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48AA" w14:textId="77777777" w:rsidR="005D1214" w:rsidRDefault="005D1214">
      <w:pPr>
        <w:pStyle w:val="BodyText"/>
        <w:rPr>
          <w:sz w:val="20"/>
        </w:rPr>
      </w:pPr>
    </w:p>
    <w:p w14:paraId="4BF38929" w14:textId="77777777" w:rsidR="005D1214" w:rsidRDefault="005D1214">
      <w:pPr>
        <w:pStyle w:val="BodyText"/>
        <w:rPr>
          <w:sz w:val="20"/>
        </w:rPr>
      </w:pPr>
    </w:p>
    <w:p w14:paraId="58E1B6D8" w14:textId="77777777" w:rsidR="005D1214" w:rsidRDefault="005D1214">
      <w:pPr>
        <w:pStyle w:val="BodyText"/>
        <w:rPr>
          <w:sz w:val="18"/>
        </w:rPr>
      </w:pPr>
    </w:p>
    <w:p w14:paraId="66306B36" w14:textId="77777777" w:rsidR="005D1214" w:rsidRDefault="00000000">
      <w:pPr>
        <w:pStyle w:val="Heading1"/>
        <w:spacing w:before="97"/>
        <w:ind w:left="11124"/>
      </w:pPr>
      <w:r>
        <w:t>Հավելված N 1</w:t>
      </w:r>
    </w:p>
    <w:p w14:paraId="6A8DE249" w14:textId="77777777" w:rsidR="005D1214" w:rsidRDefault="00000000">
      <w:pPr>
        <w:spacing w:before="52" w:line="288" w:lineRule="auto"/>
        <w:ind w:left="10045" w:right="172" w:firstLine="17"/>
      </w:pPr>
      <w:r>
        <w:rPr>
          <w:w w:val="110"/>
        </w:rPr>
        <w:t>ՀՀ կառավարության 2026 թվականի հոկտեմբերի 8-ի N 1425 - Ն որոշման</w:t>
      </w:r>
    </w:p>
    <w:p w14:paraId="602F0B65" w14:textId="77777777" w:rsidR="005D1214" w:rsidRDefault="005D1214">
      <w:pPr>
        <w:pStyle w:val="BodyText"/>
        <w:rPr>
          <w:sz w:val="24"/>
        </w:rPr>
      </w:pPr>
    </w:p>
    <w:p w14:paraId="07D50BB8" w14:textId="77777777" w:rsidR="005D1214" w:rsidRDefault="005D1214">
      <w:pPr>
        <w:pStyle w:val="BodyText"/>
        <w:spacing w:before="11"/>
        <w:rPr>
          <w:sz w:val="32"/>
        </w:rPr>
      </w:pPr>
    </w:p>
    <w:p w14:paraId="17A2CB0B" w14:textId="454FAD6F" w:rsidR="005D1214" w:rsidRPr="00315899" w:rsidRDefault="00315899" w:rsidP="00315899">
      <w:pPr>
        <w:pStyle w:val="BodyText"/>
        <w:spacing w:before="9"/>
        <w:jc w:val="center"/>
        <w:rPr>
          <w:spacing w:val="-8"/>
          <w:lang w:val="hy-AM"/>
        </w:rPr>
      </w:pPr>
      <w:r>
        <w:rPr>
          <w:spacing w:val="-8"/>
        </w:rPr>
        <w:t xml:space="preserve">«ՀԱՅԱՍՏԱՆԻ </w:t>
      </w:r>
      <w:r>
        <w:rPr>
          <w:spacing w:val="-5"/>
        </w:rPr>
        <w:t xml:space="preserve">ՀԱՆՐԱՊԵՏՈՒԹՅԱՆ  </w:t>
      </w:r>
      <w:r>
        <w:rPr>
          <w:spacing w:val="-4"/>
        </w:rPr>
        <w:t xml:space="preserve">2026  ԹՎԱԿԱՆԻ  </w:t>
      </w:r>
      <w:r>
        <w:rPr>
          <w:spacing w:val="-5"/>
        </w:rPr>
        <w:t xml:space="preserve">ՊԵՏԱԿԱՆ  </w:t>
      </w:r>
      <w:r>
        <w:rPr>
          <w:spacing w:val="-4"/>
        </w:rPr>
        <w:t xml:space="preserve">ԲՅՈՒՋԵԻ  </w:t>
      </w:r>
      <w:r>
        <w:rPr>
          <w:spacing w:val="-5"/>
        </w:rPr>
        <w:t xml:space="preserve">ՄԱՍԻՆ»  </w:t>
      </w:r>
      <w:r>
        <w:rPr>
          <w:spacing w:val="-4"/>
        </w:rPr>
        <w:t xml:space="preserve">ՕՐԵՆՔԻ  </w:t>
      </w:r>
      <w:r>
        <w:t xml:space="preserve">N 1 </w:t>
      </w:r>
      <w:r>
        <w:rPr>
          <w:spacing w:val="-8"/>
        </w:rPr>
        <w:t xml:space="preserve">ՀԱՎԵԼՎԱԾԻ </w:t>
      </w:r>
      <w:r>
        <w:t xml:space="preserve">N 2 </w:t>
      </w:r>
      <w:r>
        <w:rPr>
          <w:spacing w:val="-8"/>
        </w:rPr>
        <w:t xml:space="preserve">ԱՂՅՈՒՍԱԿՈՒՄ ԿԱՏԱՐՎՈՂ ՎԵՐԱԲԱՇԽՈՒՄԸ </w:t>
      </w:r>
      <w:r>
        <w:rPr>
          <w:spacing w:val="-5"/>
        </w:rPr>
        <w:t xml:space="preserve">ԵՎ </w:t>
      </w:r>
      <w:r>
        <w:rPr>
          <w:spacing w:val="-8"/>
        </w:rPr>
        <w:t>ՀԱՅԱՍ</w:t>
      </w:r>
      <w:r>
        <w:rPr>
          <w:spacing w:val="-6"/>
        </w:rPr>
        <w:t xml:space="preserve">ՏԱՆԻ </w:t>
      </w:r>
      <w:r>
        <w:rPr>
          <w:spacing w:val="-8"/>
        </w:rPr>
        <w:t xml:space="preserve">ՀԱՆՐԱՊԵՏՈՒԹՅԱՆ ԿԱՌԱՎԱՐՈՒԹՅԱՆ </w:t>
      </w:r>
      <w:r>
        <w:rPr>
          <w:spacing w:val="-7"/>
        </w:rPr>
        <w:t xml:space="preserve">2025 </w:t>
      </w:r>
      <w:r>
        <w:rPr>
          <w:spacing w:val="-8"/>
        </w:rPr>
        <w:t xml:space="preserve">ԹՎԱԿԱՆԻ  ԴԵԿՏԵՄԲԵՐԻ </w:t>
      </w:r>
      <w:r>
        <w:rPr>
          <w:spacing w:val="-6"/>
        </w:rPr>
        <w:t>25-Ի</w:t>
      </w:r>
      <w:r>
        <w:rPr>
          <w:spacing w:val="15"/>
        </w:rPr>
        <w:t xml:space="preserve"> </w:t>
      </w:r>
      <w:r>
        <w:t>N</w:t>
      </w:r>
      <w:r>
        <w:rPr>
          <w:spacing w:val="12"/>
        </w:rPr>
        <w:t xml:space="preserve"> </w:t>
      </w:r>
      <w:r>
        <w:rPr>
          <w:spacing w:val="-7"/>
        </w:rPr>
        <w:t>1910-Ն</w:t>
      </w:r>
      <w:r>
        <w:rPr>
          <w:spacing w:val="15"/>
        </w:rPr>
        <w:t xml:space="preserve"> </w:t>
      </w:r>
      <w:r>
        <w:rPr>
          <w:spacing w:val="-8"/>
        </w:rPr>
        <w:t>ՈՐՈՇՄԱՆ</w:t>
      </w:r>
      <w:r>
        <w:rPr>
          <w:spacing w:val="17"/>
        </w:rPr>
        <w:t xml:space="preserve"> </w:t>
      </w:r>
      <w:r>
        <w:t>N</w:t>
      </w:r>
      <w:r>
        <w:rPr>
          <w:spacing w:val="12"/>
        </w:rPr>
        <w:t xml:space="preserve"> </w:t>
      </w:r>
      <w:r>
        <w:t>5</w:t>
      </w:r>
      <w:r>
        <w:rPr>
          <w:spacing w:val="17"/>
        </w:rPr>
        <w:t xml:space="preserve"> </w:t>
      </w:r>
      <w:r>
        <w:rPr>
          <w:spacing w:val="-8"/>
        </w:rPr>
        <w:t>ՀԱՎԵԼՎԱԾԻ</w:t>
      </w:r>
      <w:r>
        <w:rPr>
          <w:spacing w:val="15"/>
        </w:rPr>
        <w:t xml:space="preserve"> </w:t>
      </w:r>
      <w:r>
        <w:t>N</w:t>
      </w:r>
      <w:r>
        <w:rPr>
          <w:spacing w:val="15"/>
        </w:rPr>
        <w:t xml:space="preserve"> </w:t>
      </w:r>
      <w:r>
        <w:t>1</w:t>
      </w:r>
      <w:r>
        <w:rPr>
          <w:spacing w:val="17"/>
        </w:rPr>
        <w:t xml:space="preserve"> </w:t>
      </w:r>
      <w:r>
        <w:rPr>
          <w:spacing w:val="-8"/>
        </w:rPr>
        <w:t>ԱՂՅՈՒՍԱԿՈՒՄ</w:t>
      </w:r>
      <w:r>
        <w:rPr>
          <w:spacing w:val="12"/>
        </w:rPr>
        <w:t xml:space="preserve"> </w:t>
      </w:r>
      <w:r>
        <w:rPr>
          <w:spacing w:val="-7"/>
        </w:rPr>
        <w:t>ԿԱՏԱՐՎՈՂ</w:t>
      </w:r>
      <w:r>
        <w:rPr>
          <w:spacing w:val="12"/>
        </w:rPr>
        <w:t xml:space="preserve"> </w:t>
      </w:r>
      <w:r>
        <w:rPr>
          <w:spacing w:val="-7"/>
        </w:rPr>
        <w:t>ՓՈՓՈ</w:t>
      </w:r>
      <w:r>
        <w:rPr>
          <w:spacing w:val="-8"/>
        </w:rPr>
        <w:t>ԽՈՒԹՅՈՒՆՆԵՐԸ</w:t>
      </w:r>
      <w:r>
        <w:rPr>
          <w:spacing w:val="-8"/>
        </w:rPr>
        <w:t xml:space="preserve"> </w:t>
      </w:r>
      <w:r w:rsidRPr="00315899">
        <w:rPr>
          <w:b/>
          <w:bCs/>
          <w:spacing w:val="-8"/>
          <w:vertAlign w:val="superscript"/>
          <w:lang w:val="hy-AM"/>
        </w:rPr>
        <w:t>ուղղ.</w:t>
      </w:r>
    </w:p>
    <w:p w14:paraId="2D627B43" w14:textId="77777777" w:rsidR="00315899" w:rsidRDefault="00315899" w:rsidP="00315899">
      <w:pPr>
        <w:pStyle w:val="BodyText"/>
        <w:spacing w:before="9"/>
        <w:jc w:val="center"/>
        <w:rPr>
          <w:sz w:val="31"/>
        </w:rPr>
      </w:pPr>
    </w:p>
    <w:p w14:paraId="5B54110D" w14:textId="77777777" w:rsidR="005D1214" w:rsidRDefault="00000000">
      <w:pPr>
        <w:ind w:right="944"/>
        <w:jc w:val="right"/>
        <w:rPr>
          <w:sz w:val="18"/>
          <w:szCs w:val="18"/>
        </w:rPr>
      </w:pPr>
      <w:r>
        <w:rPr>
          <w:w w:val="110"/>
          <w:sz w:val="18"/>
          <w:szCs w:val="18"/>
        </w:rPr>
        <w:t>(հազ. դրամ)</w:t>
      </w:r>
    </w:p>
    <w:p w14:paraId="431F186F" w14:textId="77777777" w:rsidR="005D1214" w:rsidRDefault="005D1214">
      <w:pPr>
        <w:pStyle w:val="BodyText"/>
        <w:spacing w:before="7"/>
        <w:rPr>
          <w:sz w:val="6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"/>
        <w:gridCol w:w="1052"/>
        <w:gridCol w:w="1462"/>
        <w:gridCol w:w="3077"/>
        <w:gridCol w:w="3129"/>
        <w:gridCol w:w="3033"/>
        <w:gridCol w:w="2711"/>
      </w:tblGrid>
      <w:tr w:rsidR="005D1214" w14:paraId="27BBBFA4" w14:textId="77777777">
        <w:trPr>
          <w:trHeight w:val="1877"/>
        </w:trPr>
        <w:tc>
          <w:tcPr>
            <w:tcW w:w="618" w:type="dxa"/>
            <w:vMerge w:val="restart"/>
          </w:tcPr>
          <w:p w14:paraId="1AF925B4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632839E3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1941AEF5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07E1994A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74C26CC5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61D3A6F1" w14:textId="77777777" w:rsidR="005D1214" w:rsidRDefault="00000000">
            <w:pPr>
              <w:pStyle w:val="TableParagraph"/>
              <w:spacing w:before="125"/>
              <w:ind w:left="102"/>
              <w:rPr>
                <w:sz w:val="18"/>
                <w:szCs w:val="18"/>
              </w:rPr>
            </w:pPr>
            <w:r>
              <w:rPr>
                <w:w w:val="105"/>
                <w:sz w:val="18"/>
                <w:szCs w:val="18"/>
              </w:rPr>
              <w:t>ԲԳԿ</w:t>
            </w:r>
          </w:p>
        </w:tc>
        <w:tc>
          <w:tcPr>
            <w:tcW w:w="2514" w:type="dxa"/>
            <w:gridSpan w:val="2"/>
          </w:tcPr>
          <w:p w14:paraId="0FB8629D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2FABEC90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719F2DBF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02AAE5A3" w14:textId="77777777" w:rsidR="005D1214" w:rsidRDefault="00000000">
            <w:pPr>
              <w:pStyle w:val="TableParagraph"/>
              <w:spacing w:before="148"/>
              <w:ind w:left="403"/>
              <w:rPr>
                <w:sz w:val="18"/>
                <w:szCs w:val="18"/>
              </w:rPr>
            </w:pPr>
            <w:r>
              <w:rPr>
                <w:w w:val="115"/>
                <w:sz w:val="18"/>
                <w:szCs w:val="18"/>
              </w:rPr>
              <w:t>Ծրագրային դասիչը</w:t>
            </w:r>
          </w:p>
        </w:tc>
        <w:tc>
          <w:tcPr>
            <w:tcW w:w="3077" w:type="dxa"/>
            <w:vMerge w:val="restart"/>
          </w:tcPr>
          <w:p w14:paraId="71384B65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17B14FD7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0850B61D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1B672332" w14:textId="77777777" w:rsidR="005D1214" w:rsidRDefault="005D1214">
            <w:pPr>
              <w:pStyle w:val="TableParagraph"/>
              <w:spacing w:before="9"/>
              <w:rPr>
                <w:sz w:val="28"/>
              </w:rPr>
            </w:pPr>
          </w:p>
          <w:p w14:paraId="5EBDF287" w14:textId="77777777" w:rsidR="005D1214" w:rsidRDefault="00000000">
            <w:pPr>
              <w:pStyle w:val="TableParagraph"/>
              <w:spacing w:line="295" w:lineRule="auto"/>
              <w:ind w:left="1034" w:hanging="713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 xml:space="preserve">ԲԳԿ/Ծրագրի /միջոցառման </w:t>
            </w:r>
            <w:r>
              <w:rPr>
                <w:w w:val="115"/>
                <w:sz w:val="18"/>
                <w:szCs w:val="18"/>
              </w:rPr>
              <w:t>անվանումը</w:t>
            </w:r>
          </w:p>
        </w:tc>
        <w:tc>
          <w:tcPr>
            <w:tcW w:w="3129" w:type="dxa"/>
            <w:vMerge w:val="restart"/>
          </w:tcPr>
          <w:p w14:paraId="380E1C2E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105BE336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30284192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1368454D" w14:textId="77777777" w:rsidR="005D1214" w:rsidRDefault="005D1214">
            <w:pPr>
              <w:pStyle w:val="TableParagraph"/>
              <w:spacing w:before="8"/>
              <w:rPr>
                <w:sz w:val="17"/>
              </w:rPr>
            </w:pPr>
          </w:p>
          <w:p w14:paraId="2237447C" w14:textId="77777777" w:rsidR="005D1214" w:rsidRDefault="00000000">
            <w:pPr>
              <w:pStyle w:val="TableParagraph"/>
              <w:spacing w:line="295" w:lineRule="auto"/>
              <w:ind w:left="465" w:right="443" w:firstLine="48"/>
              <w:jc w:val="center"/>
              <w:rPr>
                <w:sz w:val="18"/>
                <w:szCs w:val="18"/>
              </w:rPr>
            </w:pPr>
            <w:r>
              <w:rPr>
                <w:w w:val="115"/>
                <w:sz w:val="18"/>
                <w:szCs w:val="18"/>
              </w:rPr>
              <w:t xml:space="preserve">Ծրագրի </w:t>
            </w:r>
            <w:r>
              <w:rPr>
                <w:w w:val="110"/>
                <w:sz w:val="18"/>
                <w:szCs w:val="18"/>
              </w:rPr>
              <w:t xml:space="preserve">նպատակը/Միջոցառման </w:t>
            </w:r>
            <w:r>
              <w:rPr>
                <w:w w:val="115"/>
                <w:sz w:val="18"/>
                <w:szCs w:val="18"/>
              </w:rPr>
              <w:t>նկարագրությունը</w:t>
            </w:r>
          </w:p>
        </w:tc>
        <w:tc>
          <w:tcPr>
            <w:tcW w:w="3033" w:type="dxa"/>
            <w:vMerge w:val="restart"/>
          </w:tcPr>
          <w:p w14:paraId="3D4B14A6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046408B6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0CAEF0E2" w14:textId="77777777" w:rsidR="005D1214" w:rsidRDefault="005D1214">
            <w:pPr>
              <w:pStyle w:val="TableParagraph"/>
              <w:rPr>
                <w:sz w:val="20"/>
              </w:rPr>
            </w:pPr>
          </w:p>
          <w:p w14:paraId="2E5BBB82" w14:textId="77777777" w:rsidR="005D1214" w:rsidRDefault="005D1214">
            <w:pPr>
              <w:pStyle w:val="TableParagraph"/>
              <w:spacing w:before="8"/>
              <w:rPr>
                <w:sz w:val="17"/>
              </w:rPr>
            </w:pPr>
          </w:p>
          <w:p w14:paraId="103546EB" w14:textId="77777777" w:rsidR="005D1214" w:rsidRDefault="00000000">
            <w:pPr>
              <w:pStyle w:val="TableParagraph"/>
              <w:spacing w:line="295" w:lineRule="auto"/>
              <w:ind w:left="108" w:right="83" w:firstLine="52"/>
              <w:jc w:val="center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Վերջնական արդյունքի նկարագրությունը/Միջոցառման տեսակը</w:t>
            </w:r>
          </w:p>
        </w:tc>
        <w:tc>
          <w:tcPr>
            <w:tcW w:w="2711" w:type="dxa"/>
          </w:tcPr>
          <w:p w14:paraId="66EE4CEE" w14:textId="77777777" w:rsidR="005D1214" w:rsidRDefault="00000000">
            <w:pPr>
              <w:pStyle w:val="TableParagraph"/>
              <w:spacing w:before="77" w:line="295" w:lineRule="auto"/>
              <w:ind w:left="197" w:right="177" w:hanging="4"/>
              <w:jc w:val="center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Ցուցանիշների փոփոխությունը (ծախսերի ավելացումները նշված են դրական  նշանով, իսկ նվազեցումները`</w:t>
            </w:r>
          </w:p>
          <w:p w14:paraId="5F0A4311" w14:textId="77777777" w:rsidR="005D1214" w:rsidRDefault="00000000">
            <w:pPr>
              <w:pStyle w:val="TableParagraph"/>
              <w:spacing w:line="203" w:lineRule="exact"/>
              <w:ind w:left="672" w:right="656"/>
              <w:jc w:val="center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փակագծերում)</w:t>
            </w:r>
          </w:p>
        </w:tc>
      </w:tr>
      <w:tr w:rsidR="005D1214" w14:paraId="0473E2D2" w14:textId="77777777">
        <w:trPr>
          <w:trHeight w:val="606"/>
        </w:trPr>
        <w:tc>
          <w:tcPr>
            <w:tcW w:w="618" w:type="dxa"/>
            <w:vMerge/>
            <w:tcBorders>
              <w:top w:val="nil"/>
            </w:tcBorders>
          </w:tcPr>
          <w:p w14:paraId="68B3AF99" w14:textId="77777777" w:rsidR="005D1214" w:rsidRDefault="005D1214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14:paraId="50646330" w14:textId="77777777" w:rsidR="005D1214" w:rsidRDefault="005D1214">
            <w:pPr>
              <w:pStyle w:val="TableParagraph"/>
              <w:spacing w:before="8"/>
              <w:rPr>
                <w:sz w:val="17"/>
              </w:rPr>
            </w:pPr>
          </w:p>
          <w:p w14:paraId="363E03C7" w14:textId="77777777" w:rsidR="005D1214" w:rsidRDefault="00000000">
            <w:pPr>
              <w:pStyle w:val="TableParagraph"/>
              <w:ind w:left="102" w:right="95"/>
              <w:jc w:val="center"/>
              <w:rPr>
                <w:sz w:val="18"/>
                <w:szCs w:val="18"/>
              </w:rPr>
            </w:pPr>
            <w:r>
              <w:rPr>
                <w:w w:val="115"/>
                <w:sz w:val="18"/>
                <w:szCs w:val="18"/>
              </w:rPr>
              <w:t>ծրագիրը</w:t>
            </w:r>
          </w:p>
        </w:tc>
        <w:tc>
          <w:tcPr>
            <w:tcW w:w="1462" w:type="dxa"/>
          </w:tcPr>
          <w:p w14:paraId="0423ACE2" w14:textId="77777777" w:rsidR="005D1214" w:rsidRDefault="005D1214">
            <w:pPr>
              <w:pStyle w:val="TableParagraph"/>
              <w:spacing w:before="8"/>
              <w:rPr>
                <w:sz w:val="17"/>
              </w:rPr>
            </w:pPr>
          </w:p>
          <w:p w14:paraId="67AC076E" w14:textId="77777777" w:rsidR="005D1214" w:rsidRDefault="00000000">
            <w:pPr>
              <w:pStyle w:val="TableParagraph"/>
              <w:ind w:left="138" w:right="125"/>
              <w:jc w:val="center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միջոցառումը</w:t>
            </w:r>
          </w:p>
        </w:tc>
        <w:tc>
          <w:tcPr>
            <w:tcW w:w="3077" w:type="dxa"/>
            <w:vMerge/>
            <w:tcBorders>
              <w:top w:val="nil"/>
            </w:tcBorders>
          </w:tcPr>
          <w:p w14:paraId="4DA6030B" w14:textId="77777777" w:rsidR="005D1214" w:rsidRDefault="005D1214">
            <w:pPr>
              <w:rPr>
                <w:sz w:val="2"/>
                <w:szCs w:val="2"/>
              </w:rPr>
            </w:pPr>
          </w:p>
        </w:tc>
        <w:tc>
          <w:tcPr>
            <w:tcW w:w="3129" w:type="dxa"/>
            <w:vMerge/>
            <w:tcBorders>
              <w:top w:val="nil"/>
            </w:tcBorders>
          </w:tcPr>
          <w:p w14:paraId="74CF8F0A" w14:textId="77777777" w:rsidR="005D1214" w:rsidRDefault="005D1214">
            <w:pPr>
              <w:rPr>
                <w:sz w:val="2"/>
                <w:szCs w:val="2"/>
              </w:rPr>
            </w:pPr>
          </w:p>
        </w:tc>
        <w:tc>
          <w:tcPr>
            <w:tcW w:w="3033" w:type="dxa"/>
            <w:vMerge/>
            <w:tcBorders>
              <w:top w:val="nil"/>
            </w:tcBorders>
          </w:tcPr>
          <w:p w14:paraId="59AF6EDD" w14:textId="77777777" w:rsidR="005D1214" w:rsidRDefault="005D1214">
            <w:pPr>
              <w:rPr>
                <w:sz w:val="2"/>
                <w:szCs w:val="2"/>
              </w:rPr>
            </w:pPr>
          </w:p>
        </w:tc>
        <w:tc>
          <w:tcPr>
            <w:tcW w:w="2711" w:type="dxa"/>
          </w:tcPr>
          <w:p w14:paraId="3A3CF46B" w14:textId="77777777" w:rsidR="005D1214" w:rsidRDefault="005D1214">
            <w:pPr>
              <w:pStyle w:val="TableParagraph"/>
              <w:spacing w:before="8"/>
              <w:rPr>
                <w:sz w:val="17"/>
              </w:rPr>
            </w:pPr>
          </w:p>
          <w:p w14:paraId="4F79886F" w14:textId="77777777" w:rsidR="005D1214" w:rsidRDefault="00000000">
            <w:pPr>
              <w:pStyle w:val="TableParagraph"/>
              <w:ind w:left="672" w:right="603"/>
              <w:jc w:val="center"/>
              <w:rPr>
                <w:sz w:val="18"/>
                <w:szCs w:val="18"/>
              </w:rPr>
            </w:pPr>
            <w:r>
              <w:rPr>
                <w:w w:val="115"/>
                <w:sz w:val="18"/>
                <w:szCs w:val="18"/>
              </w:rPr>
              <w:t>տարի</w:t>
            </w:r>
          </w:p>
        </w:tc>
      </w:tr>
      <w:tr w:rsidR="005D1214" w14:paraId="41F1DCD9" w14:textId="77777777">
        <w:trPr>
          <w:trHeight w:val="468"/>
        </w:trPr>
        <w:tc>
          <w:tcPr>
            <w:tcW w:w="12371" w:type="dxa"/>
            <w:gridSpan w:val="6"/>
          </w:tcPr>
          <w:p w14:paraId="6CD13341" w14:textId="77777777" w:rsidR="005D1214" w:rsidRDefault="00000000">
            <w:pPr>
              <w:pStyle w:val="TableParagraph"/>
              <w:spacing w:before="28"/>
              <w:ind w:left="102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ԸՆԴԱՄԵՆԸ</w:t>
            </w:r>
          </w:p>
        </w:tc>
        <w:tc>
          <w:tcPr>
            <w:tcW w:w="2711" w:type="dxa"/>
          </w:tcPr>
          <w:p w14:paraId="30A841D2" w14:textId="77777777" w:rsidR="005D1214" w:rsidRDefault="00000000">
            <w:pPr>
              <w:pStyle w:val="TableParagraph"/>
              <w:spacing w:before="28"/>
              <w:ind w:left="672" w:right="65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0.0</w:t>
            </w:r>
          </w:p>
        </w:tc>
      </w:tr>
      <w:tr w:rsidR="005D1214" w14:paraId="222F3DD9" w14:textId="77777777">
        <w:trPr>
          <w:trHeight w:val="310"/>
        </w:trPr>
        <w:tc>
          <w:tcPr>
            <w:tcW w:w="12371" w:type="dxa"/>
            <w:gridSpan w:val="6"/>
          </w:tcPr>
          <w:p w14:paraId="76B23636" w14:textId="77777777" w:rsidR="005D1214" w:rsidRDefault="00000000">
            <w:pPr>
              <w:pStyle w:val="TableParagraph"/>
              <w:spacing w:before="27"/>
              <w:ind w:left="153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ՀՀ աշխատանքի և բարեկեցության նախարարություն</w:t>
            </w:r>
          </w:p>
        </w:tc>
        <w:tc>
          <w:tcPr>
            <w:tcW w:w="2711" w:type="dxa"/>
          </w:tcPr>
          <w:p w14:paraId="2DD6BD77" w14:textId="77777777" w:rsidR="005D1214" w:rsidRDefault="00000000">
            <w:pPr>
              <w:pStyle w:val="TableParagraph"/>
              <w:spacing w:before="27"/>
              <w:ind w:left="672" w:right="647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0.0</w:t>
            </w:r>
          </w:p>
        </w:tc>
      </w:tr>
      <w:tr w:rsidR="005D1214" w14:paraId="6AA1D93E" w14:textId="77777777">
        <w:trPr>
          <w:trHeight w:val="930"/>
        </w:trPr>
        <w:tc>
          <w:tcPr>
            <w:tcW w:w="618" w:type="dxa"/>
          </w:tcPr>
          <w:p w14:paraId="0964697B" w14:textId="77777777" w:rsidR="005D1214" w:rsidRDefault="005D1214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</w:tcPr>
          <w:p w14:paraId="6C2F3746" w14:textId="77777777" w:rsidR="005D1214" w:rsidRDefault="00000000">
            <w:pPr>
              <w:pStyle w:val="TableParagraph"/>
              <w:spacing w:before="28"/>
              <w:ind w:left="102" w:right="9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1068</w:t>
            </w:r>
          </w:p>
        </w:tc>
        <w:tc>
          <w:tcPr>
            <w:tcW w:w="1462" w:type="dxa"/>
          </w:tcPr>
          <w:p w14:paraId="6A685CFB" w14:textId="77777777" w:rsidR="005D1214" w:rsidRDefault="005D1214">
            <w:pPr>
              <w:pStyle w:val="TableParagraph"/>
              <w:rPr>
                <w:sz w:val="18"/>
              </w:rPr>
            </w:pPr>
          </w:p>
        </w:tc>
        <w:tc>
          <w:tcPr>
            <w:tcW w:w="3077" w:type="dxa"/>
          </w:tcPr>
          <w:p w14:paraId="40C40065" w14:textId="77777777" w:rsidR="005D1214" w:rsidRDefault="00000000">
            <w:pPr>
              <w:pStyle w:val="TableParagraph"/>
              <w:spacing w:before="28" w:line="295" w:lineRule="auto"/>
              <w:ind w:left="102"/>
              <w:rPr>
                <w:sz w:val="18"/>
                <w:szCs w:val="18"/>
              </w:rPr>
            </w:pPr>
            <w:r>
              <w:rPr>
                <w:w w:val="115"/>
                <w:sz w:val="18"/>
                <w:szCs w:val="18"/>
              </w:rPr>
              <w:t>Ժողովրդագրական վիճակի բարելավում</w:t>
            </w:r>
          </w:p>
        </w:tc>
        <w:tc>
          <w:tcPr>
            <w:tcW w:w="3129" w:type="dxa"/>
          </w:tcPr>
          <w:p w14:paraId="3A4FFC28" w14:textId="77777777" w:rsidR="005D1214" w:rsidRDefault="00000000">
            <w:pPr>
              <w:pStyle w:val="TableParagraph"/>
              <w:spacing w:before="28" w:line="295" w:lineRule="auto"/>
              <w:ind w:left="102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 xml:space="preserve">Խթանել ժողովրդագրական </w:t>
            </w:r>
            <w:r>
              <w:rPr>
                <w:w w:val="115"/>
                <w:sz w:val="18"/>
                <w:szCs w:val="18"/>
              </w:rPr>
              <w:t>վիճակի բարելավումը</w:t>
            </w:r>
          </w:p>
        </w:tc>
        <w:tc>
          <w:tcPr>
            <w:tcW w:w="3033" w:type="dxa"/>
          </w:tcPr>
          <w:p w14:paraId="29895FBA" w14:textId="77777777" w:rsidR="005D1214" w:rsidRDefault="00000000">
            <w:pPr>
              <w:pStyle w:val="TableParagraph"/>
              <w:spacing w:before="28" w:line="295" w:lineRule="auto"/>
              <w:ind w:left="108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Ժողովրդագրական վիճակի բարելավում և բազմազա- վակության աճ</w:t>
            </w:r>
          </w:p>
        </w:tc>
        <w:tc>
          <w:tcPr>
            <w:tcW w:w="2711" w:type="dxa"/>
          </w:tcPr>
          <w:p w14:paraId="162A2A34" w14:textId="77777777" w:rsidR="005D1214" w:rsidRDefault="00000000">
            <w:pPr>
              <w:pStyle w:val="TableParagraph"/>
              <w:spacing w:before="28"/>
              <w:ind w:left="670" w:right="65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0.0</w:t>
            </w:r>
          </w:p>
        </w:tc>
      </w:tr>
      <w:tr w:rsidR="005D1214" w14:paraId="533C146B" w14:textId="77777777">
        <w:trPr>
          <w:trHeight w:val="839"/>
        </w:trPr>
        <w:tc>
          <w:tcPr>
            <w:tcW w:w="618" w:type="dxa"/>
          </w:tcPr>
          <w:p w14:paraId="5E17FCE2" w14:textId="77777777" w:rsidR="005D1214" w:rsidRDefault="005D1214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</w:tcPr>
          <w:p w14:paraId="594D5061" w14:textId="77777777" w:rsidR="005D1214" w:rsidRDefault="005D1214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14:paraId="061170C2" w14:textId="77777777" w:rsidR="005D1214" w:rsidRDefault="00000000">
            <w:pPr>
              <w:pStyle w:val="TableParagraph"/>
              <w:spacing w:before="31"/>
              <w:ind w:left="133" w:right="12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1068 - 12003</w:t>
            </w:r>
          </w:p>
        </w:tc>
        <w:tc>
          <w:tcPr>
            <w:tcW w:w="3077" w:type="dxa"/>
          </w:tcPr>
          <w:p w14:paraId="661F7BF2" w14:textId="77777777" w:rsidR="005D1214" w:rsidRDefault="00000000">
            <w:pPr>
              <w:pStyle w:val="TableParagraph"/>
              <w:spacing w:before="31" w:line="292" w:lineRule="auto"/>
              <w:ind w:left="102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Երեխա ունեցող ընտանիքների բնակարանային ապահովման աջակցություն</w:t>
            </w:r>
          </w:p>
        </w:tc>
        <w:tc>
          <w:tcPr>
            <w:tcW w:w="3129" w:type="dxa"/>
          </w:tcPr>
          <w:p w14:paraId="60E2D8F7" w14:textId="77777777" w:rsidR="005D1214" w:rsidRDefault="00000000">
            <w:pPr>
              <w:pStyle w:val="TableParagraph"/>
              <w:spacing w:before="31" w:line="292" w:lineRule="auto"/>
              <w:ind w:left="102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Երեխա ունեցող ընտանիքների բնակարանային ապահովման աջակցության տրամադրում</w:t>
            </w:r>
          </w:p>
        </w:tc>
        <w:tc>
          <w:tcPr>
            <w:tcW w:w="3033" w:type="dxa"/>
          </w:tcPr>
          <w:p w14:paraId="79AA64B4" w14:textId="77777777" w:rsidR="005D1214" w:rsidRDefault="00000000">
            <w:pPr>
              <w:pStyle w:val="TableParagraph"/>
              <w:spacing w:before="31"/>
              <w:ind w:left="108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Տրանսֆերտների տրամադրում</w:t>
            </w:r>
          </w:p>
        </w:tc>
        <w:tc>
          <w:tcPr>
            <w:tcW w:w="2711" w:type="dxa"/>
          </w:tcPr>
          <w:p w14:paraId="18E63997" w14:textId="77777777" w:rsidR="005D1214" w:rsidRDefault="00000000">
            <w:pPr>
              <w:pStyle w:val="TableParagraph"/>
              <w:spacing w:before="31"/>
              <w:ind w:left="672" w:right="648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500,000.0</w:t>
            </w:r>
          </w:p>
        </w:tc>
      </w:tr>
    </w:tbl>
    <w:p w14:paraId="42E84069" w14:textId="77777777" w:rsidR="005D1214" w:rsidRDefault="005D1214">
      <w:pPr>
        <w:jc w:val="center"/>
        <w:rPr>
          <w:sz w:val="18"/>
        </w:rPr>
        <w:sectPr w:rsidR="005D1214">
          <w:type w:val="continuous"/>
          <w:pgSz w:w="15840" w:h="12240" w:orient="landscape"/>
          <w:pgMar w:top="1140" w:right="180" w:bottom="280" w:left="340" w:header="720" w:footer="720" w:gutter="0"/>
          <w:cols w:space="720"/>
        </w:sectPr>
      </w:pPr>
    </w:p>
    <w:p w14:paraId="62FBD96E" w14:textId="77777777" w:rsidR="005D1214" w:rsidRDefault="005D1214">
      <w:pPr>
        <w:pStyle w:val="BodyText"/>
        <w:rPr>
          <w:sz w:val="20"/>
        </w:rPr>
      </w:pPr>
    </w:p>
    <w:p w14:paraId="72D13044" w14:textId="77777777" w:rsidR="005D1214" w:rsidRDefault="005D1214">
      <w:pPr>
        <w:pStyle w:val="BodyText"/>
        <w:rPr>
          <w:sz w:val="20"/>
        </w:rPr>
      </w:pPr>
    </w:p>
    <w:p w14:paraId="5E35A2B4" w14:textId="77777777" w:rsidR="005D1214" w:rsidRDefault="005D1214">
      <w:pPr>
        <w:pStyle w:val="BodyText"/>
        <w:spacing w:before="7"/>
        <w:rPr>
          <w:sz w:val="23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"/>
        <w:gridCol w:w="1052"/>
        <w:gridCol w:w="1462"/>
        <w:gridCol w:w="3077"/>
        <w:gridCol w:w="3129"/>
        <w:gridCol w:w="3033"/>
        <w:gridCol w:w="2711"/>
      </w:tblGrid>
      <w:tr w:rsidR="005D1214" w14:paraId="09F5EE68" w14:textId="77777777">
        <w:trPr>
          <w:trHeight w:val="931"/>
        </w:trPr>
        <w:tc>
          <w:tcPr>
            <w:tcW w:w="618" w:type="dxa"/>
          </w:tcPr>
          <w:p w14:paraId="4AAFB2ED" w14:textId="77777777" w:rsidR="005D1214" w:rsidRDefault="005D1214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</w:tcPr>
          <w:p w14:paraId="516FF847" w14:textId="77777777" w:rsidR="005D1214" w:rsidRDefault="005D1214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14:paraId="4F948EE3" w14:textId="77777777" w:rsidR="005D1214" w:rsidRDefault="00000000">
            <w:pPr>
              <w:pStyle w:val="TableParagraph"/>
              <w:spacing w:before="28"/>
              <w:ind w:left="290"/>
              <w:rPr>
                <w:sz w:val="18"/>
              </w:rPr>
            </w:pPr>
            <w:r>
              <w:rPr>
                <w:sz w:val="18"/>
              </w:rPr>
              <w:t>1068-12001</w:t>
            </w:r>
          </w:p>
        </w:tc>
        <w:tc>
          <w:tcPr>
            <w:tcW w:w="3077" w:type="dxa"/>
          </w:tcPr>
          <w:p w14:paraId="113A852A" w14:textId="77777777" w:rsidR="005D1214" w:rsidRDefault="00000000">
            <w:pPr>
              <w:pStyle w:val="TableParagraph"/>
              <w:spacing w:before="28" w:line="295" w:lineRule="auto"/>
              <w:ind w:left="103" w:hanging="1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Մինչև 2 տարեկան երեխայի խնամքի նպաստի տրամադրում</w:t>
            </w:r>
          </w:p>
        </w:tc>
        <w:tc>
          <w:tcPr>
            <w:tcW w:w="3129" w:type="dxa"/>
          </w:tcPr>
          <w:p w14:paraId="0D1368EA" w14:textId="77777777" w:rsidR="005D1214" w:rsidRDefault="00000000">
            <w:pPr>
              <w:pStyle w:val="TableParagraph"/>
              <w:spacing w:before="28" w:line="295" w:lineRule="auto"/>
              <w:ind w:left="102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Մինչև 2 տարեկան երեխայի խնամքի նպաստի տրամադրում</w:t>
            </w:r>
          </w:p>
        </w:tc>
        <w:tc>
          <w:tcPr>
            <w:tcW w:w="3033" w:type="dxa"/>
          </w:tcPr>
          <w:p w14:paraId="3CAC8584" w14:textId="77777777" w:rsidR="005D1214" w:rsidRDefault="00000000">
            <w:pPr>
              <w:pStyle w:val="TableParagraph"/>
              <w:spacing w:before="28"/>
              <w:ind w:left="108"/>
              <w:rPr>
                <w:sz w:val="18"/>
                <w:szCs w:val="18"/>
              </w:rPr>
            </w:pPr>
            <w:r>
              <w:rPr>
                <w:w w:val="110"/>
                <w:sz w:val="18"/>
                <w:szCs w:val="18"/>
              </w:rPr>
              <w:t>Տրանսֆերտների տրամադրում</w:t>
            </w:r>
          </w:p>
        </w:tc>
        <w:tc>
          <w:tcPr>
            <w:tcW w:w="2711" w:type="dxa"/>
          </w:tcPr>
          <w:p w14:paraId="418AEEBF" w14:textId="77777777" w:rsidR="005D1214" w:rsidRDefault="00000000">
            <w:pPr>
              <w:pStyle w:val="TableParagraph"/>
              <w:spacing w:before="28"/>
              <w:ind w:left="889"/>
              <w:rPr>
                <w:sz w:val="18"/>
              </w:rPr>
            </w:pPr>
            <w:r>
              <w:rPr>
                <w:w w:val="110"/>
                <w:sz w:val="18"/>
              </w:rPr>
              <w:t>(500,000.0)</w:t>
            </w:r>
          </w:p>
        </w:tc>
      </w:tr>
    </w:tbl>
    <w:p w14:paraId="3AC7B72A" w14:textId="77777777" w:rsidR="005D1214" w:rsidRDefault="005D1214">
      <w:pPr>
        <w:pStyle w:val="BodyText"/>
        <w:rPr>
          <w:sz w:val="20"/>
        </w:rPr>
      </w:pPr>
    </w:p>
    <w:p w14:paraId="1ACAA69E" w14:textId="77777777" w:rsidR="005D1214" w:rsidRDefault="005D1214">
      <w:pPr>
        <w:pStyle w:val="BodyText"/>
        <w:rPr>
          <w:sz w:val="20"/>
        </w:rPr>
      </w:pPr>
    </w:p>
    <w:p w14:paraId="6B66C580" w14:textId="77777777" w:rsidR="005D1214" w:rsidRDefault="005D1214">
      <w:pPr>
        <w:pStyle w:val="BodyText"/>
        <w:rPr>
          <w:sz w:val="20"/>
        </w:rPr>
      </w:pPr>
    </w:p>
    <w:p w14:paraId="60B3B1FD" w14:textId="77777777" w:rsidR="005D1214" w:rsidRDefault="005D1214">
      <w:pPr>
        <w:pStyle w:val="BodyText"/>
        <w:spacing w:before="6"/>
        <w:rPr>
          <w:sz w:val="22"/>
        </w:rPr>
      </w:pPr>
    </w:p>
    <w:p w14:paraId="68C025BA" w14:textId="77777777" w:rsidR="005D1214" w:rsidRDefault="00000000">
      <w:pPr>
        <w:pStyle w:val="Heading1"/>
        <w:spacing w:line="288" w:lineRule="auto"/>
        <w:ind w:right="8716" w:hanging="125"/>
      </w:pPr>
      <w:r>
        <w:rPr>
          <w:w w:val="105"/>
        </w:rPr>
        <w:t>ՀԱՅԱՍՏԱՆԻ ՀԱՆՐԱՊԵՏՈՒԹՅԱՆ ՎԱՐՉԱՊԵՏԻ ԱՇԽԱՏԱԿԱԶՄԻ</w:t>
      </w:r>
    </w:p>
    <w:p w14:paraId="2E744336" w14:textId="77777777" w:rsidR="005D1214" w:rsidRDefault="00000000">
      <w:pPr>
        <w:tabs>
          <w:tab w:val="left" w:pos="10919"/>
        </w:tabs>
        <w:ind w:left="2360"/>
      </w:pPr>
      <w:r>
        <w:rPr>
          <w:w w:val="110"/>
        </w:rPr>
        <w:t>ՂԵԿԱՎԱՐ</w:t>
      </w:r>
      <w:r>
        <w:rPr>
          <w:w w:val="110"/>
        </w:rPr>
        <w:tab/>
        <w:t>Լ. ՄԱԿՈՒՆՑ</w:t>
      </w:r>
    </w:p>
    <w:p w14:paraId="3D434503" w14:textId="77777777" w:rsidR="005D1214" w:rsidRDefault="005D1214">
      <w:pPr>
        <w:pStyle w:val="BodyText"/>
        <w:rPr>
          <w:sz w:val="20"/>
        </w:rPr>
      </w:pPr>
    </w:p>
    <w:p w14:paraId="58BB4820" w14:textId="77777777" w:rsidR="005D1214" w:rsidRDefault="005D1214">
      <w:pPr>
        <w:pStyle w:val="BodyText"/>
        <w:rPr>
          <w:sz w:val="20"/>
        </w:rPr>
      </w:pPr>
    </w:p>
    <w:p w14:paraId="23CACAC5" w14:textId="77777777" w:rsidR="005D1214" w:rsidRDefault="005D1214">
      <w:pPr>
        <w:pStyle w:val="BodyText"/>
        <w:rPr>
          <w:sz w:val="20"/>
        </w:rPr>
      </w:pPr>
    </w:p>
    <w:p w14:paraId="35D1A48F" w14:textId="77777777" w:rsidR="005D1214" w:rsidRDefault="005D1214">
      <w:pPr>
        <w:pStyle w:val="BodyText"/>
        <w:rPr>
          <w:sz w:val="20"/>
        </w:rPr>
      </w:pPr>
    </w:p>
    <w:p w14:paraId="46A2D63E" w14:textId="77777777" w:rsidR="005D1214" w:rsidRDefault="005D1214">
      <w:pPr>
        <w:pStyle w:val="BodyText"/>
        <w:rPr>
          <w:sz w:val="20"/>
        </w:rPr>
      </w:pPr>
    </w:p>
    <w:p w14:paraId="7001EF9F" w14:textId="77777777" w:rsidR="005D1214" w:rsidRDefault="005D1214">
      <w:pPr>
        <w:pStyle w:val="BodyText"/>
        <w:rPr>
          <w:sz w:val="20"/>
        </w:rPr>
      </w:pPr>
    </w:p>
    <w:p w14:paraId="1552A492" w14:textId="77777777" w:rsidR="005D1214" w:rsidRDefault="005D1214">
      <w:pPr>
        <w:pStyle w:val="BodyText"/>
        <w:rPr>
          <w:sz w:val="20"/>
        </w:rPr>
      </w:pPr>
    </w:p>
    <w:p w14:paraId="1E80279E" w14:textId="77777777" w:rsidR="005D1214" w:rsidRDefault="005D1214">
      <w:pPr>
        <w:pStyle w:val="BodyText"/>
        <w:rPr>
          <w:sz w:val="20"/>
        </w:rPr>
      </w:pPr>
    </w:p>
    <w:p w14:paraId="357CA32E" w14:textId="77777777" w:rsidR="005D1214" w:rsidRDefault="005D1214">
      <w:pPr>
        <w:pStyle w:val="BodyText"/>
        <w:rPr>
          <w:sz w:val="20"/>
        </w:rPr>
      </w:pPr>
    </w:p>
    <w:p w14:paraId="098CD9D5" w14:textId="77777777" w:rsidR="005D1214" w:rsidRDefault="005D1214">
      <w:pPr>
        <w:pStyle w:val="BodyText"/>
        <w:rPr>
          <w:sz w:val="20"/>
        </w:rPr>
      </w:pPr>
    </w:p>
    <w:p w14:paraId="7B8D63BE" w14:textId="77777777" w:rsidR="005D1214" w:rsidRDefault="005D1214">
      <w:pPr>
        <w:pStyle w:val="BodyText"/>
        <w:rPr>
          <w:sz w:val="20"/>
        </w:rPr>
      </w:pPr>
    </w:p>
    <w:p w14:paraId="7A386608" w14:textId="77777777" w:rsidR="005D1214" w:rsidRDefault="005D1214">
      <w:pPr>
        <w:pStyle w:val="BodyText"/>
        <w:rPr>
          <w:sz w:val="20"/>
        </w:rPr>
      </w:pPr>
    </w:p>
    <w:p w14:paraId="60AF4467" w14:textId="77777777" w:rsidR="005D1214" w:rsidRDefault="005D1214">
      <w:pPr>
        <w:pStyle w:val="BodyText"/>
        <w:rPr>
          <w:sz w:val="20"/>
        </w:rPr>
      </w:pPr>
    </w:p>
    <w:p w14:paraId="3EE01B3B" w14:textId="77777777" w:rsidR="005D1214" w:rsidRDefault="005D1214">
      <w:pPr>
        <w:pStyle w:val="BodyText"/>
        <w:rPr>
          <w:sz w:val="20"/>
        </w:rPr>
      </w:pPr>
    </w:p>
    <w:p w14:paraId="36816AEB" w14:textId="77777777" w:rsidR="005D1214" w:rsidRDefault="005D1214">
      <w:pPr>
        <w:pStyle w:val="BodyText"/>
        <w:rPr>
          <w:sz w:val="20"/>
        </w:rPr>
      </w:pPr>
    </w:p>
    <w:p w14:paraId="1DEF93F6" w14:textId="77777777" w:rsidR="005D1214" w:rsidRDefault="005D1214">
      <w:pPr>
        <w:pStyle w:val="BodyText"/>
        <w:rPr>
          <w:sz w:val="20"/>
        </w:rPr>
      </w:pPr>
    </w:p>
    <w:p w14:paraId="0B0C0F00" w14:textId="77777777" w:rsidR="005D1214" w:rsidRDefault="005D1214">
      <w:pPr>
        <w:pStyle w:val="BodyText"/>
        <w:rPr>
          <w:sz w:val="20"/>
        </w:rPr>
      </w:pPr>
    </w:p>
    <w:p w14:paraId="68A8232D" w14:textId="77777777" w:rsidR="005D1214" w:rsidRDefault="005D1214">
      <w:pPr>
        <w:pStyle w:val="BodyText"/>
        <w:rPr>
          <w:sz w:val="20"/>
        </w:rPr>
      </w:pPr>
    </w:p>
    <w:p w14:paraId="155A6DAF" w14:textId="77777777" w:rsidR="005D1214" w:rsidRDefault="005D1214">
      <w:pPr>
        <w:pStyle w:val="BodyText"/>
        <w:rPr>
          <w:sz w:val="20"/>
        </w:rPr>
      </w:pPr>
    </w:p>
    <w:p w14:paraId="492EA179" w14:textId="77777777" w:rsidR="005D1214" w:rsidRDefault="005D1214">
      <w:pPr>
        <w:pStyle w:val="BodyText"/>
        <w:rPr>
          <w:sz w:val="20"/>
        </w:rPr>
      </w:pPr>
    </w:p>
    <w:p w14:paraId="1CF58310" w14:textId="77777777" w:rsidR="005D1214" w:rsidRDefault="005D1214">
      <w:pPr>
        <w:pStyle w:val="BodyText"/>
        <w:rPr>
          <w:sz w:val="20"/>
        </w:rPr>
      </w:pPr>
    </w:p>
    <w:p w14:paraId="11B1CA11" w14:textId="77777777" w:rsidR="005D1214" w:rsidRDefault="005D1214">
      <w:pPr>
        <w:pStyle w:val="BodyText"/>
        <w:rPr>
          <w:sz w:val="20"/>
        </w:rPr>
      </w:pPr>
    </w:p>
    <w:p w14:paraId="6CA1AC10" w14:textId="77777777" w:rsidR="005D1214" w:rsidRDefault="005D1214">
      <w:pPr>
        <w:pStyle w:val="BodyText"/>
        <w:rPr>
          <w:sz w:val="20"/>
        </w:rPr>
      </w:pPr>
    </w:p>
    <w:p w14:paraId="1152E35E" w14:textId="77777777" w:rsidR="005D1214" w:rsidRDefault="005D1214">
      <w:pPr>
        <w:pStyle w:val="BodyText"/>
        <w:rPr>
          <w:sz w:val="20"/>
        </w:rPr>
      </w:pPr>
    </w:p>
    <w:p w14:paraId="33E942E0" w14:textId="77777777" w:rsidR="005D1214" w:rsidRDefault="005D1214">
      <w:pPr>
        <w:pStyle w:val="BodyText"/>
        <w:rPr>
          <w:sz w:val="20"/>
        </w:rPr>
      </w:pPr>
    </w:p>
    <w:p w14:paraId="16B747EB" w14:textId="77777777" w:rsidR="005D1214" w:rsidRDefault="005D1214">
      <w:pPr>
        <w:pStyle w:val="BodyText"/>
        <w:rPr>
          <w:sz w:val="20"/>
        </w:rPr>
      </w:pPr>
    </w:p>
    <w:p w14:paraId="104ED339" w14:textId="77777777" w:rsidR="005D1214" w:rsidRDefault="005D1214">
      <w:pPr>
        <w:pStyle w:val="BodyText"/>
        <w:spacing w:before="11"/>
        <w:rPr>
          <w:sz w:val="25"/>
        </w:rPr>
      </w:pPr>
    </w:p>
    <w:p w14:paraId="3B09E4CF" w14:textId="77777777" w:rsidR="005D1214" w:rsidRDefault="00000000">
      <w:pPr>
        <w:spacing w:before="94"/>
        <w:ind w:right="781"/>
        <w:jc w:val="right"/>
        <w:rPr>
          <w:rFonts w:ascii="Arial"/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59BAE66" wp14:editId="407E2053">
            <wp:simplePos x="0" y="0"/>
            <wp:positionH relativeFrom="page">
              <wp:posOffset>8695880</wp:posOffset>
            </wp:positionH>
            <wp:positionV relativeFrom="paragraph">
              <wp:posOffset>231712</wp:posOffset>
            </wp:positionV>
            <wp:extent cx="957310" cy="30670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1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8"/>
        </w:rPr>
        <w:t>08.10.2026</w:t>
      </w:r>
    </w:p>
    <w:sectPr w:rsidR="005D1214">
      <w:pgSz w:w="15840" w:h="12240" w:orient="landscape"/>
      <w:pgMar w:top="1140" w:right="1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214"/>
    <w:rsid w:val="00315899"/>
    <w:rsid w:val="004139B2"/>
    <w:rsid w:val="005D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3D911"/>
  <w15:docId w15:val="{90D335D2-9E03-47D0-B803-4188E5FE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23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voroshumMK-284 (2)</dc:title>
  <dc:creator>Elmira Mnatsakanyan</dc:creator>
  <cp:lastModifiedBy>Tatevik Martirosyan</cp:lastModifiedBy>
  <cp:revision>2</cp:revision>
  <dcterms:created xsi:type="dcterms:W3CDTF">2026-10-15T12:59:00Z</dcterms:created>
  <dcterms:modified xsi:type="dcterms:W3CDTF">2026-10-15T13:01:00Z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LastSaved">
    <vt:filetime>2026-10-15T00:00:00Z</vt:filetime>
  </property>
</Properties>
</file>