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314C" w:rsidRPr="00053544" w:rsidRDefault="00053544" w:rsidP="00053544">
      <w:pPr>
        <w:pStyle w:val="Heading30"/>
        <w:shd w:val="clear" w:color="auto" w:fill="auto"/>
        <w:spacing w:after="120" w:line="240" w:lineRule="auto"/>
        <w:ind w:left="5103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053544">
        <w:rPr>
          <w:rFonts w:ascii="Sylfaen" w:hAnsi="Sylfaen"/>
          <w:sz w:val="24"/>
          <w:szCs w:val="24"/>
        </w:rPr>
        <w:t>УТВЕРЖДЕН</w:t>
      </w:r>
    </w:p>
    <w:p w:rsidR="00053544" w:rsidRPr="00053544" w:rsidRDefault="00053544" w:rsidP="00053544">
      <w:pPr>
        <w:pStyle w:val="Heading30"/>
        <w:shd w:val="clear" w:color="auto" w:fill="auto"/>
        <w:spacing w:after="120" w:line="240" w:lineRule="auto"/>
        <w:ind w:left="5103"/>
        <w:jc w:val="center"/>
        <w:rPr>
          <w:rFonts w:ascii="Sylfaen" w:hAnsi="Sylfaen"/>
          <w:sz w:val="24"/>
          <w:szCs w:val="24"/>
        </w:rPr>
      </w:pPr>
      <w:r w:rsidRPr="00053544">
        <w:rPr>
          <w:rFonts w:ascii="Sylfaen" w:hAnsi="Sylfaen"/>
          <w:sz w:val="24"/>
          <w:szCs w:val="24"/>
        </w:rPr>
        <w:t>Решением Коллегии Евр</w:t>
      </w:r>
      <w:r>
        <w:rPr>
          <w:rFonts w:ascii="Sylfaen" w:hAnsi="Sylfaen"/>
          <w:sz w:val="24"/>
          <w:szCs w:val="24"/>
        </w:rPr>
        <w:t>азийской экономической комиссии</w:t>
      </w:r>
    </w:p>
    <w:p w:rsidR="009E314C" w:rsidRDefault="00053544" w:rsidP="00053544">
      <w:pPr>
        <w:pStyle w:val="Heading30"/>
        <w:shd w:val="clear" w:color="auto" w:fill="auto"/>
        <w:spacing w:after="120" w:line="240" w:lineRule="auto"/>
        <w:ind w:left="5103"/>
        <w:jc w:val="center"/>
        <w:rPr>
          <w:rFonts w:ascii="Sylfaen" w:hAnsi="Sylfaen"/>
          <w:sz w:val="24"/>
          <w:szCs w:val="24"/>
          <w:lang w:val="en-US"/>
        </w:rPr>
      </w:pPr>
      <w:r w:rsidRPr="00053544">
        <w:rPr>
          <w:rFonts w:ascii="Sylfaen" w:hAnsi="Sylfaen"/>
          <w:sz w:val="24"/>
          <w:szCs w:val="24"/>
        </w:rPr>
        <w:t>от 19 декабря 2016 г. № 167</w:t>
      </w:r>
    </w:p>
    <w:p w:rsidR="00053544" w:rsidRPr="00053544" w:rsidRDefault="00053544" w:rsidP="00053544">
      <w:pPr>
        <w:pStyle w:val="Heading30"/>
        <w:shd w:val="clear" w:color="auto" w:fill="auto"/>
        <w:spacing w:after="120" w:line="240" w:lineRule="auto"/>
        <w:ind w:left="5103"/>
        <w:jc w:val="center"/>
        <w:rPr>
          <w:rFonts w:ascii="Sylfaen" w:hAnsi="Sylfaen"/>
          <w:sz w:val="24"/>
          <w:szCs w:val="24"/>
          <w:lang w:val="en-US"/>
        </w:rPr>
      </w:pPr>
    </w:p>
    <w:p w:rsidR="009E314C" w:rsidRPr="00053544" w:rsidRDefault="00053544" w:rsidP="00053544">
      <w:pPr>
        <w:pStyle w:val="Bodytext30"/>
        <w:shd w:val="clear" w:color="auto" w:fill="auto"/>
        <w:spacing w:before="0" w:line="240" w:lineRule="auto"/>
        <w:ind w:left="100"/>
        <w:rPr>
          <w:rFonts w:ascii="Sylfaen" w:hAnsi="Sylfaen"/>
          <w:sz w:val="24"/>
          <w:szCs w:val="24"/>
        </w:rPr>
      </w:pPr>
      <w:r w:rsidRPr="00053544">
        <w:rPr>
          <w:rStyle w:val="Bodytext3Spacing2pt"/>
          <w:rFonts w:ascii="Sylfaen" w:hAnsi="Sylfaen"/>
          <w:b/>
          <w:bCs/>
          <w:spacing w:val="0"/>
          <w:sz w:val="24"/>
          <w:szCs w:val="24"/>
        </w:rPr>
        <w:t>ПЕРЕЧЕНЬ</w:t>
      </w:r>
    </w:p>
    <w:p w:rsidR="009E314C" w:rsidRPr="00053544" w:rsidRDefault="00053544" w:rsidP="00053544">
      <w:pPr>
        <w:pStyle w:val="Bodytext30"/>
        <w:shd w:val="clear" w:color="auto" w:fill="auto"/>
        <w:spacing w:before="0" w:line="240" w:lineRule="auto"/>
        <w:ind w:left="100"/>
        <w:rPr>
          <w:rFonts w:ascii="Sylfaen" w:hAnsi="Sylfaen"/>
          <w:sz w:val="24"/>
          <w:szCs w:val="24"/>
        </w:rPr>
      </w:pPr>
      <w:r w:rsidRPr="00053544">
        <w:rPr>
          <w:rFonts w:ascii="Sylfaen" w:hAnsi="Sylfaen"/>
          <w:sz w:val="24"/>
          <w:szCs w:val="24"/>
        </w:rPr>
        <w:t>статистических показателей официальной статистической информации, предоставляемой Евразийской экономической комиссии уполномоченными органами государств - членов Евразийского экономического союза</w:t>
      </w:r>
    </w:p>
    <w:p w:rsidR="00053544" w:rsidRPr="00053544" w:rsidRDefault="00053544" w:rsidP="00053544">
      <w:pPr>
        <w:pStyle w:val="Bodytext30"/>
        <w:shd w:val="clear" w:color="auto" w:fill="auto"/>
        <w:spacing w:before="0" w:line="240" w:lineRule="auto"/>
        <w:ind w:left="100"/>
        <w:rPr>
          <w:rFonts w:ascii="Sylfaen" w:hAnsi="Sylfaen"/>
          <w:sz w:val="24"/>
          <w:szCs w:val="24"/>
        </w:rPr>
      </w:pPr>
    </w:p>
    <w:tbl>
      <w:tblPr>
        <w:tblOverlap w:val="never"/>
        <w:tblW w:w="10075" w:type="dxa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4069"/>
        <w:gridCol w:w="21"/>
        <w:gridCol w:w="37"/>
        <w:gridCol w:w="2478"/>
        <w:gridCol w:w="12"/>
        <w:gridCol w:w="40"/>
        <w:gridCol w:w="51"/>
        <w:gridCol w:w="3325"/>
        <w:gridCol w:w="42"/>
      </w:tblGrid>
      <w:tr w:rsidR="00DF448B" w:rsidRPr="00053544" w:rsidTr="009A3AFA">
        <w:trPr>
          <w:gridAfter w:val="1"/>
          <w:wAfter w:w="42" w:type="dxa"/>
          <w:tblHeader/>
        </w:trPr>
        <w:tc>
          <w:tcPr>
            <w:tcW w:w="4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53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Периодичность</w:t>
            </w:r>
          </w:p>
        </w:tc>
        <w:tc>
          <w:tcPr>
            <w:tcW w:w="34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Разрезность</w:t>
            </w:r>
          </w:p>
        </w:tc>
      </w:tr>
      <w:tr w:rsidR="009E314C" w:rsidRPr="00053544" w:rsidTr="009A3AFA">
        <w:trPr>
          <w:gridAfter w:val="1"/>
          <w:wAfter w:w="42" w:type="dxa"/>
        </w:trPr>
        <w:tc>
          <w:tcPr>
            <w:tcW w:w="10033" w:type="dxa"/>
            <w:gridSpan w:val="8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1. Национальные счета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1. Валовой внутренний продукт</w:t>
            </w:r>
          </w:p>
        </w:tc>
        <w:tc>
          <w:tcPr>
            <w:tcW w:w="253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квартальная</w:t>
            </w:r>
          </w:p>
        </w:tc>
        <w:tc>
          <w:tcPr>
            <w:tcW w:w="3428" w:type="dxa"/>
            <w:gridSpan w:val="4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в целом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элементам конечного использования по видам цен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shd w:val="clear" w:color="auto" w:fill="FFFFFF"/>
          </w:tcPr>
          <w:p w:rsidR="009E314C" w:rsidRPr="00053544" w:rsidRDefault="009E314C" w:rsidP="0005354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3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428" w:type="dxa"/>
            <w:gridSpan w:val="4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в целом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элементам конечного использования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источникам доходов по видам цен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2. Выпуск в основных ценах</w:t>
            </w:r>
          </w:p>
        </w:tc>
        <w:tc>
          <w:tcPr>
            <w:tcW w:w="253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428" w:type="dxa"/>
            <w:gridSpan w:val="4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в целом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видам экономической деятельности по институциональным секторам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3. Промежуточное потребление</w:t>
            </w:r>
          </w:p>
        </w:tc>
        <w:tc>
          <w:tcPr>
            <w:tcW w:w="253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428" w:type="dxa"/>
            <w:gridSpan w:val="4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в целом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видам экономической деятельности по институциональным секторам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4. Валовая добавленная стоимость</w:t>
            </w:r>
          </w:p>
        </w:tc>
        <w:tc>
          <w:tcPr>
            <w:tcW w:w="253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квартальная</w:t>
            </w:r>
          </w:p>
        </w:tc>
        <w:tc>
          <w:tcPr>
            <w:tcW w:w="3428" w:type="dxa"/>
            <w:gridSpan w:val="4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в целом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видам экономической деятельности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shd w:val="clear" w:color="auto" w:fill="FFFFFF"/>
          </w:tcPr>
          <w:p w:rsidR="009E314C" w:rsidRPr="00053544" w:rsidRDefault="009E314C" w:rsidP="0005354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3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428" w:type="dxa"/>
            <w:gridSpan w:val="4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в целом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видам экономической деятельности по институциональным секторам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5. Налоги на продукты</w:t>
            </w:r>
          </w:p>
        </w:tc>
        <w:tc>
          <w:tcPr>
            <w:tcW w:w="2536" w:type="dxa"/>
            <w:gridSpan w:val="3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квартальная</w:t>
            </w:r>
          </w:p>
        </w:tc>
        <w:tc>
          <w:tcPr>
            <w:tcW w:w="3428" w:type="dxa"/>
            <w:gridSpan w:val="4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в целом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bottom w:val="single" w:sz="4" w:space="0" w:color="auto"/>
            </w:tcBorders>
            <w:shd w:val="clear" w:color="auto" w:fill="FFFFFF"/>
          </w:tcPr>
          <w:p w:rsidR="009E314C" w:rsidRPr="00053544" w:rsidRDefault="009E314C" w:rsidP="0005354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3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42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в целом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6. Субсидии на продукты</w:t>
            </w:r>
          </w:p>
        </w:tc>
        <w:tc>
          <w:tcPr>
            <w:tcW w:w="2536" w:type="dxa"/>
            <w:gridSpan w:val="3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квартальная</w:t>
            </w:r>
          </w:p>
        </w:tc>
        <w:tc>
          <w:tcPr>
            <w:tcW w:w="3428" w:type="dxa"/>
            <w:gridSpan w:val="4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в целом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shd w:val="clear" w:color="auto" w:fill="FFFFFF"/>
          </w:tcPr>
          <w:p w:rsidR="009E314C" w:rsidRPr="00053544" w:rsidRDefault="009E314C" w:rsidP="0005354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36" w:type="dxa"/>
            <w:gridSpan w:val="3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428" w:type="dxa"/>
            <w:gridSpan w:val="4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в целом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7. Индексы физического объема валового внутреннего продукта</w:t>
            </w:r>
          </w:p>
        </w:tc>
        <w:tc>
          <w:tcPr>
            <w:tcW w:w="253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квартальная</w:t>
            </w:r>
          </w:p>
        </w:tc>
        <w:tc>
          <w:tcPr>
            <w:tcW w:w="3428" w:type="dxa"/>
            <w:gridSpan w:val="4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в целом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элементам конечного использования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shd w:val="clear" w:color="auto" w:fill="FFFFFF"/>
          </w:tcPr>
          <w:p w:rsidR="009E314C" w:rsidRPr="00053544" w:rsidRDefault="009E314C" w:rsidP="0005354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3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428" w:type="dxa"/>
            <w:gridSpan w:val="4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в целом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элементам конечного использования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8. Индексы физического объема валовой добавленной стоимости</w:t>
            </w:r>
          </w:p>
        </w:tc>
        <w:tc>
          <w:tcPr>
            <w:tcW w:w="253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квартальная</w:t>
            </w:r>
          </w:p>
        </w:tc>
        <w:tc>
          <w:tcPr>
            <w:tcW w:w="3428" w:type="dxa"/>
            <w:gridSpan w:val="4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в целом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видам экономической деятельности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shd w:val="clear" w:color="auto" w:fill="FFFFFF"/>
          </w:tcPr>
          <w:p w:rsidR="009E314C" w:rsidRPr="00053544" w:rsidRDefault="009E314C" w:rsidP="0005354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3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428" w:type="dxa"/>
            <w:gridSpan w:val="4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в целом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видам экономической деятельности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9. Индексы физического объема налогов на продукты</w:t>
            </w:r>
          </w:p>
        </w:tc>
        <w:tc>
          <w:tcPr>
            <w:tcW w:w="2536" w:type="dxa"/>
            <w:gridSpan w:val="3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квартальная</w:t>
            </w:r>
          </w:p>
        </w:tc>
        <w:tc>
          <w:tcPr>
            <w:tcW w:w="3428" w:type="dxa"/>
            <w:gridSpan w:val="4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в целом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shd w:val="clear" w:color="auto" w:fill="FFFFFF"/>
          </w:tcPr>
          <w:p w:rsidR="009E314C" w:rsidRPr="00053544" w:rsidRDefault="009E314C" w:rsidP="0005354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36" w:type="dxa"/>
            <w:gridSpan w:val="3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428" w:type="dxa"/>
            <w:gridSpan w:val="4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в целом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10. Индексы физического объема субсидий на продукты</w:t>
            </w:r>
          </w:p>
        </w:tc>
        <w:tc>
          <w:tcPr>
            <w:tcW w:w="2536" w:type="dxa"/>
            <w:gridSpan w:val="3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квартальная</w:t>
            </w:r>
          </w:p>
        </w:tc>
        <w:tc>
          <w:tcPr>
            <w:tcW w:w="3428" w:type="dxa"/>
            <w:gridSpan w:val="4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в целом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shd w:val="clear" w:color="auto" w:fill="FFFFFF"/>
          </w:tcPr>
          <w:p w:rsidR="009E314C" w:rsidRPr="00053544" w:rsidRDefault="009E314C" w:rsidP="0005354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36" w:type="dxa"/>
            <w:gridSpan w:val="3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428" w:type="dxa"/>
            <w:gridSpan w:val="4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в целом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11. Индекс-дефлятор валового внутреннего продукта</w:t>
            </w:r>
          </w:p>
        </w:tc>
        <w:tc>
          <w:tcPr>
            <w:tcW w:w="253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квартальная</w:t>
            </w:r>
          </w:p>
        </w:tc>
        <w:tc>
          <w:tcPr>
            <w:tcW w:w="3428" w:type="dxa"/>
            <w:gridSpan w:val="4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в целом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элементам конечного использования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shd w:val="clear" w:color="auto" w:fill="FFFFFF"/>
          </w:tcPr>
          <w:p w:rsidR="009E314C" w:rsidRPr="00053544" w:rsidRDefault="009E314C" w:rsidP="0005354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3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428" w:type="dxa"/>
            <w:gridSpan w:val="4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в целом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элементам конечного использования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12. Индекс-дефлятор валовой добавленной стоимости</w:t>
            </w:r>
          </w:p>
        </w:tc>
        <w:tc>
          <w:tcPr>
            <w:tcW w:w="253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квартальная</w:t>
            </w:r>
          </w:p>
        </w:tc>
        <w:tc>
          <w:tcPr>
            <w:tcW w:w="342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в целом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видам экономической деятельности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shd w:val="clear" w:color="auto" w:fill="FFFFFF"/>
          </w:tcPr>
          <w:p w:rsidR="009E314C" w:rsidRPr="00053544" w:rsidRDefault="009E314C" w:rsidP="0005354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3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428" w:type="dxa"/>
            <w:gridSpan w:val="4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в целом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 xml:space="preserve">по видам экономической </w:t>
            </w: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деятельности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13. Индекс-дефлятор налогов на продукты</w:t>
            </w:r>
          </w:p>
        </w:tc>
        <w:tc>
          <w:tcPr>
            <w:tcW w:w="2536" w:type="dxa"/>
            <w:gridSpan w:val="3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квартальная</w:t>
            </w:r>
          </w:p>
        </w:tc>
        <w:tc>
          <w:tcPr>
            <w:tcW w:w="3428" w:type="dxa"/>
            <w:gridSpan w:val="4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в целом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shd w:val="clear" w:color="auto" w:fill="FFFFFF"/>
          </w:tcPr>
          <w:p w:rsidR="009E314C" w:rsidRPr="00053544" w:rsidRDefault="009E314C" w:rsidP="0005354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36" w:type="dxa"/>
            <w:gridSpan w:val="3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428" w:type="dxa"/>
            <w:gridSpan w:val="4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в целом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14. Индекс-дефлятор субсидий на продукты</w:t>
            </w:r>
          </w:p>
        </w:tc>
        <w:tc>
          <w:tcPr>
            <w:tcW w:w="2536" w:type="dxa"/>
            <w:gridSpan w:val="3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квартальная</w:t>
            </w:r>
          </w:p>
        </w:tc>
        <w:tc>
          <w:tcPr>
            <w:tcW w:w="3428" w:type="dxa"/>
            <w:gridSpan w:val="4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в целом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bottom w:val="single" w:sz="4" w:space="0" w:color="auto"/>
            </w:tcBorders>
            <w:shd w:val="clear" w:color="auto" w:fill="FFFFFF"/>
          </w:tcPr>
          <w:p w:rsidR="009E314C" w:rsidRPr="00053544" w:rsidRDefault="009E314C" w:rsidP="0005354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3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42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в целом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15. Оплата труда наемных работников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в целом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видам экономической деятельности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институциональным секторам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16. Другие чистые налоги на производство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в целом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видам экономической деятельности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17. Потребление основного капитала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в целом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видам экономической деятельности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18. Валовая прибыль и валовой смешанный доход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в целом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видам экономической деятельности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институциональным секторам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19. Оплата труда работников, полученная от «остального мира»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в целом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20. Доходы от собственности, полученные от «остального мира»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в целом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21. Оплата труда работников, переданная «остальному миру»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в целом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22. Доходы от собственности, переданные «остальному миру»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в целом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23. Валовой национальный доход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в целом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институциональным секторам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24. Текущие трансферты, полученные от «остального мира»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в целом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25. Текущие трансферты, переданные «остальному миру»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в целом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26. Валовой располагаемый доход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в целом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институциональным секторам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27. Социальные трансферты в натуральной форме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в целом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институциональным секторам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28. Валовой скорректированный располагаемый доход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в целом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институциональным секторам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29. Расходы на конечное потребление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квартальная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в целом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shd w:val="clear" w:color="auto" w:fill="FFFFFF"/>
          </w:tcPr>
          <w:p w:rsidR="009E314C" w:rsidRPr="00053544" w:rsidRDefault="009E314C" w:rsidP="0005354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в целом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институциональным секторам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30. Валовое сбережение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в целом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институциональным секторам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31. Капитальные трансферты, полученные от «остального мира»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в целом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32. Капитальные трансферты, переданные «остальному миру»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в целом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33. Валовое накопление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квартальная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в целом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shd w:val="clear" w:color="auto" w:fill="FFFFFF"/>
          </w:tcPr>
          <w:p w:rsidR="009E314C" w:rsidRPr="00053544" w:rsidRDefault="009E314C" w:rsidP="0005354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в целом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институциональным секторам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34. Валовое накопление основного капитала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квартальная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в целом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shd w:val="clear" w:color="auto" w:fill="FFFFFF"/>
          </w:tcPr>
          <w:p w:rsidR="009E314C" w:rsidRPr="00053544" w:rsidRDefault="009E314C" w:rsidP="0005354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в целом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институциональным секторам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35. Изменение запасов материальных оборотных средств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квартальная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в целом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shd w:val="clear" w:color="auto" w:fill="FFFFFF"/>
          </w:tcPr>
          <w:p w:rsidR="009E314C" w:rsidRPr="00053544" w:rsidRDefault="009E314C" w:rsidP="0005354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в целом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институциональным секторам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36. Статистическое расхождение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квартальная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в целом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shd w:val="clear" w:color="auto" w:fill="FFFFFF"/>
          </w:tcPr>
          <w:p w:rsidR="009E314C" w:rsidRPr="00053544" w:rsidRDefault="009E314C" w:rsidP="0005354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в целом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37. Чистое кредитование (+), чистое заимствование (-)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в целом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институциональным секторам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38. Экспорт товаров и услуг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квартальная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в целом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shd w:val="clear" w:color="auto" w:fill="FFFFFF"/>
          </w:tcPr>
          <w:p w:rsidR="009E314C" w:rsidRPr="00053544" w:rsidRDefault="009E314C" w:rsidP="0005354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в целом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39. Импорт товаров и услуг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квартальная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в целом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bottom w:val="single" w:sz="4" w:space="0" w:color="auto"/>
            </w:tcBorders>
            <w:shd w:val="clear" w:color="auto" w:fill="FFFFFF"/>
          </w:tcPr>
          <w:p w:rsidR="009E314C" w:rsidRPr="00053544" w:rsidRDefault="009E314C" w:rsidP="0005354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в целом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40. Налоги на производство и импорт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в целом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41. Другие налоги на производство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в целом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институциональным секторам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42. Субсидии на производство и импорт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в целом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43. Другие субсидии на производство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в целом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институциональным секторам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44. Валовой внутренний продукт на душу населения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в целом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45. Валовой внутренний продукт на одного занятого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в целом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46. Валовой внутренний продукт на душу населения по паритету покупательной способности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в целом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 xml:space="preserve">47. Межотраслевые балансы производства и использования товаров и услуг (в основных ценах </w:t>
            </w: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или ценах конечного потребления): симметричные таблицы «Затраты- выпуск»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годовая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(единовременная)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в форматах стран</w:t>
            </w:r>
          </w:p>
        </w:tc>
      </w:tr>
      <w:tr w:rsidR="009E314C" w:rsidRPr="00053544" w:rsidTr="009A3AFA">
        <w:trPr>
          <w:gridAfter w:val="1"/>
          <w:wAfter w:w="42" w:type="dxa"/>
        </w:trPr>
        <w:tc>
          <w:tcPr>
            <w:tcW w:w="10033" w:type="dxa"/>
            <w:gridSpan w:val="8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2. Промышленность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48. Объем промышленной продукции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месячная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в целом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видам экономической деятельности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shd w:val="clear" w:color="auto" w:fill="FFFFFF"/>
          </w:tcPr>
          <w:p w:rsidR="009E314C" w:rsidRPr="00053544" w:rsidRDefault="009E314C" w:rsidP="0005354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в целом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видам экономической деятельности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49. Индексы промышленного производства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месячная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в целом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видам экономической деятельности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shd w:val="clear" w:color="auto" w:fill="FFFFFF"/>
          </w:tcPr>
          <w:p w:rsidR="009E314C" w:rsidRPr="00053544" w:rsidRDefault="009E314C" w:rsidP="0005354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в целом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видам экономической деятельности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50. Производство промышленной продукции в натуральном выражении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месячная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отдельным видам продукции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vMerge/>
            <w:shd w:val="clear" w:color="auto" w:fill="FFFFFF"/>
          </w:tcPr>
          <w:p w:rsidR="009E314C" w:rsidRPr="00053544" w:rsidRDefault="009E314C" w:rsidP="0005354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отдельным видам продукции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51. Число действующих предприятий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в целом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видам экономической деятельности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52. Использование среднегодовой производственной мощности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выпуску отдельных видов продукции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53. Электробаланс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структуре электробаланса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54. Топливно-энергетический баланс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видам топливно- энергетических ресурсов</w:t>
            </w:r>
          </w:p>
        </w:tc>
      </w:tr>
      <w:tr w:rsidR="009E314C" w:rsidRPr="00053544" w:rsidTr="009A3AFA">
        <w:trPr>
          <w:gridAfter w:val="1"/>
          <w:wAfter w:w="42" w:type="dxa"/>
        </w:trPr>
        <w:tc>
          <w:tcPr>
            <w:tcW w:w="10033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3. Сельское хозяйство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55.Объем производства продукции сельского, лесного и рыбного хозяйства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Объем производства продукции сельского хозяйства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месячная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в целом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vMerge/>
            <w:shd w:val="clear" w:color="auto" w:fill="FFFFFF"/>
          </w:tcPr>
          <w:p w:rsidR="009E314C" w:rsidRPr="00053544" w:rsidRDefault="009E314C" w:rsidP="0005354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годовая</w:t>
            </w:r>
            <w:r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(предварительные</w:t>
            </w:r>
            <w:r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итоги)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в целом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категориям хозяйств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видам экономической деятельности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vMerge/>
            <w:shd w:val="clear" w:color="auto" w:fill="FFFFFF"/>
          </w:tcPr>
          <w:p w:rsidR="009E314C" w:rsidRPr="00053544" w:rsidRDefault="009E314C" w:rsidP="0005354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годовая</w:t>
            </w:r>
            <w:r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(окончательные</w:t>
            </w:r>
            <w:r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итоги)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в целом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категориям хозяйств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видам экономической деятельности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56. Индексы производства продукции сельского, лесного и рыбного хозяйства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Индексы производства продукции сельского хозяйства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месячная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в целом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vMerge/>
            <w:shd w:val="clear" w:color="auto" w:fill="FFFFFF"/>
          </w:tcPr>
          <w:p w:rsidR="009E314C" w:rsidRPr="00053544" w:rsidRDefault="009E314C" w:rsidP="0005354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Годовая</w:t>
            </w:r>
            <w:r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(предварительные</w:t>
            </w:r>
            <w:r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итоги)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в целом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категориям хозяйств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видам экономической деятельности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shd w:val="clear" w:color="auto" w:fill="FFFFFF"/>
          </w:tcPr>
          <w:p w:rsidR="009E314C" w:rsidRPr="00053544" w:rsidRDefault="009E314C" w:rsidP="0005354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Годовая</w:t>
            </w:r>
            <w:r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(окончательные</w:t>
            </w:r>
            <w:r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итоги)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в целом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категориям хозяйств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видам экономической деятельности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57. Земли, используемые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землепользователями,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занимающимися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сельскохозяйственным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производством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в целом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категориям хозяйств по видам угодий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58. Посевные площади сельскохозяйственных культур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в целом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категориям хозяйств по видам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сельскохозяйственных культур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59. Убранная площадь сельскохозяйственных культур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Годовая</w:t>
            </w:r>
            <w:r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(предварительные</w:t>
            </w:r>
            <w:r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данные)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видам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сельскохозяйственных культур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bottom w:val="single" w:sz="4" w:space="0" w:color="auto"/>
            </w:tcBorders>
            <w:shd w:val="clear" w:color="auto" w:fill="FFFFFF"/>
          </w:tcPr>
          <w:p w:rsidR="009E314C" w:rsidRPr="00053544" w:rsidRDefault="009E314C" w:rsidP="0005354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годовая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(окончательные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данные)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категориям хозяйств по видам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сельскохозяйственных культур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60. Валовые сборы сельскохозяйственных культур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годовая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(предварительные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данные)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видам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сельскохозяйственных культур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shd w:val="clear" w:color="auto" w:fill="FFFFFF"/>
          </w:tcPr>
          <w:p w:rsidR="009E314C" w:rsidRPr="00053544" w:rsidRDefault="009E314C" w:rsidP="0005354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годовая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(окончательные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данные)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видам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сельскохозяйственных культур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61. Урожайность сельскохозяйственных культур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годовая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(предварительные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данные)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видам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сельскохозяйственных культур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shd w:val="clear" w:color="auto" w:fill="FFFFFF"/>
          </w:tcPr>
          <w:p w:rsidR="009E314C" w:rsidRPr="00053544" w:rsidRDefault="009E314C" w:rsidP="0005354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годовая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(окончательные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данные)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видам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сельскохозяйственных культур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62. Поголовье скота и птицы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квартальная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категориям хозяйств по видам скота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shd w:val="clear" w:color="auto" w:fill="FFFFFF"/>
          </w:tcPr>
          <w:p w:rsidR="009E314C" w:rsidRPr="00053544" w:rsidRDefault="009E314C" w:rsidP="0005354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категориям хозяйств по видам скота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63. Производство продукции животноводства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месячная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категориям хозяйств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видам продукции животноводства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shd w:val="clear" w:color="auto" w:fill="FFFFFF"/>
          </w:tcPr>
          <w:p w:rsidR="009E314C" w:rsidRPr="00053544" w:rsidRDefault="009E314C" w:rsidP="0005354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категориям хозяйств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видам продукции животноводства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64. Производство основных видов продукции сельского хозяйства на душу населения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видам продукции сельского хозяйства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65. Реализация сельскохозяйственной продукции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видам продукции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66. Производство продукции растениеводства в натуральном выражении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Месячная (в сезон проведения работ)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категориям хозяйств по видам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сельскохозяйственных культур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shd w:val="clear" w:color="auto" w:fill="FFFFFF"/>
          </w:tcPr>
          <w:p w:rsidR="009E314C" w:rsidRPr="00053544" w:rsidRDefault="009E314C" w:rsidP="0005354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категориям хозяйств по видам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сельскохозяйственных культур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67. Остатки продукции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видам продукции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68. Наличие зерна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квартальная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 xml:space="preserve">по видам организаций по </w:t>
            </w: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видам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сельскохозяйственных культур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shd w:val="clear" w:color="auto" w:fill="FFFFFF"/>
          </w:tcPr>
          <w:p w:rsidR="009E314C" w:rsidRPr="00053544" w:rsidRDefault="009E314C" w:rsidP="0005354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видам организаций по видам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сельскохозяйственных культур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69. Площадь сельскохозяйственных культур, подлежащая уборке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на дату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видам площадей по видам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сельскохозяйственных культур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70. Обмолоченная площадь сельскохозяйственных культур, в процентах к площади, подлежащей уборке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на дату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видам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сельскохозяйственных культур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71. Намолочено (выкопано) сельскохозяйственных культур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на дату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видам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сельскохозяйственных культур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72. Количество сельскохозяйственных производителей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категориям хозяйств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73. Внесено удобрений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в целом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видам удобрений по видам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сельскохозяйственных культур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74. Площадь, на которую вносились удобрения, в процентах к общей посевной площади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в целом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видам удобрений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75. Произвестковано кислых почв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в целом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76. Внесено известняковой муки и других известковых материалов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в целом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77. Наличие сельскохозяйственной техники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видам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сельскохозяйственной техники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 xml:space="preserve">78. Поступление (приобретение) новой сельскохозяйственной </w:t>
            </w: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техники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годовая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видам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 xml:space="preserve">сельскохозяйственной </w:t>
            </w: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техники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79. Продуктивность скота и птицы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категориям хозяйств по видам скота и птицы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80. Наличие основных фондов организаций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в целом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виду экономической деятельности «Сельское хозяйство»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81. Структура производства основных видов сельскохозяйственной продукции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категориям хозяйств по видам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сельскохозяйственной</w:t>
            </w:r>
            <w:r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продукции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82. Себестоимость (затраты) производства основных видов сельскохозяйственной продукции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видам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сельскохозяйственной</w:t>
            </w:r>
            <w:r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продукции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83. Рентабельность продаж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Годовая</w:t>
            </w:r>
            <w:r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(предварительныеданные)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в целом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bottom w:val="single" w:sz="4" w:space="0" w:color="auto"/>
            </w:tcBorders>
            <w:shd w:val="clear" w:color="auto" w:fill="FFFFFF"/>
          </w:tcPr>
          <w:p w:rsidR="009E314C" w:rsidRPr="00053544" w:rsidRDefault="009E314C" w:rsidP="0005354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Годовая</w:t>
            </w:r>
            <w:r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(окончательные</w:t>
            </w:r>
            <w:r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данные)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в целом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84. Рентабельность производства сельскохозяйственной продукции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годовая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(предварительные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данные)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в целом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категориям хозяйств по видам продукции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shd w:val="clear" w:color="auto" w:fill="FFFFFF"/>
          </w:tcPr>
          <w:p w:rsidR="009E314C" w:rsidRPr="00053544" w:rsidRDefault="009E314C" w:rsidP="0005354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годовая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(окончательные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данные)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в целом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категориям хозяйств по видам продукции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85. Использование горючего и смазочных материалов в натуральном выражении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сельскохозяйственные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организации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видам горючего и смазочных материалов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86. Расход комбикормов для скота и птицы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сельскохозяйственные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организации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видам скота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 xml:space="preserve">87. Выручка от реализации товаров, </w:t>
            </w: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продукции (работ, услуг)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годовая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в целом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88. Добавленная стоимость переработки сельскохозяйственной продукции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годовая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(предварительные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данные)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в целом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vMerge/>
            <w:shd w:val="clear" w:color="auto" w:fill="FFFFFF"/>
          </w:tcPr>
          <w:p w:rsidR="009E314C" w:rsidRPr="00053544" w:rsidRDefault="009E314C" w:rsidP="0005354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годовая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(окончательные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данные)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в целом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89. Баланс ресурсов и использования продуктов: ресурсы: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запасы на начало года производство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460" w:firstLine="14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импорт из стран СНГ и стран остального мира - всего импорт из стран СНГ итого ресурсов использование: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производственное потребление и прочее использование передано в переработку потери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экспорт в страны СНГ и страны остального мира - всего экспорт в страны СНГ запасы на конец года личное потребление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видам продовольственных ресурсов</w:t>
            </w:r>
          </w:p>
        </w:tc>
      </w:tr>
      <w:tr w:rsidR="009E314C" w:rsidRPr="00053544" w:rsidTr="009A3AFA">
        <w:trPr>
          <w:gridAfter w:val="1"/>
          <w:wAfter w:w="42" w:type="dxa"/>
        </w:trPr>
        <w:tc>
          <w:tcPr>
            <w:tcW w:w="10033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4. Строительство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90. Объем выполненных строительных работ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месячная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в целом</w:t>
            </w:r>
          </w:p>
          <w:p w:rsidR="00053544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видам работ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формам собственности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bottom w:val="single" w:sz="4" w:space="0" w:color="auto"/>
            </w:tcBorders>
            <w:shd w:val="clear" w:color="auto" w:fill="FFFFFF"/>
          </w:tcPr>
          <w:p w:rsidR="009E314C" w:rsidRPr="00053544" w:rsidRDefault="009E314C" w:rsidP="0005354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в целом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видам работ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формам собственности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91. Индекс объема выполненных строительных работ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месячная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в целом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видам работ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формам собственности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shd w:val="clear" w:color="auto" w:fill="FFFFFF"/>
          </w:tcPr>
          <w:p w:rsidR="009E314C" w:rsidRPr="00053544" w:rsidRDefault="009E314C" w:rsidP="0005354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в целом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видам работ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по формам собственности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92. Ввод в действие жилых домов и общежитий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месячная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в целом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shd w:val="clear" w:color="auto" w:fill="FFFFFF"/>
          </w:tcPr>
          <w:p w:rsidR="009E314C" w:rsidRPr="00053544" w:rsidRDefault="009E314C" w:rsidP="0005354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квартальная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в целом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shd w:val="clear" w:color="auto" w:fill="FFFFFF"/>
          </w:tcPr>
          <w:p w:rsidR="009E314C" w:rsidRPr="00053544" w:rsidRDefault="009E314C" w:rsidP="0005354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в целом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источникам финансирования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93. Ввод в действие жилых домов на 1 000 человек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квартальная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в целом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shd w:val="clear" w:color="auto" w:fill="FFFFFF"/>
          </w:tcPr>
          <w:p w:rsidR="009E314C" w:rsidRPr="00053544" w:rsidRDefault="009E314C" w:rsidP="0005354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в целом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94. Число построенных квартир на 10 000 человек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в целом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95. Ввод в действие объектов образования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квартальная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видам объектов образования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shd w:val="clear" w:color="auto" w:fill="FFFFFF"/>
          </w:tcPr>
          <w:p w:rsidR="009E314C" w:rsidRPr="00053544" w:rsidRDefault="009E314C" w:rsidP="0005354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видам объектов образования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96. Ввод в действие объектов здравоохранения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квартальная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видам объектов здравоохранения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shd w:val="clear" w:color="auto" w:fill="FFFFFF"/>
          </w:tcPr>
          <w:p w:rsidR="009E314C" w:rsidRPr="00053544" w:rsidRDefault="009E314C" w:rsidP="0005354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видам объектов здравоохранения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97. Ввод в действие производственных мощностей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видам производственных мощностей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98. Ввод в действие природоохранных объектов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видам природоохранных объектов</w:t>
            </w:r>
          </w:p>
        </w:tc>
      </w:tr>
      <w:tr w:rsidR="009E314C" w:rsidRPr="00053544" w:rsidTr="009A3AFA">
        <w:trPr>
          <w:gridAfter w:val="1"/>
          <w:wAfter w:w="42" w:type="dxa"/>
        </w:trPr>
        <w:tc>
          <w:tcPr>
            <w:tcW w:w="10033" w:type="dxa"/>
            <w:gridSpan w:val="8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5. Внутренняя торговля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99. Объем оборота розничной торговли по всем хозяйствующим субъектам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месячная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в целом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каналам реализации по группам товаров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bottom w:val="single" w:sz="4" w:space="0" w:color="auto"/>
            </w:tcBorders>
            <w:shd w:val="clear" w:color="auto" w:fill="FFFFFF"/>
          </w:tcPr>
          <w:p w:rsidR="009E314C" w:rsidRPr="00053544" w:rsidRDefault="009E314C" w:rsidP="0005354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в целом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каналам реализации по группам товаров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100. Индексы физического объема оборота розничной торговли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месячная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в целом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каналам реализации по группам товаров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shd w:val="clear" w:color="auto" w:fill="FFFFFF"/>
          </w:tcPr>
          <w:p w:rsidR="009E314C" w:rsidRPr="00053544" w:rsidRDefault="009E314C" w:rsidP="0005354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в целом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каналам реализации по группам товаров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101. Объем товарных запасов в организациях розничной торговли (абсолютные данные и в днях оборота розничной торговли)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квартальная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в целом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видам товаров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102. Розничная продажа отдельных товаров (абсолютные данные в стоимостном выражении)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видам товаров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103. Наличие сети розничной торговли: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4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магазины, число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4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площадь торговых залов магазинов число палаток, киосков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в целом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104. Продажа алкогольных напитков в абсолютном алкоголе на душу населения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видам продукции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105. Оборот общественного питания (предприятий питания)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месячная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в целом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shd w:val="clear" w:color="auto" w:fill="FFFFFF"/>
          </w:tcPr>
          <w:p w:rsidR="009E314C" w:rsidRPr="00053544" w:rsidRDefault="009E314C" w:rsidP="0005354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в целом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106. Индексы физического объема оборота общественного питания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месячная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в целом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shd w:val="clear" w:color="auto" w:fill="FFFFFF"/>
          </w:tcPr>
          <w:p w:rsidR="009E314C" w:rsidRPr="00053544" w:rsidRDefault="009E314C" w:rsidP="0005354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в целом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107. Наличие сети предприятий питания: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4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рестораны, кафе, бары, столовые (число предприятий питания) в них мест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в целом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108. Объем оборота оптовой торговли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месячная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в целом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shd w:val="clear" w:color="auto" w:fill="FFFFFF"/>
          </w:tcPr>
          <w:p w:rsidR="009E314C" w:rsidRPr="00053544" w:rsidRDefault="009E314C" w:rsidP="0005354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в целом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109. Индексы физического объема оборота оптовой торговли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месячная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в целом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shd w:val="clear" w:color="auto" w:fill="FFFFFF"/>
          </w:tcPr>
          <w:p w:rsidR="009E314C" w:rsidRPr="00053544" w:rsidRDefault="009E314C" w:rsidP="0005354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в целом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110. Оптовая продажа отдельных видов продукции (товаров)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месячная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отдельным видам продукции (товаров)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bottom w:val="single" w:sz="4" w:space="0" w:color="auto"/>
            </w:tcBorders>
            <w:shd w:val="clear" w:color="auto" w:fill="FFFFFF"/>
          </w:tcPr>
          <w:p w:rsidR="009E314C" w:rsidRPr="00053544" w:rsidRDefault="009E314C" w:rsidP="0005354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отдельным видам продукции (товаров)</w:t>
            </w:r>
          </w:p>
        </w:tc>
      </w:tr>
      <w:tr w:rsidR="009E314C" w:rsidRPr="00053544" w:rsidTr="009A3AFA">
        <w:trPr>
          <w:gridAfter w:val="1"/>
          <w:wAfter w:w="42" w:type="dxa"/>
        </w:trPr>
        <w:tc>
          <w:tcPr>
            <w:tcW w:w="10033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6. Транспорт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111. Перевозки грузов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месячная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в целом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видам транспорта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shd w:val="clear" w:color="auto" w:fill="FFFFFF"/>
          </w:tcPr>
          <w:p w:rsidR="009E314C" w:rsidRPr="00053544" w:rsidRDefault="009E314C" w:rsidP="0005354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в целом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видам транспорта по видам перевозок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112. Грузооборот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месячная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в целом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видам транспорта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shd w:val="clear" w:color="auto" w:fill="FFFFFF"/>
          </w:tcPr>
          <w:p w:rsidR="009E314C" w:rsidRPr="00053544" w:rsidRDefault="009E314C" w:rsidP="0005354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в целом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видам транспорта по видам перевозок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113. Перевозки пассажиров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месячная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в целом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видам транспорта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shd w:val="clear" w:color="auto" w:fill="FFFFFF"/>
          </w:tcPr>
          <w:p w:rsidR="009E314C" w:rsidRPr="00053544" w:rsidRDefault="009E314C" w:rsidP="0005354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в целом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видам транспорта по видам перевозок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114. Пассажирооборот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месячная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в целом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видам транспорта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shd w:val="clear" w:color="auto" w:fill="FFFFFF"/>
          </w:tcPr>
          <w:p w:rsidR="009E314C" w:rsidRPr="00053544" w:rsidRDefault="009E314C" w:rsidP="0005354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в целом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видам транспорта по видам перевозок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115. Наличие единиц транспортных средств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видам транспортных средств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принадлежности транспортных средств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116. Легковые автомобили в собственности граждан на 1 000 человек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в целом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117. Эксплуатационная длина путей сообщения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видам путей по принадлежности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118. Плотность путей сообщения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видам путей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119. Перевозки грузов автомобильным транспортом по территории государства-члена Евразийского экономического союза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в целом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отдельным регионам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120. Структура перевозимых грузов каботажными автомобильными перевозками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отдельным регионам</w:t>
            </w:r>
          </w:p>
        </w:tc>
      </w:tr>
      <w:tr w:rsidR="009E314C" w:rsidRPr="00053544" w:rsidTr="009A3AFA">
        <w:trPr>
          <w:gridAfter w:val="1"/>
          <w:wAfter w:w="42" w:type="dxa"/>
        </w:trPr>
        <w:tc>
          <w:tcPr>
            <w:tcW w:w="10033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7. Связь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121. Доходы от услуг связи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в целом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122. Доходы от услуг связи населению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Г одовая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в целом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123. Отправлено корреспонденции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видам корреспонденции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124. Число телефонных аппаратов (включая таксофоны) телефонной сети общего пользования или имеющих на нее выход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в целом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125. Число домашних телефонных аппаратов телефонной сети общего пользования или имеющих на нее выход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в целом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126. Число телефонных аппаратов телефонной сети общего пользования или имеющих на нее выход на 1 000 человек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в целом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127. Число домашних телефонных аппаратов на 1 000 человек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в целом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128. Число абонентских устройств подвижной радиотелефонной (сотовой) связи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в целом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129. Число установок пользователей сети Интернет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в целом</w:t>
            </w:r>
          </w:p>
        </w:tc>
      </w:tr>
      <w:tr w:rsidR="009E314C" w:rsidRPr="00053544" w:rsidTr="009A3AFA">
        <w:trPr>
          <w:gridAfter w:val="1"/>
          <w:wAfter w:w="42" w:type="dxa"/>
        </w:trPr>
        <w:tc>
          <w:tcPr>
            <w:tcW w:w="10033" w:type="dxa"/>
            <w:gridSpan w:val="8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8. Туризм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130. Количество въездов иностранных граждан в страну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квартальная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странам по целям поездки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shd w:val="clear" w:color="auto" w:fill="FFFFFF"/>
          </w:tcPr>
          <w:p w:rsidR="009E314C" w:rsidRPr="00053544" w:rsidRDefault="009E314C" w:rsidP="0005354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странам по целям поездки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131. Количество выездов граждан за границу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квартальная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странам по целям поездки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shd w:val="clear" w:color="auto" w:fill="FFFFFF"/>
          </w:tcPr>
          <w:p w:rsidR="009E314C" w:rsidRPr="00053544" w:rsidRDefault="009E314C" w:rsidP="0005354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странам по целям поездки</w:t>
            </w:r>
          </w:p>
        </w:tc>
      </w:tr>
      <w:tr w:rsidR="009E314C" w:rsidRPr="00053544" w:rsidTr="009A3AFA">
        <w:trPr>
          <w:gridAfter w:val="1"/>
          <w:wAfter w:w="42" w:type="dxa"/>
        </w:trPr>
        <w:tc>
          <w:tcPr>
            <w:tcW w:w="10033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9. Платные услуги населению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132. Объем платных услуг населению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месячная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в целом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видам платных услуг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bottom w:val="single" w:sz="4" w:space="0" w:color="auto"/>
            </w:tcBorders>
            <w:shd w:val="clear" w:color="auto" w:fill="FFFFFF"/>
          </w:tcPr>
          <w:p w:rsidR="009E314C" w:rsidRPr="00053544" w:rsidRDefault="009E314C" w:rsidP="0005354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в целом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видам платных услуг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133. Индексы физического объема платных услуг населению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месячная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в целом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видам платных услуг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shd w:val="clear" w:color="auto" w:fill="FFFFFF"/>
          </w:tcPr>
          <w:p w:rsidR="009E314C" w:rsidRPr="00053544" w:rsidRDefault="009E314C" w:rsidP="0005354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в целом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видам платных услуг</w:t>
            </w:r>
          </w:p>
        </w:tc>
      </w:tr>
      <w:tr w:rsidR="009E314C" w:rsidRPr="00053544" w:rsidTr="009A3AFA">
        <w:trPr>
          <w:gridAfter w:val="1"/>
          <w:wAfter w:w="42" w:type="dxa"/>
        </w:trPr>
        <w:tc>
          <w:tcPr>
            <w:tcW w:w="10033" w:type="dxa"/>
            <w:gridSpan w:val="8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10. Инвестиции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134. Инвестиции в основной капитал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квартальная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в целом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источникам финансирования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видам экономической деятельности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shd w:val="clear" w:color="auto" w:fill="FFFFFF"/>
          </w:tcPr>
          <w:p w:rsidR="009E314C" w:rsidRPr="00053544" w:rsidRDefault="009E314C" w:rsidP="0005354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в целом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видам экономической деятельности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источникам финансирования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135. Индексы физического объема инвестиций в основной капитал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квартальная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в целом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видам экономической деятельности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shd w:val="clear" w:color="auto" w:fill="FFFFFF"/>
          </w:tcPr>
          <w:p w:rsidR="009E314C" w:rsidRPr="00053544" w:rsidRDefault="009E314C" w:rsidP="0005354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в целом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видам экономической деятельности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136. Инвестиции в основной капитал на душу населения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в целом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137. Инвестиции в основной капитал, направленные на охрану окружающей среды и рациональное использование природных ресурсов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в целом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направлениям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480" w:hanging="30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138. Введено основных фондов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в целом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видам экономической деятельности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480" w:hanging="30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139. Финансовые вложения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в целом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видам вложений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480" w:hanging="30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140. Национальное богатство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видам стоимости по элементам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480" w:hanging="30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141. Основные фонды: наличие на начало года поступило за год всего введено новых основных фондов поступило по прочим источникам выбыло за год всего износ за год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в целом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видам стоимости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видам экономической деятельности</w:t>
            </w:r>
          </w:p>
        </w:tc>
      </w:tr>
      <w:tr w:rsidR="009E314C" w:rsidRPr="00053544" w:rsidTr="009A3AFA">
        <w:trPr>
          <w:gridAfter w:val="1"/>
          <w:wAfter w:w="42" w:type="dxa"/>
        </w:trPr>
        <w:tc>
          <w:tcPr>
            <w:tcW w:w="10033" w:type="dxa"/>
            <w:gridSpan w:val="8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40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ликвидировано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40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выбыло по прочим причинам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40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наличие на конец года</w:t>
            </w:r>
          </w:p>
        </w:tc>
      </w:tr>
      <w:tr w:rsidR="00B5269F" w:rsidRPr="00053544" w:rsidTr="009A3AFA">
        <w:trPr>
          <w:gridAfter w:val="1"/>
          <w:wAfter w:w="42" w:type="dxa"/>
        </w:trPr>
        <w:tc>
          <w:tcPr>
            <w:tcW w:w="4091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142. Коэффициент обновления основных средств (фондов)</w:t>
            </w:r>
          </w:p>
        </w:tc>
        <w:tc>
          <w:tcPr>
            <w:tcW w:w="2567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375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в целом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видам экономической деятельности</w:t>
            </w:r>
          </w:p>
        </w:tc>
      </w:tr>
      <w:tr w:rsidR="00B5269F" w:rsidRPr="00053544" w:rsidTr="009A3AFA">
        <w:trPr>
          <w:gridAfter w:val="1"/>
          <w:wAfter w:w="42" w:type="dxa"/>
        </w:trPr>
        <w:tc>
          <w:tcPr>
            <w:tcW w:w="4091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143. Коэффициент выбытия основных средств (фондов)</w:t>
            </w:r>
          </w:p>
        </w:tc>
        <w:tc>
          <w:tcPr>
            <w:tcW w:w="2567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375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в целом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видам экономической деятельности</w:t>
            </w:r>
          </w:p>
        </w:tc>
      </w:tr>
      <w:tr w:rsidR="00B5269F" w:rsidRPr="00053544" w:rsidTr="009A3AFA">
        <w:trPr>
          <w:gridAfter w:val="1"/>
          <w:wAfter w:w="42" w:type="dxa"/>
        </w:trPr>
        <w:tc>
          <w:tcPr>
            <w:tcW w:w="4091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144. Степень амортизации (износа) основных средств (фондов) (на конец года)</w:t>
            </w:r>
          </w:p>
        </w:tc>
        <w:tc>
          <w:tcPr>
            <w:tcW w:w="2567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375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в целом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видам экономической деятельности</w:t>
            </w:r>
          </w:p>
        </w:tc>
      </w:tr>
      <w:tr w:rsidR="009E314C" w:rsidRPr="00053544" w:rsidTr="009A3AFA">
        <w:trPr>
          <w:gridAfter w:val="1"/>
          <w:wAfter w:w="42" w:type="dxa"/>
        </w:trPr>
        <w:tc>
          <w:tcPr>
            <w:tcW w:w="10033" w:type="dxa"/>
            <w:gridSpan w:val="8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11. Цены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145. Индексы цен производителей промышленной продукции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месячная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в целом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 xml:space="preserve">по видам экономической </w:t>
            </w: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деятельности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shd w:val="clear" w:color="auto" w:fill="FFFFFF"/>
          </w:tcPr>
          <w:p w:rsidR="009E314C" w:rsidRPr="00053544" w:rsidRDefault="009E314C" w:rsidP="0005354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квартальная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в целом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видам экономической деятельности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146. Средние цены и индексы цен производителей по видам энергоносителей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месячная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видам энергоносителей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147. Индексы цен производителей сельскохозяйственной продукции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в целом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видам продукции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shd w:val="clear" w:color="auto" w:fill="FFFFFF"/>
          </w:tcPr>
          <w:p w:rsidR="009E314C" w:rsidRPr="00053544" w:rsidRDefault="009E314C" w:rsidP="0005354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месячная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в целом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видам продукции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148. Средние цены производителей сельскохозяйственной продукции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видам продукции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shd w:val="clear" w:color="auto" w:fill="FFFFFF"/>
          </w:tcPr>
          <w:p w:rsidR="009E314C" w:rsidRPr="00053544" w:rsidRDefault="009E314C" w:rsidP="0005354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месячная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видам продукции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149. Сводный индекс цен строительной продукции: в том числе индекс цен производителей в строительстве (строительно-монтажные работы)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в целом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150. Индексы тарифов на грузовые перевозки по видам транспорта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месячная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в целом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shd w:val="clear" w:color="auto" w:fill="FFFFFF"/>
          </w:tcPr>
          <w:p w:rsidR="009E314C" w:rsidRPr="00053544" w:rsidRDefault="009E314C" w:rsidP="0005354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в целом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151. Индекс потребительских цен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месячная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в целом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видам товаров и услуг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shd w:val="clear" w:color="auto" w:fill="FFFFFF"/>
          </w:tcPr>
          <w:p w:rsidR="009E314C" w:rsidRPr="00053544" w:rsidRDefault="009E314C" w:rsidP="0005354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квартальная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в целом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видам товаров и услуг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152. Средние потребительские цены на отдельные виды товаров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месячная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в целом по стране по столицам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153. Средние потребительские цены и тарифы на услуги для населения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месячная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отдельным видам услуг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154. Средние цены производителей на минеральные удобрения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видам удобрений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 xml:space="preserve">155. Средние цены производителей на комбикорм для птиц, свиней, </w:t>
            </w: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крупного рогатого скота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годовая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видам комбикорма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156. Структура розничной цены на продовольственные товары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видам продовольственных товаров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vMerge w:val="restart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157. Индекс цен на промышленные товары и услуги, приобретенные сельскохозяйственными организациями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квартальная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в целом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vMerge/>
            <w:shd w:val="clear" w:color="auto" w:fill="FFFFFF"/>
            <w:vAlign w:val="center"/>
          </w:tcPr>
          <w:p w:rsidR="009E314C" w:rsidRPr="00053544" w:rsidRDefault="009E314C" w:rsidP="0005354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в целом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158. Средние оптовые цены на отдельные виды товаров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месячная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видам товаров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159. Средние цены производителей и цены оптовых продаж отдельных видов промышленной продукции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месячная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отдельным видам промышленной продукции</w:t>
            </w:r>
          </w:p>
        </w:tc>
      </w:tr>
      <w:tr w:rsidR="009E314C" w:rsidRPr="00053544" w:rsidTr="009A3AFA">
        <w:trPr>
          <w:gridAfter w:val="1"/>
          <w:wAfter w:w="42" w:type="dxa"/>
        </w:trPr>
        <w:tc>
          <w:tcPr>
            <w:tcW w:w="10033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12. Государственные финансы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160. Показатели консолидированного бюджета сектора государственного управления (по методологии Международного валютного фонда, кассовым методом)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квартальная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подсекторам бюджетной системы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bottom w:val="single" w:sz="4" w:space="0" w:color="auto"/>
            </w:tcBorders>
            <w:shd w:val="clear" w:color="auto" w:fill="FFFFFF"/>
          </w:tcPr>
          <w:p w:rsidR="009E314C" w:rsidRPr="00053544" w:rsidRDefault="009E314C" w:rsidP="0005354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подсекторам бюджетной системы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161. Доходы консолидированного бюджета сектора государственного управления (по методологии Международного валютного фонда, кассовым методом)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квартальная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классификации доходов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shd w:val="clear" w:color="auto" w:fill="FFFFFF"/>
          </w:tcPr>
          <w:p w:rsidR="009E314C" w:rsidRPr="00053544" w:rsidRDefault="009E314C" w:rsidP="0005354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классификации доходов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162. Расходы консолидированного бюджета сектора государственного управления (по методологии Международного валютного фонда, кассовым методом)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классификации расходов по функциям органов государственного управления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163. Доходы, расходы, дефицит (профицит) бюджетов (по национальной методологии)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квартальная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уровням бюджетной системы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shd w:val="clear" w:color="auto" w:fill="FFFFFF"/>
          </w:tcPr>
          <w:p w:rsidR="009E314C" w:rsidRPr="00053544" w:rsidRDefault="009E314C" w:rsidP="0005354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уровням бюджетной системы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164. Источники финансирования дефицита бюджета (по национальной методологии)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квартальная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уровням бюджетной системы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shd w:val="clear" w:color="auto" w:fill="FFFFFF"/>
          </w:tcPr>
          <w:p w:rsidR="009E314C" w:rsidRPr="00053544" w:rsidRDefault="009E314C" w:rsidP="0005354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уровням бюджетной системы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165. Показатели фондов социального обеспечения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квартальная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фондам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основным агрегатам бюджета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shd w:val="clear" w:color="auto" w:fill="FFFFFF"/>
          </w:tcPr>
          <w:p w:rsidR="009E314C" w:rsidRPr="00053544" w:rsidRDefault="009E314C" w:rsidP="0005354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фондам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основным агрегатам бюджета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166. Национальные (резервные) фонды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квартальная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фондам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основным показателям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shd w:val="clear" w:color="auto" w:fill="FFFFFF"/>
          </w:tcPr>
          <w:p w:rsidR="009E314C" w:rsidRPr="00053544" w:rsidRDefault="009E314C" w:rsidP="0005354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фондам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основным показателям</w:t>
            </w:r>
          </w:p>
        </w:tc>
      </w:tr>
      <w:tr w:rsidR="009E314C" w:rsidRPr="00053544" w:rsidTr="009A3AFA">
        <w:trPr>
          <w:gridAfter w:val="1"/>
          <w:wAfter w:w="42" w:type="dxa"/>
        </w:trPr>
        <w:tc>
          <w:tcPr>
            <w:tcW w:w="10033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9E314C" w:rsidP="00053544">
            <w:pPr>
              <w:spacing w:after="120"/>
              <w:rPr>
                <w:rFonts w:ascii="Sylfaen" w:hAnsi="Sylfaen"/>
              </w:rPr>
            </w:pP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167. Доходы консолидированного бюджета (все виды поступлений по национальной методологии)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квартальная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национальной бюджетной классификации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bottom w:val="single" w:sz="4" w:space="0" w:color="auto"/>
            </w:tcBorders>
            <w:shd w:val="clear" w:color="auto" w:fill="FFFFFF"/>
          </w:tcPr>
          <w:p w:rsidR="009E314C" w:rsidRPr="00053544" w:rsidRDefault="009E314C" w:rsidP="0005354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национальной бюджетной классификации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168. Налоговые доходы консолидированного бюджета (по национальной методологии)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квартальная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определенным группировкам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видам экономической деятельности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shd w:val="clear" w:color="auto" w:fill="FFFFFF"/>
          </w:tcPr>
          <w:p w:rsidR="009E314C" w:rsidRPr="00053544" w:rsidRDefault="009E314C" w:rsidP="0005354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определенным группировкам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видам экономической деятельности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169. Государственный долг (по национальной методологии)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квартальная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видам валют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shd w:val="clear" w:color="auto" w:fill="FFFFFF"/>
          </w:tcPr>
          <w:p w:rsidR="009E314C" w:rsidRPr="00053544" w:rsidRDefault="009E314C" w:rsidP="0005354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видам валют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170. Долг сектора государственного управления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квартальная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подсекторам сектора государственного управления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по видам валют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shd w:val="clear" w:color="auto" w:fill="FFFFFF"/>
          </w:tcPr>
          <w:p w:rsidR="009E314C" w:rsidRPr="00053544" w:rsidRDefault="009E314C" w:rsidP="0005354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подсекторам государственного управления по видам валют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171. Долг, гарантированный сектором государственного управления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квартальная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подсекторам государственного управления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видам валют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shd w:val="clear" w:color="auto" w:fill="FFFFFF"/>
          </w:tcPr>
          <w:p w:rsidR="009E314C" w:rsidRPr="00053544" w:rsidRDefault="009E314C" w:rsidP="0005354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подсекторам государственного управления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shd w:val="clear" w:color="auto" w:fill="FFFFFF"/>
          </w:tcPr>
          <w:p w:rsidR="009E314C" w:rsidRPr="00053544" w:rsidRDefault="009E314C" w:rsidP="0005354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shd w:val="clear" w:color="auto" w:fill="FFFFFF"/>
          </w:tcPr>
          <w:p w:rsidR="009E314C" w:rsidRPr="00053544" w:rsidRDefault="009E314C" w:rsidP="0005354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416" w:type="dxa"/>
            <w:gridSpan w:val="3"/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видам валют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172. Долг по поручительствам государства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квартальная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видам валют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shd w:val="clear" w:color="auto" w:fill="FFFFFF"/>
          </w:tcPr>
          <w:p w:rsidR="009E314C" w:rsidRPr="00053544" w:rsidRDefault="009E314C" w:rsidP="0005354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видам валют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173. Сумма платежей по погашению и обслуживанию государственного долга и других условных долговых обязательств государств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подсекторам государственного управления</w:t>
            </w:r>
          </w:p>
        </w:tc>
      </w:tr>
      <w:tr w:rsidR="009E314C" w:rsidRPr="00053544" w:rsidTr="009A3AFA">
        <w:trPr>
          <w:gridAfter w:val="1"/>
          <w:wAfter w:w="42" w:type="dxa"/>
        </w:trPr>
        <w:tc>
          <w:tcPr>
            <w:tcW w:w="10033" w:type="dxa"/>
            <w:gridSpan w:val="8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13. Деньги и кредит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174. Курс национальной валюты на конец отчетного периода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месячная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валютам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175. Курс национальной валюты в среднем за месяц (средневзвешенный за месяц)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месячная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валютам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176. Курс национальной валюты в среднем за квартал (средневзвешенный за квартал)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квартальная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валютам</w:t>
            </w:r>
          </w:p>
        </w:tc>
      </w:tr>
      <w:tr w:rsidR="00DF448B" w:rsidRPr="00053544" w:rsidTr="009A3AFA"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177. Курс национальной валюты в среднем за период с начала года (средневзвешенный за период с начала года)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месячная</w:t>
            </w:r>
          </w:p>
        </w:tc>
        <w:tc>
          <w:tcPr>
            <w:tcW w:w="345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валютам</w:t>
            </w:r>
          </w:p>
        </w:tc>
      </w:tr>
      <w:tr w:rsidR="00DF448B" w:rsidRPr="00053544" w:rsidTr="009A3AFA"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178. Индекс реального эффективного обменного курса национальной валюты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45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в процентах к базисному периоду</w:t>
            </w:r>
          </w:p>
        </w:tc>
      </w:tr>
      <w:tr w:rsidR="00DF448B" w:rsidRPr="00053544" w:rsidTr="009A3AFA">
        <w:tc>
          <w:tcPr>
            <w:tcW w:w="4069" w:type="dxa"/>
            <w:shd w:val="clear" w:color="auto" w:fill="FFFFFF"/>
          </w:tcPr>
          <w:p w:rsidR="009E314C" w:rsidRPr="00053544" w:rsidRDefault="009E314C" w:rsidP="0005354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квартальная</w:t>
            </w:r>
          </w:p>
        </w:tc>
        <w:tc>
          <w:tcPr>
            <w:tcW w:w="3458" w:type="dxa"/>
            <w:gridSpan w:val="4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в процентах к базисному периоду</w:t>
            </w:r>
          </w:p>
        </w:tc>
      </w:tr>
      <w:tr w:rsidR="00DF448B" w:rsidRPr="00053544" w:rsidTr="009A3AFA"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179. Денежные агрегаты и денежная база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квартальная</w:t>
            </w:r>
          </w:p>
        </w:tc>
        <w:tc>
          <w:tcPr>
            <w:tcW w:w="3458" w:type="dxa"/>
            <w:gridSpan w:val="4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видам денежных агрегатов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компонентам денежных агрегатов</w:t>
            </w:r>
          </w:p>
        </w:tc>
      </w:tr>
      <w:tr w:rsidR="00DF448B" w:rsidRPr="00053544" w:rsidTr="009A3AFA"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180. Ставка национального (центрального) банка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месячная</w:t>
            </w:r>
          </w:p>
        </w:tc>
        <w:tc>
          <w:tcPr>
            <w:tcW w:w="345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9E314C" w:rsidP="00053544">
            <w:pPr>
              <w:spacing w:after="120"/>
              <w:rPr>
                <w:rFonts w:ascii="Sylfaen" w:hAnsi="Sylfaen"/>
              </w:rPr>
            </w:pPr>
          </w:p>
        </w:tc>
      </w:tr>
      <w:tr w:rsidR="00DF448B" w:rsidRPr="00053544" w:rsidTr="009A3AFA"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181. Средневзвешенная процентная ставка по кредитам, предоставленным физическим лицам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квартальная</w:t>
            </w:r>
          </w:p>
        </w:tc>
        <w:tc>
          <w:tcPr>
            <w:tcW w:w="345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срочности кредитов и по видам валют</w:t>
            </w:r>
          </w:p>
        </w:tc>
      </w:tr>
      <w:tr w:rsidR="00DF448B" w:rsidRPr="00053544" w:rsidTr="009A3AFA"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182. Средневзвешенная процентная ставка по жилищным кредитам, предоставленным физическим лицам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квартальная</w:t>
            </w:r>
          </w:p>
        </w:tc>
        <w:tc>
          <w:tcPr>
            <w:tcW w:w="345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видам валют</w:t>
            </w:r>
          </w:p>
        </w:tc>
      </w:tr>
      <w:tr w:rsidR="00DF448B" w:rsidRPr="00053544" w:rsidTr="009A3AFA"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183. Средневзвешенная процентная ставка по кредитам, предоставленным юридическим лицам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квартальная</w:t>
            </w:r>
          </w:p>
        </w:tc>
        <w:tc>
          <w:tcPr>
            <w:tcW w:w="3458" w:type="dxa"/>
            <w:gridSpan w:val="4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срочности кредитов и по видам валют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видам экономической деятельности</w:t>
            </w:r>
          </w:p>
        </w:tc>
      </w:tr>
      <w:tr w:rsidR="00DF448B" w:rsidRPr="00053544" w:rsidTr="009A3AFA"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184. Задолженность по кредитам, предоставленным физическим лицам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квартальная</w:t>
            </w:r>
          </w:p>
        </w:tc>
        <w:tc>
          <w:tcPr>
            <w:tcW w:w="3458" w:type="dxa"/>
            <w:gridSpan w:val="4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видам валют по видам кредитов</w:t>
            </w:r>
          </w:p>
        </w:tc>
      </w:tr>
      <w:tr w:rsidR="00DF448B" w:rsidRPr="00053544" w:rsidTr="009A3AFA"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185. Задолженность по кредитам, предоставленным юридическим лицам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квартальная</w:t>
            </w:r>
          </w:p>
        </w:tc>
        <w:tc>
          <w:tcPr>
            <w:tcW w:w="3458" w:type="dxa"/>
            <w:gridSpan w:val="4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видам валют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видам экономической деятельности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срочности</w:t>
            </w:r>
          </w:p>
        </w:tc>
      </w:tr>
      <w:tr w:rsidR="00DF448B" w:rsidRPr="00053544" w:rsidTr="009A3AFA"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186. Просроченная задолженность юридических лиц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квартальная</w:t>
            </w:r>
          </w:p>
        </w:tc>
        <w:tc>
          <w:tcPr>
            <w:tcW w:w="3458" w:type="dxa"/>
            <w:gridSpan w:val="4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видам валют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видам экономической деятельности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срочности</w:t>
            </w:r>
          </w:p>
        </w:tc>
      </w:tr>
      <w:tr w:rsidR="00DF448B" w:rsidRPr="00053544" w:rsidTr="009A3AFA"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187. Объем кредитов, предоставленных физическим лицам за период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квартальная</w:t>
            </w:r>
          </w:p>
        </w:tc>
        <w:tc>
          <w:tcPr>
            <w:tcW w:w="3458" w:type="dxa"/>
            <w:gridSpan w:val="4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видам валют по видам кредитов</w:t>
            </w:r>
          </w:p>
        </w:tc>
      </w:tr>
      <w:tr w:rsidR="00DF448B" w:rsidRPr="00053544" w:rsidTr="009A3AFA">
        <w:tc>
          <w:tcPr>
            <w:tcW w:w="406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188. Объем кредитов, предоставленных юридическим лицам за период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квартальная</w:t>
            </w:r>
          </w:p>
        </w:tc>
        <w:tc>
          <w:tcPr>
            <w:tcW w:w="345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видам валют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видам экономической деятельности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срочности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189. Задолженность по кредитам субъектов предпринимательства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квартальная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видам валют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группам субъектов предпринимательства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190. Объем кредитов, предоставленных субъектам предпринимательства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квартальная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видам валют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группам субъектов предпринимательства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191. Депозиты физических лиц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квартальная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видам валют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192. Депозиты юридических лиц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квартальная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видам валют</w:t>
            </w:r>
          </w:p>
        </w:tc>
      </w:tr>
      <w:tr w:rsidR="009E314C" w:rsidRPr="00053544" w:rsidTr="009A3AFA">
        <w:trPr>
          <w:gridAfter w:val="1"/>
          <w:wAfter w:w="42" w:type="dxa"/>
        </w:trPr>
        <w:tc>
          <w:tcPr>
            <w:tcW w:w="10033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14. Биржевая торговля</w:t>
            </w:r>
          </w:p>
        </w:tc>
      </w:tr>
      <w:tr w:rsidR="00B5269F" w:rsidRPr="00053544" w:rsidTr="009A3AFA">
        <w:trPr>
          <w:gridAfter w:val="1"/>
          <w:wAfter w:w="42" w:type="dxa"/>
        </w:trPr>
        <w:tc>
          <w:tcPr>
            <w:tcW w:w="4091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193. Объем биржевых торгов</w:t>
            </w:r>
          </w:p>
        </w:tc>
        <w:tc>
          <w:tcPr>
            <w:tcW w:w="2567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квартальная</w:t>
            </w:r>
          </w:p>
        </w:tc>
        <w:tc>
          <w:tcPr>
            <w:tcW w:w="3375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биржам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резидентству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видам рынков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видам биржевых активов (финансовых инструментов)</w:t>
            </w:r>
          </w:p>
        </w:tc>
      </w:tr>
      <w:tr w:rsidR="00B5269F" w:rsidRPr="00053544" w:rsidTr="009A3AFA">
        <w:trPr>
          <w:gridAfter w:val="1"/>
          <w:wAfter w:w="42" w:type="dxa"/>
        </w:trPr>
        <w:tc>
          <w:tcPr>
            <w:tcW w:w="4091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194. Количество участников торгов</w:t>
            </w:r>
          </w:p>
        </w:tc>
        <w:tc>
          <w:tcPr>
            <w:tcW w:w="2567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квартальная</w:t>
            </w:r>
          </w:p>
        </w:tc>
        <w:tc>
          <w:tcPr>
            <w:tcW w:w="3375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биржам по резидентству по видам рынков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видам биржевых активов (финансовых инструментов)</w:t>
            </w:r>
          </w:p>
        </w:tc>
      </w:tr>
      <w:tr w:rsidR="00B5269F" w:rsidRPr="00053544" w:rsidTr="009A3AFA">
        <w:trPr>
          <w:gridAfter w:val="1"/>
          <w:wAfter w:w="42" w:type="dxa"/>
        </w:trPr>
        <w:tc>
          <w:tcPr>
            <w:tcW w:w="4091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195. Рыночные цены и количество сделок</w:t>
            </w:r>
          </w:p>
        </w:tc>
        <w:tc>
          <w:tcPr>
            <w:tcW w:w="2567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квартальная</w:t>
            </w:r>
          </w:p>
        </w:tc>
        <w:tc>
          <w:tcPr>
            <w:tcW w:w="3375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биржам по видам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сельскохозяйственной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продукции</w:t>
            </w:r>
          </w:p>
        </w:tc>
      </w:tr>
      <w:tr w:rsidR="009E314C" w:rsidRPr="00053544" w:rsidTr="009A3AFA">
        <w:trPr>
          <w:gridAfter w:val="1"/>
          <w:wAfter w:w="42" w:type="dxa"/>
        </w:trPr>
        <w:tc>
          <w:tcPr>
            <w:tcW w:w="10033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15. Субъекты финансового сектора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196. Количество банков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полугодовая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отдельным секторам и подсекторам экономики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197. Количество филиалов банков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полугодовая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отдельным секторам и подсекторам экономики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198. Количество представительств банков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полугодовая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отдельным секторам и подсекторам экономики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199. Активы банков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полугодовая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видам активов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отдельным секторам и подсекторам экономики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200. Обязательства банков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полугодовая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видам обязательств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 xml:space="preserve">по отдельным секторам и </w:t>
            </w: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подсекторам экономики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201. Капитал банков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полугодовая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отдельным секторам и подсекторам экономики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202. Рентабельность активов банков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полугодовая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отдельным секторам и подсекторам экономики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203. Рентабельность капитала банков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полугодовая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отдельным секторам и подсекторам экономики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204. Количество страховых организаций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полугодовая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отдельным секторам и подсекторам экономики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205. Сумма страховых премий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полугодовая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видам страхования по странам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206. Сумма страховых выплат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полугодовая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видам страхования по странам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207. Активы страховых организаций по балансу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полугодовая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отдельным секторам и подсекторам экономики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208. Собственные средства (капитал) страховых организаций по балансу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полугодовая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отдельным секторам и подсекторам экономики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209. Количество заключенных договоров добровольного страхования с физическими лицами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полугодовая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отдельным секторам и подсекторам экономики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210. Количество заключенных договоров добровольного страхования с юридическими лицами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полугодовая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отдельным секторам и подсекторам экономики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211. Резервы страховых организаций по балансу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полугодовая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отдельным секторам и подсекторам экономики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212. Количество финансовых организаций, осуществляющих лицензируемые виды деятельности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полугодовая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отдельным секторам и подсекторам экономики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213. Активы финансовых организаций, осуществляющих лицензируемые виды деятельности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полугодовая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отдельным секторам и подсекторам экономики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214. Количество действующих финансовых организаций, филиалов, представительств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полугодовая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видам экономической деятельности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 xml:space="preserve">по отдельным секторам и </w:t>
            </w: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подсекторам экономики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215. Количество субъектов на рынке ценных бумаг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полугодовая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видам субъектов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216. Действующие фонды коллективных инвестиций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полугодовая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отдельным секторам и подсекторам экономики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217. Активы и чистые активы фондов коллективных инвестиций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полугодовая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отдельным секторам и подсекторам экономики</w:t>
            </w:r>
          </w:p>
        </w:tc>
      </w:tr>
      <w:tr w:rsidR="009E314C" w:rsidRPr="00053544" w:rsidTr="009A3AFA">
        <w:trPr>
          <w:gridAfter w:val="1"/>
          <w:wAfter w:w="42" w:type="dxa"/>
        </w:trPr>
        <w:tc>
          <w:tcPr>
            <w:tcW w:w="10033" w:type="dxa"/>
            <w:gridSpan w:val="8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16. Платежный баланс, международная инвестиционная позиция и внешний долг</w:t>
            </w:r>
          </w:p>
        </w:tc>
      </w:tr>
      <w:tr w:rsidR="00B5269F" w:rsidRPr="00053544" w:rsidTr="009A3AFA">
        <w:trPr>
          <w:gridAfter w:val="1"/>
          <w:wAfter w:w="42" w:type="dxa"/>
        </w:trPr>
        <w:tc>
          <w:tcPr>
            <w:tcW w:w="4091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218. Платежный баланс</w:t>
            </w:r>
          </w:p>
        </w:tc>
        <w:tc>
          <w:tcPr>
            <w:tcW w:w="2567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квартальная</w:t>
            </w:r>
          </w:p>
        </w:tc>
        <w:tc>
          <w:tcPr>
            <w:tcW w:w="3375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стандартное представление</w:t>
            </w:r>
          </w:p>
        </w:tc>
      </w:tr>
      <w:tr w:rsidR="00B5269F" w:rsidRPr="00053544" w:rsidTr="009A3AFA">
        <w:trPr>
          <w:gridAfter w:val="1"/>
          <w:wAfter w:w="42" w:type="dxa"/>
        </w:trPr>
        <w:tc>
          <w:tcPr>
            <w:tcW w:w="4091" w:type="dxa"/>
            <w:gridSpan w:val="2"/>
            <w:shd w:val="clear" w:color="auto" w:fill="FFFFFF"/>
          </w:tcPr>
          <w:p w:rsidR="009E314C" w:rsidRPr="00053544" w:rsidRDefault="009E314C" w:rsidP="0005354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67" w:type="dxa"/>
            <w:gridSpan w:val="4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375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стандартное представление</w:t>
            </w:r>
          </w:p>
        </w:tc>
      </w:tr>
      <w:tr w:rsidR="00B5269F" w:rsidRPr="00053544" w:rsidTr="009A3AFA">
        <w:trPr>
          <w:gridAfter w:val="1"/>
          <w:wAfter w:w="42" w:type="dxa"/>
        </w:trPr>
        <w:tc>
          <w:tcPr>
            <w:tcW w:w="4091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219. Прямые инвестиции в страну</w:t>
            </w:r>
          </w:p>
        </w:tc>
        <w:tc>
          <w:tcPr>
            <w:tcW w:w="2567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квартальная</w:t>
            </w:r>
          </w:p>
        </w:tc>
        <w:tc>
          <w:tcPr>
            <w:tcW w:w="3375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странам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финансовым инструментам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видам экономической деятельности</w:t>
            </w:r>
          </w:p>
        </w:tc>
      </w:tr>
      <w:tr w:rsidR="00B5269F" w:rsidRPr="00053544" w:rsidTr="009A3AFA">
        <w:trPr>
          <w:gridAfter w:val="1"/>
          <w:wAfter w:w="42" w:type="dxa"/>
        </w:trPr>
        <w:tc>
          <w:tcPr>
            <w:tcW w:w="4091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220. Прямые инвестиции из страны</w:t>
            </w:r>
          </w:p>
        </w:tc>
        <w:tc>
          <w:tcPr>
            <w:tcW w:w="2567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квартальная</w:t>
            </w:r>
          </w:p>
        </w:tc>
        <w:tc>
          <w:tcPr>
            <w:tcW w:w="3375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странам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финансовым инструментам</w:t>
            </w:r>
          </w:p>
        </w:tc>
      </w:tr>
      <w:tr w:rsidR="00B5269F" w:rsidRPr="00053544" w:rsidTr="009A3AFA">
        <w:trPr>
          <w:gridAfter w:val="1"/>
          <w:wAfter w:w="42" w:type="dxa"/>
        </w:trPr>
        <w:tc>
          <w:tcPr>
            <w:tcW w:w="4091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221. Экспорт и импорт услуг</w:t>
            </w:r>
          </w:p>
        </w:tc>
        <w:tc>
          <w:tcPr>
            <w:tcW w:w="2567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375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странам по видам услуг</w:t>
            </w:r>
          </w:p>
        </w:tc>
      </w:tr>
      <w:tr w:rsidR="00B5269F" w:rsidRPr="00053544" w:rsidTr="009A3AFA">
        <w:trPr>
          <w:gridAfter w:val="1"/>
          <w:wAfter w:w="42" w:type="dxa"/>
        </w:trPr>
        <w:tc>
          <w:tcPr>
            <w:tcW w:w="4091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222. Международные резервы</w:t>
            </w:r>
          </w:p>
        </w:tc>
        <w:tc>
          <w:tcPr>
            <w:tcW w:w="2567" w:type="dxa"/>
            <w:gridSpan w:val="4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квартальная</w:t>
            </w:r>
          </w:p>
        </w:tc>
        <w:tc>
          <w:tcPr>
            <w:tcW w:w="3375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видам резервов</w:t>
            </w:r>
          </w:p>
        </w:tc>
      </w:tr>
      <w:tr w:rsidR="00B5269F" w:rsidRPr="00053544" w:rsidTr="009A3AFA">
        <w:trPr>
          <w:gridAfter w:val="1"/>
          <w:wAfter w:w="42" w:type="dxa"/>
        </w:trPr>
        <w:tc>
          <w:tcPr>
            <w:tcW w:w="4091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223. Внешний долг</w:t>
            </w:r>
          </w:p>
        </w:tc>
        <w:tc>
          <w:tcPr>
            <w:tcW w:w="2567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квартальная</w:t>
            </w:r>
          </w:p>
        </w:tc>
        <w:tc>
          <w:tcPr>
            <w:tcW w:w="3375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в разрезе секторов по срочности</w:t>
            </w:r>
          </w:p>
        </w:tc>
      </w:tr>
      <w:tr w:rsidR="00B5269F" w:rsidRPr="00053544" w:rsidTr="009A3AFA">
        <w:trPr>
          <w:gridAfter w:val="1"/>
          <w:wAfter w:w="42" w:type="dxa"/>
        </w:trPr>
        <w:tc>
          <w:tcPr>
            <w:tcW w:w="4091" w:type="dxa"/>
            <w:gridSpan w:val="2"/>
            <w:shd w:val="clear" w:color="auto" w:fill="FFFFFF"/>
          </w:tcPr>
          <w:p w:rsidR="009E314C" w:rsidRPr="00053544" w:rsidRDefault="009E314C" w:rsidP="0005354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67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375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в разрезе секторов по срочности</w:t>
            </w:r>
          </w:p>
        </w:tc>
      </w:tr>
      <w:tr w:rsidR="00B5269F" w:rsidRPr="00053544" w:rsidTr="009A3AFA">
        <w:trPr>
          <w:gridAfter w:val="1"/>
          <w:wAfter w:w="42" w:type="dxa"/>
        </w:trPr>
        <w:tc>
          <w:tcPr>
            <w:tcW w:w="4091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224. Платежи по внешнему долгу</w:t>
            </w:r>
          </w:p>
        </w:tc>
        <w:tc>
          <w:tcPr>
            <w:tcW w:w="2567" w:type="dxa"/>
            <w:gridSpan w:val="4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квартальная</w:t>
            </w:r>
          </w:p>
        </w:tc>
        <w:tc>
          <w:tcPr>
            <w:tcW w:w="3375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в разрезе секторов</w:t>
            </w:r>
          </w:p>
        </w:tc>
      </w:tr>
      <w:tr w:rsidR="00B5269F" w:rsidRPr="00053544" w:rsidTr="009A3AFA">
        <w:trPr>
          <w:gridAfter w:val="1"/>
          <w:wAfter w:w="42" w:type="dxa"/>
        </w:trPr>
        <w:tc>
          <w:tcPr>
            <w:tcW w:w="4091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225. Международная инвестиционная позиция</w:t>
            </w:r>
          </w:p>
        </w:tc>
        <w:tc>
          <w:tcPr>
            <w:tcW w:w="2567" w:type="dxa"/>
            <w:gridSpan w:val="4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375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активам и обязательствам по видам инвестиций</w:t>
            </w:r>
          </w:p>
        </w:tc>
      </w:tr>
      <w:tr w:rsidR="00B5269F" w:rsidRPr="00053544" w:rsidTr="009A3AFA">
        <w:trPr>
          <w:gridAfter w:val="1"/>
          <w:wAfter w:w="42" w:type="dxa"/>
        </w:trPr>
        <w:tc>
          <w:tcPr>
            <w:tcW w:w="4091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226. Прямые инвестиции в страну по данным международной инвестиционной позиции</w:t>
            </w:r>
          </w:p>
        </w:tc>
        <w:tc>
          <w:tcPr>
            <w:tcW w:w="2567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375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странам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финансовым инструментам</w:t>
            </w:r>
          </w:p>
        </w:tc>
      </w:tr>
      <w:tr w:rsidR="00B5269F" w:rsidRPr="00053544" w:rsidTr="009A3AFA">
        <w:trPr>
          <w:gridAfter w:val="1"/>
          <w:wAfter w:w="42" w:type="dxa"/>
        </w:trPr>
        <w:tc>
          <w:tcPr>
            <w:tcW w:w="4091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227. Прямые инвестиции из страны по данным международной инвестиционной позиции</w:t>
            </w:r>
          </w:p>
        </w:tc>
        <w:tc>
          <w:tcPr>
            <w:tcW w:w="2567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375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странам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финансовым инструментам</w:t>
            </w:r>
          </w:p>
        </w:tc>
      </w:tr>
      <w:tr w:rsidR="009E314C" w:rsidRPr="00053544" w:rsidTr="009A3AFA">
        <w:trPr>
          <w:gridAfter w:val="1"/>
          <w:wAfter w:w="42" w:type="dxa"/>
        </w:trPr>
        <w:tc>
          <w:tcPr>
            <w:tcW w:w="10033" w:type="dxa"/>
            <w:gridSpan w:val="8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17. Платежи по внешней торговле и переводы денег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228. Платежи за экспорт и импорт товаров и услуг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квартальная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валютам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229. Трансграничные денежные переводы физических лиц и личные переводы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квартальная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странам</w:t>
            </w:r>
          </w:p>
        </w:tc>
      </w:tr>
      <w:tr w:rsidR="009E314C" w:rsidRPr="00053544" w:rsidTr="009A3AFA">
        <w:trPr>
          <w:gridAfter w:val="1"/>
          <w:wAfter w:w="42" w:type="dxa"/>
        </w:trPr>
        <w:tc>
          <w:tcPr>
            <w:tcW w:w="10033" w:type="dxa"/>
            <w:gridSpan w:val="8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18. Внешняя и взаимная торговля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230. Экспорт товаров во внешней торговле с государствами, не являющимися членами Евразийского экономического союза: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44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в стоимостном выражении (по статистической стоимости)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44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в натуральном выражении (в основной и дополнительных единицах измерения в соответствии с единой Товарной номенклатурой внешнеэкономической деятельности Евразийского экономического союза (далее - ТН ВЭД ЕАЭС))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месячная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месяцам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товарам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(по подсубпозициям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ТН ВЭД ЕАЭС)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странам назначения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странам происхождения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странам отправления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торгующим странам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видам транспорта на границе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shd w:val="clear" w:color="auto" w:fill="FFFFFF"/>
          </w:tcPr>
          <w:p w:rsidR="009E314C" w:rsidRPr="00053544" w:rsidRDefault="009E314C" w:rsidP="0005354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DF448B" w:rsidP="00DF448B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Г</w:t>
            </w:r>
            <w:r w:rsidR="00053544" w:rsidRPr="00053544">
              <w:rPr>
                <w:rStyle w:val="Bodytext211pt"/>
                <w:rFonts w:ascii="Sylfaen" w:hAnsi="Sylfaen"/>
                <w:sz w:val="24"/>
                <w:szCs w:val="24"/>
              </w:rPr>
              <w:t>одовая</w:t>
            </w:r>
            <w:r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="00053544" w:rsidRPr="00053544">
              <w:rPr>
                <w:rStyle w:val="Bodytext211pt"/>
                <w:rFonts w:ascii="Sylfaen" w:hAnsi="Sylfaen"/>
                <w:sz w:val="24"/>
                <w:szCs w:val="24"/>
              </w:rPr>
              <w:t>(актуализированные</w:t>
            </w:r>
            <w:r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="00053544" w:rsidRPr="00053544">
              <w:rPr>
                <w:rStyle w:val="Bodytext211pt"/>
                <w:rFonts w:ascii="Sylfaen" w:hAnsi="Sylfaen"/>
                <w:sz w:val="24"/>
                <w:szCs w:val="24"/>
              </w:rPr>
              <w:t>данные)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месяцам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товарам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(по подсубпозициям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ТН ВЭД ЕАЭС)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shd w:val="clear" w:color="auto" w:fill="FFFFFF"/>
          </w:tcPr>
          <w:p w:rsidR="009E314C" w:rsidRPr="00053544" w:rsidRDefault="009E314C" w:rsidP="0005354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shd w:val="clear" w:color="auto" w:fill="FFFFFF"/>
          </w:tcPr>
          <w:p w:rsidR="009E314C" w:rsidRPr="00053544" w:rsidRDefault="009E314C" w:rsidP="0005354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416" w:type="dxa"/>
            <w:gridSpan w:val="3"/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странам назначения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странам происхождения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странам отправления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торгующим странам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видам транспорта на границе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 xml:space="preserve">231. Импорт товаров во внешней торговле с государствами, не являющимися членами </w:t>
            </w: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Евразийского экономического союза: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44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в стоимостном выражении (по статистической стоимости)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44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в натуральном выражении (в основной и дополнительных единицах измерения в соответствии с ТН ВЭД ЕАЭС)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месячная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месяцам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товарам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(по подсубпозициям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ТН ВЭД ЕАЭС)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странам назначения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странам происхождения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странам отправления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торгующим странам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видам транспорта на границе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bottom w:val="single" w:sz="4" w:space="0" w:color="auto"/>
            </w:tcBorders>
            <w:shd w:val="clear" w:color="auto" w:fill="FFFFFF"/>
          </w:tcPr>
          <w:p w:rsidR="009E314C" w:rsidRPr="00053544" w:rsidRDefault="009E314C" w:rsidP="0005354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E314C" w:rsidRPr="00053544" w:rsidRDefault="00DF448B" w:rsidP="00DF448B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Г</w:t>
            </w:r>
            <w:r w:rsidR="00053544" w:rsidRPr="00053544">
              <w:rPr>
                <w:rStyle w:val="Bodytext211pt"/>
                <w:rFonts w:ascii="Sylfaen" w:hAnsi="Sylfaen"/>
                <w:sz w:val="24"/>
                <w:szCs w:val="24"/>
              </w:rPr>
              <w:t>одовая</w:t>
            </w:r>
            <w:r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="00053544" w:rsidRPr="00053544">
              <w:rPr>
                <w:rStyle w:val="Bodytext211pt"/>
                <w:rFonts w:ascii="Sylfaen" w:hAnsi="Sylfaen"/>
                <w:sz w:val="24"/>
                <w:szCs w:val="24"/>
              </w:rPr>
              <w:t>(актуализированные</w:t>
            </w:r>
            <w:r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="00053544" w:rsidRPr="00053544">
              <w:rPr>
                <w:rStyle w:val="Bodytext211pt"/>
                <w:rFonts w:ascii="Sylfaen" w:hAnsi="Sylfaen"/>
                <w:sz w:val="24"/>
                <w:szCs w:val="24"/>
              </w:rPr>
              <w:t>данные)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месяцам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товарам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(по подсубпозициям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ТН ВЭД ЕАЭС)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странам назначения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странам происхождения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странам отправления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торгующим странам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видам транспорта на границе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232. Экспорт товаров во взаимной торговле с государствами - членами Евразийского экономического союза: в стоимостном выражении в натуральном выражении (в основной и дополнительных единицах измерения в соответствии с ТН ВЭД ЕАЭС)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месячная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месяцам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товарам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(по подсубпозициям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ТН ВЭД ЕАЭС)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странам назначения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странам происхождения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странам отправления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торгующим странам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shd w:val="clear" w:color="auto" w:fill="FFFFFF"/>
          </w:tcPr>
          <w:p w:rsidR="009E314C" w:rsidRPr="00053544" w:rsidRDefault="009E314C" w:rsidP="0005354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DF448B" w:rsidP="00DF448B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Г</w:t>
            </w:r>
            <w:r w:rsidR="00053544" w:rsidRPr="00053544">
              <w:rPr>
                <w:rStyle w:val="Bodytext211pt"/>
                <w:rFonts w:ascii="Sylfaen" w:hAnsi="Sylfaen"/>
                <w:sz w:val="24"/>
                <w:szCs w:val="24"/>
              </w:rPr>
              <w:t>одовая</w:t>
            </w:r>
            <w:r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="00053544" w:rsidRPr="00053544">
              <w:rPr>
                <w:rStyle w:val="Bodytext211pt"/>
                <w:rFonts w:ascii="Sylfaen" w:hAnsi="Sylfaen"/>
                <w:sz w:val="24"/>
                <w:szCs w:val="24"/>
              </w:rPr>
              <w:t>(актуализированные</w:t>
            </w:r>
            <w:r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="00053544" w:rsidRPr="00053544">
              <w:rPr>
                <w:rStyle w:val="Bodytext211pt"/>
                <w:rFonts w:ascii="Sylfaen" w:hAnsi="Sylfaen"/>
                <w:sz w:val="24"/>
                <w:szCs w:val="24"/>
              </w:rPr>
              <w:t>данные)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месяцам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товарам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(по подсубпозициям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ТН ВЭД ЕАЭС)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странам назначения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по странам происхождения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странам отправления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торгующим странам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233. Импорт товаров во взаимной торговле с государствами - членами Евразийского экономического союза: в стоимостном выражении в натуральном выражении (в основной и дополнительных единицах измерения в соответствии с ТН ВЭД ЕАЭС)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месячная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месяцам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товарам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(по подсубпозициям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ТН ВЭД ЕАЭС)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странам назначения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странам происхождения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странам отправления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торгующим странам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shd w:val="clear" w:color="auto" w:fill="FFFFFF"/>
          </w:tcPr>
          <w:p w:rsidR="009E314C" w:rsidRPr="00053544" w:rsidRDefault="009E314C" w:rsidP="0005354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годовая</w:t>
            </w:r>
            <w:r w:rsidR="00DF448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(актуализированные</w:t>
            </w:r>
            <w:r w:rsidR="00DF448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данные)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месяцам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товарам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(по подсубпозициям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ТН ВЭД ЕАЭС)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странам назначения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странам происхождения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странам отправления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торгующим странам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234. Индексы средних цен экспорта во внешней торговле с государствами, не являющимися членами Евразийского экономического союза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месячная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месяцам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vMerge/>
            <w:shd w:val="clear" w:color="auto" w:fill="FFFFFF"/>
          </w:tcPr>
          <w:p w:rsidR="009E314C" w:rsidRPr="00053544" w:rsidRDefault="009E314C" w:rsidP="0005354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годовая</w:t>
            </w:r>
            <w:r w:rsidR="00DF448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(актуализированные</w:t>
            </w:r>
            <w:r w:rsidR="00DF448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данные)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месяцам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235. Индексы средних цен импорта во внешней торговле с государствами, не являющимися членами Евразийского экономического союза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месячная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месяцам</w:t>
            </w:r>
          </w:p>
        </w:tc>
      </w:tr>
      <w:tr w:rsidR="00DF448B" w:rsidRPr="00053544" w:rsidTr="009A3AFA">
        <w:trPr>
          <w:gridAfter w:val="1"/>
          <w:wAfter w:w="42" w:type="dxa"/>
        </w:trPr>
        <w:tc>
          <w:tcPr>
            <w:tcW w:w="4069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9E314C" w:rsidRPr="00053544" w:rsidRDefault="009E314C" w:rsidP="0005354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годовая</w:t>
            </w:r>
            <w:r w:rsidR="00DF448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(актуализированные</w:t>
            </w:r>
            <w:r w:rsidR="00DF448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данные)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месяцам</w:t>
            </w:r>
          </w:p>
        </w:tc>
      </w:tr>
      <w:tr w:rsidR="00B5269F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236. Индексы средних цен экспорта во взаимной торговле с государствами - членами Евразийского экономического союза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месячная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месяцам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государствам - членам Евразийского экономического союза</w:t>
            </w:r>
          </w:p>
        </w:tc>
      </w:tr>
      <w:tr w:rsidR="00B5269F" w:rsidRPr="00053544" w:rsidTr="009A3AFA">
        <w:trPr>
          <w:gridAfter w:val="1"/>
          <w:wAfter w:w="42" w:type="dxa"/>
        </w:trPr>
        <w:tc>
          <w:tcPr>
            <w:tcW w:w="4069" w:type="dxa"/>
            <w:shd w:val="clear" w:color="auto" w:fill="FFFFFF"/>
          </w:tcPr>
          <w:p w:rsidR="009E314C" w:rsidRPr="00053544" w:rsidRDefault="009E314C" w:rsidP="0005354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годовая</w:t>
            </w:r>
            <w:r w:rsidR="00DF448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(актуализированные</w:t>
            </w:r>
            <w:r w:rsidR="00DF448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данные)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месяцам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государствам - членам Евразийского экономического союза</w:t>
            </w:r>
          </w:p>
        </w:tc>
      </w:tr>
      <w:tr w:rsidR="00B5269F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237. Индексы средних цен импорта во взаимной торговле с государствами - членами Евразийского экономического союза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месячная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месяцам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государствам - членам Евразийского экономического союза</w:t>
            </w:r>
          </w:p>
        </w:tc>
      </w:tr>
      <w:tr w:rsidR="00B5269F" w:rsidRPr="00053544" w:rsidTr="009A3AFA">
        <w:trPr>
          <w:gridAfter w:val="1"/>
          <w:wAfter w:w="42" w:type="dxa"/>
        </w:trPr>
        <w:tc>
          <w:tcPr>
            <w:tcW w:w="4069" w:type="dxa"/>
            <w:shd w:val="clear" w:color="auto" w:fill="FFFFFF"/>
          </w:tcPr>
          <w:p w:rsidR="009E314C" w:rsidRPr="00053544" w:rsidRDefault="009E314C" w:rsidP="0005354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годовая</w:t>
            </w:r>
            <w:r w:rsidR="00DF448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(актуализированные</w:t>
            </w:r>
            <w:r w:rsidR="00DF448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данные)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месяцам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государствам - членам Евразийского экономического союза</w:t>
            </w:r>
          </w:p>
        </w:tc>
      </w:tr>
      <w:tr w:rsidR="00B5269F" w:rsidRPr="00053544" w:rsidTr="009A3AFA">
        <w:trPr>
          <w:gridAfter w:val="1"/>
          <w:wAfter w:w="42" w:type="dxa"/>
        </w:trPr>
        <w:tc>
          <w:tcPr>
            <w:tcW w:w="4069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238. Индексы физического объема экспорта во внешней торговле с государствами, не являющимися членами Евразийского экономического союза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месячная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месяцам</w:t>
            </w:r>
          </w:p>
        </w:tc>
      </w:tr>
      <w:tr w:rsidR="00B5269F" w:rsidRPr="00053544" w:rsidTr="009A3AFA">
        <w:trPr>
          <w:gridAfter w:val="1"/>
          <w:wAfter w:w="42" w:type="dxa"/>
        </w:trPr>
        <w:tc>
          <w:tcPr>
            <w:tcW w:w="4069" w:type="dxa"/>
            <w:vMerge/>
            <w:shd w:val="clear" w:color="auto" w:fill="FFFFFF"/>
          </w:tcPr>
          <w:p w:rsidR="009E314C" w:rsidRPr="00053544" w:rsidRDefault="009E314C" w:rsidP="0005354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годовая</w:t>
            </w:r>
            <w:r w:rsidR="00DF448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(актуализированные</w:t>
            </w:r>
            <w:r w:rsidR="00DF448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данные)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месяцам</w:t>
            </w:r>
          </w:p>
        </w:tc>
      </w:tr>
      <w:tr w:rsidR="00B5269F" w:rsidRPr="00053544" w:rsidTr="009A3AFA">
        <w:trPr>
          <w:gridAfter w:val="1"/>
          <w:wAfter w:w="42" w:type="dxa"/>
        </w:trPr>
        <w:tc>
          <w:tcPr>
            <w:tcW w:w="4069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239. Индексы физического объема импорта во внешней торговле с государствами, не являющимися членами Евразийского экономического союза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месячная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месяцам</w:t>
            </w:r>
          </w:p>
        </w:tc>
      </w:tr>
      <w:tr w:rsidR="00B5269F" w:rsidRPr="00053544" w:rsidTr="009A3AFA">
        <w:trPr>
          <w:gridAfter w:val="1"/>
          <w:wAfter w:w="42" w:type="dxa"/>
        </w:trPr>
        <w:tc>
          <w:tcPr>
            <w:tcW w:w="4069" w:type="dxa"/>
            <w:vMerge/>
            <w:shd w:val="clear" w:color="auto" w:fill="FFFFFF"/>
          </w:tcPr>
          <w:p w:rsidR="009E314C" w:rsidRPr="00053544" w:rsidRDefault="009E314C" w:rsidP="0005354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годовая</w:t>
            </w:r>
            <w:r w:rsidR="00DF448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(актуализированные</w:t>
            </w:r>
            <w:r w:rsidR="00DF448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данные)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месяцам</w:t>
            </w:r>
          </w:p>
        </w:tc>
      </w:tr>
      <w:tr w:rsidR="00B5269F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240. Индексы физического объема экспорта во взаимной торговле с государствами - членами Евразийского экономического союза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месячная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месяцам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государствам - членам Евразийского экономического союза</w:t>
            </w:r>
          </w:p>
        </w:tc>
      </w:tr>
      <w:tr w:rsidR="00B5269F" w:rsidRPr="00053544" w:rsidTr="009A3AFA">
        <w:trPr>
          <w:gridAfter w:val="1"/>
          <w:wAfter w:w="42" w:type="dxa"/>
        </w:trPr>
        <w:tc>
          <w:tcPr>
            <w:tcW w:w="4069" w:type="dxa"/>
            <w:shd w:val="clear" w:color="auto" w:fill="FFFFFF"/>
          </w:tcPr>
          <w:p w:rsidR="009E314C" w:rsidRPr="00053544" w:rsidRDefault="009E314C" w:rsidP="0005354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годовая</w:t>
            </w:r>
            <w:r w:rsidR="00DF448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(актуализированные</w:t>
            </w:r>
            <w:r w:rsidR="00DF448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данные)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месяцам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государствам - членам Евразийского экономического союза</w:t>
            </w:r>
          </w:p>
        </w:tc>
      </w:tr>
      <w:tr w:rsidR="00B5269F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241. Индексы физического объема импорта во взаимной торговле с государствами - членами Евразийского экономического союза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месячная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месяцам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государствам - членам Евразийского экономического союза</w:t>
            </w:r>
          </w:p>
        </w:tc>
      </w:tr>
      <w:tr w:rsidR="00B5269F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bottom w:val="single" w:sz="4" w:space="0" w:color="auto"/>
            </w:tcBorders>
            <w:shd w:val="clear" w:color="auto" w:fill="FFFFFF"/>
          </w:tcPr>
          <w:p w:rsidR="009E314C" w:rsidRPr="00053544" w:rsidRDefault="009E314C" w:rsidP="0005354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годовая</w:t>
            </w:r>
            <w:r w:rsidR="00DF448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(актуализированные</w:t>
            </w:r>
            <w:r w:rsidR="00DF448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данные)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по месяцам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 xml:space="preserve">по государствам - членам </w:t>
            </w: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Евразийского экономического союза</w:t>
            </w:r>
          </w:p>
        </w:tc>
      </w:tr>
      <w:tr w:rsidR="009E314C" w:rsidRPr="00053544" w:rsidTr="009A3AFA">
        <w:trPr>
          <w:gridAfter w:val="1"/>
          <w:wAfter w:w="42" w:type="dxa"/>
        </w:trPr>
        <w:tc>
          <w:tcPr>
            <w:tcW w:w="10033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19. Население</w:t>
            </w:r>
          </w:p>
        </w:tc>
      </w:tr>
      <w:tr w:rsidR="00B5269F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242. Численность постоянного населения: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360" w:firstLine="20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на начало года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360" w:firstLine="20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в среднем за год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5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предварительная оценка (на начало года)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в целом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типу поселения (городское и сельское)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полу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возрастным группам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типу поселения (городское и сельское)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типу поселения (городское и сельское)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полу</w:t>
            </w:r>
          </w:p>
        </w:tc>
      </w:tr>
      <w:tr w:rsidR="00B5269F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243. Численность населения столиц и городов с населением свыше 1 миллиона человек (по каждому городу)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в целом</w:t>
            </w:r>
          </w:p>
        </w:tc>
      </w:tr>
      <w:tr w:rsidR="00B5269F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244. Общий прирост численности населения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в целом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типу поселения (городское и сельское)</w:t>
            </w:r>
          </w:p>
        </w:tc>
      </w:tr>
      <w:tr w:rsidR="00B5269F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245. Размер территории государства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в целом</w:t>
            </w:r>
          </w:p>
        </w:tc>
      </w:tr>
      <w:tr w:rsidR="00B5269F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246. Плотность населения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в целом</w:t>
            </w:r>
          </w:p>
        </w:tc>
      </w:tr>
      <w:tr w:rsidR="00B5269F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247. Естественное движение населения: число родившихся число умерших: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360" w:firstLine="20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в том числе в возрасте до 1 года естественный прирост населения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в целом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типу поселения (городское и сельское)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полу</w:t>
            </w:r>
          </w:p>
        </w:tc>
      </w:tr>
      <w:tr w:rsidR="00B5269F" w:rsidRPr="00053544" w:rsidTr="009A3AFA">
        <w:trPr>
          <w:gridAfter w:val="1"/>
          <w:wAfter w:w="42" w:type="dxa"/>
        </w:trPr>
        <w:tc>
          <w:tcPr>
            <w:tcW w:w="4069" w:type="dxa"/>
            <w:shd w:val="clear" w:color="auto" w:fill="FFFFFF"/>
          </w:tcPr>
          <w:p w:rsidR="009E314C" w:rsidRPr="00053544" w:rsidRDefault="009E314C" w:rsidP="0005354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квартальная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в целом</w:t>
            </w:r>
          </w:p>
        </w:tc>
      </w:tr>
      <w:tr w:rsidR="00B5269F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248. Общие коэффициенты естественного движения населения: рождаемости смертности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3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младенческой смертности естественного прироста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в целом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типу поселения (городское и сельское)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полу</w:t>
            </w:r>
          </w:p>
        </w:tc>
      </w:tr>
      <w:tr w:rsidR="00B5269F" w:rsidRPr="00053544" w:rsidTr="009A3AFA">
        <w:trPr>
          <w:gridAfter w:val="1"/>
          <w:wAfter w:w="42" w:type="dxa"/>
        </w:trPr>
        <w:tc>
          <w:tcPr>
            <w:tcW w:w="4069" w:type="dxa"/>
            <w:shd w:val="clear" w:color="auto" w:fill="FFFFFF"/>
          </w:tcPr>
          <w:p w:rsidR="009E314C" w:rsidRPr="00053544" w:rsidRDefault="009E314C" w:rsidP="0005354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квартальная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в целом</w:t>
            </w:r>
          </w:p>
        </w:tc>
      </w:tr>
      <w:tr w:rsidR="00B5269F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249. Показатели воспроизводства населения: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3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число родившихся на 1000 женщин суммарный коэффициент рождаемости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в целом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типу поселения (городское и сельское)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возрастным группам</w:t>
            </w:r>
          </w:p>
        </w:tc>
      </w:tr>
      <w:tr w:rsidR="00B5269F" w:rsidRPr="00053544" w:rsidTr="009A3AFA">
        <w:trPr>
          <w:gridAfter w:val="1"/>
          <w:wAfter w:w="42" w:type="dxa"/>
        </w:trPr>
        <w:tc>
          <w:tcPr>
            <w:tcW w:w="4069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250. Ожидаемая продолжительность жизни (число лет) при рождении и для лиц, достигших определенного возраста (1, 15, 45 и 65 лет)</w:t>
            </w:r>
          </w:p>
        </w:tc>
        <w:tc>
          <w:tcPr>
            <w:tcW w:w="2548" w:type="dxa"/>
            <w:gridSpan w:val="4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в целом по полу</w:t>
            </w:r>
          </w:p>
        </w:tc>
      </w:tr>
      <w:tr w:rsidR="00B5269F" w:rsidRPr="00053544" w:rsidTr="009A3AFA">
        <w:trPr>
          <w:gridAfter w:val="1"/>
          <w:wAfter w:w="42" w:type="dxa"/>
        </w:trPr>
        <w:tc>
          <w:tcPr>
            <w:tcW w:w="4069" w:type="dxa"/>
            <w:vMerge/>
            <w:shd w:val="clear" w:color="auto" w:fill="FFFFFF"/>
          </w:tcPr>
          <w:p w:rsidR="009E314C" w:rsidRPr="00053544" w:rsidRDefault="009E314C" w:rsidP="0005354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vMerge/>
            <w:shd w:val="clear" w:color="auto" w:fill="FFFFFF"/>
          </w:tcPr>
          <w:p w:rsidR="009E314C" w:rsidRPr="00053544" w:rsidRDefault="009E314C" w:rsidP="0005354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416" w:type="dxa"/>
            <w:gridSpan w:val="3"/>
            <w:shd w:val="clear" w:color="auto" w:fill="FFFFFF"/>
          </w:tcPr>
          <w:p w:rsidR="009E314C" w:rsidRPr="00053544" w:rsidRDefault="009E314C" w:rsidP="00053544">
            <w:pPr>
              <w:spacing w:after="120"/>
              <w:rPr>
                <w:rFonts w:ascii="Sylfaen" w:hAnsi="Sylfaen"/>
              </w:rPr>
            </w:pPr>
          </w:p>
        </w:tc>
      </w:tr>
      <w:tr w:rsidR="00B5269F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251. Общие итоги миграции: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число прибывших на постоянное жительство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число выбывших на постоянное жительство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сальдо миграции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в целом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типу поселения (городское и сельское)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полу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возрастным группам</w:t>
            </w:r>
          </w:p>
        </w:tc>
      </w:tr>
      <w:tr w:rsidR="00B5269F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252. Внешняя миграция: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число прибывших на постоянное жительство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число выбывших на постоянное жительство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сальдо миграции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квартальная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в целом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государствам - членам Евразийского экономического союза и другим государствам</w:t>
            </w:r>
          </w:p>
        </w:tc>
      </w:tr>
      <w:tr w:rsidR="00B5269F" w:rsidRPr="00053544" w:rsidTr="009A3AFA">
        <w:trPr>
          <w:gridAfter w:val="1"/>
          <w:wAfter w:w="42" w:type="dxa"/>
        </w:trPr>
        <w:tc>
          <w:tcPr>
            <w:tcW w:w="4069" w:type="dxa"/>
            <w:shd w:val="clear" w:color="auto" w:fill="FFFFFF"/>
          </w:tcPr>
          <w:p w:rsidR="009E314C" w:rsidRPr="00053544" w:rsidRDefault="009E314C" w:rsidP="0005354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в целом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типу поселения (городское и сельское)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полу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возрастным группам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государствам - членам Евразийского экономического союза и другим государствам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регионам (приграничным областям)</w:t>
            </w:r>
          </w:p>
        </w:tc>
      </w:tr>
      <w:tr w:rsidR="009E314C" w:rsidRPr="00053544" w:rsidTr="009A3AFA">
        <w:trPr>
          <w:gridAfter w:val="1"/>
          <w:wAfter w:w="42" w:type="dxa"/>
        </w:trPr>
        <w:tc>
          <w:tcPr>
            <w:tcW w:w="10033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20. Труд и заработная плата</w:t>
            </w:r>
          </w:p>
        </w:tc>
      </w:tr>
      <w:tr w:rsidR="00B5269F" w:rsidRPr="00053544" w:rsidTr="009A3AFA">
        <w:trPr>
          <w:gridAfter w:val="1"/>
          <w:wAfter w:w="42" w:type="dxa"/>
        </w:trPr>
        <w:tc>
          <w:tcPr>
            <w:tcW w:w="4069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253. Экономически активное население: численность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 xml:space="preserve">уровень экономической активности </w:t>
            </w: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(В%)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квартальная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в целом по возрасту</w:t>
            </w:r>
          </w:p>
        </w:tc>
      </w:tr>
      <w:tr w:rsidR="00B5269F" w:rsidRPr="00053544" w:rsidTr="009A3AFA">
        <w:trPr>
          <w:gridAfter w:val="1"/>
          <w:wAfter w:w="42" w:type="dxa"/>
        </w:trPr>
        <w:tc>
          <w:tcPr>
            <w:tcW w:w="4069" w:type="dxa"/>
            <w:vMerge/>
            <w:shd w:val="clear" w:color="auto" w:fill="FFFFFF"/>
          </w:tcPr>
          <w:p w:rsidR="009E314C" w:rsidRPr="00053544" w:rsidRDefault="009E314C" w:rsidP="0005354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416" w:type="dxa"/>
            <w:gridSpan w:val="3"/>
            <w:vMerge w:val="restart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в целом по полу по возрасту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в целом по возрасту</w:t>
            </w:r>
          </w:p>
        </w:tc>
      </w:tr>
      <w:tr w:rsidR="00B5269F" w:rsidRPr="00053544" w:rsidTr="009A3AFA">
        <w:trPr>
          <w:gridAfter w:val="1"/>
          <w:wAfter w:w="42" w:type="dxa"/>
        </w:trPr>
        <w:tc>
          <w:tcPr>
            <w:tcW w:w="4069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360" w:hanging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254. Занятое население: численность уровень занятости (в %)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квартальная</w:t>
            </w:r>
          </w:p>
        </w:tc>
        <w:tc>
          <w:tcPr>
            <w:tcW w:w="3416" w:type="dxa"/>
            <w:gridSpan w:val="3"/>
            <w:vMerge/>
            <w:shd w:val="clear" w:color="auto" w:fill="FFFFFF"/>
            <w:vAlign w:val="center"/>
          </w:tcPr>
          <w:p w:rsidR="009E314C" w:rsidRPr="00053544" w:rsidRDefault="009E314C" w:rsidP="00053544">
            <w:pPr>
              <w:spacing w:after="120"/>
              <w:rPr>
                <w:rFonts w:ascii="Sylfaen" w:hAnsi="Sylfaen"/>
              </w:rPr>
            </w:pPr>
          </w:p>
        </w:tc>
      </w:tr>
      <w:tr w:rsidR="00B5269F" w:rsidRPr="00053544" w:rsidTr="009A3AFA">
        <w:trPr>
          <w:gridAfter w:val="1"/>
          <w:wAfter w:w="42" w:type="dxa"/>
        </w:trPr>
        <w:tc>
          <w:tcPr>
            <w:tcW w:w="4069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9E314C" w:rsidRPr="00053544" w:rsidRDefault="009E314C" w:rsidP="0005354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в целом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видам экономической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деятельности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полу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возрасту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образованию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статусу на основной работе</w:t>
            </w:r>
          </w:p>
        </w:tc>
      </w:tr>
      <w:tr w:rsidR="00B5269F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400" w:hanging="24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255. Число замещенных рабочих мест: среднесписочная численность работников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40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средняя численность внешних совместителей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40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средняя численность работников, выполнявших работы по договорам гражданско-правового характера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квартальная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в целом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видам экономической деятельности</w:t>
            </w:r>
          </w:p>
        </w:tc>
      </w:tr>
      <w:tr w:rsidR="00B5269F" w:rsidRPr="00053544" w:rsidTr="009A3AFA">
        <w:trPr>
          <w:gridAfter w:val="1"/>
          <w:wAfter w:w="42" w:type="dxa"/>
        </w:trPr>
        <w:tc>
          <w:tcPr>
            <w:tcW w:w="4069" w:type="dxa"/>
            <w:shd w:val="clear" w:color="auto" w:fill="FFFFFF"/>
          </w:tcPr>
          <w:p w:rsidR="009E314C" w:rsidRPr="00053544" w:rsidRDefault="009E314C" w:rsidP="0005354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в целом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видам экономической деятельности</w:t>
            </w:r>
          </w:p>
        </w:tc>
      </w:tr>
      <w:tr w:rsidR="00B5269F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256. Прием и увольнение работников организаций: принято работников: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60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из них на дополнительно введенные рабочие места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600" w:hanging="2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уволено работников: из них: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в связи с сокращением персонала по собственному желанию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40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число вакантных рабочих мест (требуемых работников)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квартальная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в целом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видам экономической деятельности</w:t>
            </w:r>
          </w:p>
        </w:tc>
      </w:tr>
      <w:tr w:rsidR="00B5269F" w:rsidRPr="00053544" w:rsidTr="009A3AFA">
        <w:trPr>
          <w:gridAfter w:val="1"/>
          <w:wAfter w:w="42" w:type="dxa"/>
        </w:trPr>
        <w:tc>
          <w:tcPr>
            <w:tcW w:w="4069" w:type="dxa"/>
            <w:shd w:val="clear" w:color="auto" w:fill="FFFFFF"/>
          </w:tcPr>
          <w:p w:rsidR="009E314C" w:rsidRPr="00053544" w:rsidRDefault="009E314C" w:rsidP="0005354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в целом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видам экономической деятельности</w:t>
            </w:r>
          </w:p>
        </w:tc>
      </w:tr>
      <w:tr w:rsidR="00B5269F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257. Стоимость затрат на содержание рабочей силы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DF448B" w:rsidP="00DF448B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Г</w:t>
            </w:r>
            <w:r w:rsidR="00053544" w:rsidRPr="00053544">
              <w:rPr>
                <w:rStyle w:val="Bodytext211pt"/>
                <w:rFonts w:ascii="Sylfaen" w:hAnsi="Sylfaen"/>
                <w:sz w:val="24"/>
                <w:szCs w:val="24"/>
              </w:rPr>
              <w:t>одовая</w:t>
            </w:r>
            <w:r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="00053544" w:rsidRPr="00053544">
              <w:rPr>
                <w:rStyle w:val="Bodytext211pt"/>
                <w:rFonts w:ascii="Sylfaen" w:hAnsi="Sylfaen"/>
                <w:sz w:val="24"/>
                <w:szCs w:val="24"/>
              </w:rPr>
              <w:t>(единовременное</w:t>
            </w:r>
            <w:r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="00053544" w:rsidRPr="00053544">
              <w:rPr>
                <w:rStyle w:val="Bodytext211pt"/>
                <w:rFonts w:ascii="Sylfaen" w:hAnsi="Sylfaen"/>
                <w:sz w:val="24"/>
                <w:szCs w:val="24"/>
              </w:rPr>
              <w:t>обследование)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в целом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составу затрат на содержание рабочей силы по видам экономической деятельности</w:t>
            </w:r>
          </w:p>
        </w:tc>
      </w:tr>
      <w:tr w:rsidR="00B5269F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258. Безработные (по методологии Международной организации труда): численность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40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уровень безработицы (в %)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квартальная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в целом по возрасту</w:t>
            </w:r>
          </w:p>
        </w:tc>
      </w:tr>
      <w:tr w:rsidR="00B5269F" w:rsidRPr="00053544" w:rsidTr="009A3AFA">
        <w:trPr>
          <w:gridAfter w:val="1"/>
          <w:wAfter w:w="42" w:type="dxa"/>
        </w:trPr>
        <w:tc>
          <w:tcPr>
            <w:tcW w:w="4069" w:type="dxa"/>
            <w:shd w:val="clear" w:color="auto" w:fill="FFFFFF"/>
          </w:tcPr>
          <w:p w:rsidR="009E314C" w:rsidRPr="00053544" w:rsidRDefault="009E314C" w:rsidP="0005354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в целом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полу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возрасту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образованию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продолжительности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безработицы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источникам поиска работы по регионам (приграничным областям)</w:t>
            </w:r>
          </w:p>
        </w:tc>
      </w:tr>
      <w:tr w:rsidR="00B5269F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259. Средняя продолжительность безработицы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в целом по полу по возрасту</w:t>
            </w:r>
          </w:p>
        </w:tc>
      </w:tr>
      <w:tr w:rsidR="00B5269F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260. Безработные, зарегистрированные в службах занятости населения: численность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уровень зарегистрированной безработицы (в %)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месячная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в целом</w:t>
            </w:r>
          </w:p>
        </w:tc>
      </w:tr>
      <w:tr w:rsidR="00B5269F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261. Численность получающих пособие по безработице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месячная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в целом</w:t>
            </w:r>
          </w:p>
        </w:tc>
      </w:tr>
      <w:tr w:rsidR="00B5269F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262. Число свободных рабочих мест, заявленных предприятиями в службы занятости населения: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в том числе по рабочим специальностям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месячная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в целом</w:t>
            </w:r>
          </w:p>
        </w:tc>
      </w:tr>
      <w:tr w:rsidR="00B5269F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263. Число незанятых, состоящих на учете в службах занятости: всего в расчете на 100 вакансий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месячная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в целом</w:t>
            </w:r>
          </w:p>
        </w:tc>
      </w:tr>
      <w:tr w:rsidR="00B5269F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264. Трудоустроено незанятого населения: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в том числе безработных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месячная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в целом</w:t>
            </w:r>
          </w:p>
        </w:tc>
      </w:tr>
      <w:tr w:rsidR="00B5269F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265. Численность иностранных граждан, привлеченных на работу в страну (по данным миграционных служб или других ведомств, ответственных за данную статистику)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квартальная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в целом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странам выезда</w:t>
            </w:r>
          </w:p>
        </w:tc>
      </w:tr>
      <w:tr w:rsidR="00B5269F" w:rsidRPr="00053544" w:rsidTr="009A3AFA">
        <w:trPr>
          <w:gridAfter w:val="1"/>
          <w:wAfter w:w="42" w:type="dxa"/>
        </w:trPr>
        <w:tc>
          <w:tcPr>
            <w:tcW w:w="4069" w:type="dxa"/>
            <w:shd w:val="clear" w:color="auto" w:fill="FFFFFF"/>
          </w:tcPr>
          <w:p w:rsidR="009E314C" w:rsidRPr="00053544" w:rsidRDefault="009E314C" w:rsidP="0005354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в целом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странам выезда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регионам (приграничным областям)</w:t>
            </w:r>
          </w:p>
        </w:tc>
      </w:tr>
      <w:tr w:rsidR="00B5269F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266. Численность граждан, выехавших из страны на работу (по данным миграционных служб или других ведомств, ответственных за данную статистику)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полугодовая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в целом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странам пребывания</w:t>
            </w:r>
          </w:p>
        </w:tc>
      </w:tr>
      <w:tr w:rsidR="00B5269F" w:rsidRPr="00053544" w:rsidTr="009A3AFA">
        <w:trPr>
          <w:gridAfter w:val="1"/>
          <w:wAfter w:w="42" w:type="dxa"/>
        </w:trPr>
        <w:tc>
          <w:tcPr>
            <w:tcW w:w="4069" w:type="dxa"/>
            <w:shd w:val="clear" w:color="auto" w:fill="FFFFFF"/>
          </w:tcPr>
          <w:p w:rsidR="009E314C" w:rsidRPr="00053544" w:rsidRDefault="009E314C" w:rsidP="0005354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в целом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странам пребывания</w:t>
            </w:r>
          </w:p>
        </w:tc>
      </w:tr>
      <w:tr w:rsidR="00B5269F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267. Среднемесячная номинальная заработная плата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месячная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в целом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видам экономической деятельности по столице</w:t>
            </w:r>
          </w:p>
        </w:tc>
      </w:tr>
      <w:tr w:rsidR="00B5269F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bottom w:val="single" w:sz="4" w:space="0" w:color="auto"/>
            </w:tcBorders>
            <w:shd w:val="clear" w:color="auto" w:fill="FFFFFF"/>
          </w:tcPr>
          <w:p w:rsidR="009E314C" w:rsidRPr="00053544" w:rsidRDefault="009E314C" w:rsidP="0005354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в целом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видам экономической деятельности по столице</w:t>
            </w:r>
          </w:p>
        </w:tc>
      </w:tr>
      <w:tr w:rsidR="009E314C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268. Индексы номинальной заработной платы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месячная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в целом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видам экономической деятельности по столице</w:t>
            </w:r>
          </w:p>
        </w:tc>
      </w:tr>
      <w:tr w:rsidR="009E314C" w:rsidRPr="00053544" w:rsidTr="009A3AFA">
        <w:trPr>
          <w:gridAfter w:val="1"/>
          <w:wAfter w:w="42" w:type="dxa"/>
        </w:trPr>
        <w:tc>
          <w:tcPr>
            <w:tcW w:w="4069" w:type="dxa"/>
            <w:shd w:val="clear" w:color="auto" w:fill="FFFFFF"/>
          </w:tcPr>
          <w:p w:rsidR="009E314C" w:rsidRPr="00053544" w:rsidRDefault="009E314C" w:rsidP="0005354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в целом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видам экономической деятельности по столице</w:t>
            </w:r>
          </w:p>
        </w:tc>
      </w:tr>
      <w:tr w:rsidR="009E314C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269. Индексы реальной заработной платы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месячная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в целом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видам экономической деятельности по столице</w:t>
            </w:r>
          </w:p>
        </w:tc>
      </w:tr>
      <w:tr w:rsidR="009E314C" w:rsidRPr="00053544" w:rsidTr="009A3AFA">
        <w:trPr>
          <w:gridAfter w:val="1"/>
          <w:wAfter w:w="42" w:type="dxa"/>
        </w:trPr>
        <w:tc>
          <w:tcPr>
            <w:tcW w:w="4069" w:type="dxa"/>
            <w:shd w:val="clear" w:color="auto" w:fill="FFFFFF"/>
          </w:tcPr>
          <w:p w:rsidR="009E314C" w:rsidRPr="00053544" w:rsidRDefault="009E314C" w:rsidP="0005354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в целом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видам экономической деятельности по столице</w:t>
            </w:r>
          </w:p>
        </w:tc>
      </w:tr>
      <w:tr w:rsidR="009E314C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270. Минимальный размер оплаты труда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месячная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в целом</w:t>
            </w:r>
          </w:p>
        </w:tc>
      </w:tr>
      <w:tr w:rsidR="009E314C" w:rsidRPr="00053544" w:rsidTr="009A3AFA">
        <w:trPr>
          <w:gridAfter w:val="1"/>
          <w:wAfter w:w="42" w:type="dxa"/>
        </w:trPr>
        <w:tc>
          <w:tcPr>
            <w:tcW w:w="10033" w:type="dxa"/>
            <w:gridSpan w:val="8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21. Образование</w:t>
            </w:r>
          </w:p>
        </w:tc>
      </w:tr>
      <w:tr w:rsidR="009A3AFA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271. Число образовательных организаций: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3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начального профессионального образования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3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среднего профессионального образования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3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высшего профессионального образования (бакалавриат, специалитет, магистратура)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в целом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государственной форме собственности по уровням Международной стандартной классификации образования 2011</w:t>
            </w:r>
          </w:p>
        </w:tc>
      </w:tr>
      <w:tr w:rsidR="009A3AFA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272. Численность обучающихся в образовательных организациях: начального профессионального образования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3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среднего профессионального образования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3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высшего профессионального образования (бакалавриат, специалитет, магистратура)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в целом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государственной форме собственности по странам происхождения по уровням Международной стандартной классификации образования 2011</w:t>
            </w:r>
          </w:p>
        </w:tc>
      </w:tr>
      <w:tr w:rsidR="009A3AFA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273. Выпуск специалистов образовательными организациями: начального профессионального образования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3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среднего профессионального образования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3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высшего профессионального образования (бакалавриат, специалитет, магистратура)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в целом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"/>
                <w:rFonts w:ascii="Sylfaen" w:hAnsi="Sylfaen"/>
                <w:sz w:val="24"/>
                <w:szCs w:val="24"/>
              </w:rPr>
              <w:t>по государственной форме собственности по уровням Международной стандартной классификации образования 2011</w:t>
            </w:r>
          </w:p>
        </w:tc>
      </w:tr>
      <w:tr w:rsidR="009E314C" w:rsidRPr="00053544" w:rsidTr="009A3AFA">
        <w:trPr>
          <w:gridAfter w:val="1"/>
          <w:wAfter w:w="42" w:type="dxa"/>
        </w:trPr>
        <w:tc>
          <w:tcPr>
            <w:tcW w:w="10033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22. Уровень жизни</w:t>
            </w:r>
          </w:p>
        </w:tc>
      </w:tr>
      <w:tr w:rsidR="00B5269F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380" w:hanging="20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274. Денежные доходы населения: общий объем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3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в среднем на душу населения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квартальная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в целом</w:t>
            </w:r>
          </w:p>
        </w:tc>
      </w:tr>
      <w:tr w:rsidR="00B5269F" w:rsidRPr="00053544" w:rsidTr="009A3AFA">
        <w:trPr>
          <w:gridAfter w:val="1"/>
          <w:wAfter w:w="42" w:type="dxa"/>
        </w:trPr>
        <w:tc>
          <w:tcPr>
            <w:tcW w:w="4069" w:type="dxa"/>
            <w:shd w:val="clear" w:color="auto" w:fill="FFFFFF"/>
          </w:tcPr>
          <w:p w:rsidR="009E314C" w:rsidRPr="00053544" w:rsidRDefault="009E314C" w:rsidP="0005354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в целом</w:t>
            </w:r>
          </w:p>
        </w:tc>
      </w:tr>
      <w:tr w:rsidR="00B5269F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275. Индексы номинальных денежных доходов населения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квартальная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в целом</w:t>
            </w:r>
          </w:p>
        </w:tc>
      </w:tr>
      <w:tr w:rsidR="00B5269F" w:rsidRPr="00053544" w:rsidTr="009A3AFA">
        <w:trPr>
          <w:gridAfter w:val="1"/>
          <w:wAfter w:w="42" w:type="dxa"/>
        </w:trPr>
        <w:tc>
          <w:tcPr>
            <w:tcW w:w="4069" w:type="dxa"/>
            <w:shd w:val="clear" w:color="auto" w:fill="FFFFFF"/>
          </w:tcPr>
          <w:p w:rsidR="009E314C" w:rsidRPr="00053544" w:rsidRDefault="009E314C" w:rsidP="0005354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в целом</w:t>
            </w:r>
          </w:p>
        </w:tc>
      </w:tr>
      <w:tr w:rsidR="00B5269F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276. Индексы реальных денежных доходов населения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квартальная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в целом</w:t>
            </w:r>
          </w:p>
        </w:tc>
      </w:tr>
      <w:tr w:rsidR="00B5269F" w:rsidRPr="00053544" w:rsidTr="009A3AFA">
        <w:trPr>
          <w:gridAfter w:val="1"/>
          <w:wAfter w:w="42" w:type="dxa"/>
        </w:trPr>
        <w:tc>
          <w:tcPr>
            <w:tcW w:w="4069" w:type="dxa"/>
            <w:shd w:val="clear" w:color="auto" w:fill="FFFFFF"/>
          </w:tcPr>
          <w:p w:rsidR="009E314C" w:rsidRPr="00053544" w:rsidRDefault="009E314C" w:rsidP="0005354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в целом</w:t>
            </w:r>
          </w:p>
        </w:tc>
      </w:tr>
      <w:tr w:rsidR="00B5269F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277. Средний размер назначенных пенсий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в целом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по видам пенсий</w:t>
            </w:r>
          </w:p>
        </w:tc>
      </w:tr>
      <w:tr w:rsidR="00B5269F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278. Индексы номинального размера пенсий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в целом</w:t>
            </w:r>
          </w:p>
        </w:tc>
      </w:tr>
      <w:tr w:rsidR="00B5269F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279. Индексы реального размера пенсий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в целом</w:t>
            </w:r>
          </w:p>
        </w:tc>
      </w:tr>
      <w:tr w:rsidR="00B5269F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380" w:hanging="20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280. Минимальный размер пенсии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в целом</w:t>
            </w:r>
          </w:p>
        </w:tc>
      </w:tr>
      <w:tr w:rsidR="00B5269F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281. Темпы роста минимального размера пенсии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в целом</w:t>
            </w:r>
          </w:p>
        </w:tc>
      </w:tr>
      <w:tr w:rsidR="00B5269F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282. Темпы роста минимального размера пенсии с учетом инфляции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в целом</w:t>
            </w:r>
          </w:p>
        </w:tc>
      </w:tr>
      <w:tr w:rsidR="00B5269F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283. Численность пенсионеров, состоящих на учете в органах социальной защиты (социального обеспечения)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в целом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по видам пенсий</w:t>
            </w:r>
          </w:p>
        </w:tc>
      </w:tr>
      <w:tr w:rsidR="00B5269F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284. Доля денежных доходов (располагаемых ресурсов, потребительских расходов), приходящаяся на каждую из 10-процентных групп населения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по 10-процентным группам населения</w:t>
            </w:r>
          </w:p>
        </w:tc>
      </w:tr>
      <w:tr w:rsidR="00B5269F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380" w:hanging="20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285. Коэффициент фондов: по 10-процентным группам населения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3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по 20-процентным группам населения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в целом</w:t>
            </w:r>
          </w:p>
        </w:tc>
      </w:tr>
      <w:tr w:rsidR="00B5269F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380" w:hanging="20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286. Коэффициент Джини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в целом</w:t>
            </w:r>
          </w:p>
        </w:tc>
      </w:tr>
      <w:tr w:rsidR="00B5269F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380" w:hanging="20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287. Черта бедности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в целом</w:t>
            </w:r>
          </w:p>
        </w:tc>
      </w:tr>
      <w:tr w:rsidR="00B5269F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288. Черта крайней бедности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в целом</w:t>
            </w:r>
          </w:p>
        </w:tc>
      </w:tr>
      <w:tr w:rsidR="00B5269F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289. Доля населения с денежным доходом ниже величины прожиточного минимума (черты бедности, черты крайней бедности)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в целом</w:t>
            </w:r>
          </w:p>
        </w:tc>
      </w:tr>
      <w:tr w:rsidR="00B5269F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290. Величина прожиточного минимума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в целом по социальнодемографическим группам населения</w:t>
            </w:r>
          </w:p>
        </w:tc>
      </w:tr>
      <w:tr w:rsidR="00B5269F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291. Стоимость минимального набора продуктов питания потребительской корзины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в целом</w:t>
            </w:r>
          </w:p>
        </w:tc>
      </w:tr>
      <w:tr w:rsidR="00B5269F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292. Денежные доходы домашних хозяйств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все домашние хозяйства городские и сельские домашние хозяйства домашние хозяйства, имеющие детей в возрасте до 16 лет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по 10-процентным группам населения (первая и последняя группы)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по составу денежных доходов</w:t>
            </w:r>
          </w:p>
        </w:tc>
      </w:tr>
      <w:tr w:rsidR="00B5269F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293. Располагаемые ресурсы домашних хозяйств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все домашние хозяйства городские и сельские домашние хозяйства домашние хозяйства, имеющие детей в возрасте до 16 лет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по 10-процентным группам населения (первая и последняя группы)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по составу располагаемых ресурсов</w:t>
            </w:r>
          </w:p>
        </w:tc>
      </w:tr>
      <w:tr w:rsidR="00B5269F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294. Потребительские расходы домашних хозяйств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все домашние хозяйства городские и сельские домашние хозяйства домашние хозяйства, имеющие детей в возрасте до 16 лет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по 10-процентным группам населения (первая и последняя группы)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по составу потребительских расходов</w:t>
            </w:r>
          </w:p>
        </w:tc>
      </w:tr>
      <w:tr w:rsidR="009E314C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295. Покупательная способность располагаемых денежных доходов домашних хозяйств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по видам продовольственных товаров</w:t>
            </w:r>
          </w:p>
        </w:tc>
      </w:tr>
      <w:tr w:rsidR="009E314C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296. Потребление основных продуктов питания в домашних хозяйствах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все домашние хозяйства городские и сельские домашние хозяйства домашние хозяйства, имеющие детей в возрасте до 16 лет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по видам продовольственных товаров</w:t>
            </w:r>
          </w:p>
        </w:tc>
      </w:tr>
      <w:tr w:rsidR="009E314C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297. Состав пищевых веществ (белки, жиры, углеводы) в потребленных продуктах питания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все домашние хозяйства городские и сельские домашние хозяйства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домашние хозяйства, имеющие детей в возрасте до 16 лет</w:t>
            </w:r>
          </w:p>
        </w:tc>
      </w:tr>
      <w:tr w:rsidR="009E314C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298. Энергетическая ценность потребленных продуктов питания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все домашние хозяйства городские и сельские домашние хозяйства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домашние хозяйства, имеющие детей в возрасте до 16 лет</w:t>
            </w:r>
          </w:p>
        </w:tc>
      </w:tr>
      <w:tr w:rsidR="009E314C" w:rsidRPr="00053544" w:rsidTr="009A3AFA">
        <w:trPr>
          <w:gridAfter w:val="1"/>
          <w:wAfter w:w="42" w:type="dxa"/>
        </w:trPr>
        <w:tc>
          <w:tcPr>
            <w:tcW w:w="10033" w:type="dxa"/>
            <w:gridSpan w:val="8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23. Наука и инновации</w:t>
            </w:r>
          </w:p>
        </w:tc>
      </w:tr>
      <w:tr w:rsidR="009A3AFA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299. Отгружено (передано) продукции собственного производства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в целом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по видам экономической деятельности</w:t>
            </w:r>
          </w:p>
        </w:tc>
      </w:tr>
      <w:tr w:rsidR="009A3AFA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300. Доля отгруженной инновационной продукции в общем объеме отгруженной промышленной продукции (товаров, работ)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в целом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по видам экономической деятельности</w:t>
            </w:r>
          </w:p>
        </w:tc>
      </w:tr>
      <w:tr w:rsidR="009A3AFA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301. Доля отгруженной инновационной продукции в общем объеме экспорта промышленной продукции (товаров, работ)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в целом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по видам экономической деятельности</w:t>
            </w:r>
          </w:p>
        </w:tc>
      </w:tr>
      <w:tr w:rsidR="009A3AFA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302. Количество предприятий (организаций), выполнявших научные исследования и разработки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в целом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по видам экономической деятельности</w:t>
            </w:r>
          </w:p>
        </w:tc>
      </w:tr>
      <w:tr w:rsidR="009A3AFA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303. Выполненный объем научных исследований и разработок (по договорным ценам)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в целом по видам работ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по видам экономической деятельности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по типам организаций по секторам деятельности</w:t>
            </w:r>
          </w:p>
        </w:tc>
      </w:tr>
      <w:tr w:rsidR="009A3AFA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304. Научно-технические работы (продукция, услуги)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в целом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по видам научно-технических работ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по видам экономической деятельности по типам организаций по секторам деятельности</w:t>
            </w:r>
          </w:p>
        </w:tc>
      </w:tr>
      <w:tr w:rsidR="009A3AFA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305. Затраты на научные исследования и разработки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в целом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по видам затрат по типам организаций по секторам деятельности</w:t>
            </w:r>
          </w:p>
        </w:tc>
      </w:tr>
      <w:tr w:rsidR="009A3AFA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306. Внутренние затраты на научные исследования и разработки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в целом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по источникам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финансирования</w:t>
            </w:r>
          </w:p>
        </w:tc>
      </w:tr>
      <w:tr w:rsidR="009A3AFA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307. Затраты на технологические инновации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в целом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по источникам финансирования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по видам экономической деятельности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по видам затрат</w:t>
            </w:r>
          </w:p>
        </w:tc>
      </w:tr>
      <w:tr w:rsidR="009A3AFA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 xml:space="preserve">308. Инновационная активность организаций (удельный вес инновационно активных </w:t>
            </w: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организаций в общем их количестве)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годовая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в целом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по видам экономической деятельности</w:t>
            </w:r>
          </w:p>
        </w:tc>
      </w:tr>
      <w:tr w:rsidR="009A3AFA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309. Удельный вес организаций, осуществлявших технологические инновации, в общем числе обследованных организаций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в целом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по видам экономической деятельности</w:t>
            </w:r>
          </w:p>
        </w:tc>
      </w:tr>
      <w:tr w:rsidR="009A3AFA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310. Удельный вес организаций, осуществлявших процессные инновации, в общем числе обследованных организаций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в целом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по видам экономической деятельности</w:t>
            </w:r>
          </w:p>
        </w:tc>
      </w:tr>
      <w:tr w:rsidR="009A3AFA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311. Удельный вес организаций, осуществлявших продуктовые инновации, в общем числе обследованных организаций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в целом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по видам экономической деятельности</w:t>
            </w:r>
          </w:p>
        </w:tc>
      </w:tr>
      <w:tr w:rsidR="009E314C" w:rsidRPr="00053544" w:rsidTr="009A3AFA">
        <w:trPr>
          <w:gridAfter w:val="1"/>
          <w:wAfter w:w="42" w:type="dxa"/>
        </w:trPr>
        <w:tc>
          <w:tcPr>
            <w:tcW w:w="10033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24. Интеллектуальная собственность</w:t>
            </w:r>
          </w:p>
        </w:tc>
      </w:tr>
      <w:tr w:rsidR="009A3AFA" w:rsidRPr="00053544" w:rsidTr="009A3AFA">
        <w:trPr>
          <w:gridAfter w:val="1"/>
          <w:wAfter w:w="42" w:type="dxa"/>
        </w:trPr>
        <w:tc>
          <w:tcPr>
            <w:tcW w:w="412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312. Количество поступивших заявок на предоставление правовой охраны объектам интеллектуальной собственности национальными заявителями</w:t>
            </w:r>
          </w:p>
        </w:tc>
        <w:tc>
          <w:tcPr>
            <w:tcW w:w="2581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32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по видам объектов интеллектуальной собственности</w:t>
            </w:r>
          </w:p>
        </w:tc>
      </w:tr>
      <w:tr w:rsidR="00B5269F" w:rsidRPr="00053544" w:rsidTr="009A3AFA">
        <w:trPr>
          <w:gridAfter w:val="1"/>
          <w:wAfter w:w="42" w:type="dxa"/>
        </w:trPr>
        <w:tc>
          <w:tcPr>
            <w:tcW w:w="4128" w:type="dxa"/>
            <w:gridSpan w:val="3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313. Количество поступивших заявок на предоставление правовой охраны объектам интеллектуальной собственности иностранными заявителями</w:t>
            </w:r>
          </w:p>
        </w:tc>
        <w:tc>
          <w:tcPr>
            <w:tcW w:w="2581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324" w:type="dxa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по видам объектов интеллектуальной собственности</w:t>
            </w:r>
          </w:p>
        </w:tc>
      </w:tr>
      <w:tr w:rsidR="00B5269F" w:rsidRPr="00053544" w:rsidTr="009A3AFA">
        <w:trPr>
          <w:gridAfter w:val="1"/>
          <w:wAfter w:w="42" w:type="dxa"/>
        </w:trPr>
        <w:tc>
          <w:tcPr>
            <w:tcW w:w="4128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314. Количество выданных охранных документов по каждому объекту интеллектуальной собственности на имя национальных заявителей</w:t>
            </w:r>
          </w:p>
        </w:tc>
        <w:tc>
          <w:tcPr>
            <w:tcW w:w="2581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324" w:type="dxa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по видам объектов интеллектуальной собственности</w:t>
            </w:r>
          </w:p>
        </w:tc>
      </w:tr>
      <w:tr w:rsidR="00B5269F" w:rsidRPr="00053544" w:rsidTr="009A3AFA">
        <w:trPr>
          <w:gridAfter w:val="1"/>
          <w:wAfter w:w="42" w:type="dxa"/>
        </w:trPr>
        <w:tc>
          <w:tcPr>
            <w:tcW w:w="4128" w:type="dxa"/>
            <w:gridSpan w:val="3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315. Количество выданных охранных документов по каждому объекту интеллектуальной собственности на имя иностранных заявителей</w:t>
            </w:r>
          </w:p>
        </w:tc>
        <w:tc>
          <w:tcPr>
            <w:tcW w:w="2581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324" w:type="dxa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по видам объектов интеллектуальной собственности</w:t>
            </w:r>
          </w:p>
        </w:tc>
      </w:tr>
      <w:tr w:rsidR="00B5269F" w:rsidRPr="00053544" w:rsidTr="009A3AFA">
        <w:trPr>
          <w:gridAfter w:val="1"/>
          <w:wAfter w:w="42" w:type="dxa"/>
        </w:trPr>
        <w:tc>
          <w:tcPr>
            <w:tcW w:w="4128" w:type="dxa"/>
            <w:gridSpan w:val="3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316. Количество зарегистрированных объектов интеллектуальной собственности в национальных таможенных реестрах объектов интеллектуальной собственности</w:t>
            </w:r>
          </w:p>
        </w:tc>
        <w:tc>
          <w:tcPr>
            <w:tcW w:w="2581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324" w:type="dxa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по видам объектов интеллектуальной собственности</w:t>
            </w:r>
          </w:p>
        </w:tc>
      </w:tr>
      <w:tr w:rsidR="009E314C" w:rsidRPr="00053544" w:rsidTr="009A3AFA">
        <w:trPr>
          <w:gridAfter w:val="1"/>
          <w:wAfter w:w="42" w:type="dxa"/>
        </w:trPr>
        <w:tc>
          <w:tcPr>
            <w:tcW w:w="10033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25. Малое предпринимательство</w:t>
            </w:r>
          </w:p>
        </w:tc>
      </w:tr>
      <w:tr w:rsidR="00B5269F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317. Количество малых предприятий (включая микропредприятия)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в целом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по видам экономической деятельности</w:t>
            </w:r>
          </w:p>
        </w:tc>
      </w:tr>
      <w:tr w:rsidR="00B5269F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318. Число замещенных рабочих мест малых предприятий (включая микропредприятия)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в целом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по видам экономической деятельности</w:t>
            </w:r>
          </w:p>
        </w:tc>
      </w:tr>
      <w:tr w:rsidR="00B5269F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319. Среднесписочная численность работников малых предприятий (включая микропредприятия)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в целом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по видам экономической деятельности</w:t>
            </w:r>
          </w:p>
        </w:tc>
      </w:tr>
      <w:tr w:rsidR="00B5269F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320. Средняя численность внешних совместителей малых предприятий (включая микропредприятия)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в целом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по видам экономической деятельности</w:t>
            </w:r>
          </w:p>
        </w:tc>
      </w:tr>
      <w:tr w:rsidR="00B5269F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321. Средняя численность работающих по договорам гражданско-правового характера малых предприятий (включая микропредприятия)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в целом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по видам экономической деятельности</w:t>
            </w:r>
          </w:p>
        </w:tc>
      </w:tr>
      <w:tr w:rsidR="00B5269F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322. Численность лиц, занятых в сфере предпринимательской деятельности без образования юридического лица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в целом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по видам экономической деятельности</w:t>
            </w:r>
          </w:p>
        </w:tc>
      </w:tr>
      <w:tr w:rsidR="009A3AFA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323. Оборот малых предприятий (включая микропредприятия)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в целом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по видам экономической деятельности</w:t>
            </w:r>
          </w:p>
        </w:tc>
      </w:tr>
      <w:tr w:rsidR="009A3AFA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324. Выручка от реализации (продажи) продукции (работ, услуг) малых предприятий (включая микропредприятия)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в целом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по видам экономической деятельности</w:t>
            </w:r>
          </w:p>
        </w:tc>
      </w:tr>
      <w:tr w:rsidR="009A3AFA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325. Инвестиции в основной капитал малых предприятий (включая микропредприятия)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в целом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по видам экономической деятельности</w:t>
            </w:r>
          </w:p>
        </w:tc>
      </w:tr>
      <w:tr w:rsidR="009A3AFA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DF448B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326. Чистая прибыль</w:t>
            </w:r>
            <w:r w:rsidR="00DF448B" w:rsidRPr="00DF448B">
              <w:rPr>
                <w:rStyle w:val="Bodytext211pt0"/>
                <w:rFonts w:ascii="Sylfaen" w:hAnsi="Sylfaen"/>
                <w:sz w:val="24"/>
                <w:szCs w:val="24"/>
              </w:rPr>
              <w:t xml:space="preserve"> </w:t>
            </w: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(убыток «-») малых предприятий</w:t>
            </w:r>
            <w:r w:rsidR="00DF448B" w:rsidRPr="00DF448B">
              <w:rPr>
                <w:rStyle w:val="Bodytext211pt0"/>
                <w:rFonts w:ascii="Sylfaen" w:hAnsi="Sylfaen"/>
                <w:sz w:val="24"/>
                <w:szCs w:val="24"/>
              </w:rPr>
              <w:t xml:space="preserve"> </w:t>
            </w: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(включая микропредприятия)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в целом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по видам экономической деятельности</w:t>
            </w:r>
          </w:p>
        </w:tc>
      </w:tr>
      <w:tr w:rsidR="009A3AFA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327. Рентабельность реализованной (проданной) продукции (работ, услуг) малых предприятий (включая микропредприятия)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в целом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по видам экономической деятельности</w:t>
            </w:r>
          </w:p>
        </w:tc>
      </w:tr>
      <w:tr w:rsidR="009A3AFA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328. Число зарегистрированных крестьянских (фермерских) хозяйств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в целом</w:t>
            </w:r>
          </w:p>
        </w:tc>
      </w:tr>
      <w:tr w:rsidR="009A3AFA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329. Посевные площади крестьянских (фермерских) хозяйств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в целом</w:t>
            </w:r>
          </w:p>
        </w:tc>
      </w:tr>
      <w:tr w:rsidR="009A3AFA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330. Производство основных видов сельскохозяйственной продукции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по видам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сельскохозяйственной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продукции</w:t>
            </w:r>
          </w:p>
        </w:tc>
      </w:tr>
      <w:tr w:rsidR="009E314C" w:rsidRPr="00053544" w:rsidTr="009A3AFA">
        <w:trPr>
          <w:gridAfter w:val="1"/>
          <w:wAfter w:w="42" w:type="dxa"/>
        </w:trPr>
        <w:tc>
          <w:tcPr>
            <w:tcW w:w="10033" w:type="dxa"/>
            <w:gridSpan w:val="8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26. Предприятия с иностранными инвестициями</w:t>
            </w:r>
          </w:p>
        </w:tc>
      </w:tr>
      <w:tr w:rsidR="009A3AFA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331. Количество действующих организаций (предприятий) с иностранными инвестициями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в целом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по видам экономической деятельности</w:t>
            </w:r>
          </w:p>
        </w:tc>
      </w:tr>
      <w:tr w:rsidR="009A3AFA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332. Уставный фонд (капитал) организаций (предприятий) с иностранными инвестициями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в целом по странам</w:t>
            </w:r>
          </w:p>
        </w:tc>
      </w:tr>
      <w:tr w:rsidR="009A3AFA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333. Объем производства продукции (работ, услуг) организаций (предприятий) с иностранными инвестициями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в целом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по видам экономической деятельности</w:t>
            </w:r>
          </w:p>
        </w:tc>
      </w:tr>
      <w:tr w:rsidR="009E314C" w:rsidRPr="00053544" w:rsidTr="009A3AFA">
        <w:trPr>
          <w:gridAfter w:val="1"/>
          <w:wAfter w:w="42" w:type="dxa"/>
        </w:trPr>
        <w:tc>
          <w:tcPr>
            <w:tcW w:w="10033" w:type="dxa"/>
            <w:gridSpan w:val="8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27. Государственные закупки</w:t>
            </w:r>
          </w:p>
        </w:tc>
      </w:tr>
      <w:tr w:rsidR="009A3AFA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334. Стоимость заключенных договоров (контрактов) о закупках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квартальная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в целом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по источникам финансирования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по виду предмета закупки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по способам закупок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по стране происхождения товаров (работ, услуг)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по стране регистрации поставщиков (подрядчиков, исполнителей)</w:t>
            </w:r>
          </w:p>
        </w:tc>
      </w:tr>
      <w:tr w:rsidR="009A3AFA" w:rsidRPr="00053544" w:rsidTr="009A3AFA">
        <w:trPr>
          <w:gridAfter w:val="1"/>
          <w:wAfter w:w="42" w:type="dxa"/>
        </w:trPr>
        <w:tc>
          <w:tcPr>
            <w:tcW w:w="4069" w:type="dxa"/>
            <w:shd w:val="clear" w:color="auto" w:fill="FFFFFF"/>
          </w:tcPr>
          <w:p w:rsidR="009E314C" w:rsidRPr="00053544" w:rsidRDefault="009E314C" w:rsidP="0005354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в целом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 xml:space="preserve">по источникам </w:t>
            </w: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финансирования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по виду предмета закупки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по способам закупок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по стране происхождения товаров (работ, услуг)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по стране регистрации поставщиков (подрядчиков, исполнителей)</w:t>
            </w:r>
          </w:p>
        </w:tc>
      </w:tr>
      <w:tr w:rsidR="009A3AFA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lastRenderedPageBreak/>
              <w:t>335. Количество проведенных процедур закупок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квартальная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в целом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по способам закупок</w:t>
            </w:r>
          </w:p>
        </w:tc>
      </w:tr>
      <w:tr w:rsidR="009A3AFA" w:rsidRPr="00053544" w:rsidTr="009A3AFA">
        <w:trPr>
          <w:gridAfter w:val="1"/>
          <w:wAfter w:w="42" w:type="dxa"/>
        </w:trPr>
        <w:tc>
          <w:tcPr>
            <w:tcW w:w="4069" w:type="dxa"/>
            <w:shd w:val="clear" w:color="auto" w:fill="FFFFFF"/>
          </w:tcPr>
          <w:p w:rsidR="009E314C" w:rsidRPr="00053544" w:rsidRDefault="009E314C" w:rsidP="0005354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в целом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по способам закупок</w:t>
            </w:r>
          </w:p>
        </w:tc>
      </w:tr>
      <w:tr w:rsidR="009A3AFA" w:rsidRPr="00053544" w:rsidTr="009A3AFA">
        <w:trPr>
          <w:gridAfter w:val="1"/>
          <w:wAfter w:w="42" w:type="dxa"/>
        </w:trPr>
        <w:tc>
          <w:tcPr>
            <w:tcW w:w="4069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336. Количество процедур закупок, которые не привели к заключению договора (контракта) о закупке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квартальная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в целом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по способам закупок</w:t>
            </w:r>
          </w:p>
        </w:tc>
      </w:tr>
      <w:tr w:rsidR="009A3AFA" w:rsidRPr="00053544" w:rsidTr="009A3AFA">
        <w:trPr>
          <w:gridAfter w:val="1"/>
          <w:wAfter w:w="42" w:type="dxa"/>
        </w:trPr>
        <w:tc>
          <w:tcPr>
            <w:tcW w:w="4069" w:type="dxa"/>
            <w:vMerge/>
            <w:shd w:val="clear" w:color="auto" w:fill="FFFFFF"/>
          </w:tcPr>
          <w:p w:rsidR="009E314C" w:rsidRPr="00053544" w:rsidRDefault="009E314C" w:rsidP="0005354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в целом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по способам закупок</w:t>
            </w:r>
          </w:p>
        </w:tc>
      </w:tr>
      <w:tr w:rsidR="009A3AFA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337. Количество поданных потенциальными поставщиками (подрядчиками, исполнителями) заявок (предложений)</w:t>
            </w:r>
          </w:p>
        </w:tc>
        <w:tc>
          <w:tcPr>
            <w:tcW w:w="2548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квартальная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в целом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по способам закупок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по стране регистрации потенциальных поставщиков (подрядчиков, исполнителей)</w:t>
            </w:r>
          </w:p>
        </w:tc>
      </w:tr>
      <w:tr w:rsidR="009A3AFA" w:rsidRPr="00053544" w:rsidTr="009A3AFA">
        <w:trPr>
          <w:gridAfter w:val="1"/>
          <w:wAfter w:w="42" w:type="dxa"/>
        </w:trPr>
        <w:tc>
          <w:tcPr>
            <w:tcW w:w="4069" w:type="dxa"/>
            <w:tcBorders>
              <w:bottom w:val="single" w:sz="4" w:space="0" w:color="auto"/>
            </w:tcBorders>
            <w:shd w:val="clear" w:color="auto" w:fill="FFFFFF"/>
          </w:tcPr>
          <w:p w:rsidR="009E314C" w:rsidRPr="00053544" w:rsidRDefault="009E314C" w:rsidP="0005354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4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в целом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по способам закупок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по стране регистрации потенциальных поставщиков (подрядчиков, исполнителей)</w:t>
            </w:r>
          </w:p>
        </w:tc>
      </w:tr>
      <w:tr w:rsidR="009A3AFA" w:rsidRPr="00053544" w:rsidTr="009A3AFA">
        <w:trPr>
          <w:gridAfter w:val="1"/>
          <w:wAfter w:w="42" w:type="dxa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338. Количество заявок (предложений), не допущенных к определению поставщика (подрядчика, исполнителя)- победителя</w:t>
            </w:r>
          </w:p>
        </w:tc>
        <w:tc>
          <w:tcPr>
            <w:tcW w:w="2547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квартальная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в целом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по способам закупок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по стране регистрации потенциальных поставщиков (подрядчиков, исполнителей)</w:t>
            </w:r>
          </w:p>
        </w:tc>
      </w:tr>
      <w:tr w:rsidR="009A3AFA" w:rsidRPr="00053544" w:rsidTr="009A3AFA">
        <w:trPr>
          <w:gridAfter w:val="1"/>
          <w:wAfter w:w="42" w:type="dxa"/>
        </w:trPr>
        <w:tc>
          <w:tcPr>
            <w:tcW w:w="4070" w:type="dxa"/>
            <w:shd w:val="clear" w:color="auto" w:fill="FFFFFF"/>
          </w:tcPr>
          <w:p w:rsidR="009E314C" w:rsidRPr="00053544" w:rsidRDefault="009E314C" w:rsidP="0005354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47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в целом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по способам закупок</w:t>
            </w:r>
          </w:p>
        </w:tc>
      </w:tr>
      <w:tr w:rsidR="009A3AFA" w:rsidRPr="00053544" w:rsidTr="009A3AFA">
        <w:trPr>
          <w:gridAfter w:val="1"/>
          <w:wAfter w:w="42" w:type="dxa"/>
        </w:trPr>
        <w:tc>
          <w:tcPr>
            <w:tcW w:w="4070" w:type="dxa"/>
            <w:shd w:val="clear" w:color="auto" w:fill="FFFFFF"/>
          </w:tcPr>
          <w:p w:rsidR="009E314C" w:rsidRPr="00053544" w:rsidRDefault="009E314C" w:rsidP="0005354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47" w:type="dxa"/>
            <w:gridSpan w:val="4"/>
            <w:shd w:val="clear" w:color="auto" w:fill="FFFFFF"/>
          </w:tcPr>
          <w:p w:rsidR="009E314C" w:rsidRPr="00053544" w:rsidRDefault="009E314C" w:rsidP="0005354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416" w:type="dxa"/>
            <w:gridSpan w:val="3"/>
            <w:shd w:val="clear" w:color="auto" w:fill="FFFFFF"/>
            <w:vAlign w:val="bottom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по стране регистрации потенциальных поставщиков (подрядчиков, исполнителей)</w:t>
            </w:r>
          </w:p>
        </w:tc>
      </w:tr>
      <w:tr w:rsidR="009A3AFA" w:rsidRPr="00053544" w:rsidTr="009A3AFA">
        <w:trPr>
          <w:gridAfter w:val="1"/>
          <w:wAfter w:w="42" w:type="dxa"/>
        </w:trPr>
        <w:tc>
          <w:tcPr>
            <w:tcW w:w="4070" w:type="dxa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339. Количество отозванных потенциальными поставщиками (подрядчиками, исполнителями) заявок (предложений)</w:t>
            </w:r>
          </w:p>
        </w:tc>
        <w:tc>
          <w:tcPr>
            <w:tcW w:w="2547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квартальная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в целом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по способам закупок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по стране регистрации потенциальных поставщиков (подрядчиков, исполнителей)</w:t>
            </w:r>
          </w:p>
        </w:tc>
      </w:tr>
      <w:tr w:rsidR="009A3AFA" w:rsidRPr="00053544" w:rsidTr="009A3AFA">
        <w:trPr>
          <w:gridAfter w:val="1"/>
          <w:wAfter w:w="42" w:type="dxa"/>
        </w:trPr>
        <w:tc>
          <w:tcPr>
            <w:tcW w:w="4070" w:type="dxa"/>
            <w:shd w:val="clear" w:color="auto" w:fill="FFFFFF"/>
          </w:tcPr>
          <w:p w:rsidR="009E314C" w:rsidRPr="00053544" w:rsidRDefault="009E314C" w:rsidP="0005354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47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в целом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по способам закупок</w:t>
            </w:r>
          </w:p>
        </w:tc>
      </w:tr>
      <w:tr w:rsidR="009A3AFA" w:rsidRPr="00053544" w:rsidTr="009A3AFA">
        <w:trPr>
          <w:gridAfter w:val="1"/>
          <w:wAfter w:w="42" w:type="dxa"/>
        </w:trPr>
        <w:tc>
          <w:tcPr>
            <w:tcW w:w="4070" w:type="dxa"/>
            <w:shd w:val="clear" w:color="auto" w:fill="FFFFFF"/>
          </w:tcPr>
          <w:p w:rsidR="009E314C" w:rsidRPr="00053544" w:rsidRDefault="009E314C" w:rsidP="0005354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47" w:type="dxa"/>
            <w:gridSpan w:val="4"/>
            <w:shd w:val="clear" w:color="auto" w:fill="FFFFFF"/>
          </w:tcPr>
          <w:p w:rsidR="009E314C" w:rsidRPr="00053544" w:rsidRDefault="009E314C" w:rsidP="0005354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416" w:type="dxa"/>
            <w:gridSpan w:val="3"/>
            <w:shd w:val="clear" w:color="auto" w:fill="FFFFFF"/>
            <w:vAlign w:val="bottom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по стране регистрации потенциальных поставщиков (подрядчиков, исполнителей)</w:t>
            </w:r>
          </w:p>
        </w:tc>
      </w:tr>
      <w:tr w:rsidR="009A3AFA" w:rsidRPr="00053544" w:rsidTr="009A3AFA">
        <w:trPr>
          <w:gridAfter w:val="1"/>
          <w:wAfter w:w="42" w:type="dxa"/>
        </w:trPr>
        <w:tc>
          <w:tcPr>
            <w:tcW w:w="4070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340. Объем денежных средств, израсходованных на организацию и проведение государственных (муниципальных) закупок (объем затрат)</w:t>
            </w:r>
          </w:p>
        </w:tc>
        <w:tc>
          <w:tcPr>
            <w:tcW w:w="2547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квартальная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в целом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по способам закупок</w:t>
            </w:r>
          </w:p>
        </w:tc>
      </w:tr>
      <w:tr w:rsidR="009A3AFA" w:rsidRPr="00053544" w:rsidTr="009A3AFA">
        <w:trPr>
          <w:gridAfter w:val="1"/>
          <w:wAfter w:w="42" w:type="dxa"/>
        </w:trPr>
        <w:tc>
          <w:tcPr>
            <w:tcW w:w="4070" w:type="dxa"/>
            <w:vMerge/>
            <w:shd w:val="clear" w:color="auto" w:fill="FFFFFF"/>
          </w:tcPr>
          <w:p w:rsidR="009E314C" w:rsidRPr="00053544" w:rsidRDefault="009E314C" w:rsidP="0005354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47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в целом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по способам закупок</w:t>
            </w:r>
          </w:p>
        </w:tc>
      </w:tr>
      <w:tr w:rsidR="009A3AFA" w:rsidRPr="00053544" w:rsidTr="009A3AFA">
        <w:trPr>
          <w:gridAfter w:val="1"/>
          <w:wAfter w:w="42" w:type="dxa"/>
        </w:trPr>
        <w:tc>
          <w:tcPr>
            <w:tcW w:w="4070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341. Количество заявок (предложений) потенциальных поставщиков (подрядчиков, исполнителей), определенных поставщиками (подрядчиками, исполнителями) - победителями</w:t>
            </w:r>
          </w:p>
        </w:tc>
        <w:tc>
          <w:tcPr>
            <w:tcW w:w="2547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квартальная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в целом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по способам закупок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по стране регистрации поставщиков (подрядчиков, исполнителей)</w:t>
            </w:r>
          </w:p>
        </w:tc>
      </w:tr>
      <w:tr w:rsidR="009A3AFA" w:rsidRPr="00053544" w:rsidTr="009A3AFA">
        <w:trPr>
          <w:gridAfter w:val="1"/>
          <w:wAfter w:w="42" w:type="dxa"/>
        </w:trPr>
        <w:tc>
          <w:tcPr>
            <w:tcW w:w="4070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9E314C" w:rsidRPr="00053544" w:rsidRDefault="009E314C" w:rsidP="00053544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547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годовая</w:t>
            </w:r>
          </w:p>
        </w:tc>
        <w:tc>
          <w:tcPr>
            <w:tcW w:w="341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в целом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по способам закупок</w:t>
            </w:r>
          </w:p>
          <w:p w:rsidR="009E314C" w:rsidRPr="00053544" w:rsidRDefault="00053544" w:rsidP="00053544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053544">
              <w:rPr>
                <w:rStyle w:val="Bodytext211pt0"/>
                <w:rFonts w:ascii="Sylfaen" w:hAnsi="Sylfaen"/>
                <w:sz w:val="24"/>
                <w:szCs w:val="24"/>
              </w:rPr>
              <w:t>по стране регистрации поставщиков (подрядчиков, исполнителей)</w:t>
            </w:r>
          </w:p>
        </w:tc>
      </w:tr>
    </w:tbl>
    <w:p w:rsidR="009E314C" w:rsidRDefault="009E314C" w:rsidP="00B5269F">
      <w:pPr>
        <w:spacing w:after="120"/>
        <w:rPr>
          <w:rFonts w:ascii="Sylfaen" w:hAnsi="Sylfaen"/>
          <w:lang w:val="en-US"/>
        </w:rPr>
      </w:pPr>
    </w:p>
    <w:sectPr w:rsidR="009E314C" w:rsidSect="00053544">
      <w:pgSz w:w="11909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6A9E" w:rsidRDefault="00DA6A9E" w:rsidP="009E314C">
      <w:r>
        <w:separator/>
      </w:r>
    </w:p>
  </w:endnote>
  <w:endnote w:type="continuationSeparator" w:id="0">
    <w:p w:rsidR="00DA6A9E" w:rsidRDefault="00DA6A9E" w:rsidP="009E31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6A9E" w:rsidRDefault="00DA6A9E"/>
  </w:footnote>
  <w:footnote w:type="continuationSeparator" w:id="0">
    <w:p w:rsidR="00DA6A9E" w:rsidRDefault="00DA6A9E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1011BD"/>
    <w:multiLevelType w:val="multilevel"/>
    <w:tmpl w:val="71D0C9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0"/>
  <w:proofState w:spelling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314C"/>
    <w:rsid w:val="00053544"/>
    <w:rsid w:val="00276E10"/>
    <w:rsid w:val="009A3AFA"/>
    <w:rsid w:val="009E314C"/>
    <w:rsid w:val="00B5269F"/>
    <w:rsid w:val="00DA6A9E"/>
    <w:rsid w:val="00DF4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egoe UI" w:eastAsia="Segoe UI" w:hAnsi="Segoe UI" w:cs="Segoe UI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9E314C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9E314C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9E314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9E314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9E314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9E314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9E31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">
    <w:name w:val="Body text (2)"/>
    <w:basedOn w:val="Bodytext2"/>
    <w:rsid w:val="009E31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3pt">
    <w:name w:val="Body text (2) + 13 pt"/>
    <w:aliases w:val="Bold"/>
    <w:basedOn w:val="Bodytext2"/>
    <w:rsid w:val="009E314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213pt0">
    <w:name w:val="Body text (2) + 13 pt"/>
    <w:aliases w:val="Bold"/>
    <w:basedOn w:val="Bodytext2"/>
    <w:rsid w:val="009E314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2Spacing2pt">
    <w:name w:val="Body text (2) + Spacing 2 pt"/>
    <w:basedOn w:val="Bodytext2"/>
    <w:rsid w:val="009E31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3">
    <w:name w:val="Heading #3_"/>
    <w:basedOn w:val="DefaultParagraphFont"/>
    <w:link w:val="Heading30"/>
    <w:rsid w:val="009E31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3Spacing2pt">
    <w:name w:val="Body text (3) + Spacing 2 pt"/>
    <w:basedOn w:val="Bodytext3"/>
    <w:rsid w:val="009E314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1pt">
    <w:name w:val="Body text (2) + 11 pt"/>
    <w:basedOn w:val="Bodytext2"/>
    <w:rsid w:val="009E31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Heading2">
    <w:name w:val="Heading #2_"/>
    <w:basedOn w:val="DefaultParagraphFont"/>
    <w:link w:val="Heading20"/>
    <w:rsid w:val="009E31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  <w:lang w:val="en-US" w:eastAsia="en-US" w:bidi="en-US"/>
    </w:rPr>
  </w:style>
  <w:style w:type="character" w:customStyle="1" w:styleId="Bodytext211pt0">
    <w:name w:val="Body text (2) + 11 pt"/>
    <w:basedOn w:val="Bodytext2"/>
    <w:rsid w:val="009E31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9E314C"/>
    <w:pPr>
      <w:shd w:val="clear" w:color="auto" w:fill="FFFFFF"/>
      <w:spacing w:before="120"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9E314C"/>
    <w:pPr>
      <w:shd w:val="clear" w:color="auto" w:fill="FFFFFF"/>
      <w:spacing w:before="120" w:after="9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9E314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9E314C"/>
    <w:pPr>
      <w:shd w:val="clear" w:color="auto" w:fill="FFFFFF"/>
      <w:spacing w:before="660" w:line="518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30">
    <w:name w:val="Heading #3"/>
    <w:basedOn w:val="Normal"/>
    <w:link w:val="Heading3"/>
    <w:rsid w:val="009E314C"/>
    <w:pPr>
      <w:shd w:val="clear" w:color="auto" w:fill="FFFFFF"/>
      <w:spacing w:after="300" w:line="0" w:lineRule="atLeast"/>
      <w:outlineLvl w:val="2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20">
    <w:name w:val="Heading #2"/>
    <w:basedOn w:val="Normal"/>
    <w:link w:val="Heading2"/>
    <w:rsid w:val="009E314C"/>
    <w:pPr>
      <w:shd w:val="clear" w:color="auto" w:fill="FFFFFF"/>
      <w:spacing w:after="360" w:line="0" w:lineRule="atLeast"/>
      <w:jc w:val="center"/>
      <w:outlineLvl w:val="1"/>
    </w:pPr>
    <w:rPr>
      <w:rFonts w:ascii="Times New Roman" w:eastAsia="Times New Roman" w:hAnsi="Times New Roman" w:cs="Times New Roman"/>
      <w:sz w:val="30"/>
      <w:szCs w:val="30"/>
      <w:lang w:val="en-US" w:eastAsia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Segoe UI" w:eastAsia="Segoe UI" w:hAnsi="Segoe UI" w:cs="Segoe UI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9E314C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9E314C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9E314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9E314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9E314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9E314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9E31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">
    <w:name w:val="Body text (2)"/>
    <w:basedOn w:val="Bodytext2"/>
    <w:rsid w:val="009E31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3pt">
    <w:name w:val="Body text (2) + 13 pt"/>
    <w:aliases w:val="Bold"/>
    <w:basedOn w:val="Bodytext2"/>
    <w:rsid w:val="009E314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213pt0">
    <w:name w:val="Body text (2) + 13 pt"/>
    <w:aliases w:val="Bold"/>
    <w:basedOn w:val="Bodytext2"/>
    <w:rsid w:val="009E314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2Spacing2pt">
    <w:name w:val="Body text (2) + Spacing 2 pt"/>
    <w:basedOn w:val="Bodytext2"/>
    <w:rsid w:val="009E31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3">
    <w:name w:val="Heading #3_"/>
    <w:basedOn w:val="DefaultParagraphFont"/>
    <w:link w:val="Heading30"/>
    <w:rsid w:val="009E31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3Spacing2pt">
    <w:name w:val="Body text (3) + Spacing 2 pt"/>
    <w:basedOn w:val="Bodytext3"/>
    <w:rsid w:val="009E314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1pt">
    <w:name w:val="Body text (2) + 11 pt"/>
    <w:basedOn w:val="Bodytext2"/>
    <w:rsid w:val="009E31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Heading2">
    <w:name w:val="Heading #2_"/>
    <w:basedOn w:val="DefaultParagraphFont"/>
    <w:link w:val="Heading20"/>
    <w:rsid w:val="009E31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  <w:lang w:val="en-US" w:eastAsia="en-US" w:bidi="en-US"/>
    </w:rPr>
  </w:style>
  <w:style w:type="character" w:customStyle="1" w:styleId="Bodytext211pt0">
    <w:name w:val="Body text (2) + 11 pt"/>
    <w:basedOn w:val="Bodytext2"/>
    <w:rsid w:val="009E31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9E314C"/>
    <w:pPr>
      <w:shd w:val="clear" w:color="auto" w:fill="FFFFFF"/>
      <w:spacing w:before="120"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9E314C"/>
    <w:pPr>
      <w:shd w:val="clear" w:color="auto" w:fill="FFFFFF"/>
      <w:spacing w:before="120" w:after="9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9E314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9E314C"/>
    <w:pPr>
      <w:shd w:val="clear" w:color="auto" w:fill="FFFFFF"/>
      <w:spacing w:before="660" w:line="518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30">
    <w:name w:val="Heading #3"/>
    <w:basedOn w:val="Normal"/>
    <w:link w:val="Heading3"/>
    <w:rsid w:val="009E314C"/>
    <w:pPr>
      <w:shd w:val="clear" w:color="auto" w:fill="FFFFFF"/>
      <w:spacing w:after="300" w:line="0" w:lineRule="atLeast"/>
      <w:outlineLvl w:val="2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20">
    <w:name w:val="Heading #2"/>
    <w:basedOn w:val="Normal"/>
    <w:link w:val="Heading2"/>
    <w:rsid w:val="009E314C"/>
    <w:pPr>
      <w:shd w:val="clear" w:color="auto" w:fill="FFFFFF"/>
      <w:spacing w:after="360" w:line="0" w:lineRule="atLeast"/>
      <w:jc w:val="center"/>
      <w:outlineLvl w:val="1"/>
    </w:pPr>
    <w:rPr>
      <w:rFonts w:ascii="Times New Roman" w:eastAsia="Times New Roman" w:hAnsi="Times New Roman" w:cs="Times New Roman"/>
      <w:sz w:val="30"/>
      <w:szCs w:val="30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44</Pages>
  <Words>7438</Words>
  <Characters>42402</Characters>
  <Application>Microsoft Office Word</Application>
  <DocSecurity>0</DocSecurity>
  <Lines>353</Lines>
  <Paragraphs>99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Vahagn Karamyan</dc:creator>
  <cp:lastModifiedBy>Vahagn Karamyan</cp:lastModifiedBy>
  <cp:revision>2</cp:revision>
  <dcterms:created xsi:type="dcterms:W3CDTF">2018-08-17T06:58:00Z</dcterms:created>
  <dcterms:modified xsi:type="dcterms:W3CDTF">2018-08-17T06:58:00Z</dcterms:modified>
</cp:coreProperties>
</file>