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06D" w:rsidRDefault="00C42FFB" w:rsidP="008D706D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8D706D">
        <w:rPr>
          <w:rFonts w:ascii="Sylfaen" w:hAnsi="Sylfaen"/>
          <w:sz w:val="24"/>
          <w:szCs w:val="24"/>
        </w:rPr>
        <w:t>УТВЕРЖДЕНЫ</w:t>
      </w:r>
    </w:p>
    <w:p w:rsidR="008D706D" w:rsidRDefault="00C42FFB" w:rsidP="008D706D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  <w:lang w:val="en-US"/>
        </w:rPr>
      </w:pPr>
      <w:r w:rsidRPr="008D706D">
        <w:rPr>
          <w:rFonts w:ascii="Sylfaen" w:hAnsi="Sylfaen"/>
          <w:sz w:val="24"/>
          <w:szCs w:val="24"/>
        </w:rPr>
        <w:t>Решением Совета</w:t>
      </w:r>
      <w:r w:rsidR="008D706D" w:rsidRPr="008D706D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2B32C6" w:rsidRDefault="00C42FFB" w:rsidP="008D706D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  <w:lang w:val="en-US"/>
        </w:rPr>
      </w:pPr>
      <w:r w:rsidRPr="008D706D">
        <w:rPr>
          <w:rFonts w:ascii="Sylfaen" w:hAnsi="Sylfaen"/>
          <w:sz w:val="24"/>
          <w:szCs w:val="24"/>
        </w:rPr>
        <w:t>от 16 мая 2016 г. № 3 8</w:t>
      </w:r>
    </w:p>
    <w:p w:rsidR="008D706D" w:rsidRPr="008D706D" w:rsidRDefault="008D706D" w:rsidP="008D706D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  <w:lang w:val="en-US"/>
        </w:rPr>
      </w:pPr>
    </w:p>
    <w:p w:rsidR="002B32C6" w:rsidRPr="008D706D" w:rsidRDefault="00C42FFB" w:rsidP="008D706D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8D706D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ПРАВИЛА</w:t>
      </w:r>
    </w:p>
    <w:p w:rsidR="002B32C6" w:rsidRPr="008D706D" w:rsidRDefault="00C42FFB" w:rsidP="008D706D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проведения исследований (испытаний) с целью оценки</w:t>
      </w:r>
      <w:r w:rsidR="008D706D" w:rsidRPr="008D706D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биологического действия медицинских изделий</w:t>
      </w:r>
    </w:p>
    <w:p w:rsidR="008D706D" w:rsidRPr="008D706D" w:rsidRDefault="008D706D" w:rsidP="008D706D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I. Общие положения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1.</w:t>
      </w:r>
      <w:r w:rsidR="008D706D" w:rsidRPr="008D706D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Настоящие Правила разработаны в соответствии со статьей 31 Договора о Евразийском экономическом союзе от 29 мая 2014 года, пунктами 4 и 5 статьи 4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и устанавливают в рамках Евразийского экономического союза порядок проведения исследований (испытаний) с целью оценки биологического действия медицинских изделий для регистрации, требования к уполномоченным организациям, имеющим право проводить исследования (испытания) с целью оценки биологического действия медицинских изделий (далее уполномоченные организации), а также порядок оценки соответствия уполномоченных организаций этим требованиям.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2.</w:t>
      </w:r>
      <w:r w:rsidR="008D706D" w:rsidRPr="008D706D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Для целей настоящих Правил используются понятия, которые означают следующее: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«исследования на гемосовместимость» - выявление отрицательных биологических эффектов при контакте медицинского изделия с кровью человека или любым из ее компонентов;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«исследования на пирогенность» - проверка отсутствия в медицинских изделиях химических агентов или других веществ, способных вызвать лихорадочную ответную реакцию (повышение температуры тела человека);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«исследования на стерильность» - проверка наличия или отсутствия жизнеспособных микроорганизмов в медицинском изделии;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«материал» - любой синтетический или природный полимер, металл, сплав, керамика или другой нежизнеспособный материал, включая нежизнеспособную биологическую ткань, применяемый в качестве медицинского изделия или его части;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«острая системная токсичность» - неблагоприятный эффект, возникающий в любое время после введения однократной или многократных доз исследуемой пробы в течение 24 часов;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lastRenderedPageBreak/>
        <w:t>«раздражающее действие» - локализованная воспалительная реакция организма человека на однократное, повторное или продолжительное воздействие исследуемого материала без вовлечения иммунного механизма;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«спецификация» - документ, выполненный в виде таблицы, определяющий состав медицинского изделия и содержащий обозначения и описание его составных частей, принадлежностей и расходных материалов с указанием наименований и количества;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«стандартный образец» - материал с установленными показателями точности измерений и метрологической прослеживаемостью, достаточно однородный и стабильный в отношении определенных свойств, для того чтобы использовать его при измерении или при оценивании качественных свойств в соответствии с предполагаемым назначением;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«уполномоченный представитель производителя» - юридическое лицо или физическое лицо, зарегистрированное в качестве индивидуального предпринимателя, являющиеся резидентами государства - члена Евразийского экономического союза и уполномоченные в соответствии с доверенностью производителя медицинского изделия представлять его интересы и нести ответственность в части обращения медицинского изделия в рамках Евразийского экономического союза и исполнения обязательных требований, предъявляемых к медицинским изделиям;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«цитотоксичность» - способность химических веществ, входящих в состав материала, вызывать патологические изменения в клетках организма человека.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3.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Исследования (испытания) с целью оценки биологического действия медицинских изделий (далее - испытания) проводятся в целях определения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 (далее - общие требования).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При проведении испытаний могут использоваться стандарты, включенные в перечень стандартов, в результате применения которых на добровольной основе полностью или частично обеспечивается соблюдение соответствия медицинского изделия общим требованиям (далее - перечень стандартов), техническая документация производителя медицинского изделия, а также методы (методики) испытаний, аттестованные (валидированные) и утвержденные в соответствии с законодательством государства - члена Евразийского экономического союза (далее соответственно - государства-члены, Союз).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  <w:lang w:eastAsia="en-US" w:bidi="en-US"/>
        </w:rPr>
        <w:t>4.</w:t>
      </w:r>
      <w:r w:rsidR="0050283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D706D">
        <w:rPr>
          <w:rFonts w:ascii="Sylfaen" w:hAnsi="Sylfaen"/>
          <w:sz w:val="24"/>
          <w:szCs w:val="24"/>
        </w:rPr>
        <w:t xml:space="preserve">Испытания проводятся по заявлению производителя медицинского изделия или его уполномоченного представителя (далее - заявитель) в учреждениях, организациях и на предприятиях, которые внесены в единый реестр уполномоченных организаций. Единый реестр уполномоченных организаций размещается Евразийской экономической комиссией в информационной системе Союза в сфере обращения медицинских изделий на официальном сайте Союза в </w:t>
      </w:r>
      <w:r w:rsidRPr="008D706D">
        <w:rPr>
          <w:rFonts w:ascii="Sylfaen" w:hAnsi="Sylfaen"/>
          <w:sz w:val="24"/>
          <w:szCs w:val="24"/>
        </w:rPr>
        <w:lastRenderedPageBreak/>
        <w:t>информационно- телекоммуникационной сети «Интернет».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5.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С целью получения доказательств соответствия медицинского изделия общим требованиям заявитель вправе самостоятельно обращаться в уполномоченные организации для проведения испытаний на соответствие конкретным стандартам (в полном объеме или частично) и (или) аттестованным (валидированным) методам (методикам), подтверждающим соответствие медицинского изделия общим требованиям.</w:t>
      </w:r>
    </w:p>
    <w:p w:rsidR="008D706D" w:rsidRPr="00502836" w:rsidRDefault="008D706D" w:rsidP="008D706D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II. Порядок проведения испытаний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6.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Испытания проводятся в отношении медицинских изделий и (или) принадлежностей к медицинским изделиям, контактирующих с поверхностью тела человека, его слизистыми оболочками, внутренними средами организма.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7.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Испытания включают в себя проверку: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а)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физико-химических показателей (в части физической химии материалов, из которых изготовлены медицинское изделие и (или) принадлежности к медицинскому изделию);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б)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санитарно-химических показателей;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в)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 xml:space="preserve">биологических показателей в условиях </w:t>
      </w:r>
      <w:r w:rsidRPr="008D706D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8D70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D706D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8D70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D706D">
        <w:rPr>
          <w:rFonts w:ascii="Sylfaen" w:hAnsi="Sylfaen"/>
          <w:sz w:val="24"/>
          <w:szCs w:val="24"/>
        </w:rPr>
        <w:t xml:space="preserve">и </w:t>
      </w:r>
      <w:r w:rsidRPr="008D706D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8D70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D706D">
        <w:rPr>
          <w:rFonts w:ascii="Sylfaen" w:hAnsi="Sylfaen"/>
          <w:sz w:val="24"/>
          <w:szCs w:val="24"/>
          <w:lang w:val="en-US" w:eastAsia="en-US" w:bidi="en-US"/>
        </w:rPr>
        <w:t>vivo</w:t>
      </w:r>
      <w:r w:rsidRPr="008D706D">
        <w:rPr>
          <w:rFonts w:ascii="Sylfaen" w:hAnsi="Sylfaen"/>
          <w:sz w:val="24"/>
          <w:szCs w:val="24"/>
          <w:lang w:eastAsia="en-US" w:bidi="en-US"/>
        </w:rPr>
        <w:t>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  <w:lang w:eastAsia="en-US" w:bidi="en-US"/>
        </w:rPr>
        <w:t>8.</w:t>
      </w:r>
      <w:r w:rsidR="0050283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D706D">
        <w:rPr>
          <w:rFonts w:ascii="Sylfaen" w:hAnsi="Sylfaen"/>
          <w:sz w:val="24"/>
          <w:szCs w:val="24"/>
        </w:rPr>
        <w:t>Для проведения испытаний заявитель представляет в уполномоченную организацию заявление о проведении испытаний, содержащее следующую информацию: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а)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наименование медицинского изделия;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б)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организационно-правовая форма заявителя, полное и сокращенное (при наличии) наименования юридического лица, место нахождения (фамилия, имя, отчество (при наличии), место жительства физического лица, зарегистрированного в качестве индивидуального предпринимателя), почтовый адрес, сведения о государственной регистрации юридического лица или физического лица в качестве индивидуального предпринимателя (в случае если заявителем является уполномоченный представитель производителя, представляются также указанные сведения в отношении производителя медицинского изделия);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в)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идентификационные признаки медицинского изделия: модель, масса, объем, дата изготовления, серия, срок годности (срок службы) (при наличии).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9.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Вместе с заявлением представляются: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а)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спецификация производителя на медицинское изделие;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б)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техническая и эксплуатационная документация производителя на медицинское изделие;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в)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 xml:space="preserve">документы, содержащие сведения о нормативной документации на материалы, из которых изготовлены медицинское изделие и (или) принадлежности </w:t>
      </w:r>
      <w:r w:rsidRPr="008D706D">
        <w:rPr>
          <w:rFonts w:ascii="Sylfaen" w:hAnsi="Sylfaen"/>
          <w:sz w:val="24"/>
          <w:szCs w:val="24"/>
        </w:rPr>
        <w:lastRenderedPageBreak/>
        <w:t>к медицинскому изделию, контактирующие с поверхностью тела человека, его слизистыми оболочками, внутренними средами организма (далее - материалы, из которых изготовлены медицинское изделие и (или) принадлежности к медицинскому изделию);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г)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документы, содержащие данные о лекарственных средствах в составе медицинского изделия, состав, количество, данные о совместимости лекарственного средства с медицинским изделием (при наличии в составе медицинского изделия лекарственных средств);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д)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документы, содержащие сведения о составе материалов, из которых изготовлены медицинское изделие и (или) принадлежности к медицинскому изделию;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е)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копии протоколов испытаний медицинского изделия и (или) материалов, из которых изготовлены медицинское изделие и (или) принадлежности к медицинскому изделию, на биосовместимость (при наличии);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ж)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стандартные образцы (если это предусмотрено методами (методиками) санитарно-химических исследований).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10.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В случае если документы, указанные в пункте 9 настоящих Правил, составлены на иностранном языке, при наличии соответствующих требований в законодательстве государства-члена представляется заверенный заявителем перевод этих документов на государственный язык (государственные языки) государства-члена, на территории которого проводятся испытания.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11.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Уполномоченная организация в течение не более 10 календарных дней со дня подачи заявления проводит анализ представленных заявления и прилагаемых к нему документов и стандартных образцов и уведомляет заявителя о принятом решении.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В случае принятия уполномоченной организацией решения о проведении испытаний заключается соответствующий договор.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В случае отрицательного решения уполномоченная организация в письменной форме уведомляет заявителя об отказе в проведении</w:t>
      </w:r>
      <w:r w:rsidR="008D706D" w:rsidRPr="008D706D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испытаний с указанием причин и возвращает ему стандартные образцы, указанные в подпункте «ж» пункта 9 настоящих Правил.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В случае несогласия с отказом в проведении испытаний заявитель вправе обжаловать отказ в порядке, установленном законодательством государства-члена, уполномоченная организация которого отказала в проведении испытаний.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12.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Программа испытаний разрабатывается уполномоченной организацией совместно с заявителем и утверждается руководителем уполномоченной организации.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13.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 xml:space="preserve">Отбор образцов (проб) медицинских изделий (материалов, из которых изготовлено медицинское изделие и (или) принадлежности к медицинскому изделию) для испытаний осуществляется уполномоченной организацией в </w:t>
      </w:r>
      <w:r w:rsidRPr="008D706D">
        <w:rPr>
          <w:rFonts w:ascii="Sylfaen" w:hAnsi="Sylfaen"/>
          <w:sz w:val="24"/>
          <w:szCs w:val="24"/>
        </w:rPr>
        <w:lastRenderedPageBreak/>
        <w:t>соответствии с правилами, установленными в стандартах, включенных в перечень стандартов, и (или) аттестованными (валидированными) методами (методиками) испытаний и оформляется соответствующим актом.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14.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В исключительных случаях в отношении образцов (проб), транспортировка которых в уполномоченную организацию затруднена, допускается проведение испытаний специалистами уполномоченной организации на территории производителя.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15.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Испытания включают в себя следующие этапы: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а)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анализ документов, указанных в подпунктах «а» - «е» пункта 9 настоящих Правил;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б)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отбор образцов (проб) и идентификация медицинского изделия (материалов, из которых изготовлено медицинское изделие и (или) принадлежности к медицинскому изделию);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в)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определение длительности контакта медицинского изделия и (или) принадлежностей к медицинскому изделию с поверхностью тела</w:t>
      </w:r>
      <w:r w:rsidR="008D706D" w:rsidRPr="008D706D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человека, его слизистыми оболочками, внутренними средами организма;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г)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проведение испытаний медицинского изделия (материалов, из которых изготовлено медицинское изделие и (или) принадлежности к медицинскому изделию), предусмотренных программой испытаний;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д)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оформление и выдачу заявителю протокола по результатам испытаний по форме согласно приложению.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16.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Медицинские изделия одноразового применения, выпускаемые в обращение в стерильном виде, подвергаются исследованиям на стерильность.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Медицинские изделия, контактирующие с кровью человека и ее компонентами, имплантируемые медицинские изделия, а также медицинские изделия, предназначенные для инъекционного введения лекарственных средств, подлежат обязательным исследованиям по показателям острой системной токсичности, цитотоксичности, раздражающего действия, на пирогенность, гемосовместимость, содержание бактериальных эндотоксинов.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Выбор методов оценки биологического действия медицинских изделий основывается на категории медицинского изделия в зависимости от вида и длительности контакта с организмом человека.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17.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В ходе испытаний уполномоченная организация определяет: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а)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соответствие медицинского изделия (материалов, из которых изготовлено медицинское изделие и (или) принадлежности к медицинскому изделию) требованиям стандартов, включенных в перечень стандартов, технической и эксплуатационной документации производителя;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б)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соответствие представленной заявителем документации на медицинское изделие требованиям стандартов, включенных в перечень стандартов;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lastRenderedPageBreak/>
        <w:t>в)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полноту и объективность установленных технической и эксплуатационной документацией производителя характеристик, подлежащих контролю при испытаниях, а также использованных методов (методик) испытаний;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г)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соответствие (несоответствие) представленных образцов (проб) медицинского изделия (материалов, из которых изготовлено медицинское изделие и (или) принадлежности к медицинскому изделию) общим требованиям.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18.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Испытания осуществляются уполномоченной организацией в срок не более 30 рабочих дней со дня завершения отбора образцов (проб) медицинского изделия (материалов, из которых изготовлено медицинское изделие и (или) принадлежности к медицинскому изделию), указанных в пункте 13 настоящих Правил, за исключением случаев, когда более продолжительный срок предусмотрен методом (методикой) испытаний.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19.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Результаты испытаний считаются отрицательными в случае, если представленные на испытания образцы (пробы) медицинского изделия (материалы, из которых изготовлены медицинское изделие и (или) принадлежности к медицинскому изделию) не соответствуют общим требованиям.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20. По</w:t>
      </w:r>
      <w:r w:rsidRPr="008D70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D706D">
        <w:rPr>
          <w:rFonts w:ascii="Sylfaen" w:hAnsi="Sylfaen"/>
          <w:sz w:val="24"/>
          <w:szCs w:val="24"/>
        </w:rPr>
        <w:t>результатам испытаний медицинского изделия, проведенных в целях оценки его биологического действия, уполномоченной организацией оформляется протокол по форме, предусмотренной приложением к настоящим Правилам.</w:t>
      </w:r>
    </w:p>
    <w:p w:rsidR="002B32C6" w:rsidRPr="00502836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  <w:lang w:eastAsia="en-US" w:bidi="en-US"/>
        </w:rPr>
        <w:t>21.</w:t>
      </w:r>
      <w:r w:rsidR="0050283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D706D">
        <w:rPr>
          <w:rFonts w:ascii="Sylfaen" w:hAnsi="Sylfaen"/>
          <w:sz w:val="24"/>
          <w:szCs w:val="24"/>
        </w:rPr>
        <w:t>Документы по проведению испытаний хранятся в уполномоченной организации в систематизированном виде не менее 10 лет со дня завершения испытаний.</w:t>
      </w:r>
    </w:p>
    <w:p w:rsidR="008D706D" w:rsidRPr="00502836" w:rsidRDefault="008D706D" w:rsidP="008D706D">
      <w:pPr>
        <w:pStyle w:val="Bodytext2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</w:rPr>
      </w:pP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left="1276" w:right="1409"/>
        <w:jc w:val="center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III. Требования к уполномоченным организациям и порядок</w:t>
      </w:r>
      <w:r w:rsidR="008D706D" w:rsidRPr="008D706D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оценки их соответствия указанным требованиям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22.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В единый реестр уполномоченных организаций включаются испытательные лаборатории (центры) в соответствии со следующими критериями: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а)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регистрация испытательной лаборатории (центра) в качестве юридического лица в соответствии с законодательством государства- члена;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б)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наличие у испытательной лаборатории (центра) действующего аттестата аккредитации в национальной системе аккредитации государства-члена;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в)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наличие в области аккредитации испытательной лаборатории (центра) медицинских изделий и (или) групп однородных медицинских изделий, а также видов и методов испытаний;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г)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наличие удовлетворительных результатов межлабораторных сравнительных испытаний (межлабораторных сличений);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д)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наличие системы менеджмента качества и соблюдение в деятельности испытательной лаборатории (центра) требований системы менеджмента качества, установленных в руководстве по качеству;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lastRenderedPageBreak/>
        <w:t>е)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наличие нормативных правовых актов, документов в области стандартизации, правил и методов (методик) испытаний и измерений, в том числе правил отбора образцов (проб), и иных документов в области аккредитации испытательной лаборатории (центра), а также</w:t>
      </w:r>
      <w:r w:rsidR="008D706D" w:rsidRPr="008D706D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соблюдение испытательной лабораторией (центром) требований данных документов;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ж)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наличие у специалистов испытательной лаборатории (центра), непосредственно выполняющих работы по испытаниям: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высшего образования либо среднего профессионального образования или дополнительного профессионального образования по профилю, соответствующему области аккредитации;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опыта работы по испытаниям и измерениям в области аккредитации, указанной в заявлении об аккредитации или в реестре аккредитованных лиц, не менее 3 лет.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23.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Уполномоченные органы рассматривают заявки испытательных лабораторий (центров) о включении в перечень уполномоченных организаций и сообщают испытательной лаборатории (центру) о принятом решении в письменной форме не позднее 10 календарных дней со дня подачи заявки.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Вместе с заявкой представляются также документы, подтверждающие соответствие испытательной лаборатории (центра) критериям, установленным пунктом 22 настоящих Правил.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В заявке о включении испытательной лаборатории (центра) в перечень уполномоченных организаций указывается информация о медицинских изделиях и (или) однородных группах медицинских изделий, а также видах и методах испытаний, включенных в область ее аккредитации, в отношении которых испытательная лаборатория (центр) подает заявку.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В случае принятия уполномоченным органом положительного решения испытательная лаборатория (центр) включается в перечень уполномоченных организаций.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В случае несоответствия испытательной лаборатории (центра) критериям и отрицательного решения уполномоченный орган в письменной форме уведомляет испытательную лабораторию (центр) о причинах отказа.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Испытательные лаборатории (центры), включенные в единый реестр органов по оценке соответствия Союза и имеющие право проводить испытания, включаются уполномоченными органами в перечень уполномоченных организаций по заявкам указанных испытательных лабораторий (центров), в которых должна быть указана их область аккредитации.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24.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Обжалование решения уполномоченного органа осуществляется в соответствии с законодательством государств-членов.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25.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 xml:space="preserve">Внесение сведений об испытательных лабораториях (центрах) в единый реестр уполномоченных организаций осуществляется Евразийской экономической </w:t>
      </w:r>
      <w:r w:rsidRPr="008D706D">
        <w:rPr>
          <w:rFonts w:ascii="Sylfaen" w:hAnsi="Sylfaen"/>
          <w:sz w:val="24"/>
          <w:szCs w:val="24"/>
        </w:rPr>
        <w:lastRenderedPageBreak/>
        <w:t>комиссией в соответствии с перечнями уполномоченных организаций, определяемыми уполномоченными органами.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26. Уполномоченные органы</w:t>
      </w:r>
      <w:r w:rsidRPr="008D70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D706D">
        <w:rPr>
          <w:rFonts w:ascii="Sylfaen" w:hAnsi="Sylfaen"/>
          <w:sz w:val="24"/>
          <w:szCs w:val="24"/>
        </w:rPr>
        <w:t>обеспечивают хранение, систематизацию, актуализацию и изменение информации об уполномоченных организациях, а также защиту от несанкционированного доступа к ней.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Перечень уполномоченных организаций размещается на официальных сайтах уполномоченных органов в информационно- телекоммуникационной сети «Интернет» и в открытой части информационной системы Союза в сфере обращения медицинских изделий.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27.</w:t>
      </w:r>
      <w:r w:rsid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Уполномоченные органы в течение 3 рабочих дней после</w:t>
      </w:r>
      <w:r w:rsidRPr="008D70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D706D">
        <w:rPr>
          <w:rFonts w:ascii="Sylfaen" w:hAnsi="Sylfaen"/>
          <w:sz w:val="24"/>
          <w:szCs w:val="24"/>
        </w:rPr>
        <w:t>внесения изменений в сведения,</w:t>
      </w:r>
      <w:r w:rsidRPr="008D70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D706D">
        <w:rPr>
          <w:rFonts w:ascii="Sylfaen" w:hAnsi="Sylfaen"/>
          <w:sz w:val="24"/>
          <w:szCs w:val="24"/>
        </w:rPr>
        <w:t>содержащиеся</w:t>
      </w:r>
      <w:r w:rsidRPr="008D70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D706D">
        <w:rPr>
          <w:rFonts w:ascii="Sylfaen" w:hAnsi="Sylfaen"/>
          <w:sz w:val="24"/>
          <w:szCs w:val="24"/>
        </w:rPr>
        <w:t>в перечне</w:t>
      </w:r>
      <w:r w:rsidR="008D706D" w:rsidRPr="008D706D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уполномоченных</w:t>
      </w:r>
      <w:r w:rsidRPr="008D70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D706D">
        <w:rPr>
          <w:rFonts w:ascii="Sylfaen" w:hAnsi="Sylfaen"/>
          <w:sz w:val="24"/>
          <w:szCs w:val="24"/>
        </w:rPr>
        <w:t>организаций, обеспечивают размещение</w:t>
      </w:r>
      <w:r w:rsidRPr="008D70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D706D">
        <w:rPr>
          <w:rFonts w:ascii="Sylfaen" w:hAnsi="Sylfaen"/>
          <w:sz w:val="24"/>
          <w:szCs w:val="24"/>
        </w:rPr>
        <w:t>соответствующей информации на своих официальных сайтах в информационно-телекоммуникационной сети «Интернет», а также ее представление в</w:t>
      </w:r>
      <w:r w:rsidRPr="008D70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D706D">
        <w:rPr>
          <w:rFonts w:ascii="Sylfaen" w:hAnsi="Sylfaen"/>
          <w:sz w:val="24"/>
          <w:szCs w:val="24"/>
        </w:rPr>
        <w:t>Евразийскую</w:t>
      </w:r>
      <w:r w:rsidRPr="008D70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D706D">
        <w:rPr>
          <w:rFonts w:ascii="Sylfaen" w:hAnsi="Sylfaen"/>
          <w:sz w:val="24"/>
          <w:szCs w:val="24"/>
        </w:rPr>
        <w:t>экономическую</w:t>
      </w:r>
      <w:r w:rsidRPr="008D70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D706D">
        <w:rPr>
          <w:rFonts w:ascii="Sylfaen" w:hAnsi="Sylfaen"/>
          <w:sz w:val="24"/>
          <w:szCs w:val="24"/>
        </w:rPr>
        <w:t>комиссию с</w:t>
      </w:r>
      <w:r w:rsidRPr="008D70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D706D">
        <w:rPr>
          <w:rFonts w:ascii="Sylfaen" w:hAnsi="Sylfaen"/>
          <w:sz w:val="24"/>
          <w:szCs w:val="24"/>
        </w:rPr>
        <w:t>использованием средств интегрированной информационной системы Союза.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Евразийская экономическая комиссия в течение 1 рабочего дня обеспечивает актуализацию единого реестра уполномоченных организаций.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26. Предоставление по запросам заинтересованных лиц сведений об уполномоченных организациях осуществляется уполномоченными органами в соответствии с законодательством государств-членов.</w:t>
      </w:r>
    </w:p>
    <w:p w:rsidR="008D706D" w:rsidRDefault="008D706D">
      <w:r>
        <w:br w:type="page"/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lastRenderedPageBreak/>
        <w:t>ПРИЛОЖЕНИЕ</w:t>
      </w:r>
    </w:p>
    <w:p w:rsidR="002B32C6" w:rsidRPr="008D706D" w:rsidRDefault="00C42FFB" w:rsidP="008D706D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к Правилам проведения исследований</w:t>
      </w:r>
      <w:r w:rsidR="008D706D" w:rsidRPr="008D706D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(испытаний) с целью оценки</w:t>
      </w:r>
      <w:r w:rsidR="008D706D" w:rsidRPr="008D706D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биологического действия</w:t>
      </w:r>
      <w:r w:rsidR="008D706D" w:rsidRPr="008D706D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медицинских изделий</w:t>
      </w:r>
    </w:p>
    <w:p w:rsidR="008D706D" w:rsidRPr="008D706D" w:rsidRDefault="008D706D" w:rsidP="00B4706E">
      <w:pPr>
        <w:pStyle w:val="Bodytext20"/>
        <w:shd w:val="clear" w:color="auto" w:fill="auto"/>
        <w:spacing w:before="0" w:line="240" w:lineRule="auto"/>
        <w:ind w:left="5103" w:right="-6"/>
        <w:jc w:val="center"/>
        <w:rPr>
          <w:rFonts w:ascii="Sylfaen" w:hAnsi="Sylfaen"/>
          <w:sz w:val="24"/>
          <w:szCs w:val="24"/>
        </w:rPr>
      </w:pPr>
    </w:p>
    <w:p w:rsidR="002B32C6" w:rsidRPr="008D706D" w:rsidRDefault="00C42FFB" w:rsidP="008D706D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8D706D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2B32C6" w:rsidRPr="00502836" w:rsidRDefault="00C42FFB" w:rsidP="008D706D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протокола исследований (испытаний) по оценке биологического действия медицинского изделия</w:t>
      </w:r>
    </w:p>
    <w:p w:rsidR="008D706D" w:rsidRPr="00502836" w:rsidRDefault="008D706D" w:rsidP="00B4706E">
      <w:pPr>
        <w:pStyle w:val="Bodytext30"/>
        <w:shd w:val="clear" w:color="auto" w:fill="auto"/>
        <w:spacing w:after="0" w:line="240" w:lineRule="auto"/>
        <w:ind w:left="1134" w:right="1128"/>
        <w:rPr>
          <w:rFonts w:ascii="Sylfaen" w:hAnsi="Sylfaen"/>
          <w:sz w:val="18"/>
          <w:szCs w:val="24"/>
        </w:rPr>
      </w:pPr>
    </w:p>
    <w:p w:rsidR="002B32C6" w:rsidRPr="008D706D" w:rsidRDefault="00C42FFB" w:rsidP="008D706D">
      <w:pPr>
        <w:pStyle w:val="Bodytext40"/>
        <w:shd w:val="clear" w:color="auto" w:fill="auto"/>
        <w:spacing w:before="0" w:after="0" w:line="240" w:lineRule="auto"/>
        <w:ind w:right="23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___</w:t>
      </w:r>
      <w:r w:rsidR="008D706D">
        <w:rPr>
          <w:rFonts w:ascii="Sylfaen" w:hAnsi="Sylfaen"/>
          <w:sz w:val="24"/>
          <w:szCs w:val="24"/>
        </w:rPr>
        <w:t>_______________________________</w:t>
      </w:r>
      <w:r w:rsidRPr="008D706D">
        <w:rPr>
          <w:rFonts w:ascii="Sylfaen" w:hAnsi="Sylfaen"/>
          <w:sz w:val="24"/>
          <w:szCs w:val="24"/>
        </w:rPr>
        <w:t>_________________________________________</w:t>
      </w:r>
    </w:p>
    <w:p w:rsidR="002B32C6" w:rsidRPr="00B4706E" w:rsidRDefault="00C42FFB" w:rsidP="008D706D">
      <w:pPr>
        <w:pStyle w:val="Bodytext40"/>
        <w:shd w:val="clear" w:color="auto" w:fill="auto"/>
        <w:spacing w:before="0" w:after="120" w:line="240" w:lineRule="auto"/>
        <w:ind w:right="20"/>
        <w:rPr>
          <w:rFonts w:ascii="Sylfaen" w:hAnsi="Sylfaen"/>
          <w:sz w:val="18"/>
          <w:szCs w:val="24"/>
        </w:rPr>
      </w:pPr>
      <w:r w:rsidRPr="00B4706E">
        <w:rPr>
          <w:rFonts w:ascii="Sylfaen" w:hAnsi="Sylfaen"/>
          <w:sz w:val="18"/>
          <w:szCs w:val="24"/>
        </w:rPr>
        <w:t>(наименование испытательной лаборатории (центра), адрес, номер телефона)</w:t>
      </w:r>
    </w:p>
    <w:p w:rsidR="008D706D" w:rsidRPr="00502836" w:rsidRDefault="008D706D" w:rsidP="00B4706E">
      <w:pPr>
        <w:pStyle w:val="Bodytext20"/>
        <w:shd w:val="clear" w:color="auto" w:fill="auto"/>
        <w:spacing w:before="0" w:line="240" w:lineRule="auto"/>
        <w:ind w:right="181"/>
        <w:jc w:val="center"/>
        <w:rPr>
          <w:rFonts w:ascii="Sylfaen" w:hAnsi="Sylfaen"/>
          <w:sz w:val="24"/>
          <w:szCs w:val="24"/>
        </w:rPr>
      </w:pPr>
    </w:p>
    <w:p w:rsidR="002B32C6" w:rsidRPr="008D706D" w:rsidRDefault="00C42FFB" w:rsidP="00B4706E">
      <w:pPr>
        <w:pStyle w:val="Bodytext20"/>
        <w:shd w:val="clear" w:color="auto" w:fill="auto"/>
        <w:spacing w:before="0" w:after="120" w:line="240" w:lineRule="auto"/>
        <w:ind w:left="5812" w:right="-8"/>
        <w:jc w:val="center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УТВЕРЖДАЮ</w:t>
      </w:r>
    </w:p>
    <w:p w:rsidR="002B32C6" w:rsidRPr="008D706D" w:rsidRDefault="00C42FFB" w:rsidP="00B4706E">
      <w:pPr>
        <w:pStyle w:val="Bodytext20"/>
        <w:shd w:val="clear" w:color="auto" w:fill="auto"/>
        <w:spacing w:before="0" w:after="120" w:line="240" w:lineRule="auto"/>
        <w:ind w:left="5812" w:right="-8"/>
        <w:jc w:val="center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Руководитель испытательной</w:t>
      </w:r>
      <w:r w:rsidR="00B4706E" w:rsidRPr="00B4706E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лаборатории (центра)</w:t>
      </w:r>
    </w:p>
    <w:p w:rsidR="002B32C6" w:rsidRPr="008D706D" w:rsidRDefault="00C42FFB" w:rsidP="00B4706E">
      <w:pPr>
        <w:pStyle w:val="Bodytext20"/>
        <w:shd w:val="clear" w:color="auto" w:fill="auto"/>
        <w:spacing w:before="0" w:line="240" w:lineRule="auto"/>
        <w:ind w:left="5812" w:right="-6"/>
        <w:jc w:val="center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___________</w:t>
      </w:r>
      <w:r w:rsidR="005409C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D706D">
        <w:rPr>
          <w:rFonts w:ascii="Sylfaen" w:hAnsi="Sylfaen"/>
          <w:sz w:val="24"/>
          <w:szCs w:val="24"/>
          <w:lang w:eastAsia="en-US" w:bidi="en-US"/>
        </w:rPr>
        <w:t>__________</w:t>
      </w:r>
    </w:p>
    <w:p w:rsidR="002B32C6" w:rsidRPr="00B4706E" w:rsidRDefault="00C42FFB" w:rsidP="00B4706E">
      <w:pPr>
        <w:pStyle w:val="Bodytext40"/>
        <w:shd w:val="clear" w:color="auto" w:fill="auto"/>
        <w:spacing w:before="0" w:after="120" w:line="240" w:lineRule="auto"/>
        <w:ind w:left="6096"/>
        <w:jc w:val="both"/>
        <w:rPr>
          <w:rFonts w:ascii="Sylfaen" w:hAnsi="Sylfaen"/>
          <w:sz w:val="18"/>
          <w:szCs w:val="24"/>
        </w:rPr>
      </w:pPr>
      <w:r w:rsidRPr="00B4706E">
        <w:rPr>
          <w:rFonts w:ascii="Sylfaen" w:hAnsi="Sylfaen"/>
          <w:sz w:val="18"/>
          <w:szCs w:val="24"/>
        </w:rPr>
        <w:t>(подпись)</w:t>
      </w:r>
      <w:r w:rsidR="005409CD">
        <w:rPr>
          <w:rFonts w:ascii="Sylfaen" w:hAnsi="Sylfaen"/>
          <w:sz w:val="18"/>
          <w:szCs w:val="24"/>
          <w:lang w:eastAsia="en-US" w:bidi="en-US"/>
        </w:rPr>
        <w:t xml:space="preserve"> </w:t>
      </w:r>
      <w:r w:rsidRPr="00B4706E">
        <w:rPr>
          <w:rFonts w:ascii="Sylfaen" w:hAnsi="Sylfaen"/>
          <w:sz w:val="18"/>
          <w:szCs w:val="24"/>
        </w:rPr>
        <w:t>(Ф.И.О.)</w:t>
      </w:r>
    </w:p>
    <w:p w:rsidR="002B32C6" w:rsidRPr="00B4706E" w:rsidRDefault="002B32C6" w:rsidP="008D706D">
      <w:pPr>
        <w:spacing w:after="120"/>
        <w:rPr>
          <w:sz w:val="18"/>
        </w:rPr>
      </w:pPr>
    </w:p>
    <w:p w:rsidR="002B32C6" w:rsidRPr="008D706D" w:rsidRDefault="00C42FFB" w:rsidP="00B4706E">
      <w:pPr>
        <w:pStyle w:val="Bodytext40"/>
        <w:shd w:val="clear" w:color="auto" w:fill="auto"/>
        <w:spacing w:before="0" w:after="0" w:line="240" w:lineRule="auto"/>
        <w:ind w:right="181"/>
        <w:jc w:val="right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М.П.</w:t>
      </w:r>
    </w:p>
    <w:p w:rsidR="002B32C6" w:rsidRPr="00B4706E" w:rsidRDefault="002B32C6" w:rsidP="008D706D">
      <w:pPr>
        <w:spacing w:after="120"/>
        <w:rPr>
          <w:sz w:val="18"/>
        </w:rPr>
      </w:pPr>
    </w:p>
    <w:p w:rsidR="002B32C6" w:rsidRPr="008D706D" w:rsidRDefault="00C42FFB" w:rsidP="00B4706E">
      <w:pPr>
        <w:pStyle w:val="Bodytext20"/>
        <w:shd w:val="clear" w:color="auto" w:fill="auto"/>
        <w:spacing w:before="0" w:after="120" w:line="240" w:lineRule="auto"/>
        <w:ind w:left="2268" w:right="2260"/>
        <w:jc w:val="center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ПРОТОКОЛ</w:t>
      </w:r>
    </w:p>
    <w:p w:rsidR="00B4706E" w:rsidRPr="00B4706E" w:rsidRDefault="00C42FFB" w:rsidP="00B4706E">
      <w:pPr>
        <w:pStyle w:val="Bodytext20"/>
        <w:shd w:val="clear" w:color="auto" w:fill="auto"/>
        <w:spacing w:before="0"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 xml:space="preserve">исследований (испытаний) по оценке биологического действия </w:t>
      </w:r>
      <w:r w:rsidR="00B4706E">
        <w:rPr>
          <w:rFonts w:ascii="Sylfaen" w:hAnsi="Sylfaen"/>
          <w:sz w:val="24"/>
          <w:szCs w:val="24"/>
        </w:rPr>
        <w:t>медицинского изделия</w:t>
      </w:r>
    </w:p>
    <w:p w:rsidR="002B32C6" w:rsidRPr="008D706D" w:rsidRDefault="00C42FFB" w:rsidP="00B4706E">
      <w:pPr>
        <w:pStyle w:val="Bodytext20"/>
        <w:shd w:val="clear" w:color="auto" w:fill="auto"/>
        <w:spacing w:before="0" w:line="240" w:lineRule="auto"/>
        <w:ind w:left="2268" w:right="2262"/>
        <w:jc w:val="center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№______</w:t>
      </w:r>
      <w:r w:rsidR="00B4706E" w:rsidRPr="00502836">
        <w:rPr>
          <w:rFonts w:ascii="Sylfaen" w:hAnsi="Sylfaen"/>
          <w:sz w:val="24"/>
          <w:szCs w:val="24"/>
        </w:rPr>
        <w:t xml:space="preserve"> </w:t>
      </w:r>
      <w:r w:rsidRPr="008D706D">
        <w:rPr>
          <w:rFonts w:ascii="Sylfaen" w:hAnsi="Sylfaen"/>
          <w:sz w:val="24"/>
          <w:szCs w:val="24"/>
        </w:rPr>
        <w:t>от «____»_________20___г.</w:t>
      </w:r>
    </w:p>
    <w:p w:rsidR="002B32C6" w:rsidRPr="008D706D" w:rsidRDefault="00C42FFB" w:rsidP="008D706D">
      <w:pPr>
        <w:pStyle w:val="Bodytext40"/>
        <w:shd w:val="clear" w:color="auto" w:fill="auto"/>
        <w:spacing w:before="0" w:after="0" w:line="240" w:lineRule="auto"/>
        <w:ind w:right="23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______</w:t>
      </w:r>
      <w:r w:rsidR="00B4706E" w:rsidRPr="00502836">
        <w:rPr>
          <w:rFonts w:ascii="Sylfaen" w:hAnsi="Sylfaen"/>
          <w:sz w:val="24"/>
          <w:szCs w:val="24"/>
        </w:rPr>
        <w:t>___________</w:t>
      </w:r>
      <w:r w:rsidRPr="008D706D">
        <w:rPr>
          <w:rFonts w:ascii="Sylfaen" w:hAnsi="Sylfaen"/>
          <w:sz w:val="24"/>
          <w:szCs w:val="24"/>
        </w:rPr>
        <w:t>__________________________________________________________</w:t>
      </w:r>
    </w:p>
    <w:p w:rsidR="002B32C6" w:rsidRPr="00B4706E" w:rsidRDefault="00C42FFB" w:rsidP="00B4706E">
      <w:pPr>
        <w:pStyle w:val="Bodytext40"/>
        <w:shd w:val="clear" w:color="auto" w:fill="auto"/>
        <w:spacing w:before="0" w:after="0" w:line="240" w:lineRule="auto"/>
        <w:ind w:right="23"/>
        <w:rPr>
          <w:rFonts w:ascii="Sylfaen" w:hAnsi="Sylfaen"/>
          <w:sz w:val="18"/>
          <w:szCs w:val="24"/>
        </w:rPr>
      </w:pPr>
      <w:r w:rsidRPr="00B4706E">
        <w:rPr>
          <w:rFonts w:ascii="Sylfaen" w:hAnsi="Sylfaen"/>
          <w:sz w:val="18"/>
          <w:szCs w:val="24"/>
        </w:rPr>
        <w:t>(наименование медицинского изделия)</w:t>
      </w:r>
    </w:p>
    <w:p w:rsidR="002B32C6" w:rsidRPr="008D706D" w:rsidRDefault="00C42FFB" w:rsidP="00B4706E">
      <w:pPr>
        <w:pStyle w:val="Bodytext40"/>
        <w:shd w:val="clear" w:color="auto" w:fill="auto"/>
        <w:spacing w:before="0" w:after="0" w:line="240" w:lineRule="auto"/>
        <w:ind w:right="23"/>
        <w:jc w:val="both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Составлен ____</w:t>
      </w:r>
      <w:r w:rsidR="00B4706E" w:rsidRPr="00502836">
        <w:rPr>
          <w:rFonts w:ascii="Sylfaen" w:hAnsi="Sylfaen"/>
          <w:sz w:val="24"/>
          <w:szCs w:val="24"/>
        </w:rPr>
        <w:t>_______________________________</w:t>
      </w:r>
      <w:r w:rsidRPr="008D706D">
        <w:rPr>
          <w:rFonts w:ascii="Sylfaen" w:hAnsi="Sylfaen"/>
          <w:sz w:val="24"/>
          <w:szCs w:val="24"/>
        </w:rPr>
        <w:t>______________________________</w:t>
      </w:r>
    </w:p>
    <w:p w:rsidR="002B32C6" w:rsidRPr="00B4706E" w:rsidRDefault="00C42FFB" w:rsidP="00B4706E">
      <w:pPr>
        <w:pStyle w:val="Bodytext40"/>
        <w:shd w:val="clear" w:color="auto" w:fill="auto"/>
        <w:spacing w:before="0" w:after="0" w:line="240" w:lineRule="auto"/>
        <w:ind w:right="23"/>
        <w:rPr>
          <w:rFonts w:ascii="Sylfaen" w:hAnsi="Sylfaen"/>
          <w:sz w:val="18"/>
          <w:szCs w:val="24"/>
        </w:rPr>
      </w:pPr>
      <w:r w:rsidRPr="00B4706E">
        <w:rPr>
          <w:rFonts w:ascii="Sylfaen" w:hAnsi="Sylfaen"/>
          <w:sz w:val="18"/>
          <w:szCs w:val="24"/>
        </w:rPr>
        <w:t>(наименование испытательной лаборатории (центра)</w:t>
      </w:r>
    </w:p>
    <w:p w:rsidR="002B32C6" w:rsidRPr="008D706D" w:rsidRDefault="00C42FFB" w:rsidP="008D706D">
      <w:pPr>
        <w:pStyle w:val="Bodytext40"/>
        <w:shd w:val="clear" w:color="auto" w:fill="auto"/>
        <w:spacing w:before="0" w:after="0" w:line="240" w:lineRule="auto"/>
        <w:ind w:right="23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______</w:t>
      </w:r>
      <w:r w:rsidR="00B4706E">
        <w:rPr>
          <w:rFonts w:ascii="Sylfaen" w:hAnsi="Sylfaen"/>
          <w:sz w:val="24"/>
          <w:szCs w:val="24"/>
        </w:rPr>
        <w:t>____________________</w:t>
      </w:r>
      <w:r w:rsidRPr="008D706D">
        <w:rPr>
          <w:rFonts w:ascii="Sylfaen" w:hAnsi="Sylfaen"/>
          <w:sz w:val="24"/>
          <w:szCs w:val="24"/>
        </w:rPr>
        <w:t>_________________________________________________</w:t>
      </w:r>
    </w:p>
    <w:p w:rsidR="002B32C6" w:rsidRPr="00B4706E" w:rsidRDefault="00C42FFB" w:rsidP="008D706D">
      <w:pPr>
        <w:pStyle w:val="Bodytext40"/>
        <w:shd w:val="clear" w:color="auto" w:fill="auto"/>
        <w:spacing w:before="0" w:after="120" w:line="240" w:lineRule="auto"/>
        <w:ind w:right="20"/>
        <w:rPr>
          <w:rFonts w:ascii="Sylfaen" w:hAnsi="Sylfaen"/>
          <w:sz w:val="18"/>
          <w:szCs w:val="24"/>
        </w:rPr>
      </w:pPr>
      <w:r w:rsidRPr="00B4706E">
        <w:rPr>
          <w:rFonts w:ascii="Sylfaen" w:hAnsi="Sylfaen"/>
          <w:sz w:val="18"/>
          <w:szCs w:val="24"/>
        </w:rPr>
        <w:t>(место проведения исследований (испытаний))</w:t>
      </w:r>
    </w:p>
    <w:p w:rsidR="002B32C6" w:rsidRPr="008D706D" w:rsidRDefault="00C42FFB" w:rsidP="00B4706E">
      <w:pPr>
        <w:pStyle w:val="Bodytext20"/>
        <w:shd w:val="clear" w:color="auto" w:fill="auto"/>
        <w:spacing w:before="0" w:line="240" w:lineRule="auto"/>
        <w:ind w:left="159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Аттестат аккредитации испытательной лаборатории (центра)__________</w:t>
      </w:r>
      <w:r w:rsidR="00B4706E" w:rsidRPr="00B4706E">
        <w:rPr>
          <w:rFonts w:ascii="Sylfaen" w:hAnsi="Sylfaen"/>
          <w:sz w:val="24"/>
          <w:szCs w:val="24"/>
        </w:rPr>
        <w:t>______</w:t>
      </w:r>
      <w:r w:rsidRPr="008D706D">
        <w:rPr>
          <w:rFonts w:ascii="Sylfaen" w:hAnsi="Sylfaen"/>
          <w:sz w:val="24"/>
          <w:szCs w:val="24"/>
        </w:rPr>
        <w:t>__</w:t>
      </w:r>
    </w:p>
    <w:p w:rsidR="002B32C6" w:rsidRPr="00B4706E" w:rsidRDefault="00C42FFB" w:rsidP="00B4706E">
      <w:pPr>
        <w:pStyle w:val="Bodytext40"/>
        <w:shd w:val="clear" w:color="auto" w:fill="auto"/>
        <w:spacing w:before="0" w:after="0" w:line="240" w:lineRule="auto"/>
        <w:ind w:left="6946" w:right="23"/>
        <w:rPr>
          <w:rFonts w:ascii="Sylfaen" w:hAnsi="Sylfaen"/>
          <w:sz w:val="18"/>
          <w:szCs w:val="24"/>
        </w:rPr>
      </w:pPr>
      <w:r w:rsidRPr="00B4706E">
        <w:rPr>
          <w:rFonts w:ascii="Sylfaen" w:hAnsi="Sylfaen"/>
          <w:sz w:val="18"/>
          <w:szCs w:val="24"/>
        </w:rPr>
        <w:t>(номер,</w:t>
      </w:r>
    </w:p>
    <w:p w:rsidR="002B32C6" w:rsidRPr="008D706D" w:rsidRDefault="00C42FFB" w:rsidP="008D706D">
      <w:pPr>
        <w:pStyle w:val="Bodytext40"/>
        <w:shd w:val="clear" w:color="auto" w:fill="auto"/>
        <w:spacing w:before="0" w:after="0" w:line="240" w:lineRule="auto"/>
        <w:ind w:right="23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________________________________________________________</w:t>
      </w:r>
      <w:r w:rsidR="00B4706E" w:rsidRPr="00502836">
        <w:rPr>
          <w:rFonts w:ascii="Sylfaen" w:hAnsi="Sylfaen"/>
          <w:sz w:val="24"/>
          <w:szCs w:val="24"/>
        </w:rPr>
        <w:t>__</w:t>
      </w:r>
      <w:r w:rsidRPr="008D706D">
        <w:rPr>
          <w:rFonts w:ascii="Sylfaen" w:hAnsi="Sylfaen"/>
          <w:sz w:val="24"/>
          <w:szCs w:val="24"/>
        </w:rPr>
        <w:t>________________</w:t>
      </w:r>
    </w:p>
    <w:p w:rsidR="002B32C6" w:rsidRPr="00B4706E" w:rsidRDefault="00C42FFB" w:rsidP="008D706D">
      <w:pPr>
        <w:pStyle w:val="Bodytext40"/>
        <w:shd w:val="clear" w:color="auto" w:fill="auto"/>
        <w:spacing w:before="0" w:after="120" w:line="240" w:lineRule="auto"/>
        <w:ind w:right="20"/>
        <w:rPr>
          <w:rFonts w:ascii="Sylfaen" w:hAnsi="Sylfaen"/>
          <w:sz w:val="18"/>
          <w:szCs w:val="24"/>
        </w:rPr>
      </w:pPr>
      <w:r w:rsidRPr="00B4706E">
        <w:rPr>
          <w:rFonts w:ascii="Sylfaen" w:hAnsi="Sylfaen"/>
          <w:sz w:val="18"/>
          <w:szCs w:val="24"/>
        </w:rPr>
        <w:t>дата выдачи, область аккредитации)</w:t>
      </w:r>
    </w:p>
    <w:p w:rsidR="00B4706E" w:rsidRPr="00502836" w:rsidRDefault="00B4706E" w:rsidP="00B4706E">
      <w:pPr>
        <w:pStyle w:val="Bodytext20"/>
        <w:shd w:val="clear" w:color="auto" w:fill="auto"/>
        <w:spacing w:before="0" w:line="240" w:lineRule="auto"/>
        <w:ind w:left="159"/>
        <w:rPr>
          <w:rFonts w:ascii="Sylfaen" w:hAnsi="Sylfaen"/>
          <w:sz w:val="18"/>
          <w:szCs w:val="24"/>
        </w:rPr>
      </w:pPr>
    </w:p>
    <w:p w:rsidR="002B32C6" w:rsidRPr="008D706D" w:rsidRDefault="00C42FFB" w:rsidP="00B4706E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действителен до «____»_________20___г.</w:t>
      </w:r>
    </w:p>
    <w:p w:rsidR="002B32C6" w:rsidRPr="008D706D" w:rsidRDefault="00C42FFB" w:rsidP="00B4706E">
      <w:pPr>
        <w:pStyle w:val="Bodytext2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1. В период с «___»_____20___г. по «___»__________20____г.</w:t>
      </w:r>
    </w:p>
    <w:p w:rsidR="002B32C6" w:rsidRPr="008D706D" w:rsidRDefault="00C42FFB" w:rsidP="00B4706E">
      <w:pPr>
        <w:pStyle w:val="Bodytext40"/>
        <w:shd w:val="clear" w:color="auto" w:fill="auto"/>
        <w:spacing w:before="0" w:after="0" w:line="240" w:lineRule="auto"/>
        <w:ind w:right="23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__________________________________</w:t>
      </w:r>
      <w:r w:rsidR="00B4706E" w:rsidRPr="00502836">
        <w:rPr>
          <w:rFonts w:ascii="Sylfaen" w:hAnsi="Sylfaen"/>
          <w:sz w:val="24"/>
          <w:szCs w:val="24"/>
        </w:rPr>
        <w:t>_____________________</w:t>
      </w:r>
      <w:r w:rsidRPr="008D706D">
        <w:rPr>
          <w:rFonts w:ascii="Sylfaen" w:hAnsi="Sylfaen"/>
          <w:sz w:val="24"/>
          <w:szCs w:val="24"/>
        </w:rPr>
        <w:t>____________________</w:t>
      </w:r>
    </w:p>
    <w:p w:rsidR="002B32C6" w:rsidRPr="00B4706E" w:rsidRDefault="00C42FFB" w:rsidP="008D706D">
      <w:pPr>
        <w:pStyle w:val="Bodytext40"/>
        <w:shd w:val="clear" w:color="auto" w:fill="auto"/>
        <w:spacing w:before="0" w:after="120" w:line="240" w:lineRule="auto"/>
        <w:ind w:right="20"/>
        <w:rPr>
          <w:rFonts w:ascii="Sylfaen" w:hAnsi="Sylfaen"/>
          <w:sz w:val="18"/>
          <w:szCs w:val="24"/>
        </w:rPr>
      </w:pPr>
      <w:r w:rsidRPr="00B4706E">
        <w:rPr>
          <w:rFonts w:ascii="Sylfaen" w:hAnsi="Sylfaen"/>
          <w:sz w:val="18"/>
          <w:szCs w:val="24"/>
        </w:rPr>
        <w:t>(наименование испытательной лаборатории (центра))</w:t>
      </w:r>
    </w:p>
    <w:p w:rsidR="00C8637B" w:rsidRPr="00502836" w:rsidRDefault="00C8637B"/>
    <w:p w:rsidR="00C8637B" w:rsidRPr="008D706D" w:rsidRDefault="00C8637B" w:rsidP="00C8637B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lastRenderedPageBreak/>
        <w:t>проведены исследования (испытания) по оценке биологического действия</w:t>
      </w:r>
    </w:p>
    <w:p w:rsidR="00C8637B" w:rsidRPr="008D706D" w:rsidRDefault="00C8637B" w:rsidP="00C8637B">
      <w:pPr>
        <w:pStyle w:val="Bodytext2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________________________</w:t>
      </w:r>
      <w:r w:rsidRPr="00C8637B">
        <w:rPr>
          <w:rFonts w:ascii="Sylfaen" w:hAnsi="Sylfaen"/>
          <w:sz w:val="24"/>
          <w:szCs w:val="24"/>
        </w:rPr>
        <w:t>__</w:t>
      </w:r>
      <w:r w:rsidRPr="008D706D">
        <w:rPr>
          <w:rFonts w:ascii="Sylfaen" w:hAnsi="Sylfaen"/>
          <w:sz w:val="24"/>
          <w:szCs w:val="24"/>
        </w:rPr>
        <w:t>_____________________</w:t>
      </w:r>
      <w:r w:rsidRPr="00C8637B">
        <w:rPr>
          <w:rFonts w:ascii="Sylfaen" w:hAnsi="Sylfaen"/>
          <w:sz w:val="24"/>
          <w:szCs w:val="24"/>
        </w:rPr>
        <w:t>__________</w:t>
      </w:r>
      <w:r w:rsidRPr="008D706D">
        <w:rPr>
          <w:rFonts w:ascii="Sylfaen" w:hAnsi="Sylfaen"/>
          <w:sz w:val="24"/>
          <w:szCs w:val="24"/>
        </w:rPr>
        <w:t>__________________</w:t>
      </w:r>
    </w:p>
    <w:p w:rsidR="00C8637B" w:rsidRPr="00C8637B" w:rsidRDefault="00C8637B" w:rsidP="00C8637B">
      <w:pPr>
        <w:pStyle w:val="Bodytext40"/>
        <w:shd w:val="clear" w:color="auto" w:fill="auto"/>
        <w:spacing w:before="0" w:after="120" w:line="240" w:lineRule="auto"/>
        <w:ind w:right="20"/>
        <w:rPr>
          <w:rFonts w:ascii="Sylfaen" w:hAnsi="Sylfaen"/>
          <w:sz w:val="18"/>
          <w:szCs w:val="24"/>
        </w:rPr>
      </w:pPr>
      <w:r w:rsidRPr="00C8637B">
        <w:rPr>
          <w:rFonts w:ascii="Sylfaen" w:hAnsi="Sylfaen"/>
          <w:sz w:val="18"/>
          <w:szCs w:val="24"/>
        </w:rPr>
        <w:t>(наименование медицинского изделия, наименование принадлежностей к медицинскому изделию,</w:t>
      </w:r>
    </w:p>
    <w:p w:rsidR="00C8637B" w:rsidRPr="008D706D" w:rsidRDefault="00C8637B" w:rsidP="00C8637B">
      <w:pPr>
        <w:pStyle w:val="Bodytext40"/>
        <w:shd w:val="clear" w:color="auto" w:fill="auto"/>
        <w:spacing w:before="0" w:after="0" w:line="240" w:lineRule="auto"/>
        <w:ind w:right="23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_</w:t>
      </w:r>
      <w:r>
        <w:rPr>
          <w:rFonts w:ascii="Sylfaen" w:hAnsi="Sylfaen"/>
          <w:sz w:val="24"/>
          <w:szCs w:val="24"/>
        </w:rPr>
        <w:t>_____________________</w:t>
      </w:r>
      <w:r w:rsidRPr="008D706D">
        <w:rPr>
          <w:rFonts w:ascii="Sylfaen" w:hAnsi="Sylfaen"/>
          <w:sz w:val="24"/>
          <w:szCs w:val="24"/>
        </w:rPr>
        <w:t>_____________________________________________________</w:t>
      </w:r>
    </w:p>
    <w:p w:rsidR="00C8637B" w:rsidRPr="00C8637B" w:rsidRDefault="00C8637B" w:rsidP="00C8637B">
      <w:pPr>
        <w:pStyle w:val="Bodytext40"/>
        <w:shd w:val="clear" w:color="auto" w:fill="auto"/>
        <w:spacing w:before="0" w:after="120" w:line="240" w:lineRule="auto"/>
        <w:ind w:right="20"/>
        <w:rPr>
          <w:rFonts w:ascii="Sylfaen" w:hAnsi="Sylfaen"/>
          <w:sz w:val="18"/>
          <w:szCs w:val="24"/>
        </w:rPr>
      </w:pPr>
      <w:r w:rsidRPr="00C8637B">
        <w:rPr>
          <w:rFonts w:ascii="Sylfaen" w:hAnsi="Sylfaen"/>
          <w:sz w:val="18"/>
          <w:szCs w:val="24"/>
        </w:rPr>
        <w:t>необходимых для применения медицинского изделия по назначению)</w:t>
      </w:r>
    </w:p>
    <w:p w:rsidR="00C8637B" w:rsidRPr="008D706D" w:rsidRDefault="00C8637B" w:rsidP="00C8637B">
      <w:pPr>
        <w:pStyle w:val="Bodytext2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производства _________</w:t>
      </w:r>
      <w:r w:rsidRPr="00C8637B">
        <w:rPr>
          <w:rFonts w:ascii="Sylfaen" w:hAnsi="Sylfaen"/>
          <w:sz w:val="24"/>
          <w:szCs w:val="24"/>
        </w:rPr>
        <w:t>__________</w:t>
      </w:r>
      <w:r w:rsidRPr="008D706D">
        <w:rPr>
          <w:rFonts w:ascii="Sylfaen" w:hAnsi="Sylfaen"/>
          <w:sz w:val="24"/>
          <w:szCs w:val="24"/>
        </w:rPr>
        <w:t>___________________________________________</w:t>
      </w:r>
    </w:p>
    <w:p w:rsidR="00C8637B" w:rsidRPr="00C8637B" w:rsidRDefault="00C8637B" w:rsidP="00C8637B">
      <w:pPr>
        <w:pStyle w:val="Bodytext40"/>
        <w:shd w:val="clear" w:color="auto" w:fill="auto"/>
        <w:spacing w:before="0" w:after="120" w:line="240" w:lineRule="auto"/>
        <w:ind w:right="20"/>
        <w:rPr>
          <w:rFonts w:ascii="Sylfaen" w:hAnsi="Sylfaen"/>
          <w:sz w:val="18"/>
          <w:szCs w:val="24"/>
        </w:rPr>
      </w:pPr>
      <w:r w:rsidRPr="00C8637B">
        <w:rPr>
          <w:rFonts w:ascii="Sylfaen" w:hAnsi="Sylfaen"/>
          <w:sz w:val="18"/>
          <w:szCs w:val="24"/>
        </w:rPr>
        <w:t>(наименование производителя, страна производства)</w:t>
      </w:r>
    </w:p>
    <w:p w:rsidR="00C8637B" w:rsidRPr="00502836" w:rsidRDefault="00C8637B" w:rsidP="00C8637B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1418"/>
        <w:gridCol w:w="1842"/>
        <w:gridCol w:w="1801"/>
      </w:tblGrid>
      <w:tr w:rsidR="00C8637B" w:rsidTr="00C8637B">
        <w:tc>
          <w:tcPr>
            <w:tcW w:w="1101" w:type="dxa"/>
          </w:tcPr>
          <w:p w:rsidR="00C8637B" w:rsidRPr="00C8637B" w:rsidRDefault="00C8637B" w:rsidP="00C8637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8D706D">
              <w:rPr>
                <w:rFonts w:ascii="Sylfaen" w:hAnsi="Sylfaen"/>
                <w:sz w:val="24"/>
                <w:szCs w:val="24"/>
              </w:rPr>
              <w:t>Серия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,</w:t>
            </w:r>
            <w:r w:rsidRPr="008D706D">
              <w:rPr>
                <w:rFonts w:ascii="Sylfaen" w:hAnsi="Sylfaen"/>
                <w:sz w:val="24"/>
                <w:szCs w:val="24"/>
              </w:rPr>
              <w:t xml:space="preserve"> партия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8637B" w:rsidRDefault="00C8637B" w:rsidP="00C8637B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637B" w:rsidRPr="00C8637B" w:rsidRDefault="00C8637B" w:rsidP="00C8637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8D706D">
              <w:rPr>
                <w:rFonts w:ascii="Sylfaen" w:hAnsi="Sylfaen"/>
                <w:sz w:val="24"/>
                <w:szCs w:val="24"/>
              </w:rPr>
              <w:t>Дата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D706D">
              <w:rPr>
                <w:rFonts w:ascii="Sylfaen" w:hAnsi="Sylfaen"/>
                <w:sz w:val="24"/>
                <w:szCs w:val="24"/>
              </w:rPr>
              <w:t>производства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8637B" w:rsidRDefault="00C8637B" w:rsidP="00C8637B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637B" w:rsidRPr="00C8637B" w:rsidRDefault="00C8637B" w:rsidP="00C8637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8D706D">
              <w:rPr>
                <w:rFonts w:ascii="Sylfaen" w:hAnsi="Sylfaen"/>
                <w:sz w:val="24"/>
                <w:szCs w:val="24"/>
              </w:rPr>
              <w:t>Срок годности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D706D">
              <w:rPr>
                <w:rFonts w:ascii="Sylfaen" w:hAnsi="Sylfaen"/>
                <w:sz w:val="24"/>
                <w:szCs w:val="24"/>
              </w:rPr>
              <w:t>(срок службы)</w:t>
            </w: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C8637B" w:rsidRDefault="00C8637B" w:rsidP="00C8637B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</w:p>
        </w:tc>
      </w:tr>
    </w:tbl>
    <w:p w:rsidR="00C8637B" w:rsidRPr="008D706D" w:rsidRDefault="00C8637B" w:rsidP="00C8637B">
      <w:pPr>
        <w:pStyle w:val="Bodytext20"/>
        <w:shd w:val="clear" w:color="auto" w:fill="auto"/>
        <w:spacing w:before="120" w:after="120" w:line="240" w:lineRule="auto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Количество образцов _______________________</w:t>
      </w:r>
      <w:r>
        <w:rPr>
          <w:rFonts w:ascii="Sylfaen" w:hAnsi="Sylfaen"/>
          <w:sz w:val="24"/>
          <w:szCs w:val="24"/>
          <w:lang w:val="en-US"/>
        </w:rPr>
        <w:t>__________</w:t>
      </w:r>
      <w:r w:rsidRPr="008D706D">
        <w:rPr>
          <w:rFonts w:ascii="Sylfaen" w:hAnsi="Sylfaen"/>
          <w:sz w:val="24"/>
          <w:szCs w:val="24"/>
        </w:rPr>
        <w:t>______________________</w:t>
      </w:r>
    </w:p>
    <w:p w:rsidR="00C8637B" w:rsidRPr="008D706D" w:rsidRDefault="00C8637B" w:rsidP="00C8637B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2. Результаты исследований (испытаний):</w:t>
      </w:r>
    </w:p>
    <w:tbl>
      <w:tblPr>
        <w:tblOverlap w:val="never"/>
        <w:tblW w:w="97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1"/>
        <w:gridCol w:w="2412"/>
        <w:gridCol w:w="2966"/>
        <w:gridCol w:w="2275"/>
      </w:tblGrid>
      <w:tr w:rsidR="00C8637B" w:rsidRPr="008D706D" w:rsidTr="00C8637B"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637B" w:rsidRPr="008D706D" w:rsidRDefault="00C8637B" w:rsidP="00C863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D706D">
              <w:rPr>
                <w:rStyle w:val="Bodytext212pt"/>
                <w:rFonts w:ascii="Sylfaen" w:hAnsi="Sylfaen"/>
              </w:rPr>
              <w:t>Наименование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8D706D">
              <w:rPr>
                <w:rStyle w:val="Bodytext212pt"/>
                <w:rFonts w:ascii="Sylfaen" w:hAnsi="Sylfaen"/>
              </w:rPr>
              <w:t>показателя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637B" w:rsidRPr="008D706D" w:rsidRDefault="00C8637B" w:rsidP="00C863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D706D">
              <w:rPr>
                <w:rStyle w:val="Bodytext212pt"/>
                <w:rFonts w:ascii="Sylfaen" w:hAnsi="Sylfaen"/>
              </w:rPr>
              <w:t>Требования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637B" w:rsidRPr="008D706D" w:rsidRDefault="00C8637B" w:rsidP="00C863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D706D">
              <w:rPr>
                <w:rStyle w:val="Bodytext212pt"/>
                <w:rFonts w:ascii="Sylfaen" w:hAnsi="Sylfaen"/>
              </w:rPr>
              <w:t>Фактически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8D706D">
              <w:rPr>
                <w:rStyle w:val="Bodytext212pt"/>
                <w:rFonts w:ascii="Sylfaen" w:hAnsi="Sylfaen"/>
              </w:rPr>
              <w:t>полученные результаты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637B" w:rsidRPr="008D706D" w:rsidRDefault="00C8637B" w:rsidP="00C863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D706D">
              <w:rPr>
                <w:rStyle w:val="Bodytext212pt"/>
                <w:rFonts w:ascii="Sylfaen" w:hAnsi="Sylfaen"/>
              </w:rPr>
              <w:t>Температура (</w:t>
            </w:r>
            <w:r w:rsidRPr="008D706D">
              <w:rPr>
                <w:rStyle w:val="Bodytext212pt"/>
                <w:rFonts w:ascii="Sylfaen" w:hAnsi="Sylfaen"/>
                <w:vertAlign w:val="superscript"/>
              </w:rPr>
              <w:t>0</w:t>
            </w:r>
            <w:r w:rsidRPr="008D706D">
              <w:rPr>
                <w:rStyle w:val="Bodytext212pt"/>
                <w:rFonts w:ascii="Sylfaen" w:hAnsi="Sylfaen"/>
              </w:rPr>
              <w:t>С) и влажность (%)</w:t>
            </w:r>
          </w:p>
        </w:tc>
      </w:tr>
      <w:tr w:rsidR="00C8637B" w:rsidRPr="008D706D" w:rsidTr="005B397B"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637B" w:rsidRPr="008D706D" w:rsidRDefault="00C8637B" w:rsidP="005B39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D706D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637B" w:rsidRPr="008D706D" w:rsidRDefault="00C8637B" w:rsidP="005B39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D706D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37B" w:rsidRPr="008D706D" w:rsidRDefault="00C8637B" w:rsidP="005B39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D706D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637B" w:rsidRPr="008D706D" w:rsidRDefault="00C8637B" w:rsidP="005B39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D706D">
              <w:rPr>
                <w:rStyle w:val="Bodytext212pt"/>
                <w:rFonts w:ascii="Sylfaen" w:hAnsi="Sylfaen"/>
              </w:rPr>
              <w:t>4</w:t>
            </w:r>
          </w:p>
        </w:tc>
      </w:tr>
    </w:tbl>
    <w:p w:rsidR="00C8637B" w:rsidRPr="00C8637B" w:rsidRDefault="00C8637B" w:rsidP="00B4706E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eastAsia="en-US" w:bidi="en-US"/>
        </w:rPr>
      </w:pPr>
    </w:p>
    <w:p w:rsidR="002B32C6" w:rsidRPr="008D706D" w:rsidRDefault="00C42FFB" w:rsidP="00B4706E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B4706E">
        <w:rPr>
          <w:rFonts w:ascii="Sylfaen" w:hAnsi="Sylfaen"/>
          <w:sz w:val="24"/>
          <w:szCs w:val="24"/>
          <w:lang w:eastAsia="en-US" w:bidi="en-US"/>
        </w:rPr>
        <w:t xml:space="preserve">3. </w:t>
      </w:r>
      <w:r w:rsidRPr="008D706D">
        <w:rPr>
          <w:rFonts w:ascii="Sylfaen" w:hAnsi="Sylfaen"/>
          <w:sz w:val="24"/>
          <w:szCs w:val="24"/>
        </w:rPr>
        <w:t>Заключение.</w:t>
      </w:r>
    </w:p>
    <w:p w:rsidR="002B32C6" w:rsidRPr="008D706D" w:rsidRDefault="00C42FFB" w:rsidP="00B4706E">
      <w:pPr>
        <w:pStyle w:val="Bodytext2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Представленные образцы (пробы) _______________</w:t>
      </w:r>
      <w:r w:rsidR="00B4706E">
        <w:rPr>
          <w:rFonts w:ascii="Sylfaen" w:hAnsi="Sylfaen"/>
          <w:sz w:val="24"/>
          <w:szCs w:val="24"/>
          <w:lang w:val="en-US"/>
        </w:rPr>
        <w:t>________</w:t>
      </w:r>
      <w:r w:rsidRPr="008D706D">
        <w:rPr>
          <w:rFonts w:ascii="Sylfaen" w:hAnsi="Sylfaen"/>
          <w:sz w:val="24"/>
          <w:szCs w:val="24"/>
        </w:rPr>
        <w:t>__________________</w:t>
      </w:r>
      <w:r w:rsidR="00B4706E">
        <w:rPr>
          <w:rFonts w:ascii="Sylfaen" w:hAnsi="Sylfaen"/>
          <w:sz w:val="24"/>
          <w:szCs w:val="24"/>
          <w:lang w:val="en-US"/>
        </w:rPr>
        <w:t>__</w:t>
      </w:r>
      <w:r w:rsidRPr="008D706D">
        <w:rPr>
          <w:rFonts w:ascii="Sylfaen" w:hAnsi="Sylfaen"/>
          <w:sz w:val="24"/>
          <w:szCs w:val="24"/>
        </w:rPr>
        <w:t>__</w:t>
      </w:r>
    </w:p>
    <w:p w:rsidR="002B32C6" w:rsidRPr="00B4706E" w:rsidRDefault="00C42FFB" w:rsidP="00B4706E">
      <w:pPr>
        <w:pStyle w:val="Bodytext40"/>
        <w:shd w:val="clear" w:color="auto" w:fill="auto"/>
        <w:spacing w:before="0" w:after="120" w:line="240" w:lineRule="auto"/>
        <w:ind w:left="3828"/>
        <w:rPr>
          <w:rFonts w:ascii="Sylfaen" w:hAnsi="Sylfaen"/>
          <w:sz w:val="18"/>
          <w:szCs w:val="24"/>
        </w:rPr>
      </w:pPr>
      <w:r w:rsidRPr="00B4706E">
        <w:rPr>
          <w:rFonts w:ascii="Sylfaen" w:hAnsi="Sylfaen"/>
          <w:sz w:val="18"/>
          <w:szCs w:val="24"/>
        </w:rPr>
        <w:t>(соответствуют, не соответствуют</w:t>
      </w:r>
    </w:p>
    <w:p w:rsidR="002B32C6" w:rsidRPr="008D706D" w:rsidRDefault="00C42FFB" w:rsidP="00B4706E">
      <w:pPr>
        <w:pStyle w:val="Bodytext40"/>
        <w:shd w:val="clear" w:color="auto" w:fill="auto"/>
        <w:spacing w:before="0" w:after="0" w:line="240" w:lineRule="auto"/>
        <w:jc w:val="left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______________________________________________________</w:t>
      </w:r>
      <w:r w:rsidR="00B4706E">
        <w:rPr>
          <w:rFonts w:ascii="Sylfaen" w:hAnsi="Sylfaen"/>
          <w:sz w:val="24"/>
          <w:szCs w:val="24"/>
          <w:lang w:val="en-US"/>
        </w:rPr>
        <w:t>_______________</w:t>
      </w:r>
      <w:r w:rsidRPr="008D706D">
        <w:rPr>
          <w:rFonts w:ascii="Sylfaen" w:hAnsi="Sylfaen"/>
          <w:sz w:val="24"/>
          <w:szCs w:val="24"/>
        </w:rPr>
        <w:t>______</w:t>
      </w:r>
    </w:p>
    <w:p w:rsidR="002B32C6" w:rsidRPr="00B4706E" w:rsidRDefault="00C42FFB" w:rsidP="00B4706E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18"/>
          <w:szCs w:val="24"/>
        </w:rPr>
      </w:pPr>
      <w:r w:rsidRPr="00B4706E">
        <w:rPr>
          <w:rFonts w:ascii="Sylfaen" w:hAnsi="Sylfaen"/>
          <w:sz w:val="18"/>
          <w:szCs w:val="24"/>
        </w:rPr>
        <w:t>требованиям - указать нужное)</w:t>
      </w:r>
    </w:p>
    <w:p w:rsidR="002B32C6" w:rsidRPr="008D706D" w:rsidRDefault="00C42FFB" w:rsidP="00B4706E">
      <w:pPr>
        <w:pStyle w:val="Bodytext2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Методики_______________</w:t>
      </w:r>
      <w:r w:rsidR="00B4706E">
        <w:rPr>
          <w:rFonts w:ascii="Sylfaen" w:hAnsi="Sylfaen"/>
          <w:sz w:val="24"/>
          <w:szCs w:val="24"/>
          <w:lang w:val="en-US"/>
        </w:rPr>
        <w:t>____________________________</w:t>
      </w:r>
      <w:r w:rsidRPr="008D706D">
        <w:rPr>
          <w:rFonts w:ascii="Sylfaen" w:hAnsi="Sylfaen"/>
          <w:sz w:val="24"/>
          <w:szCs w:val="24"/>
        </w:rPr>
        <w:t>______________________</w:t>
      </w:r>
    </w:p>
    <w:p w:rsidR="002B32C6" w:rsidRPr="00B4706E" w:rsidRDefault="00C42FFB" w:rsidP="00B4706E">
      <w:pPr>
        <w:pStyle w:val="Bodytext40"/>
        <w:shd w:val="clear" w:color="auto" w:fill="auto"/>
        <w:spacing w:before="0" w:after="120" w:line="240" w:lineRule="auto"/>
        <w:ind w:right="20"/>
        <w:rPr>
          <w:rFonts w:ascii="Sylfaen" w:hAnsi="Sylfaen"/>
          <w:sz w:val="18"/>
          <w:szCs w:val="24"/>
        </w:rPr>
      </w:pPr>
      <w:r w:rsidRPr="00B4706E">
        <w:rPr>
          <w:rFonts w:ascii="Sylfaen" w:hAnsi="Sylfaen"/>
          <w:sz w:val="18"/>
          <w:szCs w:val="24"/>
        </w:rPr>
        <w:t>(воспроизводятся, не воспроизводятся - указать нужное)</w:t>
      </w:r>
    </w:p>
    <w:p w:rsidR="00B4706E" w:rsidRPr="00502836" w:rsidRDefault="00B4706E" w:rsidP="008D706D">
      <w:pPr>
        <w:pStyle w:val="Bodytext20"/>
        <w:shd w:val="clear" w:color="auto" w:fill="auto"/>
        <w:spacing w:before="0" w:after="120" w:line="240" w:lineRule="auto"/>
        <w:ind w:left="200"/>
        <w:jc w:val="left"/>
        <w:rPr>
          <w:rFonts w:ascii="Sylfaen" w:hAnsi="Sylfaen"/>
          <w:sz w:val="24"/>
          <w:szCs w:val="24"/>
        </w:rPr>
      </w:pPr>
    </w:p>
    <w:p w:rsidR="002B32C6" w:rsidRPr="008D706D" w:rsidRDefault="00C42FFB" w:rsidP="00C8637B">
      <w:pPr>
        <w:pStyle w:val="Bodytext20"/>
        <w:shd w:val="clear" w:color="auto" w:fill="auto"/>
        <w:spacing w:before="0" w:line="240" w:lineRule="auto"/>
        <w:jc w:val="left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Специалист испытательной лаборатории (центра) ______</w:t>
      </w:r>
      <w:r w:rsidR="00C8637B" w:rsidRPr="00C8637B">
        <w:rPr>
          <w:rFonts w:ascii="Sylfaen" w:hAnsi="Sylfaen"/>
          <w:sz w:val="24"/>
          <w:szCs w:val="24"/>
        </w:rPr>
        <w:t>_____</w:t>
      </w:r>
      <w:r w:rsidRPr="008D706D">
        <w:rPr>
          <w:rFonts w:ascii="Sylfaen" w:hAnsi="Sylfaen"/>
          <w:sz w:val="24"/>
          <w:szCs w:val="24"/>
        </w:rPr>
        <w:t>___</w:t>
      </w:r>
      <w:r w:rsidR="005409C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D706D">
        <w:rPr>
          <w:rFonts w:ascii="Sylfaen" w:hAnsi="Sylfaen"/>
          <w:sz w:val="24"/>
          <w:szCs w:val="24"/>
          <w:lang w:eastAsia="en-US" w:bidi="en-US"/>
        </w:rPr>
        <w:t>____</w:t>
      </w:r>
      <w:r w:rsidR="00C8637B" w:rsidRPr="00C8637B">
        <w:rPr>
          <w:rFonts w:ascii="Sylfaen" w:hAnsi="Sylfaen"/>
          <w:sz w:val="24"/>
          <w:szCs w:val="24"/>
          <w:lang w:eastAsia="en-US" w:bidi="en-US"/>
        </w:rPr>
        <w:t>______</w:t>
      </w:r>
      <w:r w:rsidRPr="008D706D">
        <w:rPr>
          <w:rFonts w:ascii="Sylfaen" w:hAnsi="Sylfaen"/>
          <w:sz w:val="24"/>
          <w:szCs w:val="24"/>
          <w:lang w:eastAsia="en-US" w:bidi="en-US"/>
        </w:rPr>
        <w:t>____</w:t>
      </w:r>
    </w:p>
    <w:p w:rsidR="002B32C6" w:rsidRPr="00C8637B" w:rsidRDefault="00C42FFB" w:rsidP="00C8637B">
      <w:pPr>
        <w:pStyle w:val="Bodytext40"/>
        <w:shd w:val="clear" w:color="auto" w:fill="auto"/>
        <w:spacing w:before="0" w:after="120" w:line="240" w:lineRule="auto"/>
        <w:ind w:left="5812"/>
        <w:jc w:val="both"/>
        <w:rPr>
          <w:rFonts w:ascii="Sylfaen" w:hAnsi="Sylfaen"/>
          <w:sz w:val="18"/>
          <w:szCs w:val="24"/>
        </w:rPr>
      </w:pPr>
      <w:r w:rsidRPr="00C8637B">
        <w:rPr>
          <w:rFonts w:ascii="Sylfaen" w:hAnsi="Sylfaen"/>
          <w:sz w:val="18"/>
          <w:szCs w:val="24"/>
        </w:rPr>
        <w:t>(подпись)</w:t>
      </w:r>
      <w:r w:rsidR="005409CD">
        <w:rPr>
          <w:rFonts w:ascii="Sylfaen" w:hAnsi="Sylfaen"/>
          <w:sz w:val="18"/>
          <w:szCs w:val="24"/>
        </w:rPr>
        <w:t xml:space="preserve"> </w:t>
      </w:r>
      <w:r w:rsidRPr="00C8637B">
        <w:rPr>
          <w:rFonts w:ascii="Sylfaen" w:hAnsi="Sylfaen"/>
          <w:sz w:val="18"/>
          <w:szCs w:val="24"/>
        </w:rPr>
        <w:t>(Ф.И.О.)</w:t>
      </w:r>
    </w:p>
    <w:p w:rsidR="00C8637B" w:rsidRPr="008D706D" w:rsidRDefault="00C42FFB" w:rsidP="00C8637B">
      <w:pPr>
        <w:pStyle w:val="Bodytext20"/>
        <w:shd w:val="clear" w:color="auto" w:fill="auto"/>
        <w:spacing w:before="0" w:line="240" w:lineRule="auto"/>
        <w:jc w:val="left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 xml:space="preserve">Специалист испытательной лаборатории (центра) </w:t>
      </w:r>
      <w:r w:rsidR="00C8637B" w:rsidRPr="008D706D">
        <w:rPr>
          <w:rFonts w:ascii="Sylfaen" w:hAnsi="Sylfaen"/>
          <w:sz w:val="24"/>
          <w:szCs w:val="24"/>
        </w:rPr>
        <w:t>______</w:t>
      </w:r>
      <w:r w:rsidR="00C8637B" w:rsidRPr="00C8637B">
        <w:rPr>
          <w:rFonts w:ascii="Sylfaen" w:hAnsi="Sylfaen"/>
          <w:sz w:val="24"/>
          <w:szCs w:val="24"/>
        </w:rPr>
        <w:t>_____</w:t>
      </w:r>
      <w:r w:rsidR="00C8637B" w:rsidRPr="008D706D">
        <w:rPr>
          <w:rFonts w:ascii="Sylfaen" w:hAnsi="Sylfaen"/>
          <w:sz w:val="24"/>
          <w:szCs w:val="24"/>
        </w:rPr>
        <w:t>___</w:t>
      </w:r>
      <w:r w:rsidR="005409C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8637B" w:rsidRPr="008D706D">
        <w:rPr>
          <w:rFonts w:ascii="Sylfaen" w:hAnsi="Sylfaen"/>
          <w:sz w:val="24"/>
          <w:szCs w:val="24"/>
          <w:lang w:eastAsia="en-US" w:bidi="en-US"/>
        </w:rPr>
        <w:t>____</w:t>
      </w:r>
      <w:r w:rsidR="00C8637B" w:rsidRPr="00C8637B">
        <w:rPr>
          <w:rFonts w:ascii="Sylfaen" w:hAnsi="Sylfaen"/>
          <w:sz w:val="24"/>
          <w:szCs w:val="24"/>
          <w:lang w:eastAsia="en-US" w:bidi="en-US"/>
        </w:rPr>
        <w:t>______</w:t>
      </w:r>
      <w:r w:rsidR="00C8637B" w:rsidRPr="008D706D">
        <w:rPr>
          <w:rFonts w:ascii="Sylfaen" w:hAnsi="Sylfaen"/>
          <w:sz w:val="24"/>
          <w:szCs w:val="24"/>
          <w:lang w:eastAsia="en-US" w:bidi="en-US"/>
        </w:rPr>
        <w:t>____</w:t>
      </w:r>
    </w:p>
    <w:p w:rsidR="00C8637B" w:rsidRPr="00C8637B" w:rsidRDefault="00C8637B" w:rsidP="00C8637B">
      <w:pPr>
        <w:pStyle w:val="Bodytext40"/>
        <w:shd w:val="clear" w:color="auto" w:fill="auto"/>
        <w:spacing w:before="0" w:after="120" w:line="240" w:lineRule="auto"/>
        <w:ind w:left="5812"/>
        <w:jc w:val="both"/>
        <w:rPr>
          <w:rFonts w:ascii="Sylfaen" w:hAnsi="Sylfaen"/>
          <w:sz w:val="18"/>
          <w:szCs w:val="24"/>
        </w:rPr>
      </w:pPr>
      <w:r w:rsidRPr="00C8637B">
        <w:rPr>
          <w:rFonts w:ascii="Sylfaen" w:hAnsi="Sylfaen"/>
          <w:sz w:val="18"/>
          <w:szCs w:val="24"/>
        </w:rPr>
        <w:t>(подпись)</w:t>
      </w:r>
      <w:r w:rsidR="005409CD">
        <w:rPr>
          <w:rFonts w:ascii="Sylfaen" w:hAnsi="Sylfaen"/>
          <w:sz w:val="18"/>
          <w:szCs w:val="24"/>
        </w:rPr>
        <w:t xml:space="preserve"> </w:t>
      </w:r>
      <w:r w:rsidRPr="00C8637B">
        <w:rPr>
          <w:rFonts w:ascii="Sylfaen" w:hAnsi="Sylfaen"/>
          <w:sz w:val="18"/>
          <w:szCs w:val="24"/>
        </w:rPr>
        <w:t>(Ф.И.О.)</w:t>
      </w:r>
    </w:p>
    <w:p w:rsidR="002B32C6" w:rsidRPr="008D706D" w:rsidRDefault="00C42FFB" w:rsidP="00C863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Настоящий протокол распространяется только на образцы медицинских изделий, подвергнутые исследованиям (испытаниям).</w:t>
      </w:r>
    </w:p>
    <w:p w:rsidR="002B32C6" w:rsidRPr="00502836" w:rsidRDefault="00C42FFB" w:rsidP="00C863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706D">
        <w:rPr>
          <w:rFonts w:ascii="Sylfaen" w:hAnsi="Sylfaen"/>
          <w:sz w:val="24"/>
          <w:szCs w:val="24"/>
        </w:rPr>
        <w:t>Полная или частичная перепечатка настоящего протокола без разрешения испытательной лаборатории (центра) запрещена.</w:t>
      </w:r>
    </w:p>
    <w:sectPr w:rsidR="002B32C6" w:rsidRPr="00502836" w:rsidSect="008D706D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F15" w:rsidRDefault="002E3F15" w:rsidP="002B32C6">
      <w:r>
        <w:separator/>
      </w:r>
    </w:p>
  </w:endnote>
  <w:endnote w:type="continuationSeparator" w:id="0">
    <w:p w:rsidR="002E3F15" w:rsidRDefault="002E3F15" w:rsidP="002B3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F15" w:rsidRDefault="002E3F15"/>
  </w:footnote>
  <w:footnote w:type="continuationSeparator" w:id="0">
    <w:p w:rsidR="002E3F15" w:rsidRDefault="002E3F1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2C6"/>
    <w:rsid w:val="002B32C6"/>
    <w:rsid w:val="002E3F15"/>
    <w:rsid w:val="00502836"/>
    <w:rsid w:val="005409CD"/>
    <w:rsid w:val="006023B2"/>
    <w:rsid w:val="008D706D"/>
    <w:rsid w:val="00B4706E"/>
    <w:rsid w:val="00C42FFB"/>
    <w:rsid w:val="00C8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B32C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B32C6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2B32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B32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2B32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2B32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B32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2B32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2B32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2B32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2B32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2pt">
    <w:name w:val="Body text (2) + 12 pt"/>
    <w:basedOn w:val="Bodytext2"/>
    <w:rsid w:val="002B32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2B32C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B32C6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2B32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B32C6"/>
    <w:pPr>
      <w:shd w:val="clear" w:color="auto" w:fill="FFFFFF"/>
      <w:spacing w:before="420" w:line="51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2B32C6"/>
    <w:pPr>
      <w:shd w:val="clear" w:color="auto" w:fill="FFFFFF"/>
      <w:spacing w:before="540" w:after="72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Bodytext213pt">
    <w:name w:val="Body text (2) + 13 pt"/>
    <w:aliases w:val="Bold"/>
    <w:basedOn w:val="Bodytext2"/>
    <w:rsid w:val="008D706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table" w:styleId="TableGrid">
    <w:name w:val="Table Grid"/>
    <w:basedOn w:val="TableNormal"/>
    <w:uiPriority w:val="59"/>
    <w:rsid w:val="00C863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B32C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B32C6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2B32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B32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2B32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2B32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B32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2B32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2B32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2B32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2B32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2pt">
    <w:name w:val="Body text (2) + 12 pt"/>
    <w:basedOn w:val="Bodytext2"/>
    <w:rsid w:val="002B32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2B32C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B32C6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2B32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B32C6"/>
    <w:pPr>
      <w:shd w:val="clear" w:color="auto" w:fill="FFFFFF"/>
      <w:spacing w:before="420" w:line="51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2B32C6"/>
    <w:pPr>
      <w:shd w:val="clear" w:color="auto" w:fill="FFFFFF"/>
      <w:spacing w:before="540" w:after="72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Bodytext213pt">
    <w:name w:val="Body text (2) + 13 pt"/>
    <w:aliases w:val="Bold"/>
    <w:basedOn w:val="Bodytext2"/>
    <w:rsid w:val="008D706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table" w:styleId="TableGrid">
    <w:name w:val="Table Grid"/>
    <w:basedOn w:val="TableNormal"/>
    <w:uiPriority w:val="59"/>
    <w:rsid w:val="00C863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3098</Words>
  <Characters>17664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2017-11-06T11:30:00Z</dcterms:created>
  <dcterms:modified xsi:type="dcterms:W3CDTF">2017-11-06T11:30:00Z</dcterms:modified>
</cp:coreProperties>
</file>