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2548B" w:rsidRPr="00E96CBD" w:rsidRDefault="00A15976" w:rsidP="00A15976">
      <w:pPr>
        <w:pStyle w:val="70"/>
        <w:shd w:val="clear" w:color="auto" w:fill="auto"/>
        <w:spacing w:after="120" w:line="240" w:lineRule="auto"/>
        <w:ind w:left="1701" w:right="1693"/>
        <w:rPr>
          <w:rFonts w:ascii="Sylfaen" w:hAnsi="Sylfaen"/>
          <w:sz w:val="24"/>
          <w:szCs w:val="24"/>
        </w:rPr>
      </w:pPr>
      <w:bookmarkStart w:id="0" w:name="_GoBack"/>
      <w:bookmarkEnd w:id="0"/>
      <w:r w:rsidRPr="00E96CBD">
        <w:rPr>
          <w:rFonts w:ascii="Sylfaen" w:hAnsi="Sylfaen"/>
          <w:sz w:val="24"/>
          <w:szCs w:val="24"/>
        </w:rPr>
        <w:t>Доклад</w:t>
      </w:r>
    </w:p>
    <w:p w:rsidR="00D2548B" w:rsidRPr="00E96CBD" w:rsidRDefault="00A15976" w:rsidP="00A15976">
      <w:pPr>
        <w:pStyle w:val="70"/>
        <w:shd w:val="clear" w:color="auto" w:fill="auto"/>
        <w:spacing w:after="120" w:line="240" w:lineRule="auto"/>
        <w:ind w:left="1701" w:right="1693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«О состоянии взаимной торговли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>
        <w:rPr>
          <w:rFonts w:ascii="Sylfaen" w:hAnsi="Sylfaen"/>
          <w:sz w:val="24"/>
          <w:szCs w:val="24"/>
        </w:rPr>
        <w:t>между государствами</w:t>
      </w:r>
      <w:r w:rsidRPr="00A15976">
        <w:rPr>
          <w:rFonts w:ascii="Sylfaen" w:hAnsi="Sylfaen"/>
          <w:sz w:val="24"/>
          <w:szCs w:val="24"/>
        </w:rPr>
        <w:t>-</w:t>
      </w:r>
      <w:r w:rsidRPr="00E96CBD">
        <w:rPr>
          <w:rFonts w:ascii="Sylfaen" w:hAnsi="Sylfaen"/>
          <w:sz w:val="24"/>
          <w:szCs w:val="24"/>
        </w:rPr>
        <w:t>членами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Евразийского экономического союза</w:t>
      </w:r>
      <w:r w:rsidRPr="00A15976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в 2017 году»</w:t>
      </w: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Pr="00A15976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2548B" w:rsidRPr="00E96CBD" w:rsidRDefault="00A15976" w:rsidP="00E96CBD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Москва</w:t>
      </w:r>
    </w:p>
    <w:p w:rsidR="00A15976" w:rsidRPr="00581D74" w:rsidRDefault="00A15976" w:rsidP="00E96CBD">
      <w:pPr>
        <w:pStyle w:val="8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2018</w:t>
      </w:r>
    </w:p>
    <w:p w:rsidR="00A15976" w:rsidRPr="00581D74" w:rsidRDefault="00A15976" w:rsidP="00E96CBD">
      <w:pPr>
        <w:pStyle w:val="82"/>
        <w:shd w:val="clear" w:color="auto" w:fill="auto"/>
        <w:spacing w:before="0" w:after="120" w:line="240" w:lineRule="auto"/>
        <w:jc w:val="center"/>
        <w:rPr>
          <w:rFonts w:ascii="Sylfaen" w:hAnsi="Sylfaen"/>
          <w:sz w:val="24"/>
          <w:szCs w:val="24"/>
        </w:rPr>
      </w:pPr>
    </w:p>
    <w:p w:rsidR="00A15976" w:rsidRDefault="00A15976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" w:name="bookmark1"/>
      <w:r w:rsidRPr="00E96CBD">
        <w:rPr>
          <w:rFonts w:ascii="Sylfaen" w:hAnsi="Sylfaen"/>
          <w:sz w:val="24"/>
          <w:szCs w:val="24"/>
        </w:rPr>
        <w:lastRenderedPageBreak/>
        <w:t>Оглавление</w:t>
      </w:r>
      <w:bookmarkEnd w:id="1"/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2" w:tooltip="Current Document">
        <w:r w:rsidR="00A15976" w:rsidRPr="00E96CBD">
          <w:rPr>
            <w:rFonts w:ascii="Sylfaen" w:hAnsi="Sylfaen"/>
            <w:sz w:val="24"/>
            <w:szCs w:val="24"/>
          </w:rPr>
          <w:t>Введение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3</w:t>
        </w:r>
      </w:hyperlink>
    </w:p>
    <w:p w:rsidR="00D2548B" w:rsidRPr="00E96CBD" w:rsidRDefault="00E96CBD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1. </w:t>
      </w:r>
      <w:r w:rsidR="00A15976" w:rsidRPr="00E96CBD">
        <w:rPr>
          <w:rFonts w:ascii="Sylfaen" w:hAnsi="Sylfaen"/>
          <w:sz w:val="24"/>
          <w:szCs w:val="24"/>
        </w:rPr>
        <w:t>Общая характеристика состояния взаимной торговли между</w:t>
      </w:r>
      <w:r w:rsidR="00A15976" w:rsidRPr="00A15976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государствами - членами Евразийского экономического союза в 2017 году</w:t>
      </w:r>
      <w:r w:rsidRPr="00E96CBD">
        <w:rPr>
          <w:rFonts w:ascii="Sylfaen" w:hAnsi="Sylfaen"/>
          <w:sz w:val="24"/>
          <w:szCs w:val="24"/>
        </w:rPr>
        <w:t xml:space="preserve"> </w:t>
      </w:r>
      <w:r w:rsidR="00A15976" w:rsidRPr="00A15976">
        <w:rPr>
          <w:rFonts w:ascii="Sylfaen" w:hAnsi="Sylfaen"/>
          <w:sz w:val="24"/>
          <w:szCs w:val="24"/>
        </w:rPr>
        <w:t xml:space="preserve">                                              </w:t>
      </w:r>
      <w:r w:rsidR="00A15976" w:rsidRPr="00E96CBD">
        <w:rPr>
          <w:rFonts w:ascii="Sylfaen" w:hAnsi="Sylfaen"/>
          <w:sz w:val="24"/>
          <w:szCs w:val="24"/>
        </w:rPr>
        <w:t>4</w:t>
      </w:r>
    </w:p>
    <w:p w:rsidR="00D2548B" w:rsidRPr="00E96CBD" w:rsidRDefault="00E96CBD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2. </w:t>
      </w:r>
      <w:r w:rsidR="00A15976" w:rsidRPr="00E96CBD">
        <w:rPr>
          <w:rFonts w:ascii="Sylfaen" w:hAnsi="Sylfaen"/>
          <w:sz w:val="24"/>
          <w:szCs w:val="24"/>
        </w:rPr>
        <w:t>Особенности развития внешнеторговой деятельности</w:t>
      </w:r>
      <w:r w:rsidR="00A15976" w:rsidRPr="00A15976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государств - членов Евразийского экономического союза</w:t>
      </w:r>
      <w:r w:rsidRPr="00E96CBD">
        <w:rPr>
          <w:rFonts w:ascii="Sylfaen" w:hAnsi="Sylfaen"/>
          <w:sz w:val="24"/>
          <w:szCs w:val="24"/>
        </w:rPr>
        <w:t xml:space="preserve"> </w:t>
      </w:r>
      <w:r w:rsidR="00A15976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</w:t>
      </w:r>
      <w:r w:rsidR="00A15976" w:rsidRPr="00E96CBD">
        <w:rPr>
          <w:rFonts w:ascii="Sylfaen" w:hAnsi="Sylfaen"/>
          <w:sz w:val="24"/>
          <w:szCs w:val="24"/>
        </w:rPr>
        <w:t>23</w:t>
      </w:r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4" w:tooltip="Current Document">
        <w:r w:rsidR="00A15976" w:rsidRPr="00E96CBD">
          <w:rPr>
            <w:rFonts w:ascii="Sylfaen" w:hAnsi="Sylfaen"/>
            <w:sz w:val="24"/>
            <w:szCs w:val="24"/>
          </w:rPr>
          <w:t>Республика Армения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23</w:t>
        </w:r>
      </w:hyperlink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5" w:tooltip="Current Document">
        <w:r w:rsidR="00A15976" w:rsidRPr="00E96CBD">
          <w:rPr>
            <w:rFonts w:ascii="Sylfaen" w:hAnsi="Sylfaen"/>
            <w:sz w:val="24"/>
            <w:szCs w:val="24"/>
          </w:rPr>
          <w:t>Республика Беларусь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28</w:t>
        </w:r>
      </w:hyperlink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6" w:tooltip="Current Document">
        <w:r w:rsidR="00A15976" w:rsidRPr="00E96CBD">
          <w:rPr>
            <w:rFonts w:ascii="Sylfaen" w:hAnsi="Sylfaen"/>
            <w:sz w:val="24"/>
            <w:szCs w:val="24"/>
          </w:rPr>
          <w:t>Республика Казахстан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34</w:t>
        </w:r>
      </w:hyperlink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7" w:tooltip="Current Document">
        <w:r w:rsidR="00A15976" w:rsidRPr="00E96CBD">
          <w:rPr>
            <w:rFonts w:ascii="Sylfaen" w:hAnsi="Sylfaen"/>
            <w:sz w:val="24"/>
            <w:szCs w:val="24"/>
          </w:rPr>
          <w:t>Кыргызская Республика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40</w:t>
        </w:r>
      </w:hyperlink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8" w:tooltip="Current Document">
        <w:r w:rsidR="00A15976" w:rsidRPr="00E96CBD">
          <w:rPr>
            <w:rFonts w:ascii="Sylfaen" w:hAnsi="Sylfaen"/>
            <w:sz w:val="24"/>
            <w:szCs w:val="24"/>
          </w:rPr>
          <w:t>Российская Федерация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45</w:t>
        </w:r>
      </w:hyperlink>
    </w:p>
    <w:p w:rsidR="00D2548B" w:rsidRPr="00A15976" w:rsidRDefault="00E96CBD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3. </w:t>
      </w:r>
      <w:r w:rsidR="00A15976" w:rsidRPr="00E96CBD">
        <w:rPr>
          <w:rFonts w:ascii="Sylfaen" w:hAnsi="Sylfaen"/>
          <w:sz w:val="24"/>
          <w:szCs w:val="24"/>
        </w:rPr>
        <w:t>Отраслевой и товарный анализ динамики взаимной торговли между</w:t>
      </w:r>
      <w:r w:rsidR="00A15976" w:rsidRPr="00A15976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государствами - членами Евразийского экономического союза</w:t>
      </w:r>
      <w:r w:rsidRPr="00E96CBD">
        <w:rPr>
          <w:rFonts w:ascii="Sylfaen" w:hAnsi="Sylfaen"/>
          <w:sz w:val="24"/>
          <w:szCs w:val="24"/>
        </w:rPr>
        <w:t xml:space="preserve"> </w:t>
      </w:r>
      <w:r w:rsidR="00A15976" w:rsidRPr="00A15976">
        <w:rPr>
          <w:rFonts w:ascii="Sylfaen" w:hAnsi="Sylfaen"/>
          <w:sz w:val="24"/>
          <w:szCs w:val="24"/>
        </w:rPr>
        <w:t xml:space="preserve">                                   </w:t>
      </w:r>
      <w:r w:rsidR="00A15976" w:rsidRPr="00E96CBD">
        <w:rPr>
          <w:rFonts w:ascii="Sylfaen" w:hAnsi="Sylfaen"/>
          <w:sz w:val="24"/>
          <w:szCs w:val="24"/>
        </w:rPr>
        <w:t>51</w:t>
      </w:r>
    </w:p>
    <w:p w:rsidR="00D2548B" w:rsidRPr="00E96CBD" w:rsidRDefault="00E96CBD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4. </w:t>
      </w:r>
      <w:r w:rsidR="00A15976" w:rsidRPr="00E96CBD">
        <w:rPr>
          <w:rFonts w:ascii="Sylfaen" w:hAnsi="Sylfaen"/>
          <w:sz w:val="24"/>
          <w:szCs w:val="24"/>
        </w:rPr>
        <w:t>Оценка реализации интеграционного потенциала ЕАЭС в контексте</w:t>
      </w:r>
      <w:r w:rsidR="00A15976" w:rsidRPr="00A15976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интенсификации взаимной торговли между государствами</w:t>
      </w:r>
      <w:r w:rsidR="00A15976" w:rsidRPr="00A15976">
        <w:rPr>
          <w:rFonts w:ascii="Sylfaen" w:hAnsi="Sylfaen"/>
          <w:sz w:val="24"/>
          <w:szCs w:val="24"/>
        </w:rPr>
        <w:t>-</w:t>
      </w:r>
      <w:r w:rsidR="00A15976" w:rsidRPr="00E96CBD">
        <w:rPr>
          <w:rFonts w:ascii="Sylfaen" w:hAnsi="Sylfaen"/>
          <w:sz w:val="24"/>
          <w:szCs w:val="24"/>
        </w:rPr>
        <w:t>членам</w:t>
      </w:r>
      <w:r w:rsidR="00A15976" w:rsidRPr="00A15976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Евразийского экономического союза</w:t>
      </w:r>
      <w:r w:rsidR="00A15976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</w:t>
      </w:r>
      <w:r w:rsidR="00A15976" w:rsidRPr="00E96CBD">
        <w:rPr>
          <w:rFonts w:ascii="Sylfaen" w:hAnsi="Sylfaen"/>
          <w:sz w:val="24"/>
          <w:szCs w:val="24"/>
        </w:rPr>
        <w:t>61</w:t>
      </w:r>
    </w:p>
    <w:p w:rsidR="00D2548B" w:rsidRPr="00E96CBD" w:rsidRDefault="00BA1E09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hyperlink w:anchor="bookmark10" w:tooltip="Current Document">
        <w:r w:rsidR="00A15976" w:rsidRPr="00E96CBD">
          <w:rPr>
            <w:rFonts w:ascii="Sylfaen" w:hAnsi="Sylfaen"/>
            <w:sz w:val="24"/>
            <w:szCs w:val="24"/>
          </w:rPr>
          <w:t>Заключение</w:t>
        </w:r>
        <w:r w:rsidR="00E96CBD" w:rsidRPr="00E96CBD">
          <w:rPr>
            <w:rFonts w:ascii="Sylfaen" w:hAnsi="Sylfaen"/>
            <w:sz w:val="24"/>
            <w:szCs w:val="24"/>
          </w:rPr>
          <w:t xml:space="preserve"> </w:t>
        </w:r>
        <w:r w:rsidR="00A15976" w:rsidRPr="00A15976">
          <w:rPr>
            <w:rFonts w:ascii="Sylfaen" w:hAnsi="Sylfaen"/>
            <w:sz w:val="24"/>
            <w:szCs w:val="24"/>
          </w:rPr>
          <w:t xml:space="preserve">                                                                                                                           </w:t>
        </w:r>
        <w:r w:rsidR="00A15976" w:rsidRPr="00E96CBD">
          <w:rPr>
            <w:rFonts w:ascii="Sylfaen" w:hAnsi="Sylfaen"/>
            <w:sz w:val="24"/>
            <w:szCs w:val="24"/>
          </w:rPr>
          <w:t>66</w:t>
        </w:r>
      </w:hyperlink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Приложения</w:t>
      </w:r>
      <w:r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                </w:t>
      </w:r>
      <w:r w:rsidRPr="00E96CBD">
        <w:rPr>
          <w:rFonts w:ascii="Sylfaen" w:hAnsi="Sylfaen"/>
          <w:sz w:val="24"/>
          <w:szCs w:val="24"/>
        </w:rPr>
        <w:t>68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</w:t>
      </w:r>
      <w:r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             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68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</w:t>
      </w:r>
      <w:r w:rsidRPr="0012183F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 xml:space="preserve">2 </w:t>
      </w:r>
      <w:r>
        <w:rPr>
          <w:rFonts w:ascii="Sylfaen" w:hAnsi="Sylfaen"/>
          <w:sz w:val="24"/>
          <w:szCs w:val="24"/>
        </w:rPr>
        <w:t xml:space="preserve">            </w:t>
      </w:r>
      <w:r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70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</w:t>
      </w:r>
      <w:r w:rsidRPr="0012183F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 xml:space="preserve">3 </w:t>
      </w:r>
      <w:r>
        <w:rPr>
          <w:rFonts w:ascii="Sylfaen" w:hAnsi="Sylfaen"/>
          <w:sz w:val="24"/>
          <w:szCs w:val="24"/>
        </w:rPr>
        <w:t xml:space="preserve">            </w:t>
      </w:r>
      <w:r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72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Приложение 4 </w:t>
      </w:r>
      <w:r>
        <w:rPr>
          <w:rFonts w:ascii="Sylfaen" w:hAnsi="Sylfaen"/>
          <w:sz w:val="24"/>
          <w:szCs w:val="24"/>
        </w:rPr>
        <w:t xml:space="preserve">            </w:t>
      </w:r>
      <w:r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Pr="00E96CBD">
        <w:rPr>
          <w:rFonts w:ascii="Sylfaen" w:hAnsi="Sylfaen"/>
          <w:sz w:val="24"/>
          <w:szCs w:val="24"/>
        </w:rPr>
        <w:t xml:space="preserve"> 73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5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74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6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75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7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76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8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78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9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79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10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80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11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81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12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82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13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84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14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86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15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87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16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89</w:t>
      </w:r>
    </w:p>
    <w:p w:rsidR="00D2548B" w:rsidRPr="00E96CBD" w:rsidRDefault="00A15976" w:rsidP="00E96CBD">
      <w:pPr>
        <w:pStyle w:val="TOC2"/>
        <w:shd w:val="clear" w:color="auto" w:fill="auto"/>
        <w:spacing w:before="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17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="0012183F">
        <w:rPr>
          <w:rFonts w:ascii="Sylfaen" w:hAnsi="Sylfaen"/>
          <w:sz w:val="24"/>
          <w:szCs w:val="24"/>
        </w:rPr>
        <w:t xml:space="preserve">          </w:t>
      </w:r>
      <w:r w:rsidR="0012183F" w:rsidRPr="00A15976">
        <w:rPr>
          <w:rFonts w:ascii="Sylfaen" w:hAnsi="Sylfaen"/>
          <w:sz w:val="24"/>
          <w:szCs w:val="24"/>
        </w:rPr>
        <w:t xml:space="preserve">                                                                                                           </w:t>
      </w:r>
      <w:r w:rsidR="0012183F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90</w:t>
      </w:r>
    </w:p>
    <w:p w:rsidR="0012183F" w:rsidRDefault="0012183F">
      <w:pPr>
        <w:rPr>
          <w:rFonts w:eastAsia="Times New Roman" w:cs="Times New Roman"/>
          <w:b/>
          <w:bCs/>
        </w:rPr>
      </w:pPr>
      <w:bookmarkStart w:id="2" w:name="bookmark2"/>
      <w:r>
        <w:br w:type="page"/>
      </w:r>
    </w:p>
    <w:p w:rsidR="00D2548B" w:rsidRPr="00E96CBD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Введение</w:t>
      </w:r>
      <w:bookmarkEnd w:id="2"/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Доклад «О состоянии взаимной торговли между государствами - членами Евразийского экономического союза в 2017 году» подготовлен Евразийской экономической комиссией (далее - Комиссия) в рамках исполнения поручения о ежегодном докладе Евразийскому межправительственному совету о состоянии взаимной торговли между государствами - членами Евразийского экономического союза (далее - ЕАЭС, Союз) в соответствии с Распоряжением Евразийского межправительственного совета от 7 марта 2017 г. № 1.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Доклад состоит из четырех разделов. В первом разделе представлена общая характеристика состояния взаимной торговли между государствами - членами ЕАЭС в 2017 году (по данным за январь-сентябрь). Второй раздел посвящен анализу особенностей развития внешнеторговой деятельности каждого государства - члена ЕАЭС. Третий раздел включает отраслевой и товарный анализ взаимного товарооборота ЕАЭС. В последнем разделе дана оценка реализации интеграционного потенциала ЕАЭС в контексте интенсификации взаимной торговли между государствами - членами ЕАЭС.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 подготовке доклада использована официальная статистическая информация, предоставленная Комиссии уполномоченными органами государств - членов ЕАЭС в соответствии с Протоколом о порядке формирования и распространения официальной статистической информации Евразийского экономического союза (приложение №4 к Договору о Евразийском экономическом союзе от 29 мая 2014 года).</w:t>
      </w:r>
    </w:p>
    <w:p w:rsidR="00C0380C" w:rsidRDefault="00C0380C">
      <w:pPr>
        <w:rPr>
          <w:rFonts w:eastAsia="Times New Roman" w:cs="Times New Roman"/>
          <w:b/>
          <w:bCs/>
        </w:rPr>
      </w:pPr>
      <w:r>
        <w:br w:type="page"/>
      </w:r>
    </w:p>
    <w:p w:rsidR="00D2548B" w:rsidRPr="00C0380C" w:rsidRDefault="00E96CBD" w:rsidP="00C0380C">
      <w:pPr>
        <w:pStyle w:val="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  <w:vertAlign w:val="superscript"/>
        </w:rPr>
      </w:pPr>
      <w:r w:rsidRPr="00E96CBD">
        <w:rPr>
          <w:rFonts w:ascii="Sylfaen" w:hAnsi="Sylfaen"/>
          <w:sz w:val="24"/>
          <w:szCs w:val="24"/>
        </w:rPr>
        <w:lastRenderedPageBreak/>
        <w:t xml:space="preserve">1. </w:t>
      </w:r>
      <w:r w:rsidR="00A15976" w:rsidRPr="00E96CBD">
        <w:rPr>
          <w:rFonts w:ascii="Sylfaen" w:hAnsi="Sylfaen"/>
          <w:sz w:val="24"/>
          <w:szCs w:val="24"/>
        </w:rPr>
        <w:t>Общая характеристика состояния взаимной</w:t>
      </w:r>
      <w:r w:rsidR="00C0380C">
        <w:rPr>
          <w:rFonts w:ascii="Sylfaen" w:hAnsi="Sylfaen"/>
          <w:sz w:val="24"/>
          <w:szCs w:val="24"/>
        </w:rPr>
        <w:t xml:space="preserve"> торговли между государствами</w:t>
      </w:r>
      <w:r w:rsidR="00C0380C" w:rsidRPr="00C0380C">
        <w:rPr>
          <w:rFonts w:ascii="Sylfaen" w:hAnsi="Sylfaen"/>
          <w:sz w:val="24"/>
          <w:szCs w:val="24"/>
        </w:rPr>
        <w:t>-</w:t>
      </w:r>
      <w:r w:rsidR="00A15976" w:rsidRPr="00E96CBD">
        <w:rPr>
          <w:rFonts w:ascii="Sylfaen" w:hAnsi="Sylfaen"/>
          <w:sz w:val="24"/>
          <w:szCs w:val="24"/>
        </w:rPr>
        <w:t>членами Евразийского экономического союза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="00A15976" w:rsidRPr="00E96CBD">
        <w:rPr>
          <w:rFonts w:ascii="Sylfaen" w:hAnsi="Sylfaen"/>
          <w:sz w:val="24"/>
          <w:szCs w:val="24"/>
        </w:rPr>
        <w:t>в 2017 году</w:t>
      </w:r>
      <w:r w:rsidR="00C0380C">
        <w:rPr>
          <w:rStyle w:val="FootnoteReference"/>
          <w:rFonts w:ascii="Sylfaen" w:hAnsi="Sylfaen"/>
          <w:sz w:val="24"/>
          <w:szCs w:val="24"/>
        </w:rPr>
        <w:footnoteReference w:id="1"/>
      </w:r>
    </w:p>
    <w:p w:rsidR="00C0380C" w:rsidRPr="00C0380C" w:rsidRDefault="00C0380C" w:rsidP="00C0380C">
      <w:pPr>
        <w:pStyle w:val="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Взаимная торговля между государствами - членами ЕАЭС в 2017 году характеризуется высокими показателями динамики. Объем взаимной торговли в январе-сентябре 2017 года увеличился по сравнению с соответствующим периодом 2016 года на 26,9% и достиг 38,9 млрд. долл. США.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Основные показатели взаимной торговли между государствами - членами ЕАЭС за 2016 год и январь-сентябрь 2017 года представлены в таблице.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7"/>
        <w:gridCol w:w="1152"/>
        <w:gridCol w:w="1152"/>
        <w:gridCol w:w="1145"/>
        <w:gridCol w:w="1152"/>
        <w:gridCol w:w="1156"/>
        <w:gridCol w:w="1184"/>
      </w:tblGrid>
      <w:tr w:rsidR="00D2548B" w:rsidRPr="00E96CBD" w:rsidTr="00E96CBD"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 г.</w:t>
            </w:r>
          </w:p>
        </w:tc>
        <w:tc>
          <w:tcPr>
            <w:tcW w:w="34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Январь-сентябрь 2017 г.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 США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удельный вес, %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% к 2015 г.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 США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удельный вес, %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% к январю- сентябрю 2016 г.</w:t>
            </w:r>
          </w:p>
        </w:tc>
      </w:tr>
      <w:tr w:rsidR="00D2548B" w:rsidRPr="00E96CBD" w:rsidTr="00E96CBD">
        <w:tc>
          <w:tcPr>
            <w:tcW w:w="26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pt"/>
                <w:rFonts w:ascii="Sylfaen" w:hAnsi="Sylfaen"/>
                <w:sz w:val="24"/>
                <w:szCs w:val="24"/>
              </w:rPr>
              <w:t>Взаимная торговля ЕАЭС*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42 960,3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94,2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38 871,7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126,9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том числе: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 - Беларусь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35,4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0,08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102,3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26,0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0,07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105,6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13,4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0,03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196,9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51,4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22,0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0,05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79,1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21,6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0,06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134,3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 - Казахстан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5,6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113,3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3,6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89,9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119,4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2,6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69,2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0,6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78,2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4,2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 - Кыргызстан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192,9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2,8 р.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X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 - Россия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1 337,0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3,11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103,2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1 140,5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2,94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128,4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374,5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0,87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152,9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337,5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0,87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128,8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962,5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2,24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91,6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803,0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2,07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128,2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 - Казахстан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411,1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0,96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  <w:lang w:val="en-US" w:eastAsia="en-US" w:bidi="en-US"/>
              </w:rPr>
              <w:t>71,1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493,5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1,27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170,9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lastRenderedPageBreak/>
              <w:t>Беларусь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363,9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0,85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69,3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425,5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1,09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163,7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47,2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0,11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88,2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68,0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0,18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2,4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 - Кыргызстан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52,0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0,12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105,9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0,27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3,5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48,7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0,11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87,9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98,4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0,25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3,6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58,5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0,02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2,5 р.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 - Россия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26 199,0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61,00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100,8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23 203,5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59,70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122,2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10 950,2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25,49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105,3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9 475,3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24,38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121,0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15 248,8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35,51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97,7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13 728,2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35,32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123,0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 - Кыргызстан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702,7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1,64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93,4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590,2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1,51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120,7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437,2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1,02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84,3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355,6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0,91</w:t>
            </w:r>
          </w:p>
        </w:tc>
        <w:tc>
          <w:tcPr>
            <w:tcW w:w="11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123,5</w:t>
            </w:r>
          </w:p>
        </w:tc>
      </w:tr>
      <w:tr w:rsidR="00D2548B" w:rsidRPr="00E96CBD" w:rsidTr="00E96CBD">
        <w:tc>
          <w:tcPr>
            <w:tcW w:w="26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265,5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0,62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113,4</w:t>
            </w: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234,6</w:t>
            </w:r>
          </w:p>
        </w:tc>
        <w:tc>
          <w:tcPr>
            <w:tcW w:w="1156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0,60</w:t>
            </w:r>
          </w:p>
        </w:tc>
        <w:tc>
          <w:tcPr>
            <w:tcW w:w="11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116,6</w:t>
            </w:r>
          </w:p>
        </w:tc>
      </w:tr>
    </w:tbl>
    <w:p w:rsidR="00D2548B" w:rsidRPr="00C0380C" w:rsidRDefault="00D2548B" w:rsidP="00E96CBD">
      <w:pPr>
        <w:pStyle w:val="a0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4"/>
        <w:gridCol w:w="1145"/>
        <w:gridCol w:w="1148"/>
        <w:gridCol w:w="1152"/>
        <w:gridCol w:w="1148"/>
        <w:gridCol w:w="1156"/>
        <w:gridCol w:w="1170"/>
      </w:tblGrid>
      <w:tr w:rsidR="00D2548B" w:rsidRPr="00E96CBD" w:rsidTr="00E96CBD">
        <w:tc>
          <w:tcPr>
            <w:tcW w:w="261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344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 г.</w:t>
            </w:r>
          </w:p>
        </w:tc>
        <w:tc>
          <w:tcPr>
            <w:tcW w:w="347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Январь-сентябрь 2017 г.</w:t>
            </w:r>
          </w:p>
        </w:tc>
      </w:tr>
      <w:tr w:rsidR="00D2548B" w:rsidRPr="00E96CBD" w:rsidTr="00E96CBD">
        <w:tc>
          <w:tcPr>
            <w:tcW w:w="261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 США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удельный вес, %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% к 2015 г.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 США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удельный вес, %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% к январю- сентябрю 2016 г.</w:t>
            </w:r>
          </w:p>
        </w:tc>
      </w:tr>
      <w:tr w:rsidR="00D2548B" w:rsidRPr="00E96CBD" w:rsidTr="00E96CBD">
        <w:tc>
          <w:tcPr>
            <w:tcW w:w="26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 - Россия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13 005,6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30,27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84,4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12 097,6</w:t>
            </w:r>
          </w:p>
        </w:tc>
        <w:tc>
          <w:tcPr>
            <w:tcW w:w="11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31,12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133,9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3 445,2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8,02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75,8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3 293,4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8,47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133,9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9 560,4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22,25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88,0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8 804,2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22,65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133,9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 - Россия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1 211,0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2,81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82,9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1 210,0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3,11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137,4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178,4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0,41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111,6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205,3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0,53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153,1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1 032,6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2,40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79,4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1 004,7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2,58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134,5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Справочно:</w:t>
            </w:r>
          </w:p>
        </w:tc>
        <w:tc>
          <w:tcPr>
            <w:tcW w:w="1145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2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6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E96CBD">
        <w:tc>
          <w:tcPr>
            <w:tcW w:w="4907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Внешняя торговля со странами вне ЕАЭС</w:t>
            </w:r>
          </w:p>
        </w:tc>
        <w:tc>
          <w:tcPr>
            <w:tcW w:w="1152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6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7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оборот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509 372,7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85,6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87,9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450 762,7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85,5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124,7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экспорт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308 264,8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**87,8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82,5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274 308,5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**87,6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125,6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импорт</w:t>
            </w:r>
          </w:p>
        </w:tc>
        <w:tc>
          <w:tcPr>
            <w:tcW w:w="114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201 107,9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**82,6</w:t>
            </w:r>
          </w:p>
        </w:tc>
        <w:tc>
          <w:tcPr>
            <w:tcW w:w="11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97,9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176 454,2</w:t>
            </w:r>
          </w:p>
        </w:tc>
        <w:tc>
          <w:tcPr>
            <w:tcW w:w="115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4pt"/>
                <w:rFonts w:ascii="Sylfaen" w:hAnsi="Sylfaen"/>
                <w:sz w:val="24"/>
                <w:szCs w:val="24"/>
              </w:rPr>
              <w:t>**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82,4</w:t>
            </w:r>
          </w:p>
        </w:tc>
        <w:tc>
          <w:tcPr>
            <w:tcW w:w="117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123,3</w:t>
            </w:r>
          </w:p>
        </w:tc>
      </w:tr>
      <w:tr w:rsidR="00D2548B" w:rsidRPr="00E96CBD" w:rsidTr="00E96CBD">
        <w:tc>
          <w:tcPr>
            <w:tcW w:w="26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сальдо</w:t>
            </w:r>
          </w:p>
        </w:tc>
        <w:tc>
          <w:tcPr>
            <w:tcW w:w="114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107 156,9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97 854,3</w:t>
            </w:r>
          </w:p>
        </w:tc>
        <w:tc>
          <w:tcPr>
            <w:tcW w:w="115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</w:tbl>
    <w:p w:rsidR="00C0380C" w:rsidRDefault="00C0380C" w:rsidP="00E96CBD">
      <w:pPr>
        <w:pStyle w:val="101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101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Объем экспортных операций во взаимной торговле.</w:t>
      </w:r>
    </w:p>
    <w:p w:rsidR="00D2548B" w:rsidRPr="00581D74" w:rsidRDefault="00A15976" w:rsidP="00C0380C">
      <w:pPr>
        <w:pStyle w:val="11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 *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Положительная динамика развития взаимной торговли явилась продолжением сложившейся в предыдущем году тенденции роста.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Стоимостные объемы и показатели динамики взаимной торговли между государствами - членами ЕАЭС за 2015-2017 годы представлены на графике.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</w:p>
    <w:p w:rsidR="00D2548B" w:rsidRPr="00E96CBD" w:rsidRDefault="00BA1E09" w:rsidP="00E96CBD">
      <w:pPr>
        <w:spacing w:after="120"/>
      </w:pPr>
      <w:r>
        <w:rPr>
          <w:noProof/>
          <w:lang w:bidi="ar-SA"/>
        </w:rPr>
        <w:pict>
          <v:group id="_x0000_s1077" style="position:absolute;margin-left:-7.9pt;margin-top:47.4pt;width:475.5pt;height:199.5pt;z-index:251676160" coordorigin="1260,3990" coordsize="9510,3990">
            <v:rect id="_x0000_s1060" style="position:absolute;left:1260;top:3990;width:390;height:2175" stroked="f">
              <v:textbox style="layout-flow:vertical;mso-layout-flow-alt:bottom-to-top" inset="0,0,0,0">
                <w:txbxContent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Млрд. долл. США</w:t>
                    </w:r>
                  </w:p>
                </w:txbxContent>
              </v:textbox>
            </v:rect>
            <v:rect id="_x0000_s1061" style="position:absolute;left:208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янв</w:t>
                    </w:r>
                  </w:p>
                </w:txbxContent>
              </v:textbox>
            </v:rect>
            <v:rect id="_x0000_s1062" style="position:absolute;left:277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фев</w:t>
                    </w:r>
                  </w:p>
                </w:txbxContent>
              </v:textbox>
            </v:rect>
            <v:rect id="_x0000_s1063" style="position:absolute;left:343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мар</w:t>
                    </w:r>
                  </w:p>
                </w:txbxContent>
              </v:textbox>
            </v:rect>
            <v:rect id="_x0000_s1064" style="position:absolute;left:4080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апр</w:t>
                    </w:r>
                  </w:p>
                </w:txbxContent>
              </v:textbox>
            </v:rect>
            <v:rect id="_x0000_s1065" style="position:absolute;left:4770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май</w:t>
                    </w:r>
                  </w:p>
                </w:txbxContent>
              </v:textbox>
            </v:rect>
            <v:rect id="_x0000_s1066" style="position:absolute;left:544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июн</w:t>
                    </w:r>
                  </w:p>
                </w:txbxContent>
              </v:textbox>
            </v:rect>
            <v:rect id="_x0000_s1067" style="position:absolute;left:607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июл</w:t>
                    </w:r>
                  </w:p>
                </w:txbxContent>
              </v:textbox>
            </v:rect>
            <v:rect id="_x0000_s1068" style="position:absolute;left:676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авг</w:t>
                    </w:r>
                  </w:p>
                </w:txbxContent>
              </v:textbox>
            </v:rect>
            <v:rect id="_x0000_s1069" style="position:absolute;left:7410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сенА</w:t>
                    </w:r>
                  </w:p>
                </w:txbxContent>
              </v:textbox>
            </v:rect>
            <v:rect id="_x0000_s1070" style="position:absolute;left:808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окт</w:t>
                    </w:r>
                  </w:p>
                </w:txbxContent>
              </v:textbox>
            </v:rect>
            <v:rect id="_x0000_s1071" style="position:absolute;left:8745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ноя</w:t>
                    </w:r>
                  </w:p>
                </w:txbxContent>
              </v:textbox>
            </v:rect>
            <v:rect id="_x0000_s1072" style="position:absolute;left:9450;top:7020;width:390;height:315" stroked="f">
              <v:textbox inset="0,0,0,0">
                <w:txbxContent>
                  <w:p w:rsidR="00A020FF" w:rsidRPr="00C46FCD" w:rsidRDefault="00A020FF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дек</w:t>
                    </w:r>
                  </w:p>
                </w:txbxContent>
              </v:textbox>
            </v:rect>
            <v:rect id="_x0000_s1073" style="position:absolute;left:5310;top:7410;width:915;height:570" stroked="f">
              <v:textbox inset="0,0,0,0">
                <w:txbxContent>
                  <w:p w:rsidR="00A020FF" w:rsidRDefault="00A020F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2017/2016</w:t>
                    </w:r>
                  </w:p>
                  <w:p w:rsidR="00A020FF" w:rsidRPr="00C46FCD" w:rsidRDefault="00A020FF" w:rsidP="00C46FCD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(прав.ось)</w:t>
                    </w:r>
                  </w:p>
                  <w:p w:rsidR="00A020FF" w:rsidRPr="00C46FCD" w:rsidRDefault="00A020FF">
                    <w:pPr>
                      <w:rPr>
                        <w:sz w:val="20"/>
                      </w:rPr>
                    </w:pPr>
                  </w:p>
                </w:txbxContent>
              </v:textbox>
            </v:rect>
            <v:rect id="_x0000_s1074" style="position:absolute;left:3630;top:7410;width:915;height:570" stroked="f">
              <v:textbox inset="0,0,0,0">
                <w:txbxContent>
                  <w:p w:rsidR="00A020FF" w:rsidRDefault="00A020F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2016/2015</w:t>
                    </w:r>
                  </w:p>
                  <w:p w:rsidR="00A020FF" w:rsidRPr="00C46FCD" w:rsidRDefault="00A020FF" w:rsidP="00C46FCD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(прав.ось)</w:t>
                    </w:r>
                  </w:p>
                  <w:p w:rsidR="00A020FF" w:rsidRPr="00C46FCD" w:rsidRDefault="00A020FF">
                    <w:pPr>
                      <w:rPr>
                        <w:sz w:val="20"/>
                      </w:rPr>
                    </w:pPr>
                  </w:p>
                </w:txbxContent>
              </v:textbox>
            </v:rect>
            <v:rect id="_x0000_s1075" style="position:absolute;left:2085;top:7410;width:915;height:570" stroked="f">
              <v:textbox inset="0,0,0,0">
                <w:txbxContent>
                  <w:p w:rsidR="00A020FF" w:rsidRDefault="00A020F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2015/2014</w:t>
                    </w:r>
                  </w:p>
                  <w:p w:rsidR="00A020FF" w:rsidRPr="00C46FCD" w:rsidRDefault="00A020FF">
                    <w:pPr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(прав.ось)</w:t>
                    </w:r>
                  </w:p>
                </w:txbxContent>
              </v:textbox>
            </v:rect>
            <v:rect id="_x0000_s1076" style="position:absolute;left:10380;top:3990;width:390;height:2175" stroked="f">
              <v:textbox style="layout-flow:vertical;mso-layout-flow-alt:bottom-to-top" inset="0,0,0,0">
                <w:txbxContent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темп прироста, %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"C:\\Users\\Lusine\\Desktop\\media\\image1.jpeg" \* MERGEFORMATINET</w:instrText>
      </w:r>
      <w:r>
        <w:instrText xml:space="preserve"> 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pt;height:245.25pt">
            <v:imagedata r:id="rId7" r:href="rId8"/>
          </v:shape>
        </w:pict>
      </w:r>
      <w:r>
        <w:fldChar w:fldCharType="end"/>
      </w:r>
    </w:p>
    <w:p w:rsidR="00C0380C" w:rsidRDefault="00C0380C" w:rsidP="00E96CBD">
      <w:pPr>
        <w:pStyle w:val="20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C0380C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Как видно из графика, объемы взаимной торговли увеличивались на протяжении всего 2016 года, а, начиная с сентября, превышали значения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соответствующих месяцев предыдущего года. Тенденция сохранилась и в 2017 году.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Внешнеторговая ситуация 2017 года характеризуется более высокими результатами взаимной торговли между государствами - членами ЕАЭС по сравнению с внешней торговлей с третьими странами. При росте объемов взаимной торговли на 26,9% объем внешней торговли со странами вне ЕАЭС увеличился в январе-сентябре 2017 года на 24,7%, в том числе экспорт - на 25,6%, импорт - на 23,3%.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Произошедшие во взаимной торговле ЕАЭС положительные изменения обусловлены рядом внешних факторов и ситуацией внутри региона.</w:t>
      </w:r>
    </w:p>
    <w:p w:rsidR="00D2548B" w:rsidRPr="00E96CBD" w:rsidRDefault="00A15976" w:rsidP="00C0380C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Глобальный фактор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Эксперты большинства международных организаций сообщают об оживлении в 2017 году мировой экономики и торговли и прогнозируют рост глобального ВВП. По оценке Евразийской экономической комиссии прирост мировой экономики в 2017 году составит 3,1%-3,5%. Эксперты Организации экономического сотрудничества и развития (ОЭСР) прогнозируют прирост глобального ВВП на уровне 3,5%, Международного валютного фонда (МВФ) -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 xml:space="preserve">3,4%, Всемирного банка (ВБ) - 2,7%. При этом многие экономисты склоняются к тому, что положительная </w:t>
      </w:r>
      <w:r w:rsidRPr="00E96CBD">
        <w:rPr>
          <w:rFonts w:ascii="Sylfaen" w:hAnsi="Sylfaen"/>
          <w:sz w:val="24"/>
          <w:szCs w:val="24"/>
        </w:rPr>
        <w:lastRenderedPageBreak/>
        <w:t>динамика по итогам 2017 года может оказаться лучше прогнозов.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После резкого ускорения роста мировой торговли в первом полугодии 2017 года эксперты Всемирной торговой организации (ВТО) серьезно пересмотрели свой прогноз торговли в 2017 году. Рост объема мировой торговли прогнозируется в размере 3,6% в диапазоне 3,2%-3,9% (предыдущая оценка - 2,4% в интервале 1,8% - 3,6%). Улучшив прогноз, экономисты обращают внимание на существующие риски, связанные с возможностью введения торговых барьеров из-за протекционистской политики отдельных стран и ростом глобальной геополитической напряженности.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Анализируя состояние взаимной торговли ЕАЭС в 2017 году, стоит принять во внимание и эффект низкой базы предыдущего года. Показатели роста мировой экономики и торговли в 2016 году оказались самыми низкими со времен рецессии 2009 года, составив соответственно 2,2% и 1,3%.</w:t>
      </w:r>
    </w:p>
    <w:p w:rsidR="00D2548B" w:rsidRPr="00E96CBD" w:rsidRDefault="00A15976" w:rsidP="00C0380C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Ценовой фактор и фактор валового спроса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Изменение мировых цен на нефть и другие сырьевые товары в значительной степени определяет динамику цен на товары, обращающиеся на рынке Союза,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и,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соответственно, характер развития взаимной торговли между государствами - членами ЕАЭС.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 графике ниже представлена сравнительная динамика объемов взаимной торговли государств - членов ЕАЭС, экспорта в страны вне ЕАЭС и цен на нефть марки </w:t>
      </w:r>
      <w:r w:rsidRPr="00E96CBD">
        <w:rPr>
          <w:rFonts w:ascii="Sylfaen" w:hAnsi="Sylfaen"/>
          <w:sz w:val="24"/>
          <w:szCs w:val="24"/>
          <w:lang w:val="en-US" w:eastAsia="en-US" w:bidi="en-US"/>
        </w:rPr>
        <w:t>Brent</w:t>
      </w:r>
      <w:r w:rsidRPr="00E96CBD">
        <w:rPr>
          <w:rFonts w:ascii="Sylfaen" w:hAnsi="Sylfaen"/>
          <w:sz w:val="24"/>
          <w:szCs w:val="24"/>
          <w:lang w:eastAsia="en-US" w:bidi="en-US"/>
        </w:rPr>
        <w:t xml:space="preserve">, </w:t>
      </w:r>
      <w:r w:rsidRPr="00E96CBD">
        <w:rPr>
          <w:rFonts w:ascii="Sylfaen" w:hAnsi="Sylfaen"/>
          <w:sz w:val="24"/>
          <w:szCs w:val="24"/>
        </w:rPr>
        <w:t>начиная с января 2015 года.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E96CBD">
      <w:pPr>
        <w:spacing w:after="120"/>
      </w:pPr>
      <w:r>
        <w:rPr>
          <w:noProof/>
          <w:lang w:bidi="ar-SA"/>
        </w:rPr>
        <w:pict>
          <v:group id="_x0000_s1083" style="position:absolute;margin-left:.35pt;margin-top:40.55pt;width:495.75pt;height:200.25pt;z-index:251682304" coordorigin="1425,9270" coordsize="9915,4005">
            <v:rect id="_x0000_s1078" style="position:absolute;left:1425;top:9270;width:390;height:2175" stroked="f">
              <v:textbox style="layout-flow:vertical;mso-layout-flow-alt:bottom-to-top" inset="0,0,0,0">
                <w:txbxContent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Млрд. долл. США</w:t>
                    </w:r>
                  </w:p>
                </w:txbxContent>
              </v:textbox>
            </v:rect>
            <v:rect id="_x0000_s1079" style="position:absolute;left:10860;top:9270;width:480;height:2550" stroked="f">
              <v:textbox style="layout-flow:vertical;mso-layout-flow-alt:bottom-to-top" inset="0,0,0,0">
                <w:txbxContent>
                  <w:p w:rsidR="00A020FF" w:rsidRDefault="00A020FF" w:rsidP="00A0674E">
                    <w:pPr>
                      <w:rPr>
                        <w:sz w:val="20"/>
                      </w:rPr>
                    </w:pPr>
                    <w:r w:rsidRPr="00C46FCD">
                      <w:rPr>
                        <w:sz w:val="20"/>
                      </w:rPr>
                      <w:t>Млрд. долл. США</w:t>
                    </w:r>
                    <w:r>
                      <w:rPr>
                        <w:sz w:val="20"/>
                      </w:rPr>
                      <w:t>/</w:t>
                    </w:r>
                  </w:p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долл.США за баррелкь</w:t>
                    </w:r>
                  </w:p>
                </w:txbxContent>
              </v:textbox>
            </v:rect>
            <v:rect id="_x0000_s1080" style="position:absolute;left:3120;top:12765;width:1755;height:510" stroked="f">
              <v:textbox inset="0,0,0,0">
                <w:txbxContent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9"/>
                        <w:szCs w:val="19"/>
                      </w:rPr>
                      <w:t>Объем взаимой торговли стран ЕАЭС</w:t>
                    </w:r>
                  </w:p>
                </w:txbxContent>
              </v:textbox>
            </v:rect>
            <v:rect id="_x0000_s1081" style="position:absolute;left:5745;top:12765;width:1755;height:510" stroked="f">
              <v:textbox inset="0,0,0,0">
                <w:txbxContent>
                  <w:p w:rsidR="00A020FF" w:rsidRPr="00A0674E" w:rsidRDefault="00A020FF" w:rsidP="00A0674E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A0674E"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bidi="ar-SA"/>
                      </w:rPr>
                      <w:t xml:space="preserve">Цена, </w:t>
                    </w:r>
                    <w:r w:rsidRPr="00A0674E"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val="en-US" w:eastAsia="en-US" w:bidi="ar-SA"/>
                      </w:rPr>
                      <w:t>USD</w:t>
                    </w:r>
                    <w:r w:rsidRPr="00A0674E"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eastAsia="en-US" w:bidi="ar-SA"/>
                      </w:rPr>
                      <w:t xml:space="preserve"> </w:t>
                    </w:r>
                    <w:r w:rsidRPr="00A0674E"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bidi="ar-SA"/>
                      </w:rPr>
                      <w:t>за баррель (правая ось)</w:t>
                    </w:r>
                  </w:p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82" style="position:absolute;left:8370;top:12765;width:2070;height:510" stroked="f">
              <v:textbox inset="0,0,0,0">
                <w:txbxContent>
                  <w:p w:rsidR="00A020FF" w:rsidRPr="00A0674E" w:rsidRDefault="00A020FF" w:rsidP="00A0674E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A0674E">
                      <w:rPr>
                        <w:rFonts w:ascii="Times New Roman" w:eastAsia="Times New Roman" w:hAnsi="Times New Roman" w:cs="Times New Roman"/>
                        <w:sz w:val="19"/>
                        <w:szCs w:val="19"/>
                        <w:lang w:bidi="ar-SA"/>
                      </w:rPr>
                      <w:t>Экспорт в страны вне ЕАЭС (правая ось)</w:t>
                    </w:r>
                  </w:p>
                  <w:p w:rsidR="00A020FF" w:rsidRPr="00C46FCD" w:rsidRDefault="00A020FF" w:rsidP="00C46FCD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"C:\\Users\\Lusine\\Desktop\\media\\image2.jpeg" \* MERGEFORMATINET</w:instrText>
      </w:r>
      <w:r>
        <w:instrText xml:space="preserve"> </w:instrText>
      </w:r>
      <w:r>
        <w:fldChar w:fldCharType="separate"/>
      </w:r>
      <w:r>
        <w:pict>
          <v:shape id="_x0000_i1026" type="#_x0000_t75" style="width:501pt;height:243.75pt">
            <v:imagedata r:id="rId9" r:href="rId10"/>
          </v:shape>
        </w:pict>
      </w:r>
      <w:r>
        <w:fldChar w:fldCharType="end"/>
      </w:r>
    </w:p>
    <w:p w:rsidR="00C0380C" w:rsidRDefault="00C0380C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Как видно из графика, динамика взаимной торговли и экспорта в страны вне ЕАЭС коррелируется с изменением мировых цен на нефть, а весомый удельный вес энергетических товаров в структуре взаимной торговли (23,2% - в 2016 году, 23,6% - </w:t>
      </w:r>
      <w:r w:rsidRPr="00E96CBD">
        <w:rPr>
          <w:rFonts w:ascii="Sylfaen" w:hAnsi="Sylfaen"/>
          <w:sz w:val="24"/>
          <w:szCs w:val="24"/>
        </w:rPr>
        <w:lastRenderedPageBreak/>
        <w:t>в январе-сентябре 2017 года) и экспорте в страны вне ЕАЭС (59,5% - в 2016 году, 62,2% - в январе-сентябре 2017 года) делает эту зависимость существенной.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взаимной торговли энергетическими товарами в январе-сентябре 2017 года (на 23,6%) обусловлено равным по значению ростом средних цен при сохранении физических объемов единого рынка энергетических товаров на уровне 9 месяцев 2016 года.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Продовольственная и сельскохозяйственная организация ООН (ФАО) сообщает о повышении мировых цен на продовольствие и достижении ими максимальных значений с начала 2015 года, отмечая при этом замедление темпов роста в 2017 году.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Соответствуя динамике мирового рынка, цены на продовольственные товары, обращающиеся на рынке ЕАЭС, по расчетам Комиссии, выросли за 9 месяцев 2017 года на 17,6%. В результате при росте стоимостного объема взаимной торговли продовольственными товарами на 21,7% физический объем продаж увеличился лишь на 3,5%.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Сравнительные индексные характеристики внешнеторговой деятельности ЕАЭС представлены в таблице.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955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31"/>
        <w:gridCol w:w="2146"/>
        <w:gridCol w:w="2182"/>
      </w:tblGrid>
      <w:tr w:rsidR="00D2548B" w:rsidRPr="00E96CBD" w:rsidTr="00C0380C"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 г. в % к 2015 г.</w:t>
            </w:r>
          </w:p>
        </w:tc>
        <w:tc>
          <w:tcPr>
            <w:tcW w:w="21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Январь-сентябрь 2017 г. в % к январю-сентябрю 2016 г.</w:t>
            </w:r>
          </w:p>
        </w:tc>
      </w:tr>
      <w:tr w:rsidR="00D2548B" w:rsidRPr="00E96CBD" w:rsidTr="00C0380C">
        <w:tc>
          <w:tcPr>
            <w:tcW w:w="5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pt"/>
                <w:rFonts w:ascii="Sylfaen" w:hAnsi="Sylfaen"/>
                <w:sz w:val="24"/>
                <w:szCs w:val="24"/>
              </w:rPr>
              <w:t>Взаимная торговля между странами ЕАЭС</w:t>
            </w:r>
          </w:p>
        </w:tc>
        <w:tc>
          <w:tcPr>
            <w:tcW w:w="2146" w:type="dxa"/>
            <w:tcBorders>
              <w:top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21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стоимости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94,2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126,9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средних цен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97,0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111,9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97,1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113,4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pt"/>
                <w:rFonts w:ascii="Sylfaen" w:hAnsi="Sylfaen"/>
                <w:sz w:val="24"/>
                <w:szCs w:val="24"/>
              </w:rPr>
              <w:t>Внешняя торговля с третьими странами</w:t>
            </w:r>
          </w:p>
        </w:tc>
        <w:tc>
          <w:tcPr>
            <w:tcW w:w="2146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21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Экспорт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стоимости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82,5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125,6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средних цен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80,4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121,7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102,6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103,2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Импорт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стоимости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123,3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средних цен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97,9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105,5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индекс физического объема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99,9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116,8</w:t>
            </w:r>
          </w:p>
        </w:tc>
      </w:tr>
      <w:tr w:rsidR="00D2548B" w:rsidRPr="00E96CBD" w:rsidTr="00C0380C">
        <w:tc>
          <w:tcPr>
            <w:tcW w:w="737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pt"/>
                <w:rFonts w:ascii="Sylfaen" w:hAnsi="Sylfaen"/>
                <w:sz w:val="24"/>
                <w:szCs w:val="24"/>
              </w:rPr>
              <w:t>Индекс условий внешней торговли с третьими странами</w:t>
            </w:r>
          </w:p>
        </w:tc>
        <w:tc>
          <w:tcPr>
            <w:tcW w:w="21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lastRenderedPageBreak/>
              <w:t>ценовых</w:t>
            </w:r>
          </w:p>
        </w:tc>
        <w:tc>
          <w:tcPr>
            <w:tcW w:w="21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82,1</w:t>
            </w:r>
          </w:p>
        </w:tc>
        <w:tc>
          <w:tcPr>
            <w:tcW w:w="21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115,3</w:t>
            </w:r>
          </w:p>
        </w:tc>
      </w:tr>
      <w:tr w:rsidR="00D2548B" w:rsidRPr="00E96CBD" w:rsidTr="00C0380C">
        <w:tc>
          <w:tcPr>
            <w:tcW w:w="5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валовых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102,6</w:t>
            </w:r>
          </w:p>
        </w:tc>
        <w:tc>
          <w:tcPr>
            <w:tcW w:w="21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88,4</w:t>
            </w:r>
          </w:p>
        </w:tc>
      </w:tr>
    </w:tbl>
    <w:p w:rsidR="00C0380C" w:rsidRDefault="00C0380C" w:rsidP="00E96CBD">
      <w:pPr>
        <w:pStyle w:val="92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9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Источник: расчеты Комиссии.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Как видно из данных таблицы, по сравнению с 2016 годом условия осуществления взаимной торговли существенно улучшились. Падение средних цен на товары единого рынка (на 3%) и физического объема обращающихся на рынке товаров (на 2,9%) сменилось их ростом (на 11,9% и 13,4% соответственно). Оба фактора влияли на прирост стоимостного показателя взаимной торговли практически в равной степени.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Существенная часть (87%) прироста стоимостного показателя экспорта за пределы ЕАЭС обеспечена в январе-сентябре 2017 года за счет роста средних цен на товары (121,7% к уровню января-сентября предыдущего года). В 2016 году изменение средних цен определило динамику стоимостного объема экспорта в полном объеме. Индекс ценовых условий торговли с третьими странами переместился из области отрицательных значений в положительную зону (82,1% - в 2016 году и 115,3% - в январе-сентябре 2017 года), что характеризует ценовые условия торговли с внешним миром в 2017 году как вполне благоприятные.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Физический объем поставок в третьи страны увеличился по сравнению с соответствующим периодом 2016 года на 3,2% (в 2016 году - на 2,6%).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За счет внешнего валового спроса обеспечено 13% прироста стоимостного объема экспорта в третьи страны в январе-сентябре 2017 года.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Внешняя торговля с третьими странами в 2017 году характеризовалась более низкой востребованностью товаров ЕАЭС по сравнению со спросом на товары мирового рынка со стороны государств - членов Союза (индекс валовых условий торговли составил 88,4%).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Таким образом, рост стоимости экспортируемых товаров во взаимной торговле между государствами - членами ЕАЭС и внешней торговле со странами вне ЕАЭС обеспечен влиянием и ценового, и валового факторов.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Ввиду различия товарной структуры взаимной торговли и внешней торговли со странами вне ЕАЭС ценовой фактор оказал на взаимную торговлю ЕАЭС меньшее влияние, чем на торговлю со странами вне Союза. Валовой спрос единого рынка на продукцию государств - членов ЕАЭС оказался выше внешнего валового спроса.</w:t>
      </w:r>
    </w:p>
    <w:p w:rsidR="00D2548B" w:rsidRPr="00E96CBD" w:rsidRDefault="00A15976" w:rsidP="00C0380C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Макроэкономическая ситуация в ЕАЭС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экономическом развитии государств - членов ЕАЭС в 2017 году также наблюдаются позитивные тенденции. По сравнению с 2016 годом положительная динамика зарегистрирована практически по всем основным экономическим показателям Союза.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C0380C" w:rsidRPr="00C0380C" w:rsidRDefault="00BA1E09" w:rsidP="00C0380C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noProof/>
          <w:lang w:bidi="ar-SA"/>
        </w:rPr>
        <w:lastRenderedPageBreak/>
        <w:pict>
          <v:group id="_x0000_s1142" style="position:absolute;left:0;text-align:left;margin-left:7.1pt;margin-top:-8.65pt;width:444pt;height:257.25pt;z-index:251711488" coordorigin="1560,1245" coordsize="8880,5145">
            <v:rect id="_x0000_s1085" style="position:absolute;left:1935;top:1245;width:2610;height:660" stroked="f">
              <v:textbox style="mso-next-textbox:#_x0000_s1085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Евразийский Экономический союз</w:t>
                    </w:r>
                  </w:p>
                  <w:p w:rsidR="00A020FF" w:rsidRPr="00FA07F1" w:rsidRDefault="00A020FF" w:rsidP="00FA07F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086" style="position:absolute;left:4740;top:1395;width:2610;height:510" stroked="f">
              <v:textbox inset="0,0,0,0">
                <w:txbxContent>
                  <w:p w:rsidR="00A020FF" w:rsidRPr="00FA07F1" w:rsidRDefault="00A020FF" w:rsidP="00FA07F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Республика Армения</w:t>
                    </w:r>
                  </w:p>
                  <w:p w:rsidR="00A020FF" w:rsidRPr="00FA07F1" w:rsidRDefault="00A020FF" w:rsidP="00FA07F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087" style="position:absolute;left:7665;top:1395;width:2610;height:510" stroked="f">
              <v:textbox inset="0,0,0,0">
                <w:txbxContent>
                  <w:p w:rsidR="00A020FF" w:rsidRPr="00FA07F1" w:rsidRDefault="00A020FF" w:rsidP="00FA07F1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Республика Беларусь</w:t>
                    </w:r>
                  </w:p>
                  <w:p w:rsidR="00A020FF" w:rsidRPr="00C46FCD" w:rsidRDefault="00A020FF" w:rsidP="00FA07F1">
                    <w:pPr>
                      <w:jc w:val="center"/>
                      <w:rPr>
                        <w:sz w:val="20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088" style="position:absolute;left:6285;top:3300;width:750;height:225" stroked="f">
              <v:textbox style="mso-next-textbox:#_x0000_s1088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89" style="position:absolute;left:3690;top:2055;width:855;height:225" stroked="f">
              <v:textbox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  <v:rect id="_x0000_s1090" style="position:absolute;left:4545;top:2055;width:855;height:225" stroked="f">
              <v:textbox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1" style="position:absolute;left:1725;top:2055;width:855;height:376" stroked="f">
              <v:textbox style="mso-next-textbox:#_x0000_s1091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eastAsia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eastAsia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eastAsia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eastAsia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2" style="position:absolute;left:1560;top:2730;width:855;height:225" stroked="f">
              <v:textbox style="mso-next-textbox:#_x0000_s1092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eastAsia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eastAsia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eastAsia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eastAsia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3" style="position:absolute;left:1935;top:3300;width:855;height:225" stroked="f">
              <v:textbox style="mso-next-textbox:#_x0000_s1093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4" style="position:absolute;left:3405;top:3300;width:855;height:225" stroked="f">
              <v:textbox style="mso-next-textbox:#_x0000_s1094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</w:txbxContent>
              </v:textbox>
            </v:rect>
            <v:rect id="_x0000_s1095" style="position:absolute;left:3795;top:2730;width:750;height:315" stroked="f">
              <v:textbox style="mso-next-textbox:#_x0000_s1095"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Сельское</w:t>
                    </w:r>
                  </w:p>
                </w:txbxContent>
              </v:textbox>
            </v:rect>
            <v:rect id="_x0000_s1096" style="position:absolute;left:4740;top:2730;width:555;height:315" stroked="f">
              <v:textbox style="mso-next-textbox:#_x0000_s1096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7" style="position:absolute;left:4845;top:3300;width:855;height:225" stroked="f">
              <v:textbox style="mso-next-textbox:#_x0000_s1097" inset="0,0,0,0">
                <w:txbxContent>
                  <w:p w:rsidR="00A020FF" w:rsidRPr="00056578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8" style="position:absolute;left:6690;top:2730;width:660;height:315" stroked="f">
              <v:textbox style="mso-next-textbox:#_x0000_s1098"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099" style="position:absolute;left:7455;top:2730;width:660;height:315" stroked="f">
              <v:textbox style="mso-next-textbox:#_x0000_s1099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0" style="position:absolute;left:7665;top:2055;width:660;height:315" stroked="f">
              <v:textbox style="mso-next-textbox:#_x0000_s1100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1" style="position:absolute;left:9510;top:2055;width:930;height:315" stroked="f">
              <v:textbox style="mso-next-textbox:#_x0000_s1101"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  <v:rect id="_x0000_s1102" style="position:absolute;left:9615;top:2640;width:660;height:315" stroked="f">
              <v:textbox style="mso-next-textbox:#_x0000_s1102" inset="0,0,0,0">
                <w:txbxContent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Сельское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3" style="position:absolute;left:9210;top:3210;width:660;height:315" stroked="f">
              <v:textbox style="mso-next-textbox:#_x0000_s1103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4" style="position:absolute;left:7905;top:3300;width:660;height:225" stroked="f">
              <v:textbox style="mso-next-textbox:#_x0000_s1104" inset="0,0,0,0">
                <w:txbxContent>
                  <w:p w:rsidR="00A020FF" w:rsidRPr="00056578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5" style="position:absolute;left:8190;top:3870;width:1755;height:450" stroked="f">
              <v:textbox style="mso-next-textbox:#_x0000_s1105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Российская Федерация</w:t>
                    </w:r>
                  </w:p>
                  <w:p w:rsidR="00A020FF" w:rsidRPr="00C46FCD" w:rsidRDefault="00A020FF" w:rsidP="00FA07F1">
                    <w:pPr>
                      <w:jc w:val="center"/>
                      <w:rPr>
                        <w:sz w:val="20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106" style="position:absolute;left:5280;top:3870;width:1755;height:450" stroked="f">
              <v:textbox style="mso-next-textbox:#_x0000_s1106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Кыргызская Республика</w:t>
                    </w:r>
                  </w:p>
                  <w:p w:rsidR="00A020FF" w:rsidRPr="00C46FCD" w:rsidRDefault="00A020FF" w:rsidP="00FA07F1">
                    <w:pPr>
                      <w:jc w:val="center"/>
                      <w:rPr>
                        <w:sz w:val="20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107" style="position:absolute;left:2415;top:3870;width:1755;height:450" stroked="f">
              <v:textbox style="mso-next-textbox:#_x0000_s1107" inset="0,0,0,0">
                <w:txbxContent>
                  <w:p w:rsidR="00A020FF" w:rsidRPr="00FA07F1" w:rsidRDefault="00A020FF" w:rsidP="00FA07F1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Республика Казахстан</w:t>
                    </w:r>
                  </w:p>
                  <w:p w:rsidR="00A020FF" w:rsidRPr="00C46FCD" w:rsidRDefault="00A020FF" w:rsidP="00FA07F1">
                    <w:pPr>
                      <w:jc w:val="center"/>
                      <w:rPr>
                        <w:sz w:val="20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108" style="position:absolute;left:3690;top:4485;width:855;height:225" stroked="f">
              <v:textbox style="mso-next-textbox:#_x0000_s1108" inset="0,0,0,0">
                <w:txbxContent>
                  <w:p w:rsidR="00A020FF" w:rsidRPr="00C46FCD" w:rsidRDefault="00A020FF" w:rsidP="00056578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09" style="position:absolute;left:1935;top:4485;width:645;height:330" stroked="f">
              <v:textbox style="mso-next-textbox:#_x0000_s1109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0" style="position:absolute;left:1725;top:5130;width:645;height:330" stroked="f">
              <v:textbox style="mso-next-textbox:#_x0000_s1110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1" style="position:absolute;left:2145;top:5730;width:645;height:330" stroked="f">
              <v:textbox style="mso-next-textbox:#_x0000_s1111" inset="0,0,0,0">
                <w:txbxContent>
                  <w:p w:rsidR="00A020FF" w:rsidRPr="00056578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</w:txbxContent>
              </v:textbox>
            </v:rect>
            <v:rect id="_x0000_s1112" style="position:absolute;left:3405;top:5730;width:645;height:330" stroked="f">
              <v:textbox style="mso-next-textbox:#_x0000_s1112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3" style="position:absolute;left:3900;top:5130;width:645;height:330" stroked="f">
              <v:textbox style="mso-next-textbox:#_x0000_s1113" inset="0,0,0,0">
                <w:txbxContent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Сельское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4" style="position:absolute;left:4755;top:4485;width:645;height:330" stroked="f">
              <v:textbox style="mso-next-textbox:#_x0000_s1114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5" style="position:absolute;left:4635;top:5130;width:645;height:330" stroked="f">
              <v:textbox style="mso-next-textbox:#_x0000_s1115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6" style="position:absolute;left:4845;top:5655;width:855;height:255" stroked="f">
              <v:textbox style="mso-next-textbox:#_x0000_s1116" inset="0,0,0,0">
                <w:txbxContent>
                  <w:p w:rsidR="00A020FF" w:rsidRPr="00056578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7" style="position:absolute;left:6705;top:5130;width:645;height:330" stroked="f">
              <v:textbox style="mso-next-textbox:#_x0000_s1117" inset="0,0,0,0">
                <w:txbxContent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Сельское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8" style="position:absolute;left:6285;top:5730;width:645;height:180" stroked="f">
              <v:textbox style="mso-next-textbox:#_x0000_s1118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19" style="position:absolute;left:7665;top:4485;width:645;height:433" stroked="f">
              <v:textbox style="mso-next-textbox:#_x0000_s1119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2"/>
                        <w:szCs w:val="10"/>
                        <w:lang w:bidi="ar-SA"/>
                      </w:rPr>
                      <w:t>(экспорт);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0" style="position:absolute;left:7545;top:5130;width:645;height:330" stroked="f">
              <v:textbox style="mso-next-textbox:#_x0000_s1120" inset="0,0,0,0">
                <w:txbxContent>
                  <w:p w:rsidR="00A020FF" w:rsidRPr="00FA07F1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(экспорт)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1" style="position:absolute;left:7920;top:5730;width:645;height:330" stroked="f">
              <v:textbox style="mso-next-textbox:#_x0000_s1121" inset="0,0,0,0">
                <w:txbxContent>
                  <w:p w:rsidR="00A020FF" w:rsidRPr="00056578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2" style="position:absolute;left:9210;top:5730;width:645;height:330" stroked="f">
              <v:textbox style="mso-next-textbox:#_x0000_s1122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0"/>
                        <w:szCs w:val="10"/>
                        <w:lang w:bidi="ar-SA"/>
                      </w:rPr>
                      <w:t>Транспорт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3" style="position:absolute;left:9630;top:5205;width:645;height:330" stroked="f">
              <v:textbox style="mso-next-textbox:#_x0000_s1123" inset="0,0,0,0">
                <w:txbxContent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Сельское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4" style="position:absolute;left:9510;top:4485;width:930;height:330" stroked="f">
              <v:textbox style="mso-next-textbox:#_x0000_s1124" inset="0,0,0,0">
                <w:txbxContent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  <v:rect id="_x0000_s1125" style="position:absolute;left:6525;top:6060;width:1395;height:330" stroked="f">
              <v:textbox style="mso-next-textbox:#_x0000_s1125" inset="0,0,0,0">
                <w:txbxContent>
                  <w:p w:rsidR="00A020FF" w:rsidRPr="00056578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056578">
                      <w:rPr>
                        <w:rFonts w:ascii="Constantia" w:eastAsia="Times New Roman" w:hAnsi="Constantia" w:cs="Constantia"/>
                        <w:sz w:val="11"/>
                        <w:szCs w:val="11"/>
                        <w:lang w:bidi="ar-SA"/>
                      </w:rPr>
                      <w:t>январь-сентябрь 2017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6" style="position:absolute;left:5025;top:6060;width:1170;height:330" stroked="f">
              <v:textbox style="mso-next-textbox:#_x0000_s1126" inset="0,0,0,0">
                <w:txbxContent>
                  <w:p w:rsidR="00A020FF" w:rsidRPr="00056578" w:rsidRDefault="00A020FF" w:rsidP="00056578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056578">
                      <w:rPr>
                        <w:rFonts w:ascii="Constantia" w:eastAsia="Times New Roman" w:hAnsi="Constantia" w:cs="Constantia"/>
                        <w:sz w:val="11"/>
                        <w:szCs w:val="11"/>
                        <w:lang w:bidi="ar-SA"/>
                      </w:rPr>
                      <w:t>январь-декабрь 2016</w:t>
                    </w:r>
                  </w:p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27" style="position:absolute;left:6600;top:2055;width:855;height:225" stroked="f">
              <v:textbox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  <v:rect id="_x0000_s1128" style="position:absolute;left:6600;top:4485;width:855;height:225" stroked="f">
              <v:textbox inset="0,0,0,0">
                <w:txbxContent>
                  <w:p w:rsidR="00A020FF" w:rsidRPr="00C46FCD" w:rsidRDefault="00A020FF" w:rsidP="00A0674E">
                    <w:pPr>
                      <w:jc w:val="center"/>
                      <w:rPr>
                        <w:sz w:val="20"/>
                      </w:rPr>
                    </w:pPr>
                    <w:r>
                      <w:rPr>
                        <w:sz w:val="10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</v:group>
        </w:pict>
      </w:r>
      <w:r w:rsidR="00C0380C">
        <w:rPr>
          <w:noProof/>
          <w:lang w:bidi="ar-SA"/>
        </w:rPr>
        <w:drawing>
          <wp:inline distT="0" distB="0" distL="0" distR="0">
            <wp:extent cx="5755640" cy="3138622"/>
            <wp:effectExtent l="19050" t="0" r="0" b="0"/>
            <wp:docPr id="309" name="Picture 309" descr="imag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9" descr="image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3138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380C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Улучшение динамики экономического роста отмечено во всех странах. По предварительным данным валовой внутренний продукт (ВВП) по Союзу в целом увеличился в в январе-сентябре 2017 года на 1,9% (в 2016 году имело</w:t>
      </w:r>
      <w:r w:rsidR="00C0380C" w:rsidRPr="00C0380C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место снижение показателя на 0,2%). ВВП Республики Армения вырос на 5% (в 2016 году - на 0,2%), Республики Беларусь - на 1,7% (снижение на 2,6%), Республики Казахстан - на 4,3% (1,1%), Кыргызской Республики - на 5% (3,8%), Российской Федерации - на 1,6% (снижение на 0,2%).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Темп роста промышленного производства в январе-сентябре 2017 году по Союзу в целом составил 102,5% (в 2016 году - 101%), в Армении - 111,9% (107,1%), Беларуси - 106,1% (99,6%), Казахстане - 108,3% (98,9%), Кыргызстане - 120,7% (104,9%), России - 101,8% (101,3%).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связи с более поздними сроками уборки сельхозкультур, вызванными сложными погодными условиями, несколько хуже, чем в предыдущем году обстояли дела в сфере производства сельскохозяйственной продукции. По сравнению с январем-сентябрем 2016 года по Союзу в целом зарегистрирован прирост продукции сельского хозяйства на 3,2% (в 2016 году - на 4,5%), по Республике Беларусь - на 1,7% (3,4%), Республике Казахстан - на 1,9% (5,4%), Кыргызской Республике - на 0,8% (3%), Российской Федерации - на 3,8% (4,5%). По Республике Армения темп роста составил 90,4%. Эксперты ожидают значительного улучшения динамики по итогам 2017 года.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Восстанавливается инвестиционная активность. По Союзу в целом сокращение инвестиций в основной капитал в 2016 году (98,8%) сменилось ростом (на 4,1% по итогам января-сентября 2017 года). Улучшение динамики отмечено по всем странам. Показатель по Российской Федерации переместился в зону положительных значений (с 99,1% до 104,2% в январе-сентябре 2017 года). Достигнутый в 2016 году </w:t>
      </w:r>
      <w:r w:rsidRPr="00E96CBD">
        <w:rPr>
          <w:rFonts w:ascii="Sylfaen" w:hAnsi="Sylfaen"/>
          <w:sz w:val="24"/>
          <w:szCs w:val="24"/>
        </w:rPr>
        <w:lastRenderedPageBreak/>
        <w:t>в Республике Казахстан прирост инвестиций на 2% увеличился в январе-сентябре 2017 года до 4,4%. Значительно улучшилась динамика инвестиций в Республике Беларусь (с 82,6% в 2016 году до 101,4% за 9 месяцев 2017 года) и Республике Армения (с 87,5% до 93,6%). Показатель по Кыргызской Республике сократился (с 105,8% до 104%), но остался третьим по величине в Союзе.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Стоимостной объем импорта инвестиционных товаров во взаимной торговле возрос по сравнению с январем-сентябрем 2016 года на 41,5% (физический объем - на 27,1%), закупки инвестиционных товаров в странах вне ЕАЭС увеличились на 29,7% (физический объем - на 26,9%),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Развитие внешней и взаимной торговли явилось одним из факторов роста грузооборота во всех государствах - членах ЕАЭС. По Союзу в целом перевозки грузов увеличились по сравнению с январем-сентябрем 2016 года на 3,3% (против прироста на 0,9% в 2016 году), по Республике Армения - на 40,7% (в 1,9 раза), Республике Беларусь - на 4,1% (снижение на 6,6%), Республике Казахстан - на 4% (снижение на 0,1%), Кыргызской Республике - на 1,9% (5,1%), Российской Федерации - на 2,8% (1,5%).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Сравнение основных экономических характеристик по государствам - членам ЕАЭС за январь-сентябрь 2017 года представлено на диаграмме.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C0380C">
      <w:pPr>
        <w:spacing w:after="120"/>
        <w:jc w:val="center"/>
      </w:pPr>
      <w:r>
        <w:rPr>
          <w:noProof/>
          <w:lang w:bidi="ar-SA"/>
        </w:rPr>
        <w:pict>
          <v:group id="_x0000_s1141" style="position:absolute;left:0;text-align:left;margin-left:89.45pt;margin-top:.3pt;width:318.45pt;height:208.2pt;z-index:251740672" coordorigin="3207,8029" coordsize="6369,4164">
            <v:rect id="_x0000_s1129" style="position:absolute;left:3772;top:8667;width:855;height:571" stroked="f">
              <v:textbox style="mso-next-textbox:#_x0000_s1129" inset="0,0,0,0">
                <w:txbxContent>
                  <w:p w:rsidR="00A020FF" w:rsidRPr="00C46FCD" w:rsidRDefault="00A020FF" w:rsidP="00EC5E96">
                    <w:pPr>
                      <w:widowControl/>
                      <w:rPr>
                        <w:sz w:val="20"/>
                      </w:rPr>
                    </w:pP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bidi="ar-SA"/>
                      </w:rPr>
                      <w:t>Взаимная</w:t>
                    </w: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bidi="ar-SA"/>
                      </w:rPr>
                      <w:t>(экспорт);</w:t>
                    </w:r>
                  </w:p>
                </w:txbxContent>
              </v:textbox>
            </v:rect>
            <v:rect id="_x0000_s1130" style="position:absolute;left:3376;top:9985;width:944;height:747" stroked="f">
              <v:textbox style="mso-next-textbox:#_x0000_s1130" inset="0,0,0,0">
                <w:txbxContent>
                  <w:p w:rsidR="00A020FF" w:rsidRPr="00EC5E96" w:rsidRDefault="00A020FF" w:rsidP="00EC5E96">
                    <w:pPr>
                      <w:widowControl/>
                      <w:rPr>
                        <w:rFonts w:eastAsia="Times New Roman" w:cs="Times New Roman"/>
                        <w:color w:val="auto"/>
                        <w:sz w:val="36"/>
                        <w:lang w:bidi="ar-SA"/>
                      </w:rPr>
                    </w:pP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bidi="ar-SA"/>
                      </w:rPr>
                      <w:t>Внешняя</w:t>
                    </w: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val="en-US" w:eastAsia="en-US" w:bidi="ar-SA"/>
                      </w:rPr>
                      <w:t xml:space="preserve"> </w:t>
                    </w: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bidi="ar-SA"/>
                      </w:rPr>
                      <w:t>(экспорт)</w:t>
                    </w:r>
                  </w:p>
                </w:txbxContent>
              </v:textbox>
            </v:rect>
            <v:rect id="_x0000_s1131" style="position:absolute;left:7259;top:8803;width:1544;height:367" stroked="f">
              <v:textbox inset="0,0,0,0">
                <w:txbxContent>
                  <w:p w:rsidR="00A020FF" w:rsidRPr="00EC5E96" w:rsidRDefault="00A020FF" w:rsidP="00EC5E96">
                    <w:pPr>
                      <w:jc w:val="center"/>
                      <w:rPr>
                        <w:sz w:val="28"/>
                      </w:rPr>
                    </w:pPr>
                    <w:r w:rsidRPr="00EC5E96">
                      <w:rPr>
                        <w:sz w:val="16"/>
                        <w:szCs w:val="10"/>
                      </w:rPr>
                      <w:t>Промышленность</w:t>
                    </w:r>
                  </w:p>
                </w:txbxContent>
              </v:textbox>
            </v:rect>
            <v:rect id="_x0000_s1132" style="position:absolute;left:7608;top:10270;width:1195;height:462" stroked="f">
              <v:textbox style="mso-next-textbox:#_x0000_s1132" inset="0,0,0,0">
                <w:txbxContent>
                  <w:p w:rsidR="00A020FF" w:rsidRPr="00EC5E96" w:rsidRDefault="00A020FF" w:rsidP="00EC5E96">
                    <w:pPr>
                      <w:jc w:val="center"/>
                      <w:rPr>
                        <w:sz w:val="32"/>
                      </w:rPr>
                    </w:pPr>
                    <w:r w:rsidRPr="00EC5E96">
                      <w:rPr>
                        <w:sz w:val="18"/>
                        <w:szCs w:val="10"/>
                      </w:rPr>
                      <w:t>Сельское</w:t>
                    </w:r>
                  </w:p>
                </w:txbxContent>
              </v:textbox>
            </v:rect>
            <v:rect id="_x0000_s1133" style="position:absolute;left:6753;top:11438;width:1113;height:299" stroked="f">
              <v:textbox style="mso-next-textbox:#_x0000_s1133" inset="0,0,0,0">
                <w:txbxContent>
                  <w:p w:rsidR="00A020FF" w:rsidRPr="00EC5E96" w:rsidRDefault="00A020FF" w:rsidP="00EC5E96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36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6"/>
                        <w:szCs w:val="10"/>
                        <w:lang w:bidi="ar-SA"/>
                      </w:rPr>
                      <w:t>Транспорт</w:t>
                    </w:r>
                  </w:p>
                </w:txbxContent>
              </v:textbox>
            </v:rect>
            <v:rect id="_x0000_s1134" style="position:absolute;left:4254;top:11438;width:1071;height:299" stroked="f">
              <v:textbox style="mso-next-textbox:#_x0000_s1134" inset="0,0,0,0">
                <w:txbxContent>
                  <w:p w:rsidR="00A020FF" w:rsidRPr="00FA07F1" w:rsidRDefault="00A020FF" w:rsidP="00EC5E96">
                    <w:pPr>
                      <w:widowControl/>
                      <w:rPr>
                        <w:rFonts w:eastAsia="Times New Roman" w:cs="Times New Roman"/>
                        <w:color w:val="auto"/>
                        <w:sz w:val="36"/>
                        <w:lang w:bidi="ar-SA"/>
                      </w:rPr>
                    </w:pPr>
                    <w:r w:rsidRPr="00FA07F1">
                      <w:rPr>
                        <w:rFonts w:eastAsia="Times New Roman" w:cs="Times New Roman"/>
                        <w:sz w:val="16"/>
                        <w:szCs w:val="10"/>
                        <w:lang w:bidi="ar-SA"/>
                      </w:rPr>
                      <w:t>Инвестиции</w:t>
                    </w:r>
                  </w:p>
                  <w:p w:rsidR="00A020FF" w:rsidRPr="00C46FCD" w:rsidRDefault="00A020FF" w:rsidP="00EC5E96">
                    <w:pPr>
                      <w:jc w:val="center"/>
                      <w:rPr>
                        <w:sz w:val="20"/>
                      </w:rPr>
                    </w:pPr>
                  </w:p>
                </w:txbxContent>
              </v:textbox>
            </v:rect>
            <v:rect id="_x0000_s1135" style="position:absolute;left:5543;top:8029;width:894;height:279" stroked="f">
              <v:textbox inset="0,0,0,0">
                <w:txbxContent>
                  <w:p w:rsidR="00A020FF" w:rsidRPr="00EC5E96" w:rsidRDefault="00A020FF" w:rsidP="00EC5E96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36"/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6"/>
                        <w:szCs w:val="10"/>
                        <w:lang w:bidi="ar-SA"/>
                      </w:rPr>
                      <w:t>ВВП</w:t>
                    </w:r>
                  </w:p>
                </w:txbxContent>
              </v:textbox>
            </v:rect>
            <v:rect id="_x0000_s1136" style="position:absolute;left:3207;top:11914;width:894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lang w:bidi="ar-SA"/>
                      </w:rPr>
                    </w:pPr>
                    <w:r w:rsidRPr="00FA07F1"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Армения</w:t>
                    </w:r>
                  </w:p>
                </w:txbxContent>
              </v:textbox>
            </v:rect>
            <v:rect id="_x0000_s1137" style="position:absolute;left:4431;top:11914;width:894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lang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Беларусь</w:t>
                    </w:r>
                  </w:p>
                </w:txbxContent>
              </v:textbox>
            </v:rect>
            <v:rect id="_x0000_s1138" style="position:absolute;left:5735;top:11914;width:894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lang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Казахстан</w:t>
                    </w:r>
                  </w:p>
                </w:txbxContent>
              </v:textbox>
            </v:rect>
            <v:rect id="_x0000_s1139" style="position:absolute;left:7107;top:11914;width:962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lang w:bidi="ar-SA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sz w:val="15"/>
                        <w:szCs w:val="15"/>
                        <w:lang w:bidi="ar-SA"/>
                      </w:rPr>
                      <w:t>Кыргызстан</w:t>
                    </w:r>
                  </w:p>
                </w:txbxContent>
              </v:textbox>
            </v:rect>
            <v:rect id="_x0000_s1140" style="position:absolute;left:8614;top:11914;width:962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 w:rsidRPr="00EC5E96"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Россия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"C:\\Users\\Lusine\\Desktop\\media\\image4.jpeg" \* MERGEFORMATINET</w:instrText>
      </w:r>
      <w:r>
        <w:instrText xml:space="preserve"> </w:instrText>
      </w:r>
      <w:r>
        <w:fldChar w:fldCharType="separate"/>
      </w:r>
      <w:r>
        <w:pict>
          <v:shape id="_x0000_i1027" type="#_x0000_t75" style="width:333pt;height:3in">
            <v:imagedata r:id="rId12" r:href="rId13"/>
          </v:shape>
        </w:pict>
      </w:r>
      <w:r>
        <w:fldChar w:fldCharType="end"/>
      </w:r>
    </w:p>
    <w:p w:rsidR="00C0380C" w:rsidRDefault="00C0380C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Позитивные тенденции динамики макроэкономических показателей государств - членов ЕАЭС отразились в улучшении прогнозных параметров по международным рейтингам стран региона, а также прогнозов Евразийского Банка Развития (ЕАБР) по их экономическому росту в 2017 году.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Следует отметить, что в целом развитие интеграционных процессов в рамках Союза в 2017 году осуществлялось умеренными темпами, при этом по многим важнейшим вопросам удалось значительно продвинуться «вперед» (например, по </w:t>
      </w:r>
      <w:r w:rsidRPr="00E96CBD">
        <w:rPr>
          <w:rFonts w:ascii="Sylfaen" w:hAnsi="Sylfaen"/>
          <w:sz w:val="24"/>
          <w:szCs w:val="24"/>
        </w:rPr>
        <w:lastRenderedPageBreak/>
        <w:t>вопросам функционирования общих рынков лекарственных средств и медицинских изделий, вступления в силу нового Таможенного кодекса, реализации основных направлений и этапов скоординированной (согласованной) транспортной политики, формирования цифровой экономики и т.д.). При этом произошедшее укрепление торгово-экономических отношений между государствами - членами Союза, выразившееся в улучшении показателей взаимной торговли, говорит о долгосрочном интересе бизнеса государств - членов ЕАЭС друг к другу и, более того, о возможности использования государствами-членами текущего момента для принятия решений по углублению интеграционного взаимодействия.</w:t>
      </w:r>
    </w:p>
    <w:p w:rsidR="00D2548B" w:rsidRPr="00E96CBD" w:rsidRDefault="00A15976" w:rsidP="00C0380C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Устойчивость национальных валют</w:t>
      </w: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Торговая ситуация на рынке Союза в 2016-2017 годах сопровождалась укреплением и стабилизацией национальных валют государств - членов ЕАЭС.</w:t>
      </w:r>
    </w:p>
    <w:p w:rsidR="00C0380C" w:rsidRPr="00581D74" w:rsidRDefault="00C0380C" w:rsidP="00C0380C">
      <w:pPr>
        <w:pStyle w:val="a4"/>
        <w:shd w:val="clear" w:color="auto" w:fill="auto"/>
        <w:spacing w:after="120" w:line="240" w:lineRule="auto"/>
        <w:jc w:val="right"/>
        <w:rPr>
          <w:rStyle w:val="105pt"/>
          <w:rFonts w:ascii="Sylfaen" w:hAnsi="Sylfaen"/>
          <w:sz w:val="24"/>
          <w:szCs w:val="24"/>
        </w:rPr>
      </w:pPr>
    </w:p>
    <w:p w:rsidR="00D2548B" w:rsidRPr="00E96CBD" w:rsidRDefault="00A15976" w:rsidP="00C0380C">
      <w:pPr>
        <w:pStyle w:val="a4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Style w:val="105pt"/>
          <w:rFonts w:ascii="Sylfaen" w:hAnsi="Sylfaen"/>
          <w:sz w:val="24"/>
          <w:szCs w:val="24"/>
        </w:rPr>
        <w:t>(в процентах к IV кварталу 2015 г.)</w:t>
      </w:r>
    </w:p>
    <w:p w:rsidR="00D2548B" w:rsidRPr="00E96CBD" w:rsidRDefault="00BA1E09" w:rsidP="00C0380C">
      <w:pPr>
        <w:spacing w:after="120"/>
        <w:jc w:val="center"/>
      </w:pPr>
      <w:r>
        <w:rPr>
          <w:noProof/>
          <w:lang w:bidi="ar-SA"/>
        </w:rPr>
        <w:pict>
          <v:group id="_x0000_s1149" style="position:absolute;left:0;text-align:left;margin-left:60.2pt;margin-top:181.15pt;width:346.4pt;height:35.05pt;z-index:251747840" coordorigin="2622,10066" coordsize="6928,701">
            <v:rect id="_x0000_s1143" style="position:absolute;left:7652;top:10066;width:1898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Беларусский рубль</w:t>
                    </w:r>
                  </w:p>
                </w:txbxContent>
              </v:textbox>
            </v:rect>
            <v:rect id="_x0000_s1144" style="position:absolute;left:7652;top:10488;width:1898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Российский рубль</w:t>
                    </w:r>
                  </w:p>
                </w:txbxContent>
              </v:textbox>
            </v:rect>
            <v:rect id="_x0000_s1145" style="position:absolute;left:5135;top:10066;width:962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Драм</w:t>
                    </w:r>
                  </w:p>
                </w:txbxContent>
              </v:textbox>
            </v:rect>
            <v:rect id="_x0000_s1146" style="position:absolute;left:5135;top:10488;width:962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Сом</w:t>
                    </w:r>
                  </w:p>
                </w:txbxContent>
              </v:textbox>
            </v:rect>
            <v:rect id="_x0000_s1147" style="position:absolute;left:2622;top:10488;width:962;height:279" stroked="f">
              <v:textbox inset="0,0,0,0">
                <w:txbxContent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Тенге</w:t>
                    </w:r>
                  </w:p>
                </w:txbxContent>
              </v:textbox>
            </v:rect>
            <v:rect id="_x0000_s1148" style="position:absolute;left:2622;top:10066;width:1780;height:422" stroked="f">
              <v:textbox inset="0,0,0,0">
                <w:txbxContent>
                  <w:p w:rsidR="00A020FF" w:rsidRDefault="00A020FF" w:rsidP="00EC5E96">
                    <w:pP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взаимная торговля</w:t>
                    </w:r>
                  </w:p>
                  <w:p w:rsidR="00A020FF" w:rsidRPr="00EC5E96" w:rsidRDefault="00A020FF" w:rsidP="00EC5E96">
                    <w:pPr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правап ось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"C:\\Users\\Lusine\\Desktop\\media\\image5.jpeg" \* MERGEFORMATINET</w:instrText>
      </w:r>
      <w:r>
        <w:instrText xml:space="preserve"> </w:instrText>
      </w:r>
      <w:r>
        <w:fldChar w:fldCharType="separate"/>
      </w:r>
      <w:r>
        <w:pict>
          <v:shape id="_x0000_i1028" type="#_x0000_t75" style="width:408pt;height:219.75pt">
            <v:imagedata r:id="rId14" r:href="rId15"/>
          </v:shape>
        </w:pict>
      </w:r>
      <w:r>
        <w:fldChar w:fldCharType="end"/>
      </w:r>
    </w:p>
    <w:p w:rsidR="00C0380C" w:rsidRDefault="00C0380C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Корреляция динамики курсов национальных валют государств - членов ЕАЭС (в первую очередь, российского рубля как основной валюты расчетов на рынке Союза) и объема взаимной торговли ЕАЭС позволяет рассматривать укрепление национальных валют как один из факторов роста.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Распределение по видам валют платежей за товары во взаимной торговле по Союзу в целом характеризуют данные таблицы.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83"/>
        <w:gridCol w:w="1134"/>
        <w:gridCol w:w="1134"/>
        <w:gridCol w:w="1138"/>
        <w:gridCol w:w="1138"/>
        <w:gridCol w:w="1148"/>
        <w:gridCol w:w="1055"/>
      </w:tblGrid>
      <w:tr w:rsidR="00D2548B" w:rsidRPr="00E96CBD" w:rsidTr="00C0380C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454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 г.</w:t>
            </w:r>
          </w:p>
        </w:tc>
        <w:tc>
          <w:tcPr>
            <w:tcW w:w="22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2017 г.</w:t>
            </w: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II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III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IV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C0380C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II</w:t>
            </w:r>
            <w:r w:rsidR="00C0380C">
              <w:rPr>
                <w:rStyle w:val="2105pt"/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квартал</w:t>
            </w: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Платежи за товары во взаимной торговле ЕАЭС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100,0</w:t>
            </w:r>
          </w:p>
        </w:tc>
      </w:tr>
      <w:tr w:rsidR="00D2548B" w:rsidRPr="00E96CBD" w:rsidTr="00C0380C">
        <w:trPr>
          <w:jc w:val="center"/>
        </w:trPr>
        <w:tc>
          <w:tcPr>
            <w:tcW w:w="3917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том числе по видам валют:</w:t>
            </w:r>
          </w:p>
        </w:tc>
        <w:tc>
          <w:tcPr>
            <w:tcW w:w="1134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3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3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148" w:type="dxa"/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05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российских рублях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74,7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74,5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76,6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76,1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76,9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78,6</w:t>
            </w: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долларах США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19,5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17,7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17,7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18,1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17,8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15,8</w:t>
            </w: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евро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6,8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4,3</w:t>
            </w:r>
          </w:p>
        </w:tc>
        <w:tc>
          <w:tcPr>
            <w:tcW w:w="10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4,8</w:t>
            </w:r>
          </w:p>
        </w:tc>
      </w:tr>
      <w:tr w:rsidR="00D2548B" w:rsidRPr="00E96CBD" w:rsidTr="00C0380C">
        <w:trPr>
          <w:jc w:val="center"/>
        </w:trPr>
        <w:tc>
          <w:tcPr>
            <w:tcW w:w="27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других валютах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0,7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0,9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1,2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1,0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0,8</w:t>
            </w:r>
          </w:p>
        </w:tc>
      </w:tr>
    </w:tbl>
    <w:p w:rsidR="00C0380C" w:rsidRDefault="00C0380C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Наблюдается рост доли расчетов в российских рублях между государствами - членами ЕАЭС. Так, во II квартале 2017 года Республика Беларусь оплатила в российских рублях около 86% объема товаров, приобретенных на рынке Союза (в I квартале 2016 года - 80%), Республика Казахстан - более 78% (75%), Кыргызская Республика - около 37% (30%), Республика Армения - более 27% (17%). Доля расчетов Российской Федерации в российских рублях составила около 84% и по сравнению </w:t>
      </w:r>
      <w:r w:rsidRPr="00E96CBD">
        <w:rPr>
          <w:rFonts w:ascii="Sylfaen" w:hAnsi="Sylfaen"/>
          <w:sz w:val="24"/>
          <w:szCs w:val="24"/>
          <w:lang w:val="sk-SK" w:eastAsia="sk-SK" w:bidi="sk-SK"/>
        </w:rPr>
        <w:t xml:space="preserve">c </w:t>
      </w:r>
      <w:r w:rsidRPr="00E96CBD">
        <w:rPr>
          <w:rFonts w:ascii="Sylfaen" w:hAnsi="Sylfaen"/>
          <w:sz w:val="24"/>
          <w:szCs w:val="24"/>
        </w:rPr>
        <w:t>I кварталом 2016 года не изменилась.</w:t>
      </w:r>
    </w:p>
    <w:p w:rsidR="00D2548B" w:rsidRPr="00E96CBD" w:rsidRDefault="00BA1E09" w:rsidP="00C0380C">
      <w:pPr>
        <w:spacing w:after="120"/>
        <w:ind w:firstLine="567"/>
        <w:jc w:val="both"/>
      </w:pPr>
      <w:r>
        <w:pict>
          <v:rect id="_x0000_s1044" style="position:absolute;left:0;text-align:left;margin-left:215.45pt;margin-top:166.5pt;width:28.6pt;height:16.2pt;z-index:-251658752;mso-position-horizontal-relative:page;mso-position-vertical-relative:page" fillcolor="#da773b" stroked="f">
            <w10:wrap anchorx="page" anchory="page"/>
          </v:rect>
        </w:pict>
      </w:r>
    </w:p>
    <w:p w:rsidR="00D2548B" w:rsidRPr="00E96CBD" w:rsidRDefault="00A15976" w:rsidP="00C0380C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Товарная структура и товарная концентрация</w:t>
      </w:r>
    </w:p>
    <w:p w:rsidR="00D2548B" w:rsidRPr="00581D74" w:rsidRDefault="00A15976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Изменение товарной структуры в январе-сентябре 2017 года по сравнению с 2014 годом характеризуют следующие диаграммы.</w:t>
      </w:r>
    </w:p>
    <w:p w:rsidR="00C0380C" w:rsidRPr="00581D74" w:rsidRDefault="00C0380C" w:rsidP="00C0380C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E96CBD">
      <w:pPr>
        <w:pStyle w:val="a4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noProof/>
          <w:lang w:bidi="ar-SA"/>
        </w:rPr>
        <w:pict>
          <v:group id="_x0000_s1160" style="position:absolute;left:0;text-align:left;margin-left:49.55pt;margin-top:6.8pt;width:373.55pt;height:229.15pt;z-index:251759104" coordorigin="2409,10543" coordsize="7471,4583">
            <v:rect id="_x0000_s1150" style="position:absolute;left:3937;top:12121;width:734;height:589" stroked="f">
              <v:textbox inset="0,0,0,0">
                <w:txbxContent>
                  <w:p w:rsidR="00A020FF" w:rsidRDefault="00A020FF" w:rsidP="000662A9">
                    <w:pPr>
                      <w:jc w:val="center"/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взаимная торговля</w:t>
                    </w:r>
                  </w:p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ЕАЭС</w:t>
                    </w:r>
                  </w:p>
                </w:txbxContent>
              </v:textbox>
            </v:rect>
            <v:rect id="_x0000_s1151" style="position:absolute;left:7280;top:12121;width:734;height:589" stroked="f">
              <v:textbox inset="0,0,0,0">
                <w:txbxContent>
                  <w:p w:rsidR="00A020FF" w:rsidRDefault="00A020FF" w:rsidP="000662A9">
                    <w:pPr>
                      <w:jc w:val="center"/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взаимная торговля</w:t>
                    </w:r>
                  </w:p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ЕАЭС</w:t>
                    </w:r>
                  </w:p>
                </w:txbxContent>
              </v:textbox>
            </v:rect>
            <v:rect id="_x0000_s1154" style="position:absolute;left:2409;top:10543;width:1235;height:589" stroked="f">
              <v:textbox inset="0,0,0,0">
                <w:txbxContent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Экспорт в страны вне ЕАЭС</w:t>
                    </w:r>
                  </w:p>
                </w:txbxContent>
              </v:textbox>
            </v:rect>
            <v:rect id="_x0000_s1156" style="position:absolute;left:8469;top:10769;width:1411;height:363" stroked="f">
              <v:textbox inset="0,0,0,0">
                <w:txbxContent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Импорт из стран ЕАЭС</w:t>
                    </w:r>
                  </w:p>
                </w:txbxContent>
              </v:textbox>
            </v:rect>
            <v:rect id="_x0000_s1158" style="position:absolute;left:2959;top:14337;width:3239;height:789" stroked="f">
              <v:textbox inset="0,0,0,0">
                <w:txbxContent>
                  <w:p w:rsidR="00A020FF" w:rsidRPr="000662A9" w:rsidRDefault="00A020FF" w:rsidP="000662A9">
                    <w:pPr>
                      <w:rPr>
                        <w:sz w:val="12"/>
                        <w:szCs w:val="16"/>
                      </w:rPr>
                    </w:pPr>
                    <w:r w:rsidRPr="000662A9">
                      <w:rPr>
                        <w:sz w:val="12"/>
                        <w:szCs w:val="16"/>
                      </w:rPr>
                      <w:t>Продовольственные товары и сельскохозяйственное сырье</w:t>
                    </w:r>
                  </w:p>
                  <w:p w:rsidR="00A020FF" w:rsidRDefault="00A020FF" w:rsidP="000662A9">
                    <w:pPr>
                      <w:rPr>
                        <w:sz w:val="12"/>
                        <w:szCs w:val="16"/>
                      </w:rPr>
                    </w:pPr>
                    <w:r w:rsidRPr="000662A9">
                      <w:rPr>
                        <w:sz w:val="12"/>
                        <w:szCs w:val="16"/>
                      </w:rPr>
                      <w:t>Продукция химической пром</w:t>
                    </w:r>
                    <w:r>
                      <w:rPr>
                        <w:sz w:val="12"/>
                        <w:szCs w:val="16"/>
                      </w:rPr>
                      <w:t>ышленности</w:t>
                    </w:r>
                  </w:p>
                  <w:p w:rsidR="00A020FF" w:rsidRPr="000662A9" w:rsidRDefault="00A020FF" w:rsidP="000662A9">
                    <w:pPr>
                      <w:rPr>
                        <w:sz w:val="12"/>
                        <w:szCs w:val="16"/>
                      </w:rPr>
                    </w:pPr>
                    <w:r w:rsidRPr="000662A9">
                      <w:rPr>
                        <w:sz w:val="12"/>
                        <w:szCs w:val="16"/>
                      </w:rPr>
                      <w:t>Текстиль, текстильные изделия и обувь</w:t>
                    </w:r>
                  </w:p>
                  <w:p w:rsidR="00A020FF" w:rsidRPr="000662A9" w:rsidRDefault="00A020FF" w:rsidP="000662A9">
                    <w:pPr>
                      <w:rPr>
                        <w:sz w:val="22"/>
                        <w:lang w:bidi="ar-SA"/>
                      </w:rPr>
                    </w:pPr>
                    <w:r w:rsidRPr="000662A9">
                      <w:rPr>
                        <w:sz w:val="12"/>
                        <w:szCs w:val="16"/>
                      </w:rPr>
                      <w:t>Машины, оборудование и транспортные средства</w:t>
                    </w:r>
                  </w:p>
                </w:txbxContent>
              </v:textbox>
            </v:rect>
            <v:rect id="_x0000_s1159" style="position:absolute;left:6390;top:14337;width:3239;height:702" stroked="f">
              <v:textbox inset="0,0,0,0">
                <w:txbxContent>
                  <w:p w:rsidR="00A020FF" w:rsidRPr="000662A9" w:rsidRDefault="00A020FF" w:rsidP="000662A9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0662A9">
                      <w:rPr>
                        <w:rFonts w:eastAsia="Times New Roman"/>
                        <w:sz w:val="12"/>
                        <w:szCs w:val="12"/>
                        <w:lang w:bidi="ar-SA"/>
                      </w:rPr>
                      <w:t>Минеральные продукты</w:t>
                    </w:r>
                  </w:p>
                  <w:p w:rsidR="00A020FF" w:rsidRPr="000662A9" w:rsidRDefault="00A020FF" w:rsidP="000662A9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0662A9">
                      <w:rPr>
                        <w:rFonts w:eastAsia="Times New Roman"/>
                        <w:sz w:val="12"/>
                        <w:szCs w:val="12"/>
                        <w:lang w:bidi="ar-SA"/>
                      </w:rPr>
                      <w:t>Древесина и целлюлозно-бумажные изделия</w:t>
                    </w:r>
                  </w:p>
                  <w:p w:rsidR="00A020FF" w:rsidRPr="000662A9" w:rsidRDefault="00A020FF" w:rsidP="000662A9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0662A9">
                      <w:rPr>
                        <w:rFonts w:eastAsia="Times New Roman"/>
                        <w:sz w:val="12"/>
                        <w:szCs w:val="12"/>
                        <w:lang w:bidi="ar-SA"/>
                      </w:rPr>
                      <w:t>Металлы и изделия из них</w:t>
                    </w:r>
                  </w:p>
                  <w:p w:rsidR="00A020FF" w:rsidRPr="00EC5E96" w:rsidRDefault="00A020FF" w:rsidP="000662A9">
                    <w:pPr>
                      <w:rPr>
                        <w:sz w:val="28"/>
                        <w:lang w:bidi="ar-SA"/>
                      </w:rPr>
                    </w:pPr>
                    <w:r w:rsidRPr="000662A9">
                      <w:rPr>
                        <w:rFonts w:eastAsia="Times New Roman"/>
                        <w:sz w:val="12"/>
                        <w:szCs w:val="12"/>
                        <w:lang w:bidi="ar-SA"/>
                      </w:rPr>
                      <w:t>Другие товары</w:t>
                    </w:r>
                  </w:p>
                </w:txbxContent>
              </v:textbox>
            </v:rect>
          </v:group>
        </w:pict>
      </w:r>
      <w:r w:rsidR="00A15976" w:rsidRPr="00E96CBD">
        <w:rPr>
          <w:rStyle w:val="105pt"/>
          <w:rFonts w:ascii="Sylfaen" w:hAnsi="Sylfaen"/>
          <w:sz w:val="24"/>
          <w:szCs w:val="24"/>
        </w:rPr>
        <w:t>Январь-сентябрь 2017 года</w:t>
      </w:r>
    </w:p>
    <w:p w:rsidR="00D2548B" w:rsidRPr="00E96CBD" w:rsidRDefault="00BA1E09" w:rsidP="00C0380C">
      <w:pPr>
        <w:spacing w:after="120"/>
        <w:jc w:val="center"/>
      </w:pPr>
      <w:r>
        <w:fldChar w:fldCharType="begin"/>
      </w:r>
      <w:r>
        <w:instrText xml:space="preserve"> </w:instrText>
      </w:r>
      <w:r>
        <w:instrText>INCLUDEPICTURE  "C:\\Users\\Lusine\\Desktop\\media\\image6.jpeg" \* MERGEFORMATINET</w:instrText>
      </w:r>
      <w:r>
        <w:instrText xml:space="preserve"> </w:instrText>
      </w:r>
      <w:r>
        <w:fldChar w:fldCharType="separate"/>
      </w:r>
      <w:r>
        <w:pict>
          <v:shape id="_x0000_i1029" type="#_x0000_t75" style="width:355.5pt;height:225pt">
            <v:imagedata r:id="rId16" r:href="rId17"/>
          </v:shape>
        </w:pict>
      </w:r>
      <w:r>
        <w:fldChar w:fldCharType="end"/>
      </w:r>
    </w:p>
    <w:p w:rsidR="00D2548B" w:rsidRDefault="00A15976" w:rsidP="00C0380C">
      <w:pPr>
        <w:pStyle w:val="a4"/>
        <w:shd w:val="clear" w:color="auto" w:fill="auto"/>
        <w:spacing w:after="120" w:line="240" w:lineRule="auto"/>
        <w:jc w:val="center"/>
        <w:rPr>
          <w:rStyle w:val="105pt"/>
          <w:rFonts w:ascii="Sylfaen" w:hAnsi="Sylfaen"/>
          <w:sz w:val="24"/>
          <w:szCs w:val="24"/>
          <w:lang w:val="en-US"/>
        </w:rPr>
      </w:pPr>
      <w:r w:rsidRPr="00E96CBD">
        <w:rPr>
          <w:rStyle w:val="105pt"/>
          <w:rFonts w:ascii="Sylfaen" w:hAnsi="Sylfaen"/>
          <w:sz w:val="24"/>
          <w:szCs w:val="24"/>
        </w:rPr>
        <w:lastRenderedPageBreak/>
        <w:t>2014 год</w:t>
      </w:r>
    </w:p>
    <w:p w:rsidR="00C0380C" w:rsidRPr="00C0380C" w:rsidRDefault="00C0380C" w:rsidP="00C0380C">
      <w:pPr>
        <w:pStyle w:val="a4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D2548B" w:rsidRDefault="00BA1E09" w:rsidP="00C0380C">
      <w:pPr>
        <w:spacing w:after="120"/>
        <w:jc w:val="center"/>
        <w:rPr>
          <w:lang w:val="en-US"/>
        </w:rPr>
      </w:pPr>
      <w:r>
        <w:rPr>
          <w:noProof/>
          <w:lang w:bidi="ar-SA"/>
        </w:rPr>
        <w:pict>
          <v:group id="_x0000_s1161" style="position:absolute;left:0;text-align:left;margin-left:50.15pt;margin-top:64.55pt;width:357.9pt;height:113.35pt;z-index:251753472" coordorigin="2421,3581" coordsize="7158,2267">
            <v:rect id="_x0000_s1152" style="position:absolute;left:7155;top:3581;width:734;height:589" stroked="f">
              <v:textbox inset="0,0,0,0">
                <w:txbxContent>
                  <w:p w:rsidR="00A020FF" w:rsidRDefault="00A020FF" w:rsidP="000662A9">
                    <w:pPr>
                      <w:jc w:val="center"/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взаимная торговля</w:t>
                    </w:r>
                  </w:p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ЕАЭС</w:t>
                    </w:r>
                  </w:p>
                </w:txbxContent>
              </v:textbox>
            </v:rect>
            <v:rect id="_x0000_s1153" style="position:absolute;left:3924;top:3581;width:734;height:589" stroked="f">
              <v:textbox inset="0,0,0,0">
                <w:txbxContent>
                  <w:p w:rsidR="00A020FF" w:rsidRDefault="00A020FF" w:rsidP="000662A9">
                    <w:pPr>
                      <w:jc w:val="center"/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взаимная торговля</w:t>
                    </w:r>
                  </w:p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ЕАЭС</w:t>
                    </w:r>
                  </w:p>
                </w:txbxContent>
              </v:textbox>
            </v:rect>
            <v:rect id="_x0000_s1155" style="position:absolute;left:8344;top:5171;width:1235;height:589" stroked="f">
              <v:textbox inset="0,0,0,0">
                <w:txbxContent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Импорт из стран ЕАЭС</w:t>
                    </w:r>
                  </w:p>
                </w:txbxContent>
              </v:textbox>
            </v:rect>
            <v:rect id="_x0000_s1157" style="position:absolute;left:2421;top:5259;width:1235;height:589" stroked="f">
              <v:textbox inset="0,0,0,0">
                <w:txbxContent>
                  <w:p w:rsidR="00A020FF" w:rsidRPr="00EC5E96" w:rsidRDefault="00A020FF" w:rsidP="000662A9">
                    <w:pPr>
                      <w:jc w:val="center"/>
                      <w:rPr>
                        <w:sz w:val="28"/>
                        <w:lang w:bidi="ar-SA"/>
                      </w:rPr>
                    </w:pPr>
                    <w:r>
                      <w:rPr>
                        <w:rFonts w:eastAsia="Times New Roman" w:cs="Times New Roman"/>
                        <w:sz w:val="16"/>
                        <w:szCs w:val="15"/>
                        <w:lang w:bidi="ar-SA"/>
                      </w:rPr>
                      <w:t>Экспорт в страны вне ЕАЭС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"C:\\Users\\Lusine\\Desktop\\media\\image7.jpeg" \* MERGEFORMATINET</w:instrText>
      </w:r>
      <w:r>
        <w:instrText xml:space="preserve"> </w:instrText>
      </w:r>
      <w:r>
        <w:fldChar w:fldCharType="separate"/>
      </w:r>
      <w:r>
        <w:pict>
          <v:shape id="_x0000_i1030" type="#_x0000_t75" style="width:344.25pt;height:176.25pt">
            <v:imagedata r:id="rId18" r:href="rId19"/>
          </v:shape>
        </w:pict>
      </w:r>
      <w:r>
        <w:fldChar w:fldCharType="end"/>
      </w:r>
    </w:p>
    <w:p w:rsidR="00C0380C" w:rsidRPr="00C0380C" w:rsidRDefault="00C0380C" w:rsidP="00C0380C">
      <w:pPr>
        <w:spacing w:after="120"/>
        <w:jc w:val="center"/>
        <w:rPr>
          <w:lang w:val="en-US"/>
        </w:rPr>
      </w:pPr>
    </w:p>
    <w:p w:rsidR="00D2548B" w:rsidRPr="00E96CBD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Товарная структура взаимной торговли между государствами - членами ЕАЭС характеризуется большей диверсифицированностью относительно товарной структуры как экспорта, так и импорта во внешней торговле со странами вне ЕАЭС.</w:t>
      </w:r>
    </w:p>
    <w:p w:rsidR="00D2548B" w:rsidRPr="00E96CBD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Удельный вес минеральных продуктов, в том числе топливно-энергетических товаров, в январе-сентябре 2017 года во взаимном экспорте составил 27,6%, тогда как в экспорте в третьи страны эта группа товаров является преобладающей (64,3%). В 2014 году минеральные продукты занимали во взаимном экспорте 30,5%,</w:t>
      </w:r>
      <w:r w:rsidR="003E497A" w:rsidRPr="003E497A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в экспорте за пределы ЕАЭС 73,4%. Значительно более равномерно представлены во взаимной торговле и другие группы товаров.</w:t>
      </w:r>
    </w:p>
    <w:p w:rsidR="00D2548B" w:rsidRPr="00E96CBD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Почти 84,2% минеральных продуктов поставляет на рынок ЕАЭС Российская Федерация. Более половины взаимных поставок продовольственных товаров и сельскохозяйственного сырья приходится на Республику Беларусь, 34,5% - на Российскую Федерацию. С учетом соотношения экономик значительны также вклады в поставки продовольствия на рынок ЕАЭС Республики Армения (3,7%) и Кыргызской Республики (2,1%). Более 55% проданных на общем рынке машин, оборудования и транспортных средств произведено в Российской Федерации, 41,3%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- в Республике Беларусь. По поставкам продукции химической</w:t>
      </w:r>
      <w:r w:rsidR="003E497A" w:rsidRPr="003E497A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промышленности также лидирует Российская Федерация (63,5% объема взаимной торговли химической продукцией). Продажи металлов и изделий из них осуществляют Российская Федерация (61,4%) и Республика Казахстан (25%).</w:t>
      </w:r>
    </w:p>
    <w:p w:rsidR="00D2548B" w:rsidRPr="00E96CBD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Высокая диверсифицированность взаимной торговли обусловлена исторически сложившейся взаимной дополняемостью экономик государств - членов ЕАЭС и является значимым фактором их соразвития в интересах каждого участника Союза.</w:t>
      </w:r>
    </w:p>
    <w:p w:rsidR="00D2548B" w:rsidRPr="00581D74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Взаимная и внешняя торговля государств - членов ЕАЭС характеризуются различной степенью товарной концентрации. В торговле между государствами - членами ЕАЭС суммарная стоимость по 39 важнейшим товарным позициям составляет половину общего объема взаимной торговли. В экспорте в третьи страны </w:t>
      </w:r>
      <w:r w:rsidRPr="00E96CBD">
        <w:rPr>
          <w:rFonts w:ascii="Sylfaen" w:hAnsi="Sylfaen"/>
          <w:sz w:val="24"/>
          <w:szCs w:val="24"/>
        </w:rPr>
        <w:lastRenderedPageBreak/>
        <w:t>две товарные позиции охватывают почти 50%, а три товарные позиции - почти 60% итогового показателя. Более разнообразен импорт из стран вне ЕАЭС. Половину объема обеспечивают суммарные закупки по 67 товарным позициям.</w:t>
      </w:r>
    </w:p>
    <w:p w:rsidR="003E497A" w:rsidRPr="00581D74" w:rsidRDefault="003E497A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3E497A">
      <w:pPr>
        <w:spacing w:after="120"/>
        <w:jc w:val="center"/>
      </w:pPr>
      <w:r>
        <w:rPr>
          <w:noProof/>
          <w:lang w:bidi="ar-SA"/>
        </w:rPr>
        <w:pict>
          <v:group id="_x0000_s1177" style="position:absolute;left:0;text-align:left;margin-left:19.9pt;margin-top:33.6pt;width:422.6pt;height:202.85pt;z-index:251762176" coordorigin="1816,3594" coordsize="8452,4057">
            <v:rect id="_x0000_s1162" style="position:absolute;left:7892;top:7375;width:2376;height:276" stroked="f">
              <v:textbox inset="0,0,0,0">
                <w:txbxContent>
                  <w:p w:rsidR="00A020FF" w:rsidRPr="00453BC7" w:rsidRDefault="00A020FF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453BC7">
                      <w:rPr>
                        <w:rFonts w:eastAsia="Times New Roman"/>
                        <w:sz w:val="16"/>
                        <w:szCs w:val="16"/>
                        <w:lang w:bidi="ar-SA"/>
                      </w:rPr>
                      <w:t>импорт из стран вне ЕАЭС</w:t>
                    </w:r>
                  </w:p>
                  <w:p w:rsidR="00A020FF" w:rsidRPr="00EC5E96" w:rsidRDefault="00A020FF" w:rsidP="000662A9">
                    <w:pPr>
                      <w:rPr>
                        <w:sz w:val="28"/>
                        <w:lang w:bidi="ar-SA"/>
                      </w:rPr>
                    </w:pPr>
                  </w:p>
                </w:txbxContent>
              </v:textbox>
            </v:rect>
            <v:rect id="_x0000_s1163" style="position:absolute;left:5125;top:7375;width:2313;height:276" stroked="f">
              <v:textbox inset="0,0,0,0">
                <w:txbxContent>
                  <w:p w:rsidR="00A020FF" w:rsidRPr="00453BC7" w:rsidRDefault="00A020FF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453BC7">
                      <w:rPr>
                        <w:rFonts w:eastAsia="Times New Roman"/>
                        <w:sz w:val="16"/>
                        <w:szCs w:val="16"/>
                        <w:lang w:bidi="ar-SA"/>
                      </w:rPr>
                      <w:t>экспорт в страны вне ЕАЭС</w:t>
                    </w:r>
                  </w:p>
                  <w:p w:rsidR="00A020FF" w:rsidRPr="00453BC7" w:rsidRDefault="00A020FF" w:rsidP="00453BC7">
                    <w:pPr>
                      <w:jc w:val="center"/>
                      <w:rPr>
                        <w:sz w:val="20"/>
                        <w:lang w:bidi="ar-SA"/>
                      </w:rPr>
                    </w:pPr>
                  </w:p>
                </w:txbxContent>
              </v:textbox>
            </v:rect>
            <v:rect id="_x0000_s1164" style="position:absolute;left:2558;top:7375;width:2100;height:276" stroked="f">
              <v:textbox inset="0,0,0,0">
                <w:txbxContent>
                  <w:p w:rsidR="00A020FF" w:rsidRPr="00453BC7" w:rsidRDefault="00A020FF" w:rsidP="00453BC7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8"/>
                        <w:lang w:bidi="ar-SA"/>
                      </w:rPr>
                    </w:pPr>
                    <w:r w:rsidRPr="00453BC7">
                      <w:rPr>
                        <w:rFonts w:eastAsia="Times New Roman"/>
                        <w:sz w:val="16"/>
                        <w:szCs w:val="15"/>
                        <w:lang w:bidi="ar-SA"/>
                      </w:rPr>
                      <w:t>взаимная торговля ЕАЭС</w:t>
                    </w:r>
                  </w:p>
                  <w:p w:rsidR="00A020FF" w:rsidRPr="00EC5E96" w:rsidRDefault="00A020FF" w:rsidP="000662A9">
                    <w:pPr>
                      <w:rPr>
                        <w:sz w:val="28"/>
                        <w:lang w:bidi="ar-SA"/>
                      </w:rPr>
                    </w:pPr>
                  </w:p>
                </w:txbxContent>
              </v:textbox>
            </v:rect>
            <v:rect id="_x0000_s1165" style="position:absolute;left:3897;top:6837;width:4680;height:414" stroked="f">
              <v:textbox inset="0,0,0,0">
                <w:txbxContent>
                  <w:p w:rsidR="00A020FF" w:rsidRPr="00453BC7" w:rsidRDefault="00A020FF" w:rsidP="00453BC7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sz w:val="12"/>
                        <w:szCs w:val="22"/>
                        <w:lang w:bidi="ar-SA"/>
                      </w:rPr>
                    </w:pPr>
                    <w:r w:rsidRPr="00453BC7">
                      <w:rPr>
                        <w:rFonts w:eastAsia="Times New Roman"/>
                        <w:spacing w:val="10"/>
                        <w:sz w:val="12"/>
                        <w:szCs w:val="22"/>
                        <w:lang w:bidi="ar-SA"/>
                      </w:rPr>
                      <w:t>Количество товарных позиций</w:t>
                    </w:r>
                  </w:p>
                  <w:p w:rsidR="00A020FF" w:rsidRPr="00453BC7" w:rsidRDefault="00A020FF" w:rsidP="00453BC7">
                    <w:pPr>
                      <w:jc w:val="center"/>
                      <w:rPr>
                        <w:sz w:val="12"/>
                        <w:szCs w:val="22"/>
                        <w:lang w:bidi="ar-SA"/>
                      </w:rPr>
                    </w:pPr>
                    <w:r w:rsidRPr="00453BC7">
                      <w:rPr>
                        <w:rFonts w:eastAsia="Times New Roman"/>
                        <w:sz w:val="12"/>
                        <w:szCs w:val="22"/>
                        <w:lang w:bidi="ar-SA"/>
                      </w:rPr>
                      <w:t>(товарные позиции отсортированы в порядке убывания стоимостного объема)</w:t>
                    </w:r>
                  </w:p>
                </w:txbxContent>
              </v:textbox>
            </v:rect>
            <v:rect id="_x0000_s1166" style="position:absolute;left:1816;top:3594;width:501;height:2153;flip:x" stroked="f">
              <v:textbox style="layout-flow:vertical;mso-layout-flow-alt:bottom-to-top" inset="0,0,0,0">
                <w:txbxContent>
                  <w:p w:rsidR="00A020FF" w:rsidRPr="00453BC7" w:rsidRDefault="00A020FF" w:rsidP="00453BC7">
                    <w:pPr>
                      <w:jc w:val="center"/>
                      <w:rPr>
                        <w:sz w:val="20"/>
                        <w:szCs w:val="20"/>
                        <w:lang w:bidi="ar-SA"/>
                      </w:rPr>
                    </w:pPr>
                    <w:r w:rsidRPr="00453BC7">
                      <w:rPr>
                        <w:sz w:val="20"/>
                        <w:szCs w:val="20"/>
                        <w:lang w:bidi="ar-SA"/>
                      </w:rPr>
                      <w:t>доля в общем об</w:t>
                    </w:r>
                    <w:r w:rsidRPr="00453BC7">
                      <w:rPr>
                        <w:rFonts w:eastAsia="Times New Roman"/>
                        <w:sz w:val="20"/>
                        <w:szCs w:val="20"/>
                        <w:lang w:bidi="ar-SA"/>
                      </w:rPr>
                      <w:t>ъ</w:t>
                    </w:r>
                    <w:r>
                      <w:rPr>
                        <w:rFonts w:eastAsia="Times New Roman"/>
                        <w:sz w:val="20"/>
                        <w:szCs w:val="20"/>
                        <w:lang w:bidi="ar-SA"/>
                      </w:rPr>
                      <w:t>еме,%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"C:\\Users\\Lusine\\Desktop\\media\\image8.jpeg" \* MERGEFORMATINET</w:instrText>
      </w:r>
      <w:r>
        <w:instrText xml:space="preserve"> </w:instrText>
      </w:r>
      <w:r>
        <w:fldChar w:fldCharType="separate"/>
      </w:r>
      <w:r>
        <w:pict>
          <v:shape id="_x0000_i1031" type="#_x0000_t75" style="width:387.75pt;height:243pt">
            <v:imagedata r:id="rId20" r:href="rId21"/>
          </v:shape>
        </w:pict>
      </w:r>
      <w:r>
        <w:fldChar w:fldCharType="end"/>
      </w:r>
    </w:p>
    <w:p w:rsidR="00D2548B" w:rsidRPr="00E96CBD" w:rsidRDefault="00D2548B" w:rsidP="00E96CBD">
      <w:pPr>
        <w:spacing w:after="120"/>
      </w:pPr>
    </w:p>
    <w:p w:rsidR="00D2548B" w:rsidRPr="00504048" w:rsidRDefault="00A15976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взаимной торговли ЕАЭС (по 10 основным товарным</w:t>
      </w:r>
      <w:r w:rsidR="003E497A" w:rsidRPr="003E497A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позициям) в январе-сентябре 2017 года представлен на диаграмме</w:t>
      </w:r>
      <w:r w:rsidR="00504048">
        <w:rPr>
          <w:rStyle w:val="FootnoteReference"/>
          <w:rFonts w:ascii="Sylfaen" w:hAnsi="Sylfaen"/>
          <w:sz w:val="24"/>
          <w:szCs w:val="24"/>
        </w:rPr>
        <w:footnoteReference w:id="2"/>
      </w:r>
      <w:r w:rsidRPr="00E96CBD">
        <w:rPr>
          <w:rFonts w:ascii="Sylfaen" w:hAnsi="Sylfaen"/>
          <w:sz w:val="24"/>
          <w:szCs w:val="24"/>
        </w:rPr>
        <w:t xml:space="preserve"> .</w:t>
      </w:r>
    </w:p>
    <w:p w:rsidR="00504048" w:rsidRPr="00504048" w:rsidRDefault="00504048" w:rsidP="003E497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миллионов долларов США</w:t>
      </w:r>
    </w:p>
    <w:p w:rsidR="00D2548B" w:rsidRPr="00E96CBD" w:rsidRDefault="00BA1E09" w:rsidP="00E96CBD">
      <w:pPr>
        <w:spacing w:after="120"/>
      </w:pPr>
      <w:r>
        <w:rPr>
          <w:noProof/>
          <w:lang w:bidi="ar-SA"/>
        </w:rPr>
        <w:pict>
          <v:group id="_x0000_s1178" style="position:absolute;margin-left:40.7pt;margin-top:-.25pt;width:271.55pt;height:172.15pt;z-index:251775488" coordorigin="2232,9955" coordsize="5431,3443">
            <v:rect id="_x0000_s1167" style="position:absolute;left:2232;top:9955;width:5081;height:300" stroked="f">
              <v:textbox inset="0,0,0,0">
                <w:txbxContent>
                  <w:p w:rsidR="00A020FF" w:rsidRPr="00A57004" w:rsidRDefault="00A020FF" w:rsidP="00A57004">
                    <w:r>
                      <w:rPr>
                        <w:sz w:val="20"/>
                        <w:szCs w:val="20"/>
                      </w:rPr>
                      <w:t>Нефть сырая, включая газовый конденсат</w:t>
                    </w:r>
                  </w:p>
                </w:txbxContent>
              </v:textbox>
            </v:rect>
            <v:rect id="_x0000_s1168" style="position:absolute;left:2232;top:10330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Природный и сжиженный газы</w:t>
                    </w:r>
                  </w:p>
                </w:txbxContent>
              </v:textbox>
            </v:rect>
            <v:rect id="_x0000_s1169" style="position:absolute;left:2317;top:10630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  <w:lang w:val="sk-SK" w:eastAsia="sk-SK"/>
                      </w:rPr>
                      <w:t>H</w:t>
                    </w:r>
                    <w:r>
                      <w:rPr>
                        <w:sz w:val="20"/>
                        <w:szCs w:val="20"/>
                      </w:rPr>
                      <w:t>ефте продукты</w:t>
                    </w:r>
                  </w:p>
                </w:txbxContent>
              </v:textbox>
            </v:rect>
            <v:rect id="_x0000_s1170" style="position:absolute;left:2232;top:10994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Прокат плоский из нелегированной стали</w:t>
                    </w:r>
                  </w:p>
                </w:txbxContent>
              </v:textbox>
            </v:rect>
            <v:rect id="_x0000_s1171" style="position:absolute;left:2232;top:11384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Молоко, сливки, кисломолочные продукты</w:t>
                    </w:r>
                  </w:p>
                </w:txbxContent>
              </v:textbox>
            </v:rect>
            <v:rect id="_x0000_s1172" style="position:absolute;left:2317;top:11684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Автомобили грузовые</w:t>
                    </w:r>
                  </w:p>
                </w:txbxContent>
              </v:textbox>
            </v:rect>
            <v:rect id="_x0000_s1173" style="position:absolute;left:2232;top:12047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Руды и концентраты цветных металлов</w:t>
                    </w:r>
                  </w:p>
                </w:txbxContent>
              </v:textbox>
            </v:rect>
            <v:rect id="_x0000_s1174" style="position:absolute;left:2232;top:12347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Сыры и творог</w:t>
                    </w:r>
                  </w:p>
                </w:txbxContent>
              </v:textbox>
            </v:rect>
            <v:rect id="_x0000_s1175" style="position:absolute;left:2317;top:12710;width:5346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Трубы, трубки и профили из черных металлов</w:t>
                    </w:r>
                  </w:p>
                </w:txbxContent>
              </v:textbox>
            </v:rect>
            <v:rect id="_x0000_s1176" style="position:absolute;left:2232;top:13098;width:5081;height:300" stroked="f">
              <v:textbox inset="0,0,0,0">
                <w:txbxContent>
                  <w:p w:rsidR="00A020FF" w:rsidRPr="00BE6D3D" w:rsidRDefault="00A020FF" w:rsidP="00BE6D3D">
                    <w:r>
                      <w:rPr>
                        <w:sz w:val="20"/>
                        <w:szCs w:val="20"/>
                      </w:rPr>
                      <w:t>Автомобили легковые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"C:\\Users\\Lusine\\Desktop\\media\\image9.jpeg" \* MERGEFORMATINET</w:instrText>
      </w:r>
      <w:r>
        <w:instrText xml:space="preserve"> </w:instrText>
      </w:r>
      <w:r>
        <w:fldChar w:fldCharType="separate"/>
      </w:r>
      <w:r>
        <w:pict>
          <v:shape id="_x0000_i1032" type="#_x0000_t75" style="width:460.5pt;height:170.25pt">
            <v:imagedata r:id="rId22" r:href="rId23"/>
          </v:shape>
        </w:pict>
      </w:r>
      <w:r>
        <w:fldChar w:fldCharType="end"/>
      </w:r>
    </w:p>
    <w:p w:rsidR="00504048" w:rsidRDefault="00504048" w:rsidP="00E96CBD">
      <w:pPr>
        <w:pStyle w:val="103"/>
        <w:shd w:val="clear" w:color="auto" w:fill="auto"/>
        <w:spacing w:before="0" w:after="120" w:line="240" w:lineRule="auto"/>
        <w:jc w:val="lef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ind w:firstLine="567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Несырьевой экспорт</w:t>
      </w:r>
      <w:r w:rsidR="00504048">
        <w:rPr>
          <w:rStyle w:val="FootnoteReference"/>
          <w:rFonts w:ascii="Sylfaen" w:hAnsi="Sylfaen"/>
          <w:sz w:val="24"/>
          <w:szCs w:val="24"/>
        </w:rPr>
        <w:footnoteReference w:id="3"/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Союзу в целом, как и по всем государствам - членам ЕАЭС (кроме Казахстана), в январе-сентябре 2017 года наблюдается опережающая динамика экспорта несырьевых товаров во взаимной торговле ЕАЭС. Стоимостной объем поставок несырьевых товаров на рынок Союза увеличился на 29,8%, общий объем взаимной торговли - на 26,9%. Во внешней торговле с третьими странами прирост экспорта несырьевых товаров составил 17,6%, общего объема экспорта - 25,6%. Доля несырьевых товаров в объемах взаимной торговли по сравнению с январем- сентябрем 2016 года увеличилась с 64,4% до 65,9%. Во внешней торговле с третьими странами доля экспорта несырьевых товаров уменьшилась с 27,8% до 26% (в 2014 году составляла 19,5%).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Развитие несырьевого экспорта признано одним из основных ориентиров макроэкономической политики государств - членов Евразийского экономического союза на 2017 - 2018 годы (утверждены Решением Высшего Евразийского экономического совета от 14 апреля 2017 г. №7). Предполагается, что способами достижения ориентира могут стать активизация взаимной торговли несырьевыми товарами между государствами - членами ЕАЭС и развитие торгово-экономических отношений с третьими странами. Ожидается, что стимулирование экспорта несырьевых товаров будет содействовать снижению зависимости национальных экономик от продажи сырьевых ресурсов и повышению их конкурентоспособности. </w:t>
      </w: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Торговля товарами третьих стран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Доля товаров, происходящих из третьих стран, в объеме взаимного экспорта государств - членов ЕАЭС за январь-сентябрь 2017 года составила по ЕАЭС в целом 8,3%, по Беларуси - 10,1%, по Казахстану - 3,4% по Кыргызстану - 6,7%, по России - 8,1%. Наибольший удельный вес в объеме торговли товарами, происходящими из третьих стран, занимают товары, произведенные в Китае (26,7% общего объема взаимной торговли такими товарами), Германии (8,1%), Украине (5,9%), Турции (4,4%), Италии (3,9%).</w:t>
      </w:r>
    </w:p>
    <w:p w:rsidR="00504048" w:rsidRPr="00581D74" w:rsidRDefault="00504048">
      <w:pPr>
        <w:rPr>
          <w:rFonts w:eastAsia="Times New Roman" w:cs="Times New Roman"/>
        </w:rPr>
      </w:pPr>
      <w:r w:rsidRPr="00581D74">
        <w:br w:type="page"/>
      </w:r>
    </w:p>
    <w:tbl>
      <w:tblPr>
        <w:tblOverlap w:val="never"/>
        <w:tblW w:w="950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89"/>
        <w:gridCol w:w="1030"/>
        <w:gridCol w:w="1321"/>
        <w:gridCol w:w="1012"/>
        <w:gridCol w:w="1134"/>
        <w:gridCol w:w="1022"/>
        <w:gridCol w:w="1148"/>
        <w:gridCol w:w="1051"/>
      </w:tblGrid>
      <w:tr w:rsidR="00D2548B" w:rsidRPr="00504048" w:rsidTr="00504048">
        <w:trPr>
          <w:cantSplit/>
        </w:trPr>
        <w:tc>
          <w:tcPr>
            <w:tcW w:w="178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6688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Из него: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реэкспорт товаров - всего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реэкспорт товаров, происходящих из стран вне ЕАЭС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реэкспорт товаров, происходящих из Китая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доля в общем объеме экспорта,</w:t>
            </w:r>
            <w:r w:rsidR="00504048"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доля в общем объеме экспорта,</w:t>
            </w:r>
            <w:r w:rsidR="00504048"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%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доля в общем объеме экспорта,</w:t>
            </w:r>
            <w:r w:rsidR="00504048"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%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ЕАЭС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45 605,3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4 128,1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3 268,0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924,2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2,0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42 960,3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4 196,6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3 616,1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925,6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2,2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38 871,7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3 686,6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3 208,4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8,3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856,4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2,2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Армения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256,2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39,2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36,5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14,2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22,9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8,9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393,9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75,9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19,3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73,5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18,7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32,4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8,2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345,4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82,1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23,8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74,1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21,4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36,1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10,4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Беларусь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11 007,8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1 025,7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901,3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143,0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1,3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11 384,8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1 190,6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10,5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1 007,6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204,3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1,8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10 020,8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1 143,2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11,4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1 013,7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225,4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2,2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Казахстан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5 120,3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373,5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267,4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5,2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152,6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3,0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3 930,2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304,3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205,0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5,2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72,4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1,8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3 718,0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227,4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127,3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59,7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1,6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Кыргызстан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399,8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61,3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504048" w:rsidP="00504048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295pt"/>
                <w:lang w:val="en-US" w:eastAsia="en-US" w:bidi="en-US"/>
              </w:rPr>
              <w:t>15,7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3,9</w:t>
            </w:r>
          </w:p>
        </w:tc>
        <w:tc>
          <w:tcPr>
            <w:tcW w:w="11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5,1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1,3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447,2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40,8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33,3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7,4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0,6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447,4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34,9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29,8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6,7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6,3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1,4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b/>
                <w:sz w:val="20"/>
                <w:szCs w:val="20"/>
              </w:rPr>
              <w:t>Россия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2015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28 821,2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2 628,4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2 047,1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7,1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600,6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26 804,3</w:t>
            </w:r>
          </w:p>
        </w:tc>
        <w:tc>
          <w:tcPr>
            <w:tcW w:w="132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2 585,0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2 296,7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8,6</w:t>
            </w:r>
          </w:p>
        </w:tc>
        <w:tc>
          <w:tcPr>
            <w:tcW w:w="11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613,9</w:t>
            </w:r>
          </w:p>
        </w:tc>
        <w:tc>
          <w:tcPr>
            <w:tcW w:w="10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2,3</w:t>
            </w:r>
          </w:p>
        </w:tc>
      </w:tr>
      <w:tr w:rsidR="00D2548B" w:rsidRPr="00504048" w:rsidTr="00504048">
        <w:trPr>
          <w:cantSplit/>
        </w:trPr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месяцев 2017 г.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24 340,1</w:t>
            </w:r>
          </w:p>
        </w:tc>
        <w:tc>
          <w:tcPr>
            <w:tcW w:w="132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2 199,0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9,0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1 963,5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8,1</w:t>
            </w:r>
          </w:p>
        </w:tc>
        <w:tc>
          <w:tcPr>
            <w:tcW w:w="11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528,9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2,2</w:t>
            </w:r>
          </w:p>
        </w:tc>
      </w:tr>
    </w:tbl>
    <w:p w:rsidR="00504048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Вместе с тем, анализ данных статистики внешней торговли из различных источников показывает, что потенциальные объемы реэкспорта во взаимной торговле ЕАЭС могли быть выше зарегистрированных. В качестве примера можно привести данные о торговле государств - членов ЕАЭС с Китаем, отражаемые в </w:t>
      </w:r>
      <w:r w:rsidRPr="00E96CBD">
        <w:rPr>
          <w:rFonts w:ascii="Sylfaen" w:hAnsi="Sylfaen"/>
          <w:sz w:val="24"/>
          <w:szCs w:val="24"/>
        </w:rPr>
        <w:lastRenderedPageBreak/>
        <w:t xml:space="preserve">официальной статистике стран Союза и Китайской Народной Республики (по данным </w:t>
      </w:r>
      <w:r w:rsidRPr="00E96CBD">
        <w:rPr>
          <w:rFonts w:ascii="Sylfaen" w:hAnsi="Sylfaen"/>
          <w:sz w:val="24"/>
          <w:szCs w:val="24"/>
          <w:lang w:val="en-US" w:eastAsia="en-US" w:bidi="en-US"/>
        </w:rPr>
        <w:t>UN</w:t>
      </w:r>
      <w:r w:rsidRPr="00E96CBD">
        <w:rPr>
          <w:rFonts w:ascii="Sylfaen" w:hAnsi="Sylfaen"/>
          <w:sz w:val="24"/>
          <w:szCs w:val="24"/>
          <w:lang w:eastAsia="en-US" w:bidi="en-US"/>
        </w:rPr>
        <w:t xml:space="preserve"> </w:t>
      </w:r>
      <w:r w:rsidRPr="00E96CBD">
        <w:rPr>
          <w:rFonts w:ascii="Sylfaen" w:hAnsi="Sylfaen"/>
          <w:sz w:val="24"/>
          <w:szCs w:val="24"/>
          <w:lang w:val="sk-SK" w:eastAsia="sk-SK" w:bidi="sk-SK"/>
        </w:rPr>
        <w:t>Comtrade).</w:t>
      </w:r>
    </w:p>
    <w:p w:rsidR="00D2548B" w:rsidRPr="00E96CBD" w:rsidRDefault="00A15976" w:rsidP="00504048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(млн. долл. США)</w:t>
      </w:r>
    </w:p>
    <w:tbl>
      <w:tblPr>
        <w:tblOverlap w:val="never"/>
        <w:tblW w:w="95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59"/>
        <w:gridCol w:w="1501"/>
        <w:gridCol w:w="1361"/>
        <w:gridCol w:w="1361"/>
        <w:gridCol w:w="1400"/>
        <w:gridCol w:w="1372"/>
        <w:gridCol w:w="1386"/>
      </w:tblGrid>
      <w:tr w:rsidR="00D2548B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96CBD" w:rsidRDefault="00D2548B" w:rsidP="00E96CBD">
            <w:pPr>
              <w:spacing w:after="120"/>
            </w:pP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ЕАЭС</w:t>
            </w:r>
          </w:p>
        </w:tc>
      </w:tr>
      <w:tr w:rsidR="00D2548B" w:rsidRPr="00E96CBD" w:rsidTr="00504048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504048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Импорт по стране отправления Китай</w:t>
            </w:r>
          </w:p>
        </w:tc>
      </w:tr>
      <w:tr w:rsidR="00D2548B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258,6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949,0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6 464,5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1 098,5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36 426,7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45 197,1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201,1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717,8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4 485,6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949,1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24 394,6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30 748,3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195,5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861,5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3 271,6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1 410,5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27 950,4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33 689,6</w:t>
            </w:r>
          </w:p>
        </w:tc>
      </w:tr>
      <w:tr w:rsidR="00D2548B" w:rsidRPr="00E96CBD" w:rsidTr="00504048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504048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 xml:space="preserve">Экспорт Китая (данные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  <w:lang w:val="en-US" w:eastAsia="en-US" w:bidi="en-US"/>
              </w:rPr>
              <w:t>UN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  <w:lang w:eastAsia="en-US" w:bidi="en-US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  <w:lang w:val="sk-SK" w:eastAsia="sk-SK" w:bidi="sk-SK"/>
              </w:rPr>
              <w:t>Comtrade)</w:t>
            </w:r>
          </w:p>
        </w:tc>
      </w:tr>
      <w:tr w:rsidR="00D2548B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122,8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1 110,6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12 709,8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5 242,5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53 676,9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72 862,7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112,4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748,9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8 441,2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4 282,1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34 756,9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48 341,5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111,1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1 090,0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8 292,3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5 605,4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37 339,6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52 438,4</w:t>
            </w:r>
          </w:p>
        </w:tc>
      </w:tr>
      <w:tr w:rsidR="00504048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04048" w:rsidRPr="00E96CBD" w:rsidRDefault="00504048" w:rsidP="00E96CBD">
            <w:pPr>
              <w:spacing w:after="120"/>
            </w:pPr>
          </w:p>
        </w:tc>
        <w:tc>
          <w:tcPr>
            <w:tcW w:w="5623" w:type="dxa"/>
            <w:gridSpan w:val="4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504048" w:rsidRPr="00E96CBD" w:rsidRDefault="00504048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Расхождение (экспорт Китая - импорт страны)</w:t>
            </w:r>
          </w:p>
        </w:tc>
        <w:tc>
          <w:tcPr>
            <w:tcW w:w="1372" w:type="dxa"/>
            <w:tcBorders>
              <w:top w:val="single" w:sz="4" w:space="0" w:color="auto"/>
            </w:tcBorders>
            <w:shd w:val="clear" w:color="auto" w:fill="FFFFFF"/>
          </w:tcPr>
          <w:p w:rsidR="00504048" w:rsidRPr="00E96CBD" w:rsidRDefault="00504048" w:rsidP="00E96CBD">
            <w:pPr>
              <w:spacing w:after="120"/>
            </w:pPr>
          </w:p>
        </w:tc>
        <w:tc>
          <w:tcPr>
            <w:tcW w:w="138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504048" w:rsidRPr="00E96CBD" w:rsidRDefault="00504048" w:rsidP="00E96CBD">
            <w:pPr>
              <w:spacing w:after="120"/>
            </w:pPr>
          </w:p>
        </w:tc>
      </w:tr>
      <w:tr w:rsidR="00D2548B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-135,8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161,6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6 245,4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4 144,1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17 250,3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27 665,6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-88,7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31,1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3 955,6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3 333,0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10 362,2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17 593,3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-84,4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228,5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5 020,7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4 194,9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9 389,2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18 748,9</w:t>
            </w:r>
          </w:p>
        </w:tc>
      </w:tr>
      <w:tr w:rsidR="00D2548B" w:rsidRPr="00E96CBD" w:rsidTr="00504048">
        <w:tc>
          <w:tcPr>
            <w:tcW w:w="954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504048">
            <w:pPr>
              <w:pStyle w:val="20"/>
              <w:shd w:val="clear" w:color="auto" w:fill="auto"/>
              <w:spacing w:after="120" w:line="240" w:lineRule="auto"/>
              <w:ind w:left="1134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Отношение расхождения к импорту страны, %</w:t>
            </w:r>
          </w:p>
        </w:tc>
      </w:tr>
      <w:tr w:rsidR="00D2548B" w:rsidRPr="00E96CBD" w:rsidTr="00504048">
        <w:tc>
          <w:tcPr>
            <w:tcW w:w="11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2014</w:t>
            </w:r>
          </w:p>
        </w:tc>
        <w:tc>
          <w:tcPr>
            <w:tcW w:w="15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-52,5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17,0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96,6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3,8 р.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47,4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61,2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2015</w:t>
            </w:r>
          </w:p>
        </w:tc>
        <w:tc>
          <w:tcPr>
            <w:tcW w:w="15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-44,1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4,3</w:t>
            </w:r>
          </w:p>
        </w:tc>
        <w:tc>
          <w:tcPr>
            <w:tcW w:w="136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88,2</w:t>
            </w:r>
          </w:p>
        </w:tc>
        <w:tc>
          <w:tcPr>
            <w:tcW w:w="140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3,5 р.</w:t>
            </w:r>
          </w:p>
        </w:tc>
        <w:tc>
          <w:tcPr>
            <w:tcW w:w="137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42,5</w:t>
            </w:r>
          </w:p>
        </w:tc>
        <w:tc>
          <w:tcPr>
            <w:tcW w:w="138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57,2</w:t>
            </w:r>
          </w:p>
        </w:tc>
      </w:tr>
      <w:tr w:rsidR="00D2548B" w:rsidRPr="00E96CBD" w:rsidTr="00504048">
        <w:tc>
          <w:tcPr>
            <w:tcW w:w="11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2016</w:t>
            </w:r>
          </w:p>
        </w:tc>
        <w:tc>
          <w:tcPr>
            <w:tcW w:w="15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-43,2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26,5</w:t>
            </w:r>
          </w:p>
        </w:tc>
        <w:tc>
          <w:tcPr>
            <w:tcW w:w="136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153,5</w:t>
            </w:r>
          </w:p>
        </w:tc>
        <w:tc>
          <w:tcPr>
            <w:tcW w:w="14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 3 р.</w:t>
            </w:r>
          </w:p>
        </w:tc>
        <w:tc>
          <w:tcPr>
            <w:tcW w:w="137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33,6</w:t>
            </w:r>
          </w:p>
        </w:tc>
        <w:tc>
          <w:tcPr>
            <w:tcW w:w="13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6CBD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55,7</w:t>
            </w:r>
          </w:p>
        </w:tc>
      </w:tr>
    </w:tbl>
    <w:p w:rsidR="00504048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Как видно из таблицы, расхождения данных по импорту стран Союза из Китая с данными по экспорту Китая в страны Союза имеют место по всем государствам - членам ЕАЭС. Наименьшее различие в данных складывается по Республике Беларусь и Российской Федерации. Величина расхождения составляет 26,5% импорта Беларуси из Китая и 33,6% импорта России из Китая. Величина расхождения по Республике Казахстан превышает объем зарегистрированного импорта в 1,5 раза, по Кыргызской Республике - в 3 раза. В динамике с 2014 года отношение расхождения к импорту страны по Российской Федерации и Кыргызской Республике сокращается, Республики Беларусь и Республики Казахстан - увеличивается.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этой связи представляется важным на регулярной основе проводить консультации между уполномоченными органами государств - членов ЕАЭС и третьих стран, в том числе Китайской Народной Республики, по сопоставлению данных в целях минимизации расхождений.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Комиссия, в свою очередь, на основании Решения Высшего Евразийского экономического совета от 29 мая 2014 года № 66 проводит переговоры с Китайской Народной Республикой о заключении Соглашения об обмене информацией о товарах и транспортных средствах международной перевозки, перемещаемых через таможенные границы Евразийского экономического союза и Китайской Народной Республики (далее - Соглашение).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Целью Соглашения является установление регулярного консолидированного обмена таможенной информацией в целях совершенствования контроля импорта китайских товаров и их транзита через таможенную территорию Союза.</w:t>
      </w:r>
      <w:r w:rsidR="00504048" w:rsidRPr="00504048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Реализация Соглашения позволит повысить транспарентность товаропотоков и будет способствовать минимизации расхождений статистических данных о взаимной торговле государств - членов Союза с Китаем.</w:t>
      </w: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Интенсивность торговли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Динамику показателей интенсивности взаимной торговли государств - членов с партнерами по ЕАЭС, а также торговли ЕАЭС с остальным миром за 2011-2017 годы характеризует следующий график.</w:t>
      </w:r>
    </w:p>
    <w:p w:rsidR="00504048" w:rsidRPr="00581D74" w:rsidRDefault="00504048" w:rsidP="00504048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2548B" w:rsidRPr="00E96CBD" w:rsidRDefault="00BA1E09" w:rsidP="00504048">
      <w:pPr>
        <w:spacing w:after="120"/>
        <w:jc w:val="center"/>
      </w:pPr>
      <w:r>
        <w:rPr>
          <w:noProof/>
          <w:lang w:bidi="ar-SA"/>
        </w:rPr>
        <w:pict>
          <v:group id="_x0000_s1187" style="position:absolute;left:0;text-align:left;margin-left:108.35pt;margin-top:125.05pt;width:288.45pt;height:63.85pt;z-index:251784704" coordorigin="3585,9892" coordsize="5769,1277">
            <v:rect id="_x0000_s1180" style="position:absolute;left:5763;top:10355;width:1262;height:363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6"/>
                      </w:rPr>
                    </w:pPr>
                    <w:r w:rsidRPr="00BE6D3D">
                      <w:rPr>
                        <w:sz w:val="16"/>
                      </w:rPr>
                      <w:t>Армения</w:t>
                    </w:r>
                  </w:p>
                </w:txbxContent>
              </v:textbox>
            </v:rect>
            <v:rect id="_x0000_s1181" style="position:absolute;left:5763;top:10718;width:1262;height:363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Кыргызстан</w:t>
                    </w:r>
                  </w:p>
                </w:txbxContent>
              </v:textbox>
            </v:rect>
            <v:rect id="_x0000_s1182" style="position:absolute;left:3585;top:10806;width:1262;height:363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Казахстан</w:t>
                    </w:r>
                  </w:p>
                </w:txbxContent>
              </v:textbox>
            </v:rect>
            <v:rect id="_x0000_s1183" style="position:absolute;left:7942;top:10355;width:1262;height:363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Беларусь</w:t>
                    </w:r>
                  </w:p>
                </w:txbxContent>
              </v:textbox>
            </v:rect>
            <v:rect id="_x0000_s1184" style="position:absolute;left:7942;top:10718;width:1262;height:363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Россия</w:t>
                    </w:r>
                  </w:p>
                </w:txbxContent>
              </v:textbox>
            </v:rect>
            <v:rect id="_x0000_s1185" style="position:absolute;left:8451;top:9892;width:903;height:363" stroked="f">
              <v:textbox inset="0,0,0,0">
                <w:txbxContent>
                  <w:p w:rsidR="00A020FF" w:rsidRDefault="00A020FF" w:rsidP="00BE6D3D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янв-сен</w:t>
                    </w:r>
                  </w:p>
                  <w:p w:rsidR="00A020FF" w:rsidRPr="00BE6D3D" w:rsidRDefault="00A020FF" w:rsidP="00BE6D3D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2017</w:t>
                    </w:r>
                  </w:p>
                </w:txbxContent>
              </v:textbox>
            </v:rect>
            <v:rect id="_x0000_s1186" style="position:absolute;left:3585;top:10355;width:1262;height:451" stroked="f">
              <v:textbox inset="0,0,0,0">
                <w:txbxContent>
                  <w:p w:rsidR="00A020FF" w:rsidRDefault="00A020FF" w:rsidP="00BE6D3D">
                    <w:pPr>
                      <w:rPr>
                        <w:sz w:val="18"/>
                      </w:rPr>
                    </w:pPr>
                    <w:r w:rsidRPr="00BE6D3D">
                      <w:rPr>
                        <w:sz w:val="18"/>
                      </w:rPr>
                      <w:t>ЕАЭС</w:t>
                    </w:r>
                    <w:r>
                      <w:rPr>
                        <w:sz w:val="18"/>
                      </w:rPr>
                      <w:t xml:space="preserve"> с миром</w:t>
                    </w:r>
                  </w:p>
                  <w:p w:rsidR="00A020FF" w:rsidRPr="00BE6D3D" w:rsidRDefault="00A020FF" w:rsidP="00BE6D3D">
                    <w:pPr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(правая ось)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"C:\\Users\\Lusine\\Desktop\\media\\image10.jpeg" \* MERGEFORMATINET</w:instrText>
      </w:r>
      <w:r>
        <w:instrText xml:space="preserve"> </w:instrText>
      </w:r>
      <w:r>
        <w:fldChar w:fldCharType="separate"/>
      </w:r>
      <w:r>
        <w:pict>
          <v:shape id="_x0000_i1033" type="#_x0000_t75" style="width:348pt;height:185.25pt">
            <v:imagedata r:id="rId24" r:href="rId25"/>
          </v:shape>
        </w:pict>
      </w:r>
      <w:r>
        <w:fldChar w:fldCharType="end"/>
      </w:r>
    </w:p>
    <w:p w:rsidR="00504048" w:rsidRDefault="00504048" w:rsidP="00E96CBD">
      <w:pPr>
        <w:pStyle w:val="92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504048">
      <w:pPr>
        <w:pStyle w:val="92"/>
        <w:shd w:val="clear" w:color="auto" w:fill="auto"/>
        <w:spacing w:after="120" w:line="240" w:lineRule="auto"/>
        <w:ind w:left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Источник: расчеты Комиссии.</w:t>
      </w:r>
    </w:p>
    <w:p w:rsidR="00D2548B" w:rsidRPr="00504048" w:rsidRDefault="00A15976" w:rsidP="00504048">
      <w:pPr>
        <w:pStyle w:val="270"/>
        <w:shd w:val="clear" w:color="auto" w:fill="auto"/>
        <w:spacing w:before="0" w:after="120" w:line="240" w:lineRule="auto"/>
        <w:ind w:left="567"/>
        <w:rPr>
          <w:rFonts w:ascii="Sylfaen" w:hAnsi="Sylfaen"/>
          <w:sz w:val="20"/>
          <w:szCs w:val="24"/>
        </w:rPr>
      </w:pPr>
      <w:r w:rsidRPr="00504048">
        <w:rPr>
          <w:rFonts w:ascii="Sylfaen" w:hAnsi="Sylfaen"/>
          <w:sz w:val="20"/>
          <w:szCs w:val="24"/>
        </w:rPr>
        <w:t xml:space="preserve">Примечание: Индекс интенсивности торговли рассчитан с использованием данных статистики внешней и взаимной торговли государств — членов ЕАЭС и данных </w:t>
      </w:r>
      <w:r w:rsidRPr="00504048">
        <w:rPr>
          <w:rFonts w:ascii="Sylfaen" w:hAnsi="Sylfaen"/>
          <w:sz w:val="20"/>
          <w:szCs w:val="24"/>
          <w:lang w:val="en-US" w:eastAsia="en-US" w:bidi="en-US"/>
        </w:rPr>
        <w:t>UN</w:t>
      </w:r>
      <w:r w:rsidRPr="00504048">
        <w:rPr>
          <w:rFonts w:ascii="Sylfaen" w:hAnsi="Sylfaen"/>
          <w:sz w:val="20"/>
          <w:szCs w:val="24"/>
          <w:lang w:eastAsia="en-US" w:bidi="en-US"/>
        </w:rPr>
        <w:t xml:space="preserve"> </w:t>
      </w:r>
      <w:r w:rsidRPr="00504048">
        <w:rPr>
          <w:rFonts w:ascii="Sylfaen" w:hAnsi="Sylfaen"/>
          <w:sz w:val="20"/>
          <w:szCs w:val="24"/>
          <w:lang w:val="sk-SK" w:eastAsia="sk-SK" w:bidi="sk-SK"/>
        </w:rPr>
        <w:t xml:space="preserve">Comtrade </w:t>
      </w:r>
      <w:r w:rsidRPr="00504048">
        <w:rPr>
          <w:rFonts w:ascii="Sylfaen" w:hAnsi="Sylfaen"/>
          <w:sz w:val="20"/>
          <w:szCs w:val="24"/>
        </w:rPr>
        <w:t>о мировой торговле. Индекс показывает, является ли объём внутрирегиональной торговли больше или меньше, чем можно было бы ожидать, исходя из доли региона в мировой торговле. Значение индекса, превышающее единицу, указывают на интенсивность торговых отношений.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Величина индекса интенсивности торговли с партнерами по Союзу по всем государствам - членам ЕАЭС характеризует взаимные торговые отношения как интенсивные и варьируется от 6,9 (для Казахстана) и 13,5 (для Армении) до 37,4 (для России). Рост показателей свидетельствует об усилении взаимного интереса в торговле на едином рынке.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Повышение интенсивности взаимной торговли между государствами - членами ЕАЭС снизило интенсивность торговли ЕАЭС с остальными странами мира. Значения соответствующих региональных индексов существенно ниже страновых показателей. По оценке Комиссии, в январе-сентябре 2017 года индекс интенсивности региональной торговли составил 5,9.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Начиная с 2015 года, состояние внутриотраслевой торговли ЕАЭС, характеризующей развитие кооперации между государствами-членами, стабилизировалось. Индекс внутриотраслевой торговли по всем государствам - членам ЕАЭС (за исключением Республики Беларусь) и Союзу в целом демонстрирует рост по сравнению с 2016 годом, но величина его незначительна.</w:t>
      </w: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Межстрановое распределение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Наибольшую долю в поставках на единый рынок занимает Российская Федерация (62,6% объема совокупного экспорта в январе-сентябре 2017 года). Значительны также вклады Республики Беларусь (25,8%) и Республики Казахстан (9,6%). Доли Республики Армения и Кыргызской Республики невелики (0,9% и 1,1% соответственно).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Большая часть закупок (импорта) приходится на Республику Беларусь (36,5%) и Российскую Федерацию (35,1%). Республика Казахстан приобретает на рынке Союза 22,9% общего объема предложенных товаров, Кыргызская Республика - 3,3%, Республика Армения - 2,2%.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Распределение по государствам - членам ЕАЭС совокупного валового внутреннего продукта (ВВП) за январь-сентябрь 2017 года, а также структуру экспорта и импорта товаров во взаимной торговле по данным за январь-сентябрь 2017 года характеризуют ниже приведенные диаграммы.</w:t>
      </w:r>
    </w:p>
    <w:p w:rsidR="00504048" w:rsidRPr="00581D74" w:rsidRDefault="00504048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04048" w:rsidRDefault="00BA1E09" w:rsidP="00504048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  <w:r>
        <w:rPr>
          <w:noProof/>
          <w:lang w:bidi="ar-SA"/>
        </w:rPr>
        <w:pict>
          <v:group id="_x0000_s1203" style="position:absolute;left:0;text-align:left;margin-left:15.65pt;margin-top:2.3pt;width:423.1pt;height:130.25pt;z-index:251789312" coordorigin="1731,10205" coordsize="8462,2605">
            <v:rect id="_x0000_s1188" style="position:absolute;left:1731;top:10318;width:2476;height:401" stroked="f">
              <v:textbox inset="0,0,0,0">
                <w:txbxContent>
                  <w:p w:rsidR="00A020FF" w:rsidRPr="00BE6D3D" w:rsidRDefault="00A020FF" w:rsidP="00BE6D3D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6"/>
                        <w:szCs w:val="16"/>
                      </w:rPr>
                      <w:t>Совокупный валовый внутренним продукт государств-членов ЕАЭС</w:t>
                    </w:r>
                  </w:p>
                </w:txbxContent>
              </v:textbox>
            </v:rect>
            <v:rect id="_x0000_s1189" style="position:absolute;left:4599;top:10205;width:2476;height:401" stroked="f">
              <v:textbox inset="0,0,0,0">
                <w:txbxContent>
                  <w:p w:rsidR="00A020FF" w:rsidRPr="00BE6D3D" w:rsidRDefault="00A020FF" w:rsidP="00BE6D3D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6"/>
                        <w:szCs w:val="16"/>
                      </w:rPr>
                      <w:t>Экспорт (предложенне)</w:t>
                    </w:r>
                  </w:p>
                </w:txbxContent>
              </v:textbox>
            </v:rect>
            <v:rect id="_x0000_s1190" style="position:absolute;left:7717;top:10205;width:2476;height:401" stroked="f">
              <v:textbox inset="0,0,0,0">
                <w:txbxContent>
                  <w:p w:rsidR="00A020FF" w:rsidRPr="00BE6D3D" w:rsidRDefault="00A020FF" w:rsidP="00BE6D3D">
                    <w:pPr>
                      <w:jc w:val="center"/>
                      <w:rPr>
                        <w:sz w:val="18"/>
                      </w:rPr>
                    </w:pPr>
                    <w:r>
                      <w:rPr>
                        <w:sz w:val="16"/>
                        <w:szCs w:val="16"/>
                      </w:rPr>
                      <w:t>Импорт (спрос)</w:t>
                    </w:r>
                  </w:p>
                </w:txbxContent>
              </v:textbox>
            </v:rect>
            <v:rect id="_x0000_s1191" style="position:absolute;left:7075;top:12534;width:642;height:276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4"/>
                      </w:rPr>
                    </w:pPr>
                    <w:r w:rsidRPr="00BE6D3D">
                      <w:rPr>
                        <w:sz w:val="14"/>
                      </w:rPr>
                      <w:t>Россия</w:t>
                    </w:r>
                  </w:p>
                </w:txbxContent>
              </v:textbox>
            </v:rect>
            <v:rect id="_x0000_s1192" style="position:absolute;left:6348;top:12534;width:642;height:276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2"/>
                      </w:rPr>
                    </w:pPr>
                    <w:r w:rsidRPr="00BE6D3D">
                      <w:rPr>
                        <w:sz w:val="12"/>
                      </w:rPr>
                      <w:t>Кыргызстан</w:t>
                    </w:r>
                  </w:p>
                </w:txbxContent>
              </v:textbox>
            </v:rect>
            <v:rect id="_x0000_s1193" style="position:absolute;left:5706;top:12534;width:530;height:276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Казахстан</w:t>
                    </w:r>
                  </w:p>
                </w:txbxContent>
              </v:textbox>
            </v:rect>
            <v:rect id="_x0000_s1194" style="position:absolute;left:5093;top:12534;width:530;height:276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Беларусь</w:t>
                    </w:r>
                  </w:p>
                </w:txbxContent>
              </v:textbox>
            </v:rect>
            <v:rect id="_x0000_s1195" style="position:absolute;left:4492;top:12534;width:530;height:276" stroked="f">
              <v:textbox inset="0,0,0,0">
                <w:txbxContent>
                  <w:p w:rsidR="00A020FF" w:rsidRPr="00BE6D3D" w:rsidRDefault="00A020FF" w:rsidP="00BE6D3D">
                    <w:pPr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Армения</w:t>
                    </w:r>
                  </w:p>
                </w:txbxContent>
              </v:textbox>
            </v:rect>
          </v:group>
        </w:pict>
      </w:r>
      <w:r w:rsidR="00504048">
        <w:rPr>
          <w:noProof/>
          <w:lang w:bidi="ar-SA"/>
        </w:rPr>
        <w:drawing>
          <wp:inline distT="0" distB="0" distL="0" distR="0">
            <wp:extent cx="5755640" cy="1736388"/>
            <wp:effectExtent l="19050" t="0" r="0" b="0"/>
            <wp:docPr id="311" name="Picture 311" descr="image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 descr="image1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736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048" w:rsidRPr="00504048" w:rsidRDefault="00504048" w:rsidP="00504048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Позитивное влияние интеграционных процессов отражается в отличии пропорций распределения по государствам - членам ЕАЭС совокупного ВВП и предложения/спроса во взаимной торговле ЕАЭС.</w:t>
      </w:r>
    </w:p>
    <w:p w:rsidR="00D2548B" w:rsidRPr="00E96CBD" w:rsidRDefault="00A15976" w:rsidP="00504048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Направления торговли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Исходя из анализа направлений взаимодействия государств - членов ЕАЭС в </w:t>
      </w:r>
      <w:r w:rsidRPr="00E96CBD">
        <w:rPr>
          <w:rFonts w:ascii="Sylfaen" w:hAnsi="Sylfaen"/>
          <w:sz w:val="24"/>
          <w:szCs w:val="24"/>
        </w:rPr>
        <w:lastRenderedPageBreak/>
        <w:t>системе мировой торговли, наибольшую ориентированность на рынок Союза демонстрирует Республика Беларусь. Доля взаимной торговли с государствами - членами ЕАЭС во внешней торговле страны по итогам января-сентября 2017 года составила 52,8%, в том числе 47,9% экспорта и 57,1% импорта товаров. Высокие показатели взаимодействия с рынком ЕАЭС зарегистрированы также по Кыргызской Республике (38,6%, 36%, 39,6%) и Республике Армения (27%, 22,3%, 29,5% соответственно). Пятая часть внешней торговли Казахстана (22,3%) приходится на единый рынок, при этом в страны-партнеры продается 10,8% казахстанского экспорта, а приобретается на рынке Союза 41,3% общего объема импорта Казахстана.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Сальдо взаимной торговли со странами-партнерами для всех государств - членов ЕАЭС, кроме России, имеет отрицательное значение, величина которого за январь-сентябрь 2017 года возросла. Для России, выступающей основным поставщиком товаров на рынок Союза и важнейшим торговым партнером для остальных государств - членов ЕАЭС, сальдо складывается положительным, и величина его соответственно увеличилась.</w:t>
      </w:r>
    </w:p>
    <w:p w:rsidR="00504048" w:rsidRPr="00581D74" w:rsidRDefault="00504048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Default="00BA1E09" w:rsidP="00504048">
      <w:pPr>
        <w:spacing w:after="120"/>
        <w:jc w:val="center"/>
        <w:rPr>
          <w:lang w:val="en-US"/>
        </w:rPr>
      </w:pPr>
      <w:r>
        <w:rPr>
          <w:noProof/>
          <w:lang w:bidi="ar-SA"/>
        </w:rPr>
        <w:pict>
          <v:group id="_x0000_s1214" style="position:absolute;left:0;text-align:left;margin-left:51.2pt;margin-top:12.6pt;width:343.7pt;height:172.8pt;z-index:251795200" coordorigin="2442,7087" coordsize="6874,3456">
            <v:rect id="_x0000_s1196" style="position:absolute;left:8033;top:7889;width:1095;height:276" stroked="f">
              <v:textbox inset="0,0,0,0">
                <w:txbxContent>
                  <w:p w:rsidR="00A020FF" w:rsidRPr="0014718A" w:rsidRDefault="00A020FF" w:rsidP="00BE6D3D">
                    <w:pPr>
                      <w:rPr>
                        <w:sz w:val="16"/>
                      </w:rPr>
                    </w:pPr>
                    <w:r w:rsidRPr="0014718A">
                      <w:rPr>
                        <w:sz w:val="16"/>
                      </w:rPr>
                      <w:t>Армения</w:t>
                    </w:r>
                  </w:p>
                </w:txbxContent>
              </v:textbox>
            </v:rect>
            <v:rect id="_x0000_s1197" style="position:absolute;left:8033;top:8239;width:945;height:276" stroked="f">
              <v:textbox inset="0,0,0,0">
                <w:txbxContent>
                  <w:p w:rsidR="00A020FF" w:rsidRPr="0014718A" w:rsidRDefault="00A020FF" w:rsidP="00BE6D3D">
                    <w:pPr>
                      <w:rPr>
                        <w:sz w:val="16"/>
                      </w:rPr>
                    </w:pPr>
                    <w:r w:rsidRPr="0014718A">
                      <w:rPr>
                        <w:sz w:val="16"/>
                      </w:rPr>
                      <w:t>Беларусь</w:t>
                    </w:r>
                  </w:p>
                </w:txbxContent>
              </v:textbox>
            </v:rect>
            <v:rect id="_x0000_s1198" style="position:absolute;left:8033;top:8515;width:1095;height:276" stroked="f">
              <v:textbox inset="0,0,0,0">
                <w:txbxContent>
                  <w:p w:rsidR="00A020FF" w:rsidRPr="0014718A" w:rsidRDefault="00A020FF" w:rsidP="00BE6D3D">
                    <w:pPr>
                      <w:rPr>
                        <w:sz w:val="16"/>
                      </w:rPr>
                    </w:pPr>
                    <w:r w:rsidRPr="0014718A">
                      <w:rPr>
                        <w:sz w:val="16"/>
                      </w:rPr>
                      <w:t>Казахстан</w:t>
                    </w:r>
                  </w:p>
                </w:txbxContent>
              </v:textbox>
            </v:rect>
            <v:rect id="_x0000_s1199" style="position:absolute;left:8033;top:8878;width:1183;height:276" stroked="f">
              <v:textbox inset="0,0,0,0">
                <w:txbxContent>
                  <w:p w:rsidR="00A020FF" w:rsidRPr="0014718A" w:rsidRDefault="00A020FF" w:rsidP="00BE6D3D">
                    <w:pPr>
                      <w:rPr>
                        <w:sz w:val="16"/>
                      </w:rPr>
                    </w:pPr>
                    <w:r w:rsidRPr="0014718A">
                      <w:rPr>
                        <w:sz w:val="16"/>
                      </w:rPr>
                      <w:t>Кыргызстан</w:t>
                    </w:r>
                  </w:p>
                </w:txbxContent>
              </v:textbox>
            </v:rect>
            <v:rect id="_x0000_s1200" style="position:absolute;left:8033;top:9241;width:1283;height:276" stroked="f">
              <v:textbox inset="0,0,0,0">
                <w:txbxContent>
                  <w:p w:rsidR="00A020FF" w:rsidRPr="0014718A" w:rsidRDefault="00A020FF" w:rsidP="00BE6D3D">
                    <w:pPr>
                      <w:rPr>
                        <w:sz w:val="16"/>
                      </w:rPr>
                    </w:pPr>
                    <w:r w:rsidRPr="0014718A">
                      <w:rPr>
                        <w:sz w:val="16"/>
                      </w:rPr>
                      <w:t>Россия</w:t>
                    </w:r>
                  </w:p>
                </w:txbxContent>
              </v:textbox>
            </v:rect>
            <v:rect id="_x0000_s1201" style="position:absolute;left:6668;top:10042;width:933;height:501" stroked="f">
              <v:textbox inset="0,0,0,0">
                <w:txbxContent>
                  <w:p w:rsidR="00A020FF" w:rsidRDefault="00A020FF" w:rsidP="0014718A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2017</w:t>
                    </w:r>
                  </w:p>
                  <w:p w:rsidR="00A020FF" w:rsidRPr="0014718A" w:rsidRDefault="00A020FF" w:rsidP="0014718A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(оценка)</w:t>
                    </w:r>
                  </w:p>
                </w:txbxContent>
              </v:textbox>
            </v:rect>
            <v:rect id="_x0000_s1202" style="position:absolute;left:2442;top:7087;width:576;height:2067" stroked="f">
              <v:textbox style="layout-flow:vertical;mso-layout-flow-alt:bottom-to-top" inset="0,0,0,0">
                <w:txbxContent>
                  <w:p w:rsidR="00A020FF" w:rsidRPr="0014718A" w:rsidRDefault="00A020FF" w:rsidP="0014718A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млрд. долл. США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"C:\\Users\\Lusine\\Desktop\\media\\image12.jpeg"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4" type="#_x0000_t75" style="width:319.5pt;height:183pt">
            <v:imagedata r:id="rId27" r:href="rId28"/>
          </v:shape>
        </w:pict>
      </w:r>
      <w:r>
        <w:fldChar w:fldCharType="end"/>
      </w:r>
    </w:p>
    <w:p w:rsidR="00504048" w:rsidRPr="00504048" w:rsidRDefault="00504048" w:rsidP="00504048">
      <w:pPr>
        <w:spacing w:after="120"/>
        <w:jc w:val="center"/>
        <w:rPr>
          <w:lang w:val="en-US"/>
        </w:rPr>
      </w:pP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Развитие интеграционных процессов привело к увеличению в январе-сентябре 2017 года доли продаж и закупок товаров на рынке ЕАЭС крупнейшими экономиками Союза Россией (9,5% и 8,1% соответственно) и Казахстаном (10,8% и 41,3%). В результате сохранилась тенденция сокращения доли товаров третьих стран на рынке Союза. За один год показатель снизился на 0,6 процентного пункта (с 23,4% в 2016 году до 22,8% в январе-сентябре 2017 года). Доля импортного продовольствия также сократилась (с 11,7% до 11,4% соответственно).</w:t>
      </w:r>
    </w:p>
    <w:p w:rsidR="00D2548B" w:rsidRPr="00581D74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Анализ динамики взаимной торговли по государствам - членам ЕАЭС показывает, что рост объемов поставок товаров на единый рынок в январе-сентябре 2017 года характерен для большинства потоков взаимной торговли.</w:t>
      </w:r>
    </w:p>
    <w:p w:rsidR="00504048" w:rsidRPr="00581D74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504048" w:rsidRPr="00581D74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5"/>
        <w:gridCol w:w="1231"/>
        <w:gridCol w:w="1238"/>
        <w:gridCol w:w="1231"/>
        <w:gridCol w:w="1228"/>
        <w:gridCol w:w="1242"/>
        <w:gridCol w:w="1246"/>
      </w:tblGrid>
      <w:tr w:rsidR="00D2548B" w:rsidRPr="00504048" w:rsidTr="00E96CBD"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246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 к 2015 г.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  <w:tc>
          <w:tcPr>
            <w:tcW w:w="248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к январю-сентябрю 2016 г.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в млн. </w:t>
            </w:r>
            <w:r w:rsidR="00504048" w:rsidRPr="00504048">
              <w:rPr>
                <w:rStyle w:val="295pt"/>
                <w:rFonts w:ascii="Sylfaen" w:hAnsi="Sylfaen"/>
                <w:sz w:val="20"/>
                <w:szCs w:val="20"/>
              </w:rPr>
              <w:t>д</w:t>
            </w: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олл.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в </w:t>
            </w:r>
            <w:r w:rsidR="00504048" w:rsidRPr="00504048">
              <w:rPr>
                <w:rStyle w:val="295pt"/>
                <w:rFonts w:ascii="Sylfaen" w:hAnsi="Sylfaen"/>
                <w:sz w:val="20"/>
                <w:szCs w:val="20"/>
              </w:rPr>
              <w:t>п</w:t>
            </w: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роцентах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504048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 xml:space="preserve">млн. долл. </w:t>
            </w:r>
            <w:r w:rsidR="00A15976" w:rsidRPr="00504048">
              <w:rPr>
                <w:rStyle w:val="295pt"/>
                <w:rFonts w:ascii="Sylfaen" w:hAnsi="Sylfaen"/>
                <w:sz w:val="20"/>
                <w:szCs w:val="20"/>
              </w:rPr>
              <w:t>США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млн. долл. США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процентах</w:t>
            </w:r>
          </w:p>
        </w:tc>
      </w:tr>
      <w:tr w:rsidR="00D2548B" w:rsidRPr="00504048" w:rsidTr="00E96CBD">
        <w:tc>
          <w:tcPr>
            <w:tcW w:w="23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42 960,3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-2 644,9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94,2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38 871,7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8 240,4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126,9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из него:</w:t>
            </w:r>
          </w:p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 - Беларусь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35,4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102,3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26,0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1,4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105,6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6,6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196,9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-4,1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51,4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22,0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-5,8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79,1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21,6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5,5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134,3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 - Казахстан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5,6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113,3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3,6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-0,4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89,9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119,4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-1,2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69,2</w:t>
            </w:r>
          </w:p>
        </w:tc>
      </w:tr>
      <w:tr w:rsidR="00D2548B" w:rsidRPr="00504048" w:rsidTr="00E96CBD">
        <w:tc>
          <w:tcPr>
            <w:tcW w:w="23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pt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78,2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10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4,2 р.</w:t>
            </w:r>
          </w:p>
        </w:tc>
      </w:tr>
    </w:tbl>
    <w:p w:rsidR="00504048" w:rsidRDefault="00504048" w:rsidP="00E96CBD">
      <w:pPr>
        <w:pStyle w:val="a2"/>
        <w:shd w:val="clear" w:color="auto" w:fill="auto"/>
        <w:spacing w:after="120" w:line="240" w:lineRule="auto"/>
        <w:rPr>
          <w:rStyle w:val="a5"/>
          <w:rFonts w:ascii="Sylfaen" w:hAnsi="Sylfaen"/>
          <w:sz w:val="24"/>
          <w:szCs w:val="24"/>
          <w:lang w:val="en-US"/>
        </w:rPr>
      </w:pPr>
    </w:p>
    <w:p w:rsidR="00D2548B" w:rsidRPr="00504048" w:rsidRDefault="00A15976" w:rsidP="00504048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504048">
        <w:rPr>
          <w:rStyle w:val="a5"/>
          <w:rFonts w:ascii="Sylfaen" w:hAnsi="Sylfaen"/>
          <w:sz w:val="24"/>
          <w:szCs w:val="24"/>
          <w:u w:val="none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18"/>
        <w:gridCol w:w="1231"/>
        <w:gridCol w:w="1228"/>
        <w:gridCol w:w="1231"/>
        <w:gridCol w:w="1231"/>
        <w:gridCol w:w="1238"/>
        <w:gridCol w:w="1246"/>
      </w:tblGrid>
      <w:tr w:rsidR="00D2548B" w:rsidRPr="00504048" w:rsidTr="00E96CBD">
        <w:tc>
          <w:tcPr>
            <w:tcW w:w="231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2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2016 г. к 2015 г.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к январю-сентябрю 2016 г.</w:t>
            </w:r>
          </w:p>
        </w:tc>
      </w:tr>
      <w:tr w:rsidR="00D2548B" w:rsidRPr="00504048" w:rsidTr="00E96CBD">
        <w:tc>
          <w:tcPr>
            <w:tcW w:w="231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млн. долл. США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процентах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млн. долл. США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процентах</w:t>
            </w:r>
          </w:p>
        </w:tc>
      </w:tr>
      <w:tr w:rsidR="00D2548B" w:rsidRPr="00504048" w:rsidTr="00E96CBD"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 - Кыргызстан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192,9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3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2,8 р.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3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-0,2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 - 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1 337,0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41,2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103,2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1 140,5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252,0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128,4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374,5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129,6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152,9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337,5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75,5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128,8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962,5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-88,4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91,6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803,0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176,5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128,2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 - Казахстан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411,1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-167,5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71,1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493,5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204,7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170,9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363,9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-161,2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69,3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425,5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165,6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163,7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47,2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-6,3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88,2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68,0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39,1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 - 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52,0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-9,0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85,2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105,9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75,2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3,5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48,7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-6,7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87,9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98,4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70,8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3,6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-2,3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58,5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4,4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в 2,5 р.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 - 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26 199,0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195,7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100,8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23 203,5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4 212,7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122,2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10 950,2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550,7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105,3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9 475,3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1 645,0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121,0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15 248,8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-355,0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97,7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13 728,2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2 567,7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123,0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 - 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702,6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-50,1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93,4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590,2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101,1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120,7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437,2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-81,4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84,3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355,6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67,6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123,5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265,4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31,3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113,4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234,6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33,5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116,6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 - 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13 005,6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-2 408,0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84,4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12 097,6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3 064,0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3 445,2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-1 102,3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75,8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3 293,4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833,7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9 560,4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-1 305,7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88,0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8 804,2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2 230,3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Кыргызстан - Россия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1 211,0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-249,3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82,9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1 210,0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329,1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137,4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178,4</w:t>
            </w:r>
          </w:p>
        </w:tc>
        <w:tc>
          <w:tcPr>
            <w:tcW w:w="12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18,5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111,6</w:t>
            </w:r>
          </w:p>
        </w:tc>
        <w:tc>
          <w:tcPr>
            <w:tcW w:w="12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71,2</w:t>
            </w:r>
          </w:p>
        </w:tc>
        <w:tc>
          <w:tcPr>
            <w:tcW w:w="12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153,1</w:t>
            </w:r>
          </w:p>
        </w:tc>
      </w:tr>
      <w:tr w:rsidR="00D2548B" w:rsidRPr="00504048" w:rsidTr="00E96CBD">
        <w:tc>
          <w:tcPr>
            <w:tcW w:w="23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Россия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1 032,6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-267,8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79,4</w:t>
            </w:r>
          </w:p>
        </w:tc>
        <w:tc>
          <w:tcPr>
            <w:tcW w:w="12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1 004,7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257,9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504048" w:rsidRDefault="00A15976" w:rsidP="00504048">
            <w:pPr>
              <w:pStyle w:val="20"/>
              <w:shd w:val="clear" w:color="auto" w:fill="auto"/>
              <w:spacing w:after="120" w:line="240" w:lineRule="auto"/>
              <w:ind w:right="141"/>
              <w:jc w:val="right"/>
              <w:rPr>
                <w:rFonts w:ascii="Sylfaen" w:hAnsi="Sylfaen"/>
                <w:sz w:val="20"/>
                <w:szCs w:val="20"/>
              </w:rPr>
            </w:pPr>
            <w:r w:rsidRPr="00504048">
              <w:rPr>
                <w:rStyle w:val="295pt"/>
                <w:rFonts w:ascii="Sylfaen" w:hAnsi="Sylfaen"/>
                <w:sz w:val="20"/>
                <w:szCs w:val="20"/>
              </w:rPr>
              <w:t>134,5</w:t>
            </w:r>
          </w:p>
        </w:tc>
      </w:tr>
    </w:tbl>
    <w:p w:rsidR="00504048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абсолютном выражении тенденцию роста определили взаимные потоки Россия - Беларусь и Россия - Казахстан. Наиболее значимый относительный прирост отмечен в торговле с государствами, присоединившимися к Союзу в 2015 году.</w:t>
      </w:r>
    </w:p>
    <w:p w:rsidR="00504048" w:rsidRPr="00E96CBD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504048">
      <w:pPr>
        <w:spacing w:after="120"/>
        <w:jc w:val="center"/>
      </w:pPr>
      <w:r>
        <w:rPr>
          <w:noProof/>
          <w:lang w:bidi="ar-SA"/>
        </w:rPr>
        <w:pict>
          <v:group id="_x0000_s1215" style="position:absolute;left:0;text-align:left;margin-left:59.1pt;margin-top:205.8pt;width:382.15pt;height:56.3pt;z-index:251811328" coordorigin="2600,10168" coordsize="7643,1126">
            <v:rect id="_x0000_s1204" style="position:absolute;left:2600;top:10243;width:1182;height:601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22"/>
                      </w:rPr>
                    </w:pPr>
                    <w:r w:rsidRPr="0014718A">
                      <w:rPr>
                        <w:bCs/>
                        <w:sz w:val="16"/>
                        <w:szCs w:val="10"/>
                      </w:rPr>
                      <w:t>Россия - Беларусь</w:t>
                    </w:r>
                  </w:p>
                </w:txbxContent>
              </v:textbox>
            </v:rect>
            <v:rect id="_x0000_s1205" style="position:absolute;left:4040;top:10243;width:1182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 w:rsidRPr="0014718A">
                      <w:rPr>
                        <w:bCs/>
                        <w:sz w:val="14"/>
                        <w:szCs w:val="14"/>
                      </w:rPr>
                      <w:t>Россия - Казахстан</w:t>
                    </w:r>
                  </w:p>
                </w:txbxContent>
              </v:textbox>
            </v:rect>
            <v:rect id="_x0000_s1206" style="position:absolute;left:4729;top:10618;width:1182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Россия- Кыргызстан</w:t>
                    </w:r>
                  </w:p>
                </w:txbxContent>
              </v:textbox>
            </v:rect>
            <v:rect id="_x0000_s1207" style="position:absolute;left:6056;top:10168;width:1182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Казахстан- Кыргызстан</w:t>
                    </w:r>
                  </w:p>
                </w:txbxContent>
              </v:textbox>
            </v:rect>
            <v:rect id="_x0000_s1208" style="position:absolute;left:5818;top:10919;width:718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Россия- Армения</w:t>
                    </w:r>
                  </w:p>
                </w:txbxContent>
              </v:textbox>
            </v:rect>
            <v:rect id="_x0000_s1209" style="position:absolute;left:7021;top:10544;width:718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Беларусь-Казахстан</w:t>
                    </w:r>
                  </w:p>
                </w:txbxContent>
              </v:textbox>
            </v:rect>
            <v:rect id="_x0000_s1210" style="position:absolute;left:7335;top:10993;width:942;height:301" stroked="f">
              <v:textbox inset="0,0,0,0">
                <w:txbxContent>
                  <w:p w:rsidR="00A020FF" w:rsidRPr="003A1B4F" w:rsidRDefault="00A020FF" w:rsidP="003A1B4F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sz w:val="22"/>
                        <w:lang w:bidi="ar-SA"/>
                      </w:rPr>
                    </w:pPr>
                    <w:r w:rsidRPr="003A1B4F">
                      <w:rPr>
                        <w:rFonts w:eastAsia="Times New Roman"/>
                        <w:sz w:val="12"/>
                        <w:szCs w:val="14"/>
                        <w:lang w:bidi="ar-SA"/>
                      </w:rPr>
                      <w:t>Беларусь- Кыргызста</w:t>
                    </w:r>
                    <w:r w:rsidRPr="003A1B4F">
                      <w:rPr>
                        <w:rFonts w:eastAsia="Times New Roman"/>
                        <w:b/>
                        <w:bCs/>
                        <w:sz w:val="12"/>
                        <w:szCs w:val="14"/>
                        <w:lang w:bidi="ar-SA"/>
                      </w:rPr>
                      <w:t>н</w:t>
                    </w:r>
                  </w:p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211" style="position:absolute;left:7886;top:10168;width:942;height:301" stroked="f">
              <v:textbox inset="0,0,0,0">
                <w:txbxContent>
                  <w:p w:rsidR="00A020FF" w:rsidRPr="003A1B4F" w:rsidRDefault="00A020FF" w:rsidP="0014718A">
                    <w:pPr>
                      <w:rPr>
                        <w:sz w:val="14"/>
                      </w:rPr>
                    </w:pPr>
                    <w:r w:rsidRPr="003A1B4F">
                      <w:rPr>
                        <w:sz w:val="12"/>
                        <w:szCs w:val="14"/>
                      </w:rPr>
                      <w:t>Беларусь- Армения</w:t>
                    </w:r>
                  </w:p>
                </w:txbxContent>
              </v:textbox>
            </v:rect>
            <v:rect id="_x0000_s1212" style="position:absolute;left:8402;top:10543;width:817;height:301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Армепия</w:t>
                    </w:r>
                    <w:r>
                      <w:rPr>
                        <w:rFonts w:ascii="Verdana" w:hAnsi="Verdana" w:cs="Verdana"/>
                        <w:b/>
                        <w:bCs/>
                        <w:sz w:val="10"/>
                        <w:szCs w:val="10"/>
                      </w:rPr>
                      <w:t>-</w:t>
                    </w:r>
                    <w:r w:rsidRPr="003A1B4F">
                      <w:rPr>
                        <w:rFonts w:ascii="Verdana" w:hAnsi="Verdana" w:cs="Verdana"/>
                        <w:bCs/>
                        <w:sz w:val="10"/>
                        <w:szCs w:val="10"/>
                      </w:rPr>
                      <w:t>Казахстан</w:t>
                    </w:r>
                  </w:p>
                </w:txbxContent>
              </v:textbox>
            </v:rect>
            <v:rect id="_x0000_s1213" style="position:absolute;left:9304;top:10243;width:939;height:375" stroked="f">
              <v:textbox inset="0,0,0,0">
                <w:txbxContent>
                  <w:p w:rsidR="00A020FF" w:rsidRPr="0014718A" w:rsidRDefault="00A020FF" w:rsidP="0014718A">
                    <w:pPr>
                      <w:rPr>
                        <w:sz w:val="16"/>
                      </w:rPr>
                    </w:pPr>
                    <w:r>
                      <w:rPr>
                        <w:sz w:val="14"/>
                        <w:szCs w:val="14"/>
                      </w:rPr>
                      <w:t>Армения-Кыргызстан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"C:\\Users\\Lusine\\Desktop\\media\\image13.jpeg"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5" type="#_x0000_t75" style="width:444.75pt;height:270pt">
            <v:imagedata r:id="rId29" r:href="rId30"/>
          </v:shape>
        </w:pict>
      </w:r>
      <w:r>
        <w:fldChar w:fldCharType="end"/>
      </w:r>
    </w:p>
    <w:p w:rsidR="00504048" w:rsidRDefault="00504048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Сравнение показателей за аналогичные периоды с 2014 года свидетельствует, что присоединение к Союзу позволило Армении достичь показателей 2014 года уже в 2016 году, Кыргызстану - в 2017 году. При сохранении темпов роста объемы взаимной торговли других государств - членов ЕАЭС по итогам 2017 года останутся ниже уровня 2014 года.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Дальнейшее качественное развитие единых рынков товаров, услуг, капитала и трудовых ресурсов в рамках Союза будет способствовать увеличению объемов и диверсификации товарной структуры взаимной торговли ЕАЭС, обеспечивая крепкую основу функционирования Союза.</w:t>
      </w:r>
    </w:p>
    <w:p w:rsidR="00D2548B" w:rsidRPr="00E96CBD" w:rsidRDefault="00A15976" w:rsidP="00E96CBD">
      <w:pPr>
        <w:pStyle w:val="31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***</w:t>
      </w:r>
    </w:p>
    <w:p w:rsidR="00D2548B" w:rsidRPr="00E96CBD" w:rsidRDefault="00A15976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Основные выводы:</w:t>
      </w:r>
    </w:p>
    <w:p w:rsidR="00D2548B" w:rsidRPr="00E96CBD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благоприятная мировая конъюнктура цен на нефть, другие сырьевые товары и продовольствие существенным образом повлияла на рост стоимостного объема взаимной торговли между государствами - членами ЕАЭС в 2017 году;</w:t>
      </w:r>
    </w:p>
    <w:p w:rsidR="00D2548B" w:rsidRPr="00E96CBD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восстановление экономического роста в государствах - членах ЕАЭС содействовало увеличению их валового спроса на продукцию единого рынка и наращиванию взаимного товарооборота;</w:t>
      </w:r>
    </w:p>
    <w:p w:rsidR="00D2548B" w:rsidRPr="00E96CBD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оживление мировой экономики и торговли оказало положительное влияние на экономический рост в странах - торговых партнерах ЕАЭС и позитивно сказалось на экономиках региона;</w:t>
      </w:r>
    </w:p>
    <w:p w:rsidR="00D2548B" w:rsidRPr="00E96CBD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улучшению ситуации во взаимной торговле ЕАЭС содействовала устойчивость национальных валют государств - членов ЕАЭС;</w:t>
      </w:r>
    </w:p>
    <w:p w:rsidR="00D2548B" w:rsidRPr="00E96CBD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продолжилось сокращение доли товаров третьих стран на рынке Союза;</w:t>
      </w:r>
    </w:p>
    <w:p w:rsidR="00D2548B" w:rsidRDefault="00E96CBD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рост показателей интенсивности торговли свидетельствует об усилении взаимного интереса бизнеса ЕАЭС в торговле на едином рынке и о возможности использования государствами - членами ЕАЭС текущего момента для принятия решений по углублению интеграционного взаимодействия.</w:t>
      </w:r>
    </w:p>
    <w:p w:rsidR="00504048" w:rsidRDefault="00504048" w:rsidP="0050404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504048" w:rsidRDefault="00504048">
      <w:pPr>
        <w:rPr>
          <w:rFonts w:eastAsia="Times New Roman" w:cs="Times New Roman"/>
        </w:rPr>
      </w:pPr>
      <w:r>
        <w:br w:type="page"/>
      </w:r>
    </w:p>
    <w:p w:rsidR="00D2548B" w:rsidRPr="00E96CBD" w:rsidRDefault="00E96CBD" w:rsidP="003B3116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3" w:name="bookmark3"/>
      <w:r w:rsidRPr="00E96CBD">
        <w:rPr>
          <w:rFonts w:ascii="Sylfaen" w:hAnsi="Sylfaen"/>
          <w:sz w:val="24"/>
          <w:szCs w:val="24"/>
        </w:rPr>
        <w:lastRenderedPageBreak/>
        <w:t xml:space="preserve">2. </w:t>
      </w:r>
      <w:r w:rsidR="00A15976" w:rsidRPr="00E96CBD">
        <w:rPr>
          <w:rFonts w:ascii="Sylfaen" w:hAnsi="Sylfaen"/>
          <w:sz w:val="24"/>
          <w:szCs w:val="24"/>
        </w:rPr>
        <w:t>Особенности развития внешнеторговой деятельности государств - членов Евразийского экономического союза</w:t>
      </w:r>
      <w:bookmarkEnd w:id="3"/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4" w:name="bookmark4"/>
      <w:r w:rsidRPr="00E96CBD">
        <w:rPr>
          <w:rFonts w:ascii="Sylfaen" w:hAnsi="Sylfaen"/>
          <w:sz w:val="24"/>
          <w:szCs w:val="24"/>
        </w:rPr>
        <w:t>Республика Армения</w:t>
      </w:r>
      <w:bookmarkEnd w:id="4"/>
    </w:p>
    <w:p w:rsidR="00E602E7" w:rsidRPr="00E96CBD" w:rsidRDefault="00E602E7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Итоги взаимной торговли Республики Армения с государствами - членами ЕАЭС характеризуются следующими данными.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1249"/>
        <w:gridCol w:w="1242"/>
        <w:gridCol w:w="1238"/>
        <w:gridCol w:w="1246"/>
        <w:gridCol w:w="1253"/>
        <w:gridCol w:w="1282"/>
      </w:tblGrid>
      <w:tr w:rsidR="00D2548B" w:rsidRPr="00E602E7" w:rsidTr="00E96CBD"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378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</w:tr>
      <w:tr w:rsidR="00D2548B" w:rsidRPr="00E602E7" w:rsidTr="00E96CBD"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% к 2015 г.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% к январю- сентябрю 2016 г.</w:t>
            </w:r>
          </w:p>
        </w:tc>
      </w:tr>
      <w:tr w:rsidR="00D2548B" w:rsidRPr="00E602E7" w:rsidTr="00E96CBD"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1 456,5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29,0*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117,0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1 165,2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27,0*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117,7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393,9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22,0*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153,7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345,4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*22,3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125,8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1 062,6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32,</w:t>
            </w:r>
            <w:r w:rsidR="00E602E7" w:rsidRPr="00E602E7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</w:t>
            </w:r>
            <w:r w:rsidR="00E602E7" w:rsidRPr="00E602E7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107,5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819,8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*29,5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114,7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-668,7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-474,4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 Беларусью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37,6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111,9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28,5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2,4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113,3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13,4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196,9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4,4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1,3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51,4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24,2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90,3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24,1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145,0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-10,8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-19,7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 Казахстаном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6,1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112,1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5,0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95pt0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119,4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69,2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5,6 р.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-2,5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-0,9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 Кыргызстаном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95pt0"/>
                <w:rFonts w:ascii="Sylfaen" w:hAnsi="Sylfaen"/>
                <w:sz w:val="20"/>
                <w:szCs w:val="20"/>
              </w:rPr>
              <w:t>1,1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2,2 р.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3 р.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2,8 р.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 3 р.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55,3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95pt0"/>
                <w:rFonts w:ascii="Sylfaen" w:hAnsi="Sylfaen"/>
                <w:sz w:val="20"/>
                <w:szCs w:val="20"/>
              </w:rPr>
              <w:t>X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 Россией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1 405,2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96,5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116,6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1 129,7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97,0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117,8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374,5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95,1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152,9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337,5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97,7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128,8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1 030,7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97,0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107,3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792,2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96,6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113,7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-656,2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-454,7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Справочно:</w:t>
            </w:r>
          </w:p>
        </w:tc>
        <w:tc>
          <w:tcPr>
            <w:tcW w:w="1249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45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1238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3 561,2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71,0*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103,3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3 157,6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73,0*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123,0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1 397,8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78,0*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113,9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1 201,3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77,7*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117,3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2 163,4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67,1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97,5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1 956,3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70,5</w:t>
            </w:r>
            <w:r w:rsidR="00E602E7" w:rsidRPr="00E602E7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126,8</w:t>
            </w:r>
          </w:p>
        </w:tc>
      </w:tr>
      <w:tr w:rsidR="00D2548B" w:rsidRPr="00E602E7" w:rsidTr="00E96CBD"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-765,6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ind w:right="145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-755,0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602E7">
            <w:pPr>
              <w:spacing w:after="120"/>
              <w:ind w:right="145"/>
              <w:jc w:val="right"/>
              <w:rPr>
                <w:sz w:val="20"/>
                <w:szCs w:val="20"/>
              </w:rPr>
            </w:pPr>
          </w:p>
        </w:tc>
      </w:tr>
    </w:tbl>
    <w:p w:rsidR="00E602E7" w:rsidRDefault="00E602E7" w:rsidP="00E602E7">
      <w:pPr>
        <w:pStyle w:val="1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E602E7">
      <w:pPr>
        <w:pStyle w:val="13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E602E7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Темп роста товарооборота Республики Армения с государствами - членами ЕАЭС по итогам 9 месяцев 2017 года составил 117,7%. По сравнению с 2016 годом динамика взаимных товаропотоков изменилась. Темп роста стоимостного объема экспорта товаров Республики Армения снизился, но остался высоким (125,8%).</w:t>
      </w:r>
      <w:r w:rsidR="00E602E7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Показатель по импорту существенно подрос (со 107,5% до 114,7%). В результате индекс интенсивности торговли Республики Армения со странами ЕАЭС в январе- сентябре 2017 года (13,5) оказался ниже показателя за 2016 год (15,6).</w:t>
      </w: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Значительный рост поставок отмечен по всем товарным потокам, за исключением экспорта в Беларусь и Казахстан. Снижение экспорта в Беларусь связано с сокращением поставок драгоценных камней и металлов и крепких спиртных напитков, в Казахстан - полотен основовязаных, трикотажного белья, лекарственных средств, детской одежды. Одна из причин - эффект высокой базы 2016 года.</w:t>
      </w: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Отметим также существенное увеличение экспорта в Кыргызстан (в 3 раза; основные «товары роста» - сигареты, лекарственные средства, шоколадные изделия) и импорта из Казахстана (в 2 раза; основные «товары роста» - аккумуляторы электрические, части и принадлежности транспортных средств, подъемники, шины, насосы жидкостные, осветительное оборудование).</w:t>
      </w: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Определяющую роль во взаимной торговле Республики Армения с государствами - членами ЕАЭС играют торговые отношения с Российской Федерацией (97% объема товарооборота со странами ЕАЭС). Объем взаимной торговли с Россией увеличился в 2016 году на 16,6% (экспорт - в 1,5 раза, импорт - на 7,3%), а за 9 месяцев 2017 года вырос еще на 17,8% (превысив показатель за аналогичный период 2014 года в 1,5 раза).</w:t>
      </w:r>
    </w:p>
    <w:p w:rsidR="00D2548B" w:rsidRPr="00E96CBD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сравнению с предыдущим годом итоги внешней торговли Республики Армения со странами вне Союза характеризуются более высокими темпами роста абсолютных показателей товарооборота, а также превышением показателя по импорту товаров над экспортным (126,8% и 117,3% соответственно). По Республике Армения зарегистрирован самый высокий темп роста импорта товаров из-за пределов ЕАЭС. Превышение показателя динамики импорта из стран вне Союза имело место также по Республике Беларусь (импорт - 121,2%, экспорт - 118,8%).</w:t>
      </w:r>
    </w:p>
    <w:p w:rsidR="00D2548B" w:rsidRPr="00E96CBD" w:rsidRDefault="00A15976" w:rsidP="00E602E7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Факторный анализ</w:t>
      </w:r>
    </w:p>
    <w:p w:rsidR="00D2548B" w:rsidRDefault="00A15976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Индексные характеристики внешнеторговой деятельности Республики Армения представлены в таблице.</w:t>
      </w:r>
    </w:p>
    <w:p w:rsidR="00E602E7" w:rsidRPr="00E96CBD" w:rsidRDefault="00E602E7" w:rsidP="00E602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2"/>
        <w:gridCol w:w="2092"/>
        <w:gridCol w:w="2149"/>
      </w:tblGrid>
      <w:tr w:rsidR="00D2548B" w:rsidRPr="00E602E7" w:rsidTr="00E96CBD">
        <w:tc>
          <w:tcPr>
            <w:tcW w:w="5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602E7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в% к январю-сентябрю 2016 г.</w:t>
            </w:r>
          </w:p>
        </w:tc>
      </w:tr>
      <w:tr w:rsidR="00D2548B" w:rsidRPr="00E602E7" w:rsidTr="00E96CBD">
        <w:tc>
          <w:tcPr>
            <w:tcW w:w="5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pt"/>
                <w:rFonts w:ascii="Sylfaen" w:hAnsi="Sylfaen"/>
                <w:szCs w:val="24"/>
              </w:rPr>
              <w:t>Взаимная торговля со странами ЕАЭС</w:t>
            </w:r>
          </w:p>
        </w:tc>
        <w:tc>
          <w:tcPr>
            <w:tcW w:w="2092" w:type="dxa"/>
            <w:tcBorders>
              <w:top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4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E602E7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Экспорт</w:t>
            </w:r>
          </w:p>
        </w:tc>
        <w:tc>
          <w:tcPr>
            <w:tcW w:w="2092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49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E602E7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153,7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125,8</w:t>
            </w:r>
          </w:p>
        </w:tc>
      </w:tr>
      <w:tr w:rsidR="00D2548B" w:rsidRPr="00E602E7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индекс средних цен</w:t>
            </w:r>
          </w:p>
        </w:tc>
        <w:tc>
          <w:tcPr>
            <w:tcW w:w="20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94,6</w:t>
            </w:r>
          </w:p>
        </w:tc>
        <w:tc>
          <w:tcPr>
            <w:tcW w:w="214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99,3</w:t>
            </w:r>
          </w:p>
        </w:tc>
      </w:tr>
      <w:tr w:rsidR="00D2548B" w:rsidRPr="00E602E7" w:rsidTr="00E96CBD">
        <w:tc>
          <w:tcPr>
            <w:tcW w:w="5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индекс физического объема</w:t>
            </w:r>
          </w:p>
        </w:tc>
        <w:tc>
          <w:tcPr>
            <w:tcW w:w="20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162,4</w:t>
            </w:r>
          </w:p>
        </w:tc>
        <w:tc>
          <w:tcPr>
            <w:tcW w:w="21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4"/>
              </w:rPr>
              <w:t>126,6</w:t>
            </w:r>
          </w:p>
        </w:tc>
      </w:tr>
    </w:tbl>
    <w:p w:rsidR="00E602E7" w:rsidRDefault="00E602E7" w:rsidP="00E96CBD">
      <w:pPr>
        <w:pStyle w:val="33"/>
        <w:shd w:val="clear" w:color="auto" w:fill="auto"/>
        <w:spacing w:after="120" w:line="240" w:lineRule="auto"/>
        <w:rPr>
          <w:rStyle w:val="34"/>
          <w:rFonts w:ascii="Sylfaen" w:hAnsi="Sylfaen"/>
          <w:sz w:val="24"/>
          <w:szCs w:val="24"/>
        </w:rPr>
      </w:pPr>
    </w:p>
    <w:p w:rsidR="00D2548B" w:rsidRPr="00E96CBD" w:rsidRDefault="00A15976" w:rsidP="00E602E7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Style w:val="34"/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6"/>
        <w:gridCol w:w="2106"/>
        <w:gridCol w:w="2156"/>
      </w:tblGrid>
      <w:tr w:rsidR="00D2548B" w:rsidRPr="00E602E7" w:rsidTr="00E96CBD"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2016 г. в % к 2015 г.</w:t>
            </w:r>
          </w:p>
        </w:tc>
        <w:tc>
          <w:tcPr>
            <w:tcW w:w="21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 в% к январю-сентябрю 2016 г.</w:t>
            </w:r>
          </w:p>
        </w:tc>
      </w:tr>
      <w:tr w:rsidR="00D2548B" w:rsidRPr="00E602E7" w:rsidTr="00E96CBD"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06" w:type="dxa"/>
            <w:tcBorders>
              <w:top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107,5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114,7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93,8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105,5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114,6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108,7</w:t>
            </w:r>
          </w:p>
        </w:tc>
      </w:tr>
      <w:tr w:rsidR="00D2548B" w:rsidRPr="00E602E7" w:rsidTr="00E96CBD">
        <w:tc>
          <w:tcPr>
            <w:tcW w:w="74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pt"/>
                <w:rFonts w:ascii="Sylfaen" w:hAnsi="Sylfaen"/>
              </w:rPr>
              <w:t>Индекс условий взаимной торговли со странами ЕАЭС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100,9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94,2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141,8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116,5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pt"/>
                <w:rFonts w:ascii="Sylfaen" w:hAnsi="Sylfaen"/>
              </w:rPr>
              <w:t>Внешняя торговля с третьими странами</w:t>
            </w:r>
          </w:p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106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113,9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117,3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94,4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109,0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120,7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107,7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06" w:type="dxa"/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97,5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126,8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94,2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98,0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103,5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129,5</w:t>
            </w:r>
          </w:p>
        </w:tc>
      </w:tr>
      <w:tr w:rsidR="00D2548B" w:rsidRPr="00E602E7" w:rsidTr="00E96CBD">
        <w:tc>
          <w:tcPr>
            <w:tcW w:w="7402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pt"/>
                <w:rFonts w:ascii="Sylfaen" w:hAnsi="Sylfaen"/>
              </w:rPr>
              <w:t>Индекс условий внешней торговли с третьими странами</w:t>
            </w:r>
          </w:p>
        </w:tc>
        <w:tc>
          <w:tcPr>
            <w:tcW w:w="215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E602E7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100,2</w:t>
            </w:r>
          </w:p>
        </w:tc>
        <w:tc>
          <w:tcPr>
            <w:tcW w:w="21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101,2</w:t>
            </w:r>
          </w:p>
        </w:tc>
      </w:tr>
      <w:tr w:rsidR="00D2548B" w:rsidRPr="00E602E7" w:rsidTr="00E96CBD">
        <w:tc>
          <w:tcPr>
            <w:tcW w:w="5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116,5</w:t>
            </w:r>
          </w:p>
        </w:tc>
        <w:tc>
          <w:tcPr>
            <w:tcW w:w="215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602E7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E602E7">
              <w:rPr>
                <w:rStyle w:val="2105pt"/>
                <w:rFonts w:ascii="Sylfaen" w:hAnsi="Sylfaen"/>
                <w:sz w:val="20"/>
                <w:szCs w:val="20"/>
              </w:rPr>
              <w:t>91,4</w:t>
            </w:r>
          </w:p>
        </w:tc>
      </w:tr>
    </w:tbl>
    <w:p w:rsidR="00E602E7" w:rsidRDefault="00E602E7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Стоимость товаров, проданных Республикой Армения на рынке ЕАЭС, </w:t>
      </w:r>
      <w:r w:rsidRPr="00E96CBD">
        <w:rPr>
          <w:rFonts w:ascii="Sylfaen" w:hAnsi="Sylfaen"/>
          <w:sz w:val="24"/>
          <w:szCs w:val="24"/>
        </w:rPr>
        <w:lastRenderedPageBreak/>
        <w:t>возросла в январе-сентябре 2017 года на 25,8%. Определил динамику фактор валового спроса. Физический объем экспорта товаров в страны Союза увеличился на 26,6% (в 2016 году - в 1,6 раза). Средние цены на товары снизились по сравнению с январем-сентябрем 2016 года на 0,7%, что несколько лучше показателя за 2016 год (5,4%).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 рост стоимостного объема импорта Республики Армения из стран- партнеров в январе-сентябре 2017 года (114,7% к уровню января-сентября 2016 года) влияли одновременно и цены, и спрос. Повышение цен на товары в среднем на 5,5% определило 41% прироста стоимостного объема импорта во взаимной торговле. Рост товарной массы импорта (на 8,7%) обусловил 59% прироста стоимостного объема.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За счет опережающего роста цен на импортируемые товары ценовые условия взаимного товарооборота Армении с государствами - членами ЕАЭС по сравнению с 2016 годом несколько ухудшились. Соответствующий индекс упал со 100,9% до 94,2%. Несмотря на высокую базу 2016 года, востребованность армянских товаров на рынке Союза сохранилась. Индекс валовых условий торговли составил 116,5% (в 2016 году - 141,8%).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стоимостного объема экспорта товаров во внешней торговле Республики Армения со странами вне Союза (на 17,3%) обусловлено ростом физического объема (на 7,7%) и индекса цен на экспортируемые товары (на 9%) к уровню января-сентября 2016 года.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стоимостного объема импортных закупок в третьих странах (на 26,8%) также обеспечен исключительно наращиванием товарной массы (на 29,5%). Средние цены импорта упали на 2%.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Условия внешней торговли Республики Армения с третьими странами в январе-сентябре 2017 года характеризовались благоприятным соотношением цен на экспортируемые товары и закупаемые по импорту (101,2%) при более низком внешнем валовом спросе на произведенные в Армении товары по сравнению с запросом Армении на товары третьих стран (индекс валовых условий - 91,4%).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</w:t>
      </w:r>
    </w:p>
    <w:p w:rsidR="00D2548B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экспорта и импорта Республики Армения во взаимной торговле (по 10 основным товарным позициям) в январе-сентябре 2017 года представлен на диаграмме</w:t>
      </w:r>
      <w:r w:rsidRPr="00E96CBD">
        <w:rPr>
          <w:rFonts w:ascii="Sylfaen" w:hAnsi="Sylfaen"/>
          <w:sz w:val="24"/>
          <w:szCs w:val="24"/>
          <w:vertAlign w:val="superscript"/>
        </w:rPr>
        <w:t>4</w:t>
      </w:r>
      <w:r w:rsidR="009D3560" w:rsidRPr="009D3560">
        <w:rPr>
          <w:rStyle w:val="FootnoteReference"/>
          <w:rFonts w:ascii="Sylfaen" w:hAnsi="Sylfaen"/>
          <w:sz w:val="24"/>
          <w:szCs w:val="24"/>
        </w:rPr>
        <w:footnoteReference w:id="4"/>
      </w:r>
      <w:r w:rsidRPr="00E96CBD">
        <w:rPr>
          <w:rFonts w:ascii="Sylfaen" w:hAnsi="Sylfaen"/>
          <w:sz w:val="24"/>
          <w:szCs w:val="24"/>
        </w:rPr>
        <w:t>.</w:t>
      </w:r>
    </w:p>
    <w:p w:rsidR="009D3560" w:rsidRDefault="009D3560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D3560" w:rsidRDefault="00BA1E09" w:rsidP="009D3560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noProof/>
          <w:lang w:bidi="ar-SA"/>
        </w:rPr>
        <w:lastRenderedPageBreak/>
        <w:pict>
          <v:group id="_x0000_s1238" style="position:absolute;left:0;text-align:left;margin-left:-26.9pt;margin-top:-.95pt;width:493.3pt;height:212.6pt;z-index:251834880" coordorigin="880,1399" coordsize="9866,4252">
            <v:rect id="_x0000_s1216" style="position:absolute;left:8190;top:1399;width:1904;height:375" stroked="f">
              <v:textbox inset="0,0,0,0">
                <w:txbxContent>
                  <w:p w:rsidR="00A020FF" w:rsidRPr="002C3AC5" w:rsidRDefault="00A020FF" w:rsidP="002C3AC5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C3AC5">
                      <w:rPr>
                        <w:rFonts w:eastAsia="Times New Roman"/>
                        <w:i/>
                        <w:iCs/>
                        <w:sz w:val="16"/>
                        <w:szCs w:val="16"/>
                        <w:lang w:bidi="ar-SA"/>
                      </w:rPr>
                      <w:t>миллионов долларов США</w:t>
                    </w:r>
                  </w:p>
                  <w:p w:rsidR="00A020FF" w:rsidRPr="0014718A" w:rsidRDefault="00A020FF" w:rsidP="0024273C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217" style="position:absolute;left:4495;top:1549;width:1904;height:375" stroked="f">
              <v:textbox inset="0,0,0,0">
                <w:txbxContent>
                  <w:p w:rsidR="00A020FF" w:rsidRPr="002C3AC5" w:rsidRDefault="00A020FF" w:rsidP="002C3AC5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C3AC5">
                      <w:rPr>
                        <w:rFonts w:eastAsia="Times New Roman"/>
                        <w:sz w:val="18"/>
                        <w:szCs w:val="18"/>
                        <w:lang w:bidi="ar-SA"/>
                      </w:rPr>
                      <w:t>Экспорт Импорт</w:t>
                    </w:r>
                  </w:p>
                </w:txbxContent>
              </v:textbox>
            </v:rect>
            <v:rect id="_x0000_s1218" style="position:absolute;left:7673;top:1924;width:2991;height:399" stroked="f">
              <v:textbox style="mso-next-textbox:#_x0000_s1218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115,1 Природный и сжиженный газы</w:t>
                    </w:r>
                  </w:p>
                </w:txbxContent>
              </v:textbox>
            </v:rect>
            <v:rect id="_x0000_s1219" style="position:absolute;left:880;top:1924;width:3086;height:236" stroked="f">
              <v:textbox style="mso-next-textbox:#_x0000_s1219" inset="0,0,0,0">
                <w:txbxContent>
                  <w:p w:rsidR="00A020FF" w:rsidRPr="00F74EAC" w:rsidRDefault="00A020FF" w:rsidP="00F74EAC">
                    <w:pPr>
                      <w:jc w:val="right"/>
                      <w:rPr>
                        <w:sz w:val="18"/>
                      </w:rPr>
                    </w:pPr>
                    <w:r w:rsidRPr="00F74EAC">
                      <w:rPr>
                        <w:sz w:val="16"/>
                        <w:szCs w:val="15"/>
                      </w:rPr>
                      <w:t>Крепкие спиртные напитки 144,9</w:t>
                    </w:r>
                  </w:p>
                </w:txbxContent>
              </v:textbox>
            </v:rect>
            <v:rect id="_x0000_s1220" style="position:absolute;left:7673;top:2323;width:2991;height:399" stroked="f">
              <v:textbox style="mso-next-textbox:#_x0000_s1220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110,6 Нефтепродукты</w:t>
                    </w:r>
                  </w:p>
                </w:txbxContent>
              </v:textbox>
            </v:rect>
            <v:rect id="_x0000_s1221" style="position:absolute;left:7673;top:3035;width:2991;height:399" stroked="f">
              <v:textbox style="mso-next-textbox:#_x0000_s1221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89,0 Алюминий необработанный</w:t>
                    </w:r>
                  </w:p>
                </w:txbxContent>
              </v:textbox>
            </v:rect>
            <v:rect id="_x0000_s1222" style="position:absolute;left:7673;top:2636;width:2991;height:399" stroked="f">
              <v:textbox style="mso-next-textbox:#_x0000_s1222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113,5 Пшеница</w:t>
                    </w:r>
                  </w:p>
                </w:txbxContent>
              </v:textbox>
            </v:rect>
            <v:rect id="_x0000_s1223" style="position:absolute;left:7673;top:3434;width:2991;height:399" stroked="f">
              <v:textbox style="mso-next-textbox:#_x0000_s1223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в 2,1 р Аппаратура связи и части к ней</w:t>
                    </w:r>
                  </w:p>
                </w:txbxContent>
              </v:textbox>
            </v:rect>
            <v:rect id="_x0000_s1224" style="position:absolute;left:7673;top:3763;width:2991;height:299" stroked="f">
              <v:textbox style="mso-next-textbox:#_x0000_s1224" inset="0,0,0,0">
                <w:txbxContent>
                  <w:p w:rsidR="00A020FF" w:rsidRPr="002C3AC5" w:rsidRDefault="00A020FF" w:rsidP="00F74EAC">
                    <w:r>
                      <w:rPr>
                        <w:sz w:val="16"/>
                        <w:szCs w:val="16"/>
                      </w:rPr>
                      <w:t>94,6 Масло растительное</w:t>
                    </w:r>
                  </w:p>
                </w:txbxContent>
              </v:textbox>
            </v:rect>
            <v:rect id="_x0000_s1225" style="position:absolute;left:7755;top:4171;width:2991;height:407" stroked="f">
              <v:textbox style="mso-next-textbox:#_x0000_s1225" inset="0,0,0,0">
                <w:txbxContent>
                  <w:p w:rsidR="00A020FF" w:rsidRPr="002C3AC5" w:rsidRDefault="00A020FF" w:rsidP="00F74EAC">
                    <w:pPr>
                      <w:ind w:left="567" w:hanging="567"/>
                    </w:pPr>
                    <w:r>
                      <w:rPr>
                        <w:sz w:val="16"/>
                        <w:szCs w:val="16"/>
                      </w:rPr>
                      <w:t>107,7 Шоколад и пищевые продукты, содержащие какао</w:t>
                    </w:r>
                  </w:p>
                </w:txbxContent>
              </v:textbox>
            </v:rect>
            <v:rect id="_x0000_s1226" style="position:absolute;left:7755;top:4646;width:2991;height:272" stroked="f">
              <v:textbox style="mso-next-textbox:#_x0000_s1226" inset="0,0,0,0">
                <w:txbxContent>
                  <w:p w:rsidR="00A020FF" w:rsidRPr="002C3AC5" w:rsidRDefault="00A020FF" w:rsidP="00F74EAC">
                    <w:r>
                      <w:rPr>
                        <w:sz w:val="16"/>
                        <w:szCs w:val="16"/>
                      </w:rPr>
                      <w:t>94.1 Шины</w:t>
                    </w:r>
                  </w:p>
                </w:txbxContent>
              </v:textbox>
            </v:rect>
            <v:rect id="_x0000_s1227" style="position:absolute;left:7755;top:4986;width:2991;height:272" stroked="f">
              <v:textbox style="mso-next-textbox:#_x0000_s1227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94,7 Табачные изделия</w:t>
                    </w:r>
                  </w:p>
                </w:txbxContent>
              </v:textbox>
            </v:rect>
            <v:rect id="_x0000_s1228" style="position:absolute;left:7755;top:5379;width:2991;height:272" stroked="f">
              <v:textbox style="mso-next-textbox:#_x0000_s1228" inset="0,0,0,0">
                <w:txbxContent>
                  <w:p w:rsidR="00A020FF" w:rsidRPr="002C3AC5" w:rsidRDefault="00A020FF" w:rsidP="002C3AC5">
                    <w:r>
                      <w:rPr>
                        <w:sz w:val="16"/>
                        <w:szCs w:val="16"/>
                      </w:rPr>
                      <w:t>136,1 Маргарин</w:t>
                    </w:r>
                  </w:p>
                </w:txbxContent>
              </v:textbox>
            </v:rect>
            <v:rect id="_x0000_s1229" style="position:absolute;left:880;top:2323;width:3086;height:236" stroked="f">
              <v:textbox style="mso-next-textbox:#_x0000_s1229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Одежда текстильная 138,6</w:t>
                    </w:r>
                  </w:p>
                </w:txbxContent>
              </v:textbox>
            </v:rect>
            <v:rect id="_x0000_s1230" style="position:absolute;left:880;top:2722;width:3086;height:236" stroked="f">
              <v:textbox style="mso-next-textbox:#_x0000_s1230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Одежда трикотажная в 1,9 р</w:t>
                    </w:r>
                  </w:p>
                </w:txbxContent>
              </v:textbox>
            </v:rect>
            <v:rect id="_x0000_s1231" style="position:absolute;left:880;top:3035;width:3086;height:236" stroked="f">
              <v:textbox style="mso-next-textbox:#_x0000_s1231" inset="0,0,0,0">
                <w:txbxContent>
                  <w:p w:rsidR="00A020FF" w:rsidRPr="00F74EAC" w:rsidRDefault="00A020FF" w:rsidP="00F74EAC">
                    <w:pPr>
                      <w:jc w:val="right"/>
                      <w:rPr>
                        <w:sz w:val="18"/>
                      </w:rPr>
                    </w:pPr>
                    <w:r w:rsidRPr="00F74EAC">
                      <w:rPr>
                        <w:sz w:val="16"/>
                        <w:szCs w:val="15"/>
                      </w:rPr>
                      <w:t>Рыба в 1,8 р</w:t>
                    </w:r>
                  </w:p>
                </w:txbxContent>
              </v:textbox>
            </v:rect>
            <v:rect id="_x0000_s1232" style="position:absolute;left:880;top:3434;width:3086;height:399" stroked="f">
              <v:textbox style="mso-next-textbox:#_x0000_s1232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Овощи, фрукты, орехи, консервированные 139,8</w:t>
                    </w:r>
                  </w:p>
                </w:txbxContent>
              </v:textbox>
            </v:rect>
            <v:rect id="_x0000_s1233" style="position:absolute;left:880;top:3833;width:3086;height:236" stroked="f">
              <v:textbox style="mso-next-textbox:#_x0000_s1233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Томаты 50,8</w:t>
                    </w:r>
                  </w:p>
                </w:txbxContent>
              </v:textbox>
            </v:rect>
            <v:rect id="_x0000_s1234" style="position:absolute;left:880;top:4252;width:3086;height:236" stroked="f">
              <v:textbox style="mso-next-textbox:#_x0000_s1234" inset="0,0,0,0">
                <w:txbxContent>
                  <w:p w:rsidR="00A020FF" w:rsidRPr="00F74EAC" w:rsidRDefault="00A020FF" w:rsidP="00F74EA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Сыры и творог 82,1</w:t>
                    </w:r>
                  </w:p>
                </w:txbxContent>
              </v:textbox>
            </v:rect>
            <v:rect id="_x0000_s1235" style="position:absolute;left:880;top:4646;width:3086;height:236" stroked="f">
              <v:textbox style="mso-next-textbox:#_x0000_s1235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Срезанные цветы и бутоны в 2,6 р.</w:t>
                    </w:r>
                  </w:p>
                </w:txbxContent>
              </v:textbox>
            </v:rect>
            <v:rect id="_x0000_s1236" style="position:absolute;left:880;top:4986;width:3086;height:236" stroked="f">
              <v:textbox style="mso-next-textbox:#_x0000_s1236" inset="0,0,0,0">
                <w:txbxContent>
                  <w:p w:rsidR="00A020FF" w:rsidRPr="0014718A" w:rsidRDefault="00A020FF" w:rsidP="00F74EAC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Воды, включая минеральные 112,9</w:t>
                    </w:r>
                  </w:p>
                </w:txbxContent>
              </v:textbox>
            </v:rect>
            <v:rect id="_x0000_s1237" style="position:absolute;left:880;top:5258;width:3086;height:393" stroked="f">
              <v:textbox style="mso-next-textbox:#_x0000_s1237" inset="0,0,0,0">
                <w:txbxContent>
                  <w:p w:rsidR="00A020FF" w:rsidRPr="00F74EAC" w:rsidRDefault="00A020FF" w:rsidP="00F74EAC">
                    <w:pPr>
                      <w:widowControl/>
                      <w:jc w:val="right"/>
                      <w:rPr>
                        <w:rFonts w:eastAsia="Times New Roman" w:cs="Times New Roman"/>
                        <w:color w:val="auto"/>
                        <w:sz w:val="16"/>
                        <w:szCs w:val="16"/>
                        <w:lang w:bidi="ar-SA"/>
                      </w:rPr>
                    </w:pPr>
                    <w:r w:rsidRPr="00F74EAC">
                      <w:rPr>
                        <w:sz w:val="16"/>
                        <w:szCs w:val="16"/>
                      </w:rPr>
                      <w:t>Вина виноградные натуральные. включая сусло</w:t>
                    </w:r>
                    <w:r w:rsidRPr="00F74EAC">
                      <w:rPr>
                        <w:rFonts w:eastAsia="Times New Roman" w:cs="Times New Roman"/>
                        <w:sz w:val="16"/>
                        <w:szCs w:val="16"/>
                        <w:lang w:bidi="ar-SA"/>
                      </w:rPr>
                      <w:t xml:space="preserve"> в 1,9 р.</w:t>
                    </w:r>
                  </w:p>
                </w:txbxContent>
              </v:textbox>
            </v:rect>
          </v:group>
        </w:pict>
      </w:r>
      <w:r w:rsidR="009D3560">
        <w:rPr>
          <w:noProof/>
          <w:lang w:bidi="ar-SA"/>
        </w:rPr>
        <w:drawing>
          <wp:inline distT="0" distB="0" distL="0" distR="0">
            <wp:extent cx="5755640" cy="2779509"/>
            <wp:effectExtent l="19050" t="0" r="0" b="0"/>
            <wp:docPr id="313" name="Picture 313" descr="image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3" descr="image1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77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60" w:rsidRPr="00E96CBD" w:rsidRDefault="009D3560" w:rsidP="009D3560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Динамику роста экспорта во взаимной торговле в январе-сентябре 2017 года определил рост поставок крепких спиртных напитков (на 40,4 млн. долл., или на 44,9%; в количественном выражении - на 29,9%), рыбы свежей (на 5,2 млн. долл., или в 1,8 раза; в количественном выражении - в 1,5 раза), лекарственных средств (на 4,3 млн. долл., или в 4,2 раза; в количественном выражении - в 2,1 раза), срезанных цветов (на 4,2 млн. долл., или в 2,6 раза; в количественном выражении -в 2,3 раза), верхней текстильной женской одежды (на 3,6 млн. долл., или в 1,8 раза; в количественном выражении - в 1,5 раза), трикотажной одежды (на 3,5 млн. долл., или в 1,7 раза; в количественном выражении - на 18,1%), шоколадной продукции (на 3,4 млн. долл., или в 9,9 раза; в количественном выражении - в 13 раз), вин виноградных (на 2,8 млн. долл., или в 1,9 раза; в количественном выражении - в 1,6 раза).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представлены в Приложении 1.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За 9 месяцев 2017 года по Республике Армения сложилась опережающая динамика экспорта несырьевых товаров во взаимной торговле с государствами - членами ЕАЭС и внешней торговле с третьими странами. Стоимостной объем поставок несырьевых товаров на рынок Союза увеличился на 47,8%, общий объем экспорта во взаимной торговле - на 25,8%. Во внешней торговле с третьими странами прирост экспорта несырьевых товаров составил 21,5%, общего объема экспорта Армении - 17,3%. Доля несырьевых товаров в объемах взаимной торговли по сравнению с январем-сентябрем 2016 года возросла с 73,5% до 86,4%. Во внешней торговле с третьими странами доля экспорта несырьевых товаров увеличилась с 41,1% до 42,6%.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на реальный сектор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Положительным итогом наращивания объемов реализации армянских товаров на рынке Союза можно рассматривать увеличение за 9 месяцев 2017 года промышленного производства электрического оборудования (в 2,8 раза), напитков </w:t>
      </w:r>
      <w:r w:rsidRPr="00E96CBD">
        <w:rPr>
          <w:rFonts w:ascii="Sylfaen" w:hAnsi="Sylfaen"/>
          <w:sz w:val="24"/>
          <w:szCs w:val="24"/>
        </w:rPr>
        <w:lastRenderedPageBreak/>
        <w:t>(на 36,5%), одежды (на 29,5%), бумажной продукции (на 23,6%), резиновых и пластмассовых изделий (на 16,4%), фармацевтической продукции (на 13,3%).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Поскольку речь идет о видах деятельности, занимающих значительную долю в структуре производства Республики Армения, это стало основой существенного (на 15,1%) роста производства обрабатывающей промышленности Армении в 2017 году. Тенденция сложилась в 2016 году, когда был зафиксирован самый высокий в ЕАЭС показатель роста обрабатывающей промышленности (107,5%) и промышленного производства в целом (106,9%).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Несмотря на спад показателей в сфере сельского хозяйства, который обусловлен более поздним началом сельскохозяйственного сезона и градом, который повредил урожай (по итогам 9 месяцев 2017 года индекс объема сельскохозяйственного производства составил 90,4%), прогнозы на год в целом более оптимистичные.</w:t>
      </w:r>
    </w:p>
    <w:p w:rsidR="00D2548B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E96CBD">
        <w:rPr>
          <w:rStyle w:val="21"/>
          <w:rFonts w:ascii="Sylfaen" w:hAnsi="Sylfaen"/>
          <w:sz w:val="24"/>
          <w:szCs w:val="24"/>
        </w:rPr>
        <w:t>Таким образом, результаты развития взаимной торговли и экономики Республики Армения в целом характеризуют Армению как одно из наиболее активных звеньев евразийской экономической интеграции, эффективно использующих возможности интеграции для повышения конкурентоспособности национальной экономики.</w:t>
      </w:r>
    </w:p>
    <w:p w:rsidR="009D3560" w:rsidRPr="00E96CBD" w:rsidRDefault="009D3560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D3560" w:rsidRDefault="009D3560">
      <w:pPr>
        <w:rPr>
          <w:rFonts w:eastAsia="Times New Roman" w:cs="Times New Roman"/>
          <w:b/>
          <w:bCs/>
        </w:rPr>
      </w:pPr>
      <w:bookmarkStart w:id="5" w:name="bookmark5"/>
      <w:r>
        <w:br w:type="page"/>
      </w:r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Республика Беларусь</w:t>
      </w:r>
      <w:bookmarkEnd w:id="5"/>
    </w:p>
    <w:p w:rsidR="009D3560" w:rsidRPr="00E96CBD" w:rsidRDefault="009D3560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Итоги взаимной торговли Республики Беларусь с государствами - членами ЕАЭС характеризуются следующими данными.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2"/>
        <w:gridCol w:w="1249"/>
        <w:gridCol w:w="1238"/>
        <w:gridCol w:w="1242"/>
        <w:gridCol w:w="1242"/>
        <w:gridCol w:w="1253"/>
        <w:gridCol w:w="1282"/>
      </w:tblGrid>
      <w:tr w:rsidR="00D2548B" w:rsidRPr="009D3560" w:rsidTr="00E96CBD"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2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377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</w:tr>
      <w:tr w:rsidR="00D2548B" w:rsidRPr="009D3560" w:rsidTr="00E96CBD">
        <w:tc>
          <w:tcPr>
            <w:tcW w:w="205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 % к 2015 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 % к январю- сентябрю 2016 г.</w:t>
            </w:r>
          </w:p>
        </w:tc>
      </w:tr>
      <w:tr w:rsidR="00D2548B" w:rsidRPr="009D3560" w:rsidTr="00E96CBD">
        <w:tc>
          <w:tcPr>
            <w:tcW w:w="5781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26 766,0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52,3*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94,9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23 823,3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52,8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123,6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11 384,8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48,4*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103,4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10 020,8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47,9</w:t>
            </w:r>
            <w:r w:rsidR="009D3560" w:rsidRPr="009D35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123,2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15 381,2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55,7</w:t>
            </w:r>
            <w:r w:rsidR="009D35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89,4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13 802,5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57,1*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124,0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-3 996,4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-3 781,7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 Арменией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32,1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90,6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26,9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115,4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22,0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79,1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21,6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134,3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5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132,5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73,3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16,3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 Казахстаном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419,3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73,0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485,9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164,8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363,9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3,2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69,3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425,5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4,2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163,7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55,4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112,2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60,4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172,9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308,5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365,1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 Кыргызстаном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53,3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89,7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103,7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 3,4 р.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48,7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87,9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98,4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 3,6 р.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114,1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161,6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44,1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93,1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 Россией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26 261,3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98,1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95,3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23 206,8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97,4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122,7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10 950,2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96,2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105,3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9 475,3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94,6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121,0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15 311,1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99,5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89,3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13 731,5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99,5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123,8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-4 360,9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62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-4 256,2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Справочно:</w:t>
            </w:r>
          </w:p>
        </w:tc>
        <w:tc>
          <w:tcPr>
            <w:tcW w:w="1249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62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453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1242" w:type="dxa"/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24 389,6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47,7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84,9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21 265,5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47,2*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119,9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12 154,9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51,6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77,6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10 896,4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52,1</w:t>
            </w:r>
            <w:r w:rsidR="009D3560" w:rsidRPr="009D35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118,8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12 234,7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44,3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93,5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10 369,1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42,9*</w:t>
            </w:r>
          </w:p>
        </w:tc>
        <w:tc>
          <w:tcPr>
            <w:tcW w:w="128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121,2</w:t>
            </w:r>
          </w:p>
        </w:tc>
      </w:tr>
      <w:tr w:rsidR="00D2548B" w:rsidRPr="009D3560" w:rsidTr="00E96CBD">
        <w:tc>
          <w:tcPr>
            <w:tcW w:w="20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-79,8</w:t>
            </w: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17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17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ind w:right="117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527,3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17"/>
              <w:jc w:val="right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ind w:right="117"/>
              <w:jc w:val="right"/>
              <w:rPr>
                <w:sz w:val="20"/>
                <w:szCs w:val="20"/>
              </w:rPr>
            </w:pPr>
          </w:p>
        </w:tc>
      </w:tr>
    </w:tbl>
    <w:p w:rsidR="009D3560" w:rsidRDefault="009D3560" w:rsidP="00E96CBD">
      <w:pPr>
        <w:pStyle w:val="14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14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9D3560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итогам 9 месяцев 2017 года темпы роста стоимостного объема экспорта и импорта Республики Беларусь во взаимной торговле ЕАЭС имеют близкие значения - 123,2% и 124% соответственно. Существенный рост поставок отмечен по всем товарным потокам, за исключением импорта из Армении. Снижение закупок в Армении драгоценных камней и металлов и крепких спиртных напитков связано с большими объемами импорта в 2016 году.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Отметим существенное увеличение экспорта в Кыргызстан (в 3,6 раза; основные «товары роста» - молочная продукция, сахар, машины и механизмы для уборки и обмолота сельскохозяйственных культур, тракторы, древесно-стружечные плиты, грузовые автомобили, мясо домашней птицы) и Казахстан (в 1,6 раза; основные «товары роста» - грузовые автомобили, сахар, тракторы, мебель, говядина, сливочное масло, мясо домашней птицы), а также импорта из Казахстана (в 1,7 раза; основные «товары роста» - нефть и нефтепродукты, прокат плоский, прутки стальные, листы медные).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сравнению с 2016 годом индекс интенсивности взаимной торговли Республики Беларусь с государствами - членами ЕАЭС несколько снизился (в январе-сентябре 2017 года он составил 30,4 против 36 в 2016 году), но остался одним из наиболее высоких (второй по величине после показателя по России).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 Россию приходится 94,6% экспорта Беларуси и 99,5% импорта во взаимной торговле. Ввиду преобладающей роли торговые отношения с Россией определили и итоговый результат. Экспорт Беларуси в Россию увеличился на 21%, импорт - на 23,8%. Существенный рост товарооборота с Казахстаном (в 1,6 раза) и Кыргызстаном (в 3,4 раза) увеличил доли этих стран в объеме взаимной торговли Республики Беларусь на 0,5 и 0,3 процентного пункта соответственно.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 точки зрения темпов прироста абсолютных показателей итоги внешней торговли Республики Беларусь со странами вне Союза оказались хуже результатов взаимной торговли, а также торговли с третьими странами других государств - членов ЕАЭС. Стоимостной объем экспорта товаров за пределы Союза увеличился на 18,8%, тогда как по Союзу в целом прирост составил 25,6%, по Республике Казахстан - 31,1%, Российской Федерации - 25,4%. Показатель по импорту товаров из третьих стран (121,2%) сложился ниже, чем по Союзу в целом (123,3%), Республике Армения (126,8%) и Российской Федерации (124,8%).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Факторный анализ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Индексные характеристики внешнеторговой деятельности Республики </w:t>
      </w:r>
      <w:r w:rsidRPr="00E96CBD">
        <w:rPr>
          <w:rFonts w:ascii="Sylfaen" w:hAnsi="Sylfaen"/>
          <w:sz w:val="24"/>
          <w:szCs w:val="24"/>
        </w:rPr>
        <w:lastRenderedPageBreak/>
        <w:t>Беларусь представлены в таблице.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1"/>
        <w:gridCol w:w="2117"/>
        <w:gridCol w:w="2128"/>
      </w:tblGrid>
      <w:tr w:rsidR="00D2548B" w:rsidRPr="009D3560" w:rsidTr="00E96CBD">
        <w:tc>
          <w:tcPr>
            <w:tcW w:w="5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в% к январю-сентябрю 2016 г.</w:t>
            </w:r>
          </w:p>
        </w:tc>
      </w:tr>
      <w:tr w:rsidR="00D2548B" w:rsidRPr="009D3560" w:rsidTr="00E96CBD">
        <w:tc>
          <w:tcPr>
            <w:tcW w:w="52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Взаимная торговля со странами ЕАЭС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9D3560" w:rsidTr="00E96CBD">
        <w:tc>
          <w:tcPr>
            <w:tcW w:w="52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Экспорт</w:t>
            </w:r>
          </w:p>
        </w:tc>
        <w:tc>
          <w:tcPr>
            <w:tcW w:w="2117" w:type="dxa"/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9D3560" w:rsidTr="00E96CBD">
        <w:tc>
          <w:tcPr>
            <w:tcW w:w="52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103,4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123,2</w:t>
            </w:r>
          </w:p>
        </w:tc>
      </w:tr>
      <w:tr w:rsidR="00D2548B" w:rsidRPr="009D3560" w:rsidTr="00E96CBD">
        <w:tc>
          <w:tcPr>
            <w:tcW w:w="52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индекс средних цен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96,6</w:t>
            </w:r>
          </w:p>
        </w:tc>
        <w:tc>
          <w:tcPr>
            <w:tcW w:w="2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113,2</w:t>
            </w:r>
          </w:p>
        </w:tc>
      </w:tr>
      <w:tr w:rsidR="00D2548B" w:rsidRPr="009D3560" w:rsidTr="00E96CBD">
        <w:tc>
          <w:tcPr>
            <w:tcW w:w="52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индекс физического объема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107,1</w:t>
            </w: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4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4"/>
              </w:rPr>
              <w:t>108,8</w:t>
            </w:r>
          </w:p>
        </w:tc>
      </w:tr>
    </w:tbl>
    <w:p w:rsidR="009D3560" w:rsidRDefault="009D3560" w:rsidP="00E96CBD">
      <w:pPr>
        <w:pStyle w:val="33"/>
        <w:shd w:val="clear" w:color="auto" w:fill="auto"/>
        <w:spacing w:after="120" w:line="240" w:lineRule="auto"/>
        <w:rPr>
          <w:rStyle w:val="35"/>
          <w:rFonts w:ascii="Sylfaen" w:hAnsi="Sylfaen"/>
          <w:sz w:val="24"/>
          <w:szCs w:val="24"/>
        </w:rPr>
      </w:pPr>
    </w:p>
    <w:p w:rsidR="00D2548B" w:rsidRPr="009D3560" w:rsidRDefault="00A15976" w:rsidP="009D3560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9D3560">
        <w:rPr>
          <w:rStyle w:val="35"/>
          <w:rFonts w:ascii="Sylfaen" w:hAnsi="Sylfaen"/>
          <w:sz w:val="24"/>
          <w:szCs w:val="24"/>
          <w:u w:val="none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6"/>
        <w:gridCol w:w="2110"/>
        <w:gridCol w:w="2146"/>
      </w:tblGrid>
      <w:tr w:rsidR="00D2548B" w:rsidRPr="009D3560" w:rsidTr="00E96CBD"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2016 г. в % к 2015 г.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2017г. в %к январю-сентябрю 2016 г.</w:t>
            </w:r>
          </w:p>
        </w:tc>
      </w:tr>
      <w:tr w:rsidR="00D2548B" w:rsidRPr="009D3560" w:rsidTr="00E96CBD"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89,4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124,0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94,5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117,2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94,6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105,8</w:t>
            </w:r>
          </w:p>
        </w:tc>
      </w:tr>
      <w:tr w:rsidR="00D2548B" w:rsidRPr="009D3560" w:rsidTr="00E96CBD">
        <w:tc>
          <w:tcPr>
            <w:tcW w:w="74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pt"/>
                <w:rFonts w:ascii="Sylfaen" w:hAnsi="Sylfaen"/>
              </w:rPr>
              <w:t>Индекс условий взаимной торговли со странами ЕАЭС</w:t>
            </w:r>
          </w:p>
        </w:tc>
        <w:tc>
          <w:tcPr>
            <w:tcW w:w="214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102,2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96,6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113,2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102,9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pt"/>
                <w:rFonts w:ascii="Sylfaen" w:hAnsi="Sylfaen"/>
              </w:rPr>
              <w:t>Внешняя торговля с третьими странами</w:t>
            </w:r>
          </w:p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110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77,6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118,8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80,4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117,1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96,6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101,4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10" w:type="dxa"/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214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93,5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121,2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92,8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97,9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100,8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123,8</w:t>
            </w:r>
          </w:p>
        </w:tc>
      </w:tr>
      <w:tr w:rsidR="00D2548B" w:rsidRPr="009D3560" w:rsidTr="00E96CBD">
        <w:tc>
          <w:tcPr>
            <w:tcW w:w="7406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pt"/>
                <w:rFonts w:ascii="Sylfaen" w:hAnsi="Sylfaen"/>
              </w:rPr>
              <w:t>Индекс условий внешней торговли с третьими странами</w:t>
            </w:r>
          </w:p>
        </w:tc>
        <w:tc>
          <w:tcPr>
            <w:tcW w:w="2146" w:type="dxa"/>
            <w:tcBorders>
              <w:right w:val="single" w:sz="4" w:space="0" w:color="auto"/>
            </w:tcBorders>
            <w:shd w:val="clear" w:color="auto" w:fill="FFFFFF"/>
          </w:tcPr>
          <w:p w:rsidR="00D2548B" w:rsidRPr="009D3560" w:rsidRDefault="00D2548B" w:rsidP="009D3560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86,7</w:t>
            </w:r>
          </w:p>
        </w:tc>
        <w:tc>
          <w:tcPr>
            <w:tcW w:w="21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119,6</w:t>
            </w:r>
          </w:p>
        </w:tc>
      </w:tr>
      <w:tr w:rsidR="00D2548B" w:rsidRPr="009D3560" w:rsidTr="00E96CBD">
        <w:tc>
          <w:tcPr>
            <w:tcW w:w="5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95,8</w:t>
            </w:r>
          </w:p>
        </w:tc>
        <w:tc>
          <w:tcPr>
            <w:tcW w:w="21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D3560" w:rsidRDefault="00A15976" w:rsidP="009D3560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D3560">
              <w:rPr>
                <w:rStyle w:val="2105pt"/>
                <w:rFonts w:ascii="Sylfaen" w:hAnsi="Sylfaen"/>
                <w:sz w:val="20"/>
                <w:szCs w:val="20"/>
              </w:rPr>
              <w:t>81,9</w:t>
            </w:r>
          </w:p>
        </w:tc>
      </w:tr>
    </w:tbl>
    <w:p w:rsidR="009D3560" w:rsidRDefault="009D3560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 рост стоимостного объема экспорта Республики Беларусь в страны- партнеры в январе-сентябре 2017 года (123,2%) влияли одновременно и цены, и спрос. Повышение цен на белорусские товары в среднем на 13,2% определило 62% </w:t>
      </w:r>
      <w:r w:rsidRPr="00E96CBD">
        <w:rPr>
          <w:rFonts w:ascii="Sylfaen" w:hAnsi="Sylfaen"/>
          <w:sz w:val="24"/>
          <w:szCs w:val="24"/>
        </w:rPr>
        <w:lastRenderedPageBreak/>
        <w:t>прироста стоимостного объема экспорта во взаимной торговле. Физический объем поставок товаров на рынок Союза обусловил 38% прироста, увеличившись на 8,8%.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Стоимость товаров, приобретенных Республикой Беларусь в странах ЕАЭС, возросла на 24%. Определяющим динамику (76% прироста) явился ценовой фактор (индекс средних цен составил 17,2%). Валовый спрос Беларуси на товары, произведенные в ЕАЭС, увеличился на 5,8%, определив 24% прироста стоимостного объема импорта.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Несмотря на рост в 2017 году средних цен экспорта и импорта Беларуси во взаимной торговле, сменивший их падение в 2016 году, ценовые условия осуществления взаимного товарооборота ухудшились. За счет опережающего роста цен на импортируемые товары индекс ценовых условий торговли упал со 102,2% до 96,6%. Востребованность белорусских товаров в январе-сентябре 2017 года сохранилась. Индекс валовых условий торговли составил 102,9% против 113,2% в 2016 году.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стоимостного объема экспорта товаров во внешней торговле Республики Беларусь со странами вне Союза в большей степени обусловлено ценовым фактором. Индекс средних цен экспорта составил 117,1%, обеспечив 92% прироста стоимостного объема экспорта в третьи страны. Физический объем поставок увеличился на 1,4%. Рост стоимостного объема импорта из третьих стран (на 21,2%) обеспечен исключительно наращиванием товарной массы закупок (на 23,8%). Средние цены импорта упали на 2,1%.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Условия внешней торговли Республики Беларусь с третьими странами в январе-сентябре 2017 года характеризовались благоприятным соотношением цен на экспортируемые белорусские товары и закупаемые по импорту (119,6%) при низком внешнем валовом спросе на белорусские товары (индекс валовых условий - 81,9%).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</w:t>
      </w:r>
    </w:p>
    <w:p w:rsidR="00D2548B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экспорта и импорта Республики Беларусь во взаимной торговле (по 10 основным товарным позициям) в январе-сентябре 2017 года представлен на диаграмме.</w:t>
      </w:r>
    </w:p>
    <w:p w:rsidR="009D3560" w:rsidRDefault="009D3560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9D3560" w:rsidRDefault="00BA1E09" w:rsidP="009D3560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noProof/>
          <w:lang w:bidi="ar-SA"/>
        </w:rPr>
        <w:lastRenderedPageBreak/>
        <w:pict>
          <v:group id="_x0000_s1271" style="position:absolute;left:0;text-align:left;margin-left:-15.55pt;margin-top:-2.55pt;width:523.4pt;height:223.75pt;z-index:251865600" coordorigin="1107,1367" coordsize="10468,4475">
            <v:rect id="_x0000_s1240" style="position:absolute;left:8008;top:1367;width:2094;height:375" stroked="f">
              <v:textbox inset="0,0,0,0">
                <w:txbxContent>
                  <w:p w:rsidR="00A020FF" w:rsidRPr="002C3AC5" w:rsidRDefault="00A020FF" w:rsidP="00060FB3">
                    <w:pPr>
                      <w:widowControl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C3AC5">
                      <w:rPr>
                        <w:rFonts w:eastAsia="Times New Roman"/>
                        <w:i/>
                        <w:iCs/>
                        <w:sz w:val="16"/>
                        <w:szCs w:val="16"/>
                        <w:lang w:bidi="ar-SA"/>
                      </w:rPr>
                      <w:t>миллионов долларов США</w:t>
                    </w:r>
                  </w:p>
                  <w:p w:rsidR="00A020FF" w:rsidRPr="0014718A" w:rsidRDefault="00A020FF" w:rsidP="00060FB3">
                    <w:pPr>
                      <w:rPr>
                        <w:sz w:val="16"/>
                      </w:rPr>
                    </w:pPr>
                  </w:p>
                </w:txbxContent>
              </v:textbox>
            </v:rect>
            <v:rect id="_x0000_s1241" style="position:absolute;left:3947;top:1517;width:1904;height:375" stroked="f">
              <v:textbox inset="0,0,0,0">
                <w:txbxContent>
                  <w:p w:rsidR="00A020FF" w:rsidRPr="002C3AC5" w:rsidRDefault="00A020FF" w:rsidP="00060FB3">
                    <w:pPr>
                      <w:widowControl/>
                      <w:jc w:val="center"/>
                      <w:rPr>
                        <w:rFonts w:ascii="Times New Roman" w:eastAsia="Times New Roman" w:hAnsi="Times New Roman" w:cs="Times New Roman"/>
                        <w:color w:val="auto"/>
                        <w:lang w:bidi="ar-SA"/>
                      </w:rPr>
                    </w:pPr>
                    <w:r w:rsidRPr="002C3AC5">
                      <w:rPr>
                        <w:rFonts w:eastAsia="Times New Roman"/>
                        <w:sz w:val="18"/>
                        <w:szCs w:val="18"/>
                        <w:lang w:bidi="ar-SA"/>
                      </w:rPr>
                      <w:t>Экспорт Импорт</w:t>
                    </w:r>
                  </w:p>
                </w:txbxContent>
              </v:textbox>
            </v:rect>
            <v:rect id="_x0000_s1242" style="position:absolute;left:7871;top:1892;width:3630;height:399" stroked="f">
              <v:textbox style="mso-next-textbox:#_x0000_s1242" inset="0,0,0,0">
                <w:txbxContent>
                  <w:p w:rsidR="00A020FF" w:rsidRPr="002C3AC5" w:rsidRDefault="00A020FF" w:rsidP="00866E3B">
                    <w:pPr>
                      <w:ind w:left="567" w:hanging="567"/>
                    </w:pPr>
                    <w:r>
                      <w:rPr>
                        <w:sz w:val="16"/>
                        <w:szCs w:val="16"/>
                      </w:rPr>
                      <w:t>118,1 Нефть сырая, включая газовый конденсат</w:t>
                    </w:r>
                  </w:p>
                </w:txbxContent>
              </v:textbox>
            </v:rect>
            <v:rect id="_x0000_s1244" style="position:absolute;left:7790;top:2291;width:2991;height:399" stroked="f">
              <v:textbox style="mso-next-textbox:#_x0000_s1244" inset="0,0,0,0">
                <w:txbxContent>
                  <w:p w:rsidR="00A020FF" w:rsidRPr="002C3AC5" w:rsidRDefault="00A020FF" w:rsidP="00060FB3">
                    <w:r>
                      <w:rPr>
                        <w:sz w:val="15"/>
                        <w:szCs w:val="15"/>
                      </w:rPr>
                      <w:t>116,1 Природный и сжиженный газы</w:t>
                    </w:r>
                  </w:p>
                </w:txbxContent>
              </v:textbox>
            </v:rect>
            <v:rect id="_x0000_s1245" style="position:absolute;left:7871;top:3093;width:2991;height:399" stroked="f">
              <v:textbox style="mso-next-textbox:#_x0000_s1245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80,6 Автомобили легковые</w:t>
                    </w:r>
                  </w:p>
                </w:txbxContent>
              </v:textbox>
            </v:rect>
            <v:rect id="_x0000_s1246" style="position:absolute;left:7871;top:2690;width:2991;height:313" stroked="f">
              <v:textbox style="mso-next-textbox:#_x0000_s1246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в 2,1 р. Нефтепродукты</w:t>
                    </w:r>
                  </w:p>
                </w:txbxContent>
              </v:textbox>
            </v:rect>
            <v:rect id="_x0000_s1247" style="position:absolute;left:7871;top:3423;width:3630;height:308" stroked="f">
              <v:textbox style="mso-next-textbox:#_x0000_s1247" inset="0,0,0,0">
                <w:txbxContent>
                  <w:p w:rsidR="00A020FF" w:rsidRPr="002C3AC5" w:rsidRDefault="00A020FF" w:rsidP="00866E3B">
                    <w:pPr>
                      <w:ind w:left="567" w:hanging="567"/>
                    </w:pPr>
                    <w:r>
                      <w:rPr>
                        <w:sz w:val="16"/>
                        <w:szCs w:val="16"/>
                      </w:rPr>
                      <w:t>в 1,5 р Прокат плоский из нелегированной стали</w:t>
                    </w:r>
                  </w:p>
                </w:txbxContent>
              </v:textbox>
            </v:rect>
            <v:rect id="_x0000_s1248" style="position:absolute;left:7871;top:3824;width:2991;height:383" stroked="f">
              <v:textbox style="mso-next-textbox:#_x0000_s1248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в 1,5 р. Отходы и лом черных металлов</w:t>
                    </w:r>
                  </w:p>
                </w:txbxContent>
              </v:textbox>
            </v:rect>
            <v:rect id="_x0000_s1249" style="position:absolute;left:7790;top:4207;width:3785;height:407" stroked="f">
              <v:textbox style="mso-next-textbox:#_x0000_s1249" inset="0,0,0,0">
                <w:txbxContent>
                  <w:p w:rsidR="00A020FF" w:rsidRPr="002C3AC5" w:rsidRDefault="00A020FF" w:rsidP="00060FB3">
                    <w:pPr>
                      <w:ind w:left="567" w:hanging="567"/>
                    </w:pPr>
                    <w:r>
                      <w:rPr>
                        <w:sz w:val="16"/>
                        <w:szCs w:val="16"/>
                      </w:rPr>
                      <w:t>123,7 Трубы, трубки и профили из черных металлов</w:t>
                    </w:r>
                  </w:p>
                </w:txbxContent>
              </v:textbox>
            </v:rect>
            <v:rect id="_x0000_s1250" style="position:absolute;left:7790;top:4578;width:2991;height:272" stroked="f">
              <v:textbox style="mso-next-textbox:#_x0000_s1250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91,3 Электроэнергия</w:t>
                    </w:r>
                  </w:p>
                </w:txbxContent>
              </v:textbox>
            </v:rect>
            <v:rect id="_x0000_s1251" style="position:absolute;left:7790;top:4954;width:2991;height:272" stroked="f">
              <v:textbox style="mso-next-textbox:#_x0000_s1251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113,5 Бумага, картон</w:t>
                    </w:r>
                  </w:p>
                </w:txbxContent>
              </v:textbox>
            </v:rect>
            <v:rect id="_x0000_s1252" style="position:absolute;left:7790;top:5347;width:2991;height:272" stroked="f">
              <v:textbox style="mso-next-textbox:#_x0000_s1252" inset="0,0,0,0">
                <w:txbxContent>
                  <w:p w:rsidR="00A020FF" w:rsidRPr="002C3AC5" w:rsidRDefault="00A020FF" w:rsidP="00060FB3">
                    <w:r>
                      <w:rPr>
                        <w:sz w:val="16"/>
                        <w:szCs w:val="16"/>
                      </w:rPr>
                      <w:t>136,2 Средства для гигиены</w:t>
                    </w:r>
                  </w:p>
                </w:txbxContent>
              </v:textbox>
            </v:rect>
            <v:rect id="_x0000_s1258" style="position:absolute;left:1107;top:2322;width:3086;height:286" stroked="f">
              <v:textbox style="mso-next-textbox:#_x0000_s1258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Сыры и творог 117,9</w:t>
                    </w:r>
                  </w:p>
                </w:txbxContent>
              </v:textbox>
            </v:rect>
            <v:rect id="_x0000_s1263" style="position:absolute;left:1107;top:2690;width:3086;height:286" stroked="f">
              <v:textbox style="mso-next-textbox:#_x0000_s1263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Автомобили грузовые в 1,7 р</w:t>
                    </w:r>
                  </w:p>
                </w:txbxContent>
              </v:textbox>
            </v:rect>
            <v:rect id="_x0000_s1264" style="position:absolute;left:1107;top:3093;width:3086;height:286" stroked="f">
              <v:textbox style="mso-next-textbox:#_x0000_s1264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Говядина 102,7</w:t>
                    </w:r>
                  </w:p>
                </w:txbxContent>
              </v:textbox>
            </v:rect>
            <v:rect id="_x0000_s1265" style="position:absolute;left:1107;top:3445;width:3086;height:286" stroked="f">
              <v:textbox style="mso-next-textbox:#_x0000_s1265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Масло сливочное в 1,6 р</w:t>
                    </w:r>
                  </w:p>
                </w:txbxContent>
              </v:textbox>
            </v:rect>
            <v:rect id="_x0000_s1266" style="position:absolute;left:1107;top:3824;width:3086;height:286" stroked="f">
              <v:textbox style="mso-next-textbox:#_x0000_s1266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Тракторы и седельные тягачи в 1,5 р.</w:t>
                    </w:r>
                  </w:p>
                </w:txbxContent>
              </v:textbox>
            </v:rect>
            <v:rect id="_x0000_s1267" style="position:absolute;left:1107;top:4207;width:3086;height:286" stroked="f">
              <v:textbox style="mso-next-textbox:#_x0000_s1267" inset="0,0,0,0">
                <w:txbxContent>
                  <w:p w:rsidR="00A020FF" w:rsidRPr="00C004FC" w:rsidRDefault="00A020FF" w:rsidP="00C004FC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Мебель и ее части 130,2</w:t>
                    </w:r>
                  </w:p>
                </w:txbxContent>
              </v:textbox>
            </v:rect>
            <v:rect id="_x0000_s1269" style="position:absolute;left:1107;top:4954;width:3086;height:286" stroked="f">
              <v:textbox style="mso-next-textbox:#_x0000_s1269" inset="0,0,0,0">
                <w:txbxContent>
                  <w:p w:rsidR="00A020FF" w:rsidRPr="00455E6F" w:rsidRDefault="00A020FF" w:rsidP="00455E6F">
                    <w:pPr>
                      <w:jc w:val="right"/>
                    </w:pPr>
                    <w:r>
                      <w:rPr>
                        <w:sz w:val="16"/>
                        <w:szCs w:val="16"/>
                      </w:rPr>
                      <w:t>Тара пластмассовая 112,4</w:t>
                    </w:r>
                  </w:p>
                </w:txbxContent>
              </v:textbox>
            </v:rect>
            <v:rect id="_x0000_s1270" style="position:absolute;left:1175;top:5240;width:3018;height:602" stroked="f">
              <v:textbox style="mso-next-textbox:#_x0000_s1270" inset="0,0,0,0">
                <w:txbxContent>
                  <w:p w:rsidR="00A020FF" w:rsidRPr="00455E6F" w:rsidRDefault="00A020FF" w:rsidP="00455E6F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Машины и механизмы для уборки и обмолота  . сельскохозяйственных культур в 1,5 р</w:t>
                    </w:r>
                  </w:p>
                </w:txbxContent>
              </v:textbox>
            </v:rect>
          </v:group>
        </w:pict>
      </w:r>
      <w:r>
        <w:rPr>
          <w:noProof/>
          <w:lang w:bidi="ar-SA"/>
        </w:rPr>
        <w:pict>
          <v:rect id="_x0000_s1268" style="position:absolute;left:0;text-align:left;margin-left:-55.95pt;margin-top:153.75pt;width:194.7pt;height:23.05pt;z-index:251862528" stroked="f">
            <v:textbox style="mso-next-textbox:#_x0000_s1268" inset="0,0,0,0">
              <w:txbxContent>
                <w:p w:rsidR="00A020FF" w:rsidRPr="00455E6F" w:rsidRDefault="00A020FF" w:rsidP="00455E6F">
                  <w:pPr>
                    <w:jc w:val="right"/>
                  </w:pPr>
                  <w:r>
                    <w:rPr>
                      <w:sz w:val="16"/>
                      <w:szCs w:val="16"/>
                    </w:rPr>
                    <w:t>Части и принадлежности для автомобилей и тракторов 131,6</w:t>
                  </w:r>
                </w:p>
              </w:txbxContent>
            </v:textbox>
          </v:rect>
        </w:pict>
      </w:r>
      <w:r>
        <w:rPr>
          <w:noProof/>
          <w:lang w:bidi="ar-SA"/>
        </w:rPr>
        <w:pict>
          <v:rect id="_x0000_s1262" style="position:absolute;left:0;text-align:left;margin-left:-59.35pt;margin-top:23.7pt;width:198.1pt;height:19.95pt;z-index:251856384" stroked="f">
            <v:textbox style="mso-next-textbox:#_x0000_s1262" inset="0,0,0,0">
              <w:txbxContent>
                <w:p w:rsidR="00A020FF" w:rsidRPr="00C004FC" w:rsidRDefault="00A020FF" w:rsidP="00C004FC">
                  <w:pPr>
                    <w:jc w:val="right"/>
                  </w:pPr>
                  <w:r>
                    <w:rPr>
                      <w:sz w:val="16"/>
                      <w:szCs w:val="16"/>
                    </w:rPr>
                    <w:t>Молоко, сливки, кисломолочные продукты 114,7</w:t>
                  </w:r>
                </w:p>
              </w:txbxContent>
            </v:textbox>
          </v:rect>
        </w:pict>
      </w:r>
      <w:r w:rsidR="009D3560">
        <w:rPr>
          <w:noProof/>
          <w:lang w:bidi="ar-SA"/>
        </w:rPr>
        <w:drawing>
          <wp:inline distT="0" distB="0" distL="0" distR="0">
            <wp:extent cx="5755640" cy="2868938"/>
            <wp:effectExtent l="19050" t="0" r="0" b="0"/>
            <wp:docPr id="315" name="Picture 315" descr="image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5" descr="image1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868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560" w:rsidRPr="00E96CBD" w:rsidRDefault="009D3560" w:rsidP="009D3560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A020FF">
        <w:rPr>
          <w:rFonts w:ascii="Sylfaen" w:hAnsi="Sylfaen"/>
          <w:sz w:val="24"/>
          <w:szCs w:val="24"/>
        </w:rPr>
        <w:t>Рост стоимостного объема поставок в страны ЕАЭС обеспечен за счет увеличения продаж на рынке Союза грузовых автомобилей (прирост к январю- сентябрю 2016 года составил 233 млн. долл., или в 1,7 раза; в количественном выражении - 19,3%), сливочного масла (126,2 млн. долл., или в 1,6 раза; в количественном выражении -</w:t>
      </w:r>
      <w:r w:rsidR="00E96CBD" w:rsidRPr="00A020FF">
        <w:rPr>
          <w:rFonts w:ascii="Sylfaen" w:hAnsi="Sylfaen"/>
          <w:sz w:val="24"/>
          <w:szCs w:val="24"/>
        </w:rPr>
        <w:t xml:space="preserve"> </w:t>
      </w:r>
      <w:r w:rsidRPr="00A020FF">
        <w:rPr>
          <w:rFonts w:ascii="Sylfaen" w:hAnsi="Sylfaen"/>
          <w:sz w:val="24"/>
          <w:szCs w:val="24"/>
        </w:rPr>
        <w:t>0,5%), тракторов и седельных тягачей</w:t>
      </w:r>
      <w:r w:rsidR="009D3560" w:rsidRPr="00A020FF">
        <w:rPr>
          <w:rFonts w:ascii="Sylfaen" w:hAnsi="Sylfaen"/>
          <w:sz w:val="24"/>
          <w:szCs w:val="24"/>
        </w:rPr>
        <w:t xml:space="preserve"> </w:t>
      </w:r>
      <w:r w:rsidRPr="00A020FF">
        <w:rPr>
          <w:rFonts w:ascii="Sylfaen" w:hAnsi="Sylfaen"/>
          <w:sz w:val="24"/>
          <w:szCs w:val="24"/>
        </w:rPr>
        <w:t>(92 млн. долл., или в 1,5 раза; в количественном выражении - 40,9%), сыров и творога (88,8 млн. долл., или 17,9%; в количественном выражении - снижение на 8,8%), машин и механизмов для уборки или обмолота сельскохозяйственных культур (49,8 млн. долл., или в 1,5 раза; в количественном выражении - снижение на 4,8%), частей и принадлежностей для автомобилей и тракторов (44,6 млн. долл., или 31,6%; в количественном выражении - 15,7%).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представлены в Приложении 2.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Республике Беларусь в январе-сентябре 2017 года имела место опережающая динамика экспорта несырьевых товаров во взаимной торговле с государствами - членами ЕАЭС. Стоимостной объем поставок несырьевых товаров на рынок Союза увеличился на 24,4%, общий объем экспорта во взаимной торговле - на 23,2%. Во внешней торговле с третьими странами прирост экспорта несырьевых товаров составил 16,9%, общего объема экспорта Беларуси - 18,8%. Доля несырьевых товаров в объемах взаимной торговли по сравнению с январем- сентябрем 2016 года возросла с 90,2% до 91%. Во внешней торговле с третьими странами доля экспорта несырьевых товаров уменьшилась с 52,4% до 51,5%.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на реальный сектор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Наращивание объемов реализации товаров на рынке Союза способствовало росту промышленного производства Республики Беларусь на 6,1% (в 2016 году было зафиксировано снижение на 0,4%). Более высокие показатели зафиксированы только по Кыргызской Республике (120,7% к уровню 9 месяцев 2016 года) и Республике </w:t>
      </w:r>
      <w:r w:rsidRPr="00E96CBD">
        <w:rPr>
          <w:rFonts w:ascii="Sylfaen" w:hAnsi="Sylfaen"/>
          <w:sz w:val="24"/>
          <w:szCs w:val="24"/>
        </w:rPr>
        <w:lastRenderedPageBreak/>
        <w:t>Армения (111,9%).</w:t>
      </w:r>
    </w:p>
    <w:p w:rsidR="00D2548B" w:rsidRPr="00E96CBD" w:rsidRDefault="00A15976" w:rsidP="009D35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производства обеспечен по большинству важнейших видов обрабатывающей промышленности, в том числе производству табачных изделий (по сравнению с 9 месяцами 2016 года увеличилось на 31,2%), машин и оборудования (на 23,4%), изделий из дерева (на 20,4%), продукции химической промышленности (на 12%), фармацевтических продуктов (на 11,5%), текстильных изделий и одежды (на 7,1% и 7,6% соответственно), мебели (на 6,6%).</w:t>
      </w:r>
    </w:p>
    <w:p w:rsidR="00D2548B" w:rsidRPr="00E96CBD" w:rsidRDefault="00A15976" w:rsidP="009D35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Характеристика торгующих предприятии</w:t>
      </w:r>
      <w:r w:rsidR="007609E7">
        <w:rPr>
          <w:rStyle w:val="FootnoteReference"/>
          <w:rFonts w:ascii="Sylfaen" w:hAnsi="Sylfaen"/>
          <w:sz w:val="24"/>
          <w:szCs w:val="24"/>
        </w:rPr>
        <w:footnoteReference w:id="5"/>
      </w:r>
    </w:p>
    <w:p w:rsidR="00D2548B" w:rsidRPr="00E96CBD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Согласно данным, предоставленным Национальным статистическим комитетом Республики Беларусь, в I полугодии 2017 года 77% экспорта страны во взаимной торговле и 41% импорта осуществлено непосредственно предприятиями-производителями. Торговые компании-посредники обеспечили 13% экспортных поставок и 35% импортных закупок товаров. Во внешней торговле с третьими странами предприятия-производители самостоятельно продают третью часть объема экспортируемых товаров и закупают 35% объема импортируемых товаров.</w:t>
      </w:r>
    </w:p>
    <w:p w:rsidR="00D2548B" w:rsidRPr="00E96CBD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Предприятия крупного бизнеса (с численностью работников более 250 человек) обеспечивают 65% стоимостного объема экспорта Республики Беларусь во взаимной торговле и 63% импорта. Количество таких организаций составляет соответственно 12% и 7% общего количества белорусских экспортеров и импортеров, участвующих во взаимной торговле.</w:t>
      </w:r>
    </w:p>
    <w:p w:rsidR="00D2548B" w:rsidRPr="00E96CBD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Вклад микроорганизаций (с численностью до 15 человек) в стоимостной объем экспорта Беларуси в страны - партнеры по Союзу составляет 6%, импорта - 8%. Их доля в общем количестве экспортеров 43%, импортеров - 61%. Упрощение торговых процедур в Союзе определило рост по сравнению </w:t>
      </w:r>
      <w:r w:rsidRPr="00E96CBD">
        <w:rPr>
          <w:rFonts w:ascii="Sylfaen" w:hAnsi="Sylfaen"/>
          <w:sz w:val="24"/>
          <w:szCs w:val="24"/>
          <w:lang w:val="sk-SK" w:eastAsia="sk-SK" w:bidi="sk-SK"/>
        </w:rPr>
        <w:t xml:space="preserve">c </w:t>
      </w:r>
      <w:r w:rsidRPr="00E96CBD">
        <w:rPr>
          <w:rFonts w:ascii="Sylfaen" w:hAnsi="Sylfaen"/>
          <w:sz w:val="24"/>
          <w:szCs w:val="24"/>
        </w:rPr>
        <w:t>I полугодием 2016 года количества микроорганизаций-экспортеров более чем на 400 единиц, микроорганизаций-импортеров - более чем на 200 единиц.</w:t>
      </w:r>
    </w:p>
    <w:p w:rsidR="00D2548B" w:rsidRPr="00E96CBD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Прозрачные условия осуществления торговых операций в рамках ЕАЭС привели к росту количества торгующих белорусских предприятий. Общее количество осуществляющих взаимную торговлю предприятий увеличилось на 4,4% (почти на 600 единиц). Количество предприятий, торгующих с Арменией, возросло на 7,3%, Казахстаном - на 23,2%, Кыргызстаном - в 1,5 раза, Россией - на 4,3%.</w:t>
      </w:r>
    </w:p>
    <w:p w:rsidR="00D2548B" w:rsidRPr="00E96CBD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по характеристикам торгующих предприятий представлены в Приложениях 3-6.</w:t>
      </w:r>
    </w:p>
    <w:p w:rsidR="00D2548B" w:rsidRDefault="00A15976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E96CBD">
        <w:rPr>
          <w:rStyle w:val="21"/>
          <w:rFonts w:ascii="Sylfaen" w:hAnsi="Sylfaen"/>
          <w:sz w:val="24"/>
          <w:szCs w:val="24"/>
        </w:rPr>
        <w:t xml:space="preserve">Таким образом, высокий интеграционный спрос со стороны партнеров по Союзу на товары, произведенные в Республике Беларусь, содействовал восполнению снизившейся в 2017 году внешней востребованности белорусских товаров. </w:t>
      </w:r>
      <w:r w:rsidRPr="00E96CBD">
        <w:rPr>
          <w:rStyle w:val="21"/>
          <w:rFonts w:ascii="Sylfaen" w:hAnsi="Sylfaen"/>
          <w:sz w:val="24"/>
          <w:szCs w:val="24"/>
        </w:rPr>
        <w:lastRenderedPageBreak/>
        <w:t>Созданные в ЕАЭС условия осуществления торговых операций обеспечили активный выход на рынок Союза новых белорусских предприятий.</w:t>
      </w:r>
    </w:p>
    <w:p w:rsidR="007609E7" w:rsidRPr="00E96CBD" w:rsidRDefault="007609E7" w:rsidP="007609E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7609E7" w:rsidRDefault="007609E7">
      <w:pPr>
        <w:rPr>
          <w:rFonts w:eastAsia="Times New Roman" w:cs="Times New Roman"/>
          <w:b/>
          <w:bCs/>
        </w:rPr>
      </w:pPr>
      <w:bookmarkStart w:id="6" w:name="bookmark6"/>
      <w:r>
        <w:br w:type="page"/>
      </w:r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Республика Казахстан</w:t>
      </w:r>
      <w:bookmarkEnd w:id="6"/>
    </w:p>
    <w:p w:rsidR="00C77446" w:rsidRPr="00E96CBD" w:rsidRDefault="00C7744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C77446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Итоги взаимной торговли Республики Казахстан с государствами - членами ЕАЭС характеризуются следующими данными.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1249"/>
        <w:gridCol w:w="1238"/>
        <w:gridCol w:w="1238"/>
        <w:gridCol w:w="1246"/>
        <w:gridCol w:w="1253"/>
        <w:gridCol w:w="1267"/>
      </w:tblGrid>
      <w:tr w:rsidR="00D2548B" w:rsidRPr="002B7C98" w:rsidTr="00E96CBD"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25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376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</w:t>
            </w:r>
          </w:p>
        </w:tc>
      </w:tr>
      <w:tr w:rsidR="00D2548B" w:rsidRPr="002B7C98" w:rsidTr="00E96CBD">
        <w:tc>
          <w:tcPr>
            <w:tcW w:w="20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 % к 2015 г.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 % к январю- сентябрю 2016 г.</w:t>
            </w:r>
          </w:p>
        </w:tc>
      </w:tr>
      <w:tr w:rsidR="00D2548B" w:rsidRPr="002B7C98" w:rsidTr="00E96CBD">
        <w:tc>
          <w:tcPr>
            <w:tcW w:w="576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Взаимная торговля с государствами - членами ЕАЭС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top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13 793,7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22,2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84,5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12 373,7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22,3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130,0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3 930,2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10,7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76,8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3 718,0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10,8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9 863,5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38,9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88,0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8 655,7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41,3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128,4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-5 933,3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-4 937,7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 Арменией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5,4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108,0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107,6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78,2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 4,2 р.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113,1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85,4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-4,2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-1,8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 Беларусью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386,2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71,3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441,4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3,6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159,9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47,2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88,2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68,0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1,8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 2,4 р.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339,0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69,5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373,4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4,3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151,1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-291,8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-305,4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 Кыргызстаном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668,6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94,4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541,4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4,4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122,3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437,2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  <w:lang w:val="en-US" w:eastAsia="en-US" w:bidi="en-US"/>
              </w:rPr>
              <w:t>11,1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84,3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355,6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9,6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123,5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231,4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121,8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185,8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2,2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120,0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205,8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169,8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 Россией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12 733,5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92,3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84,5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11 387,1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92,0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129,4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3 445,2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87,7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75,8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3 293,4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88,6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9 288,3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94,2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88,2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8 093,7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93,5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127,7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-5 843,1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-4 800,3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Справочно:</w:t>
            </w:r>
          </w:p>
        </w:tc>
        <w:tc>
          <w:tcPr>
            <w:tcW w:w="1249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4528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Внешняя торговля со странами вне ЕАЭС</w:t>
            </w:r>
          </w:p>
        </w:tc>
        <w:tc>
          <w:tcPr>
            <w:tcW w:w="1238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6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53" w:type="dxa"/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оборот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48 319,9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77,8*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80,3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43 048,0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77,7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124,5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32 806,7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89,3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80,3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30 742,7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89,2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131,1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15 513,2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61,1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80,1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12 305,3</w:t>
            </w:r>
          </w:p>
        </w:tc>
        <w:tc>
          <w:tcPr>
            <w:tcW w:w="12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58,7</w:t>
            </w:r>
            <w:r w:rsidR="00F37EC1" w:rsidRPr="002B7C98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110,5</w:t>
            </w:r>
          </w:p>
        </w:tc>
      </w:tr>
      <w:tr w:rsidR="00D2548B" w:rsidRPr="002B7C98" w:rsidTr="00E96CBD">
        <w:tc>
          <w:tcPr>
            <w:tcW w:w="20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17 293,5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F37EC1">
            <w:pPr>
              <w:pStyle w:val="20"/>
              <w:shd w:val="clear" w:color="auto" w:fill="auto"/>
              <w:spacing w:after="120" w:line="240" w:lineRule="auto"/>
              <w:ind w:right="106"/>
              <w:jc w:val="right"/>
              <w:rPr>
                <w:rFonts w:ascii="Sylfaen" w:hAnsi="Sylfaen"/>
                <w:sz w:val="20"/>
                <w:szCs w:val="20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0"/>
              </w:rPr>
              <w:t>18 437,4</w:t>
            </w:r>
          </w:p>
        </w:tc>
        <w:tc>
          <w:tcPr>
            <w:tcW w:w="12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F37EC1">
            <w:pPr>
              <w:spacing w:after="120"/>
              <w:ind w:right="106"/>
              <w:jc w:val="right"/>
              <w:rPr>
                <w:sz w:val="20"/>
                <w:szCs w:val="20"/>
              </w:rPr>
            </w:pPr>
          </w:p>
        </w:tc>
      </w:tr>
    </w:tbl>
    <w:p w:rsidR="00F37EC1" w:rsidRDefault="00F37EC1" w:rsidP="00E96CBD">
      <w:pPr>
        <w:pStyle w:val="a2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F37EC1" w:rsidP="00F37EC1">
      <w:pPr>
        <w:pStyle w:val="a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* </w:t>
      </w:r>
      <w:r w:rsidR="00A15976"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2017 году по Республике Казахстан зарегистрированы наиболее высокие показатели взаимной торговли с партнерами по ЕАЭС. Стоимостной объем товарооборота по сравнению с январем-сентябрем 2016 года возрос на 30%. Стоимость товаров, поставляемых на рынок ЕАЭС увеличилась на 33,9%, закупаемых по импорту - на 28,4%. В определенной степени это связано с эффектом низкой базы 2016 года, когда ситуация складывалась для Республики Казахстан противоположным образом.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Значительный рост поставок отмечен по всем товарным потокам, за исключением импорта из Армении. Снижение импорта связано с сокращением поставок в Казахстан полотен основовязаных, трикотажного белья, лекарственных средств, детской одежды). Одна из причин - эффект высокой базы 2016 года.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Отметим существенное увеличение экспорта в Армению (в 4,2 раза; основные «товары роста» - изделия из резины, аккумуляторы электрические, части и принадлежности транспортных средств, подъемники, шины, насосы жидкостные, осветительное оборудование) и Беларусь (в 2,4 раза; основные «товары роста» - нефть и нефтепродукты, прокат плоский, прутки стальные, листы медные, ферросплавы).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Интенсивность взаимной торговли Республики Казахстан с государствами - членами ЕАЭС характеризуется наименьшей среди стран-партнеров величиной индекса. По сравнению с 2016 годом его значение уменьшилось с 8,1 до 6,9.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Основным партнером Республики Казахстан во взаимной торговле является Российская Федерация (88,6% экспорта Казахстана на единый рынок и 93,5% импорта во взаимной торговле). Объем взаимной торговли с Россией увеличился почти на треть (129,4% к уровню 9 месяцев 2016 года), в том числе экспорт - на 33,9%, импорт - на 27,7%. Еще более высокие показатели динамики экспорта достигнуты в торговле с Арменией (рост в 4,2 раза) и Беларусью (в 2,4 раза). Продажи в Кыргызстан увеличились на 23,5%.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Значительно лучше, чем в 2016 году, развиваются и торговые отношения Республики Казахстан с третьими странами. Стоимостной объем экспорта Республики Казахстан за пределы ЕАЭС увеличился по сравнению с январем-сентябрем 2016 года на 31,1%. Закупки по импорту во внешней торговле с государствами вне ЕАЭС обошлись на 10,5% дороже, чем за соответствующий период 2016 года.</w:t>
      </w:r>
    </w:p>
    <w:p w:rsidR="00D2548B" w:rsidRPr="00E96CBD" w:rsidRDefault="00A15976" w:rsidP="00F37EC1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Факторный анализ</w:t>
      </w:r>
    </w:p>
    <w:p w:rsidR="00D2548B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Индексные характеристики внешнеторговой деятельности Республики </w:t>
      </w:r>
      <w:r w:rsidRPr="00E96CBD">
        <w:rPr>
          <w:rFonts w:ascii="Sylfaen" w:hAnsi="Sylfaen"/>
          <w:sz w:val="24"/>
          <w:szCs w:val="24"/>
        </w:rPr>
        <w:lastRenderedPageBreak/>
        <w:t>Казахстан представлены в таблице.</w:t>
      </w:r>
    </w:p>
    <w:p w:rsidR="00F37EC1" w:rsidRPr="00E96CBD" w:rsidRDefault="00F37EC1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5"/>
        <w:gridCol w:w="2117"/>
        <w:gridCol w:w="2135"/>
      </w:tblGrid>
      <w:tr w:rsidR="00D2548B" w:rsidRPr="00F37EC1" w:rsidTr="00E96CBD"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в% к январю-сентябрю 2016 г.</w:t>
            </w:r>
          </w:p>
        </w:tc>
      </w:tr>
      <w:tr w:rsidR="00D2548B" w:rsidRPr="00F37EC1" w:rsidTr="00E96CBD">
        <w:tc>
          <w:tcPr>
            <w:tcW w:w="52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Взаимная торговля со странами ЕАЭС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F37EC1" w:rsidTr="00E96CBD">
        <w:tc>
          <w:tcPr>
            <w:tcW w:w="52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Экспорт</w:t>
            </w:r>
          </w:p>
        </w:tc>
        <w:tc>
          <w:tcPr>
            <w:tcW w:w="2117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F37EC1" w:rsidTr="00E96CBD">
        <w:tc>
          <w:tcPr>
            <w:tcW w:w="52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76,8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133,9</w:t>
            </w:r>
          </w:p>
        </w:tc>
      </w:tr>
      <w:tr w:rsidR="00D2548B" w:rsidRPr="00F37EC1" w:rsidTr="00E96CBD">
        <w:tc>
          <w:tcPr>
            <w:tcW w:w="52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индекс средних цен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89,9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106,5</w:t>
            </w:r>
          </w:p>
        </w:tc>
      </w:tr>
      <w:tr w:rsidR="00D2548B" w:rsidRPr="00F37EC1" w:rsidTr="00E96CBD">
        <w:tc>
          <w:tcPr>
            <w:tcW w:w="52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индекс физического объема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85,4</w:t>
            </w:r>
          </w:p>
        </w:tc>
        <w:tc>
          <w:tcPr>
            <w:tcW w:w="2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4"/>
              </w:rPr>
              <w:t>125,7</w:t>
            </w:r>
          </w:p>
        </w:tc>
      </w:tr>
    </w:tbl>
    <w:p w:rsidR="00F37EC1" w:rsidRDefault="00F37EC1" w:rsidP="00E96CBD">
      <w:pPr>
        <w:pStyle w:val="33"/>
        <w:shd w:val="clear" w:color="auto" w:fill="auto"/>
        <w:spacing w:after="120" w:line="240" w:lineRule="auto"/>
        <w:rPr>
          <w:rStyle w:val="35"/>
          <w:rFonts w:ascii="Sylfaen" w:hAnsi="Sylfaen"/>
          <w:sz w:val="24"/>
          <w:szCs w:val="24"/>
        </w:rPr>
      </w:pPr>
    </w:p>
    <w:p w:rsidR="00D2548B" w:rsidRPr="00F37EC1" w:rsidRDefault="00A15976" w:rsidP="00F37EC1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F37EC1">
        <w:rPr>
          <w:rStyle w:val="35"/>
          <w:rFonts w:ascii="Sylfaen" w:hAnsi="Sylfaen"/>
          <w:sz w:val="24"/>
          <w:szCs w:val="24"/>
          <w:u w:val="none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96"/>
        <w:gridCol w:w="2113"/>
        <w:gridCol w:w="2142"/>
      </w:tblGrid>
      <w:tr w:rsidR="00D2548B" w:rsidRPr="00F37EC1" w:rsidTr="00F37EC1">
        <w:trPr>
          <w:tblHeader/>
        </w:trPr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F37EC1" w:rsidRDefault="00D2548B" w:rsidP="00F37EC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2016 г. в % к 2015 г.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D2548B" w:rsidRPr="00F37EC1" w:rsidTr="00F37EC1">
        <w:tc>
          <w:tcPr>
            <w:tcW w:w="52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88,0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128,4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105,5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125,6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83,4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102,2</w:t>
            </w:r>
          </w:p>
        </w:tc>
      </w:tr>
      <w:tr w:rsidR="00D2548B" w:rsidRPr="00F37EC1" w:rsidTr="00F37EC1">
        <w:tc>
          <w:tcPr>
            <w:tcW w:w="7409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pt"/>
                <w:rFonts w:ascii="Sylfaen" w:hAnsi="Sylfaen"/>
              </w:rPr>
              <w:t xml:space="preserve">Индекс условий взаимной торговли со странами </w:t>
            </w: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85,2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84,8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102,3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123,0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pt"/>
                <w:rFonts w:ascii="Sylfaen" w:hAnsi="Sylfaen"/>
              </w:rPr>
              <w:t>Внешняя торговля с третьими странами</w:t>
            </w:r>
          </w:p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113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80,3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131,1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87,9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120,2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91,4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109,1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13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80,1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110,5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98,9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109,1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81,0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101,3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pt"/>
                <w:rFonts w:ascii="Sylfaen" w:hAnsi="Sylfaen"/>
              </w:rPr>
              <w:t>Индекс условий внешней торговли с третьими странами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110,2</w:t>
            </w:r>
          </w:p>
        </w:tc>
      </w:tr>
      <w:tr w:rsidR="00D2548B" w:rsidRPr="00F37EC1" w:rsidTr="00F37EC1">
        <w:tc>
          <w:tcPr>
            <w:tcW w:w="52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112,8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107,7</w:t>
            </w:r>
          </w:p>
        </w:tc>
      </w:tr>
    </w:tbl>
    <w:p w:rsidR="00F37EC1" w:rsidRDefault="00F37EC1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Положительные изменения абсолютных показателей взаимной торговли Республики Казахстан обусловлены как ценовым фактором, так и увеличением </w:t>
      </w:r>
      <w:r w:rsidRPr="00E96CBD">
        <w:rPr>
          <w:rFonts w:ascii="Sylfaen" w:hAnsi="Sylfaen"/>
          <w:sz w:val="24"/>
          <w:szCs w:val="24"/>
        </w:rPr>
        <w:lastRenderedPageBreak/>
        <w:t>валового спроса государств - членов ЕАЭС на казахстанские товары.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Физический объем экспорта во взаимной торговле возрос на 25,7% против падения на 14,6% в 2016 году и определил 76% прироста стоимостного показателя. Ценовым фактором обусловлено 24% прироста стоимости экспорта. Средние цены на экспортируемые товары выросли в январе-сентябре 2017 года на 6,5%, в 2016 году - упали на 10,1% по сравнению с годом ранее.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Средние цены импорта товаров из государств - членов ЕАЭС выросли на 25,6%, определив 92% прироста стоимостного показателя. Товарная масса импортных закупок увеличилась на 2,2%.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Из-за разницы в динамике средних цен на экспортируемые (106,5%) и импортируемые (125,6%) товары ценовые условия взаимной торговли складывались в 2017 году не в пользу Казахстана (соответствующий индекс составил 84,8%).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Обратное соотношение изменения спроса на казахстанские товары (125,7%) и спроса Казахстана на товары других государств - членов ЕАЭС (102,2%) характеризует валовые условия взаимной торговли Казахстана как благоприятные.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Ценовой и валовый факторы влияли на стоимостной показатель экспорта во внешней торговле с третьими странами противоположно их влиянию на показатель экспорта во взаимной торговле. Рост средних цен на товары, экспортируемые за пределы ЕАЭС (120,2%), определил 88% прироста стоимостного объема и способствовал улучшению ценовых условий внешней торговли (по сравнению с 2016 годом индекс ценовых условий торговли увеличился с 88,9% до 110,2%).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Высокий внешний валовый спрос на казахстанские товары сформировал для Республики Казахстан благоприятные валовые условия торговли с третьими странами. Спрос на казахстанские товары превысил спрос Республики Казахстан на товары третьих стран на 7,7%.</w:t>
      </w:r>
    </w:p>
    <w:p w:rsidR="00D2548B" w:rsidRPr="00E96CBD" w:rsidRDefault="00A15976" w:rsidP="00F37EC1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</w:t>
      </w:r>
    </w:p>
    <w:p w:rsidR="00D2548B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экспорта и импорта Республики Казахстан во взаимной торговле (по 10 основным товарным позициям) в январе-сентябре 2017 года представлен на диаграмме.</w:t>
      </w:r>
    </w:p>
    <w:p w:rsidR="00F37EC1" w:rsidRDefault="00F37EC1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F37EC1" w:rsidRDefault="00BA1E09" w:rsidP="00F37EC1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>
        <w:rPr>
          <w:noProof/>
          <w:lang w:bidi="ar-SA"/>
        </w:rPr>
        <w:lastRenderedPageBreak/>
        <w:pict>
          <v:group id="_x0000_s1310" style="position:absolute;left:0;text-align:left;margin-left:-40.35pt;margin-top:-2.95pt;width:533.2pt;height:224.1pt;z-index:251889152" coordorigin="611,1359" coordsize="10664,4482">
            <v:rect id="_x0000_s1288" style="position:absolute;left:5410;top:1644;width:1358;height:285" stroked="f">
              <v:textbox inset="0,0,0,0">
                <w:txbxContent>
                  <w:p w:rsidR="00A020FF" w:rsidRPr="00A020FF" w:rsidRDefault="00A020FF" w:rsidP="00A020F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Экспорт Импорт</w:t>
                    </w:r>
                  </w:p>
                </w:txbxContent>
              </v:textbox>
            </v:rect>
            <v:rect id="_x0000_s1289" style="position:absolute;left:8453;top:1359;width:1926;height:285" stroked="f">
              <v:textbox style="mso-next-textbox:#_x0000_s1289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</w:rPr>
                      <w:t>миллионов долларов США</w:t>
                    </w:r>
                  </w:p>
                </w:txbxContent>
              </v:textbox>
            </v:rect>
            <v:rect id="_x0000_s1290" style="position:absolute;left:7896;top:1997;width:1926;height:285" stroked="f">
              <v:textbox style="mso-next-textbox:#_x0000_s1290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1,5 р. Нефтепродукты</w:t>
                    </w:r>
                  </w:p>
                </w:txbxContent>
              </v:textbox>
            </v:rect>
            <v:rect id="_x0000_s1291" style="position:absolute;left:7978;top:2364;width:3121;height:353" stroked="f">
              <v:textbox style="mso-next-textbox:#_x0000_s1291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93,6 Руды и концетраты цветных металлов</w:t>
                    </w:r>
                  </w:p>
                </w:txbxContent>
              </v:textbox>
            </v:rect>
            <v:rect id="_x0000_s1292" style="position:absolute;left:7978;top:2717;width:3039;height:448" stroked="f">
              <v:textbox style="mso-next-textbox:#_x0000_s1292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123,2</w:t>
                    </w:r>
                    <w:r w:rsidRPr="005A4307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Трубы, трубки и профили из черных металлов</w:t>
                    </w:r>
                  </w:p>
                </w:txbxContent>
              </v:textbox>
            </v:rect>
            <v:rect id="_x0000_s1293" style="position:absolute;left:7978;top:3165;width:2183;height:285" stroked="f">
              <v:textbox style="mso-next-textbox:#_x0000_s1293" inset="0,0,0,0">
                <w:txbxContent>
                  <w:p w:rsidR="00A020FF" w:rsidRPr="005A4307" w:rsidRDefault="005A4307">
                    <w:pPr>
                      <w:rPr>
                        <w:sz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</w:rPr>
                      <w:t>135,1 Автомобили легковы</w:t>
                    </w:r>
                    <w:r>
                      <w:rPr>
                        <w:sz w:val="16"/>
                        <w:szCs w:val="16"/>
                        <w:lang w:val="en-US"/>
                      </w:rPr>
                      <w:t>e</w:t>
                    </w:r>
                  </w:p>
                </w:txbxContent>
              </v:textbox>
            </v:rect>
            <v:rect id="_x0000_s1294" style="position:absolute;left:7896;top:3532;width:3379;height:448" stroked="f">
              <v:textbox style="mso-next-textbox:#_x0000_s1294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2,2 р. Прокат плоский из нелегированной стали</w:t>
                    </w:r>
                  </w:p>
                </w:txbxContent>
              </v:textbox>
            </v:rect>
            <v:rect id="_x0000_s1295" style="position:absolute;left:7896;top:3980;width:1926;height:285" stroked="f">
              <v:textbox style="mso-next-textbox:#_x0000_s1295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2,1 р. Кокс и полукокс</w:t>
                    </w:r>
                  </w:p>
                </w:txbxContent>
              </v:textbox>
            </v:rect>
            <v:rect id="_x0000_s1296" style="position:absolute;left:7896;top:4361;width:1926;height:285" stroked="f">
              <v:textbox style="mso-next-textbox:#_x0000_s1296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124,8 Шины</w:t>
                    </w:r>
                  </w:p>
                </w:txbxContent>
              </v:textbox>
            </v:rect>
            <v:rect id="_x0000_s1297" style="position:absolute;left:7896;top:4646;width:3121;height:353" stroked="f">
              <v:textbox style="mso-next-textbox:#_x0000_s1297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1,7 р Профили из нелегированной стали</w:t>
                    </w:r>
                  </w:p>
                </w:txbxContent>
              </v:textbox>
            </v:rect>
            <v:rect id="_x0000_s1298" style="position:absolute;left:7896;top:5122;width:3203;height:366" stroked="f">
              <v:textbox style="mso-next-textbox:#_x0000_s1298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2,6 р. Прутки из нелегированной стали</w:t>
                    </w:r>
                  </w:p>
                </w:txbxContent>
              </v:textbox>
            </v:rect>
            <v:rect id="_x0000_s1299" style="position:absolute;left:7896;top:5488;width:3040;height:353" stroked="f">
              <v:textbox style="mso-next-textbox:#_x0000_s1299" inset="0,0,0,0">
                <w:txbxContent>
                  <w:p w:rsidR="00A020FF" w:rsidRPr="00A020FF" w:rsidRDefault="005A4307">
                    <w:pPr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в 1,5 р Части и принадлежности для автомобилей и тракторов</w:t>
                    </w:r>
                  </w:p>
                </w:txbxContent>
              </v:textbox>
            </v:rect>
            <v:rect id="_x0000_s1300" style="position:absolute;left:611;top:1916;width:3396;height:366" stroked="f">
              <v:textbox style="mso-next-textbox:#_x0000_s1300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Прокат плоский</w:t>
                    </w:r>
                    <w:r w:rsidRPr="005A4307">
                      <w:rPr>
                        <w:sz w:val="15"/>
                        <w:szCs w:val="15"/>
                        <w:lang w:eastAsia="en-US"/>
                      </w:rPr>
                      <w:t xml:space="preserve"> </w:t>
                    </w:r>
                    <w:r>
                      <w:rPr>
                        <w:sz w:val="15"/>
                        <w:szCs w:val="15"/>
                      </w:rPr>
                      <w:t xml:space="preserve">из нелегированной стали  </w:t>
                    </w:r>
                    <w:r>
                      <w:rPr>
                        <w:sz w:val="10"/>
                        <w:szCs w:val="10"/>
                      </w:rPr>
                      <w:t xml:space="preserve">В </w:t>
                    </w:r>
                    <w:r>
                      <w:rPr>
                        <w:sz w:val="15"/>
                        <w:szCs w:val="15"/>
                      </w:rPr>
                      <w:t>2,2 р.</w:t>
                    </w:r>
                  </w:p>
                </w:txbxContent>
              </v:textbox>
            </v:rect>
            <v:rect id="_x0000_s1301" style="position:absolute;left:683;top:2282;width:3324;height:435" stroked="f">
              <v:textbox style="mso-next-textbox:#_x0000_s1301" inset="0,0,0,0">
                <w:txbxContent>
                  <w:p w:rsidR="00A020FF" w:rsidRPr="005A4307" w:rsidRDefault="005A4307" w:rsidP="005A4307">
                    <w:pPr>
                      <w:jc w:val="right"/>
                      <w:rPr>
                        <w:sz w:val="18"/>
                      </w:rPr>
                    </w:pPr>
                    <w:r w:rsidRPr="005A4307">
                      <w:rPr>
                        <w:sz w:val="16"/>
                        <w:szCs w:val="15"/>
                      </w:rPr>
                      <w:t>Руды и концентраты цветных металлов в 1,5 р</w:t>
                    </w:r>
                  </w:p>
                </w:txbxContent>
              </v:textbox>
            </v:rect>
            <v:rect id="_x0000_s1302" style="position:absolute;left:819;top:2717;width:3256;height:366" stroked="f">
              <v:textbox style="mso-next-textbox:#_x0000_s1302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Руды и концентраты железные 138,4</w:t>
                    </w:r>
                  </w:p>
                </w:txbxContent>
              </v:textbox>
            </v:rect>
            <v:rect id="_x0000_s1303" style="position:absolute;left:1498;top:3165;width:2577;height:366" stroked="f">
              <v:textbox style="mso-next-textbox:#_x0000_s1303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Оксиды цветных металлов 100,7</w:t>
                    </w:r>
                  </w:p>
                </w:txbxContent>
              </v:textbox>
            </v:rect>
            <v:rect id="_x0000_s1304" style="position:absolute;left:1498;top:3532;width:2577;height:366" stroked="f">
              <v:textbox style="mso-next-textbox:#_x0000_s1304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Уголь каменный в 1,6 р</w:t>
                    </w:r>
                  </w:p>
                </w:txbxContent>
              </v:textbox>
            </v:rect>
            <v:rect id="_x0000_s1305" style="position:absolute;left:819;top:3885;width:3256;height:366" stroked="f">
              <v:textbox style="mso-next-textbox:#_x0000_s1305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Отходы и лом черных металлов в 2,5 р.</w:t>
                    </w:r>
                  </w:p>
                </w:txbxContent>
              </v:textbox>
            </v:rect>
            <v:rect id="_x0000_s1306" style="position:absolute;left:819;top:4251;width:3256;height:366" stroked="f">
              <v:textbox style="mso-next-textbox:#_x0000_s1306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Трубы, трубки и профили из черных металлов 132,6</w:t>
                    </w:r>
                  </w:p>
                </w:txbxContent>
              </v:textbox>
            </v:rect>
            <v:rect id="_x0000_s1307" style="position:absolute;left:1498;top:4646;width:2577;height:366" stroked="f">
              <v:textbox style="mso-next-textbox:#_x0000_s1307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Природный и сжиженный газы 89,9</w:t>
                    </w:r>
                  </w:p>
                </w:txbxContent>
              </v:textbox>
            </v:rect>
            <v:rect id="_x0000_s1308" style="position:absolute;left:1498;top:5012;width:2577;height:366" stroked="f">
              <v:textbox style="mso-next-textbox:#_x0000_s1308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Электроэнергия в 2,9 р.</w:t>
                    </w:r>
                  </w:p>
                </w:txbxContent>
              </v:textbox>
            </v:rect>
            <v:rect id="_x0000_s1309" style="position:absolute;left:1498;top:5475;width:2577;height:366" stroked="f">
              <v:textbox style="mso-next-textbox:#_x0000_s1309" inset="0,0,0,0">
                <w:txbxContent>
                  <w:p w:rsidR="00A020FF" w:rsidRPr="00A020FF" w:rsidRDefault="005A4307" w:rsidP="005A4307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Нефтепродукты в 1,8 р.</w:t>
                    </w:r>
                  </w:p>
                </w:txbxContent>
              </v:textbox>
            </v:rect>
          </v:group>
        </w:pict>
      </w:r>
      <w:r w:rsidR="00F37EC1">
        <w:rPr>
          <w:noProof/>
          <w:lang w:bidi="ar-SA"/>
        </w:rPr>
        <w:drawing>
          <wp:inline distT="0" distB="0" distL="0" distR="0">
            <wp:extent cx="5755640" cy="2873230"/>
            <wp:effectExtent l="19050" t="0" r="0" b="0"/>
            <wp:docPr id="317" name="Picture 317" descr="image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7" descr="image1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873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7EC1" w:rsidRPr="00E96CBD" w:rsidRDefault="00F37EC1" w:rsidP="00F37EC1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стоимостного объема поставок в страны ЕАЭС обеспечен за счет увеличения продаж на рынке Союза проката плоского (прирост к январю-сентябрю 2016 года составил 401,2 млн. долл., или в 2,2 раза; в количественном выражении - в 2 раза), руд и концентратов цветных металлов (121,6 млн. долл., или в 1,5 раза; в количественном выражении -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16,8%), руд и концентратов железных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(98,6 млн. долл., или 38,4%; в количественном выражении - 12,5%), каменного угля (73,1 млн. долл., или в 1,6 раза; в количественном выражении - 7,7%), отходов и лома черных металлов (64,7 млн. долл., или в 2,5 раза; в количественном выражении - в 1,8 раза), электроэнергии (54,3 млн. долл., или в 2,9 раза; в количественном выражении - в 2,4 раза). Создание общего рынка лекарственных средств открыло возможности существенного роста продаж лекарственных средств (на 8 млн. долл., или в 4,3 раза; в количественном выражении - в 5,4 раза).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представлены в Приложении 7.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Несколько хуже, чем в странах-партнерах, обстоят дела с развитием экспорта несырьевых товаров. Стоимостной объем поставок несырьевых товаров на рынок Союза увеличился на 31,8%, общий объем экспорта Казахстана во взаимной торговле - на 33,9%. Во внешней торговле с третьими странами прирост экспорта несырьевых товаров составил 16,6%, общего объема экспорта - 31,1%. Доля несырьевых товаров в объемах взаимной торговли по сравнению с 9 месяцами 2016 года уменьшилась с 58,2% до 57,3%., внешней торговли с третьими странами - с 25,8% до 22,9% (в 2014 году составляла 12,5%).</w:t>
      </w:r>
    </w:p>
    <w:p w:rsidR="00D2548B" w:rsidRPr="00E96CBD" w:rsidRDefault="00A15976" w:rsidP="00F37EC1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на реальный сектор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Наращивание поставок товаров на рынок Союза обеспечило рост по сравнению с январем-сентябрем 2016 года производства горнодобывающей промышленности (на 11,3%), а также обрабатывающей промышленности (на 5,7%), в том числе производства автотранспортных средств и прочего транспортного оборудования (на </w:t>
      </w:r>
      <w:r w:rsidRPr="00E96CBD">
        <w:rPr>
          <w:rFonts w:ascii="Sylfaen" w:hAnsi="Sylfaen"/>
          <w:sz w:val="24"/>
          <w:szCs w:val="24"/>
        </w:rPr>
        <w:lastRenderedPageBreak/>
        <w:t>39,2% и в 1,6 раза соответственно), фармацевтических продуктов (на 36,1%), электрического оборудования (на 32,1%), металлургической продукции (на 7%), готовых металлических изделий (на 6,6%), продуктов питания и напитков (на 5,3% и 4,5% соответственно).</w:t>
      </w:r>
    </w:p>
    <w:p w:rsidR="00D2548B" w:rsidRPr="00E96CBD" w:rsidRDefault="00A15976" w:rsidP="00F37EC1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Характеристика торгующих предприятий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Согласно данным, предоставленным Комитетом по статистике Министерства национальной экономики Республики Казахстан, в I полугодии 2017 года 48,6% экспорта страны во взаимной торговле и 23,9% импорта осуществлено непосредственно предприятиями-производителями. Более четверти объема экспорта товаров (26,4%) осуществили предприятия горнодобывающей промышленности. Торговые компании-посредники обеспечили 18,5% экспортных поставок и 62,7% импортных закупок товаров на рынке ЕАЭС.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Во внешней торговле с третьими странами предприятия горнодобывающей промышленности поставили за пределы ЕАЭС 63,1% общего объема экспорта Республики Казахстан. Предприятия-производители самостоятельно продали 21,5% объема экспортируемых товаров и закупили 20,3% импортируемых. Более 45% объема импортных закупок Казахстана за пределами Союза обеспечили торговые посредники.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Предприятия крупного бизнеса (с численностью работников более 250 человек) обеспечили 69% стоимостного объема экспорта Республики Казахстан 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во взаимной торговле и 29,9% импорта. Количество таких организаций составляет соответственно 9,8% и 3,9% общего количества участвующих во взаимной торговле экспортеров и импортеров Казахстана.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Простота осуществления торговых операций в рамках ЕАЭС обеспечила широкое участие в торговле малых предприятий (с численностью до 100 человек). Их вклад в стоимостной объем экспорта Казахстана в страны ЕАЭС составил в I полугодии 2017 года 26,3% экспорта и 58,6% импорта во взаимной торговле. В общем количестве экспортеров малые предприятия занимают 80,7%, импортеров - 90,3%.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по характеристикам торгующих предприятий представлены в Приложениях 8-11.</w:t>
      </w: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Style w:val="21"/>
          <w:rFonts w:ascii="Sylfaen" w:hAnsi="Sylfaen"/>
          <w:sz w:val="24"/>
          <w:szCs w:val="24"/>
        </w:rPr>
        <w:t>Таким образом, благоприятная ценовая конъюнктура и позитивные тенденции роста физических объемов взаимной и внешней торговли Республики Казахстан способствовали ускорению восстановления национальной экономики и достижению в 2017 году высоких показателей экономического роста. Созданные в ЕАЭС условия осуществления торговых операций в рамках ЕАЭС обеспечили широкое участие малых предприятий во взаимной торговле Казахстана.</w:t>
      </w:r>
    </w:p>
    <w:p w:rsidR="00F37EC1" w:rsidRDefault="00F37EC1">
      <w:pPr>
        <w:rPr>
          <w:rFonts w:eastAsia="Times New Roman" w:cs="Times New Roman"/>
          <w:b/>
          <w:bCs/>
        </w:rPr>
      </w:pPr>
      <w:bookmarkStart w:id="7" w:name="bookmark7"/>
      <w:r>
        <w:br w:type="page"/>
      </w:r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Кыргызская Республика</w:t>
      </w:r>
      <w:bookmarkEnd w:id="7"/>
    </w:p>
    <w:p w:rsidR="00F37EC1" w:rsidRPr="00E96CBD" w:rsidRDefault="00F37EC1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F37EC1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Итоги взаимной торговли Кыргызской Республики с государствами - членами ЕАЭС характеризуются следующими данными.</w:t>
      </w:r>
    </w:p>
    <w:tbl>
      <w:tblPr>
        <w:tblOverlap w:val="never"/>
        <w:tblW w:w="952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1"/>
        <w:gridCol w:w="1246"/>
        <w:gridCol w:w="1242"/>
        <w:gridCol w:w="1238"/>
        <w:gridCol w:w="1242"/>
        <w:gridCol w:w="1249"/>
        <w:gridCol w:w="1267"/>
      </w:tblGrid>
      <w:tr w:rsidR="002B7C98" w:rsidRPr="00F37EC1" w:rsidTr="002B7C98">
        <w:tc>
          <w:tcPr>
            <w:tcW w:w="20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98" w:rsidRPr="00F37EC1" w:rsidRDefault="002B7C9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7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B7C98" w:rsidRPr="00F37EC1" w:rsidRDefault="002B7C98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375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B7C98" w:rsidRPr="00F37EC1" w:rsidRDefault="002B7C98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</w:tr>
      <w:tr w:rsidR="00D2548B" w:rsidRPr="00F37EC1" w:rsidTr="002B7C98">
        <w:tc>
          <w:tcPr>
            <w:tcW w:w="204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 % к 2015 г.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 % к январю- сентябрю 2016 г.</w:t>
            </w:r>
          </w:p>
        </w:tc>
      </w:tr>
      <w:tr w:rsidR="00D2548B" w:rsidRPr="00F37EC1" w:rsidTr="002B7C98">
        <w:tc>
          <w:tcPr>
            <w:tcW w:w="576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Взаимная торговля с государствами - членами ЕАЭС</w:t>
            </w:r>
          </w:p>
        </w:tc>
        <w:tc>
          <w:tcPr>
            <w:tcW w:w="1242" w:type="dxa"/>
            <w:tcBorders>
              <w:top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top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2 073,1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F37EC1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  <w:r w:rsidR="00A15976" w:rsidRPr="00F37EC1">
              <w:rPr>
                <w:rStyle w:val="2105pt"/>
                <w:rFonts w:ascii="Sylfaen" w:hAnsi="Sylfaen"/>
                <w:sz w:val="20"/>
                <w:szCs w:val="20"/>
              </w:rPr>
              <w:t>7,2</w:t>
            </w:r>
            <w:r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86,0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1 708,3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38,6*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111,6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447,1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28,4*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111,9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447,4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36,0*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132,3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1 626,0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40,6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80,9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1 260,9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39,6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105,8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-1 178,9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-813,5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 Арменией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172,3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70,2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 2,6 р.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71,3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-0,9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 Беларусью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48,0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85,1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36,2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2,1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91,6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58,5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7,5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 2,5 р.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44,7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88,0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28,7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2,3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78,6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-41,4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-21,2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 Казахстаном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702,6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33,9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87,7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685,4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40,1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132,9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265,4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59,4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113,4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234,6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52,4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116,6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437,2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26,9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77,1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450,8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35,8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143,4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-171,8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-216,2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 Россией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1 321,6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63,8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85,1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986,4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57,8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101,2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178,4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39,9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111,6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45,9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153,1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1 143,2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70,3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82,1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781,1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61,9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92,9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-964,8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-575,8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Справочно:</w:t>
            </w:r>
          </w:p>
        </w:tc>
        <w:tc>
          <w:tcPr>
            <w:tcW w:w="1246" w:type="dxa"/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49" w:type="dxa"/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4529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Внешняя торговля со странами вне ЕАЭС</w:t>
            </w:r>
          </w:p>
        </w:tc>
        <w:tc>
          <w:tcPr>
            <w:tcW w:w="1238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2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49" w:type="dxa"/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оборот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3 500,5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62,8*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111,9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2 716,2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61,4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108,3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1 126,0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71,6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105,2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795,0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64,0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108,2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2 374,5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59,4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38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115,3</w:t>
            </w:r>
          </w:p>
        </w:tc>
        <w:tc>
          <w:tcPr>
            <w:tcW w:w="1242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1 921,2</w:t>
            </w:r>
          </w:p>
        </w:tc>
        <w:tc>
          <w:tcPr>
            <w:tcW w:w="1249" w:type="dxa"/>
            <w:tcBorders>
              <w:lef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60,4</w:t>
            </w:r>
            <w:r w:rsidR="00F37EC1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108,3</w:t>
            </w:r>
          </w:p>
        </w:tc>
      </w:tr>
      <w:tr w:rsidR="00D2548B" w:rsidRPr="00F37EC1" w:rsidTr="002B7C98">
        <w:tc>
          <w:tcPr>
            <w:tcW w:w="20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-1 248,5</w:t>
            </w: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148"/>
              <w:jc w:val="right"/>
              <w:rPr>
                <w:sz w:val="20"/>
                <w:szCs w:val="20"/>
              </w:rPr>
            </w:pPr>
          </w:p>
        </w:tc>
        <w:tc>
          <w:tcPr>
            <w:tcW w:w="12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148"/>
              <w:jc w:val="right"/>
              <w:rPr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A15976" w:rsidP="00F37EC1">
            <w:pPr>
              <w:pStyle w:val="20"/>
              <w:shd w:val="clear" w:color="auto" w:fill="auto"/>
              <w:spacing w:after="120" w:line="240" w:lineRule="auto"/>
              <w:ind w:right="148"/>
              <w:jc w:val="right"/>
              <w:rPr>
                <w:rFonts w:ascii="Sylfaen" w:hAnsi="Sylfaen"/>
                <w:sz w:val="20"/>
                <w:szCs w:val="20"/>
              </w:rPr>
            </w:pPr>
            <w:r w:rsidRPr="00F37EC1">
              <w:rPr>
                <w:rStyle w:val="2105pt"/>
                <w:rFonts w:ascii="Sylfaen" w:hAnsi="Sylfaen"/>
                <w:sz w:val="20"/>
                <w:szCs w:val="20"/>
              </w:rPr>
              <w:t>-1 126,2</w:t>
            </w:r>
          </w:p>
        </w:tc>
        <w:tc>
          <w:tcPr>
            <w:tcW w:w="12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148"/>
              <w:jc w:val="right"/>
              <w:rPr>
                <w:sz w:val="20"/>
                <w:szCs w:val="20"/>
              </w:rPr>
            </w:pPr>
          </w:p>
        </w:tc>
        <w:tc>
          <w:tcPr>
            <w:tcW w:w="12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F37EC1" w:rsidRDefault="00D2548B" w:rsidP="00F37EC1">
            <w:pPr>
              <w:spacing w:after="120"/>
              <w:ind w:right="148"/>
              <w:jc w:val="right"/>
              <w:rPr>
                <w:sz w:val="20"/>
                <w:szCs w:val="20"/>
              </w:rPr>
            </w:pPr>
          </w:p>
        </w:tc>
      </w:tr>
    </w:tbl>
    <w:p w:rsidR="00F37EC1" w:rsidRDefault="00F37EC1" w:rsidP="00E96CBD">
      <w:pPr>
        <w:pStyle w:val="92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F37EC1" w:rsidP="002B7C98">
      <w:pPr>
        <w:pStyle w:val="9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>
        <w:rPr>
          <w:rFonts w:ascii="Sylfaen" w:hAnsi="Sylfaen"/>
          <w:sz w:val="24"/>
          <w:szCs w:val="24"/>
        </w:rPr>
        <w:t xml:space="preserve">* </w:t>
      </w:r>
      <w:r w:rsidR="00A15976"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итогам 9 месяцев 2017 года зарегистрирован рост взаимного товарооборота Кыргызской Республики с государствами - членами ЕАЭС на 11,6%, сменивший его снижение на 14% по итогам 2016 года. Показатель</w:t>
      </w:r>
      <w:r w:rsidR="002B7C98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Кыргызстана по экспорту товаров на рынок ЕАЭС (132,3%) - один из самых высоких. Больший прирост (133,9%) отмечен только по Республике Казахстан.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Ввиду более низкого темпа роста импорта (105,8%) величина отрицательного сальдо взаимной торговли уменьшилась с 853,9 млн. долл, до 813,5 млн. долл.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Значительный рост поставок отмечен по большинству товарных потоков во взаимной торговле Кыргызской Республики с партнерами по ЕАЭС. Снижение объемов торговли с Арменией и Беларусью и импорта товаров из России по данным Кыргызской Республики не совпадает с оценкой результатов взаимной торговли страны-партнера и может быть скорректировано по итогам двусторонних консультаций по сопоставлению данных. Такая работа предусмотрена Программой развития интеграции в сфере статистики Евразийского экономического союза на 2016-2020 годы (утверждена Решением Совета Евразийской экономической комиссии от 12 февраля 2016 г. № 34) и проводится на ежегодной основе.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сравнению с 2016 годом индекс интенсивности взаимной торговли Кыргызской Республики с государствами - членами ЕАЭС увеличился с 20,1 до 21,8 (в 2014 году составлял 19,9, в 2015 - 21,6). Большей интенсивностью характеризуется взаимная торговля с ЕАЭС Российской Федерации (37,4) и Республики Беларусь (30,4).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отличие от других государств - членов ЕАЭС взаимная торговля Кыргызской Республики диверсифицирована по странам. Заметную роль играют торговые отношения с двумя партнерами: Российской Федерацией (57,8% товарооборота с ЕАЭС) и Республикой Казахстан (40,1%). Экспортные потоки в 2017 году распределились следующим образом: 52,4% приходится на Казахстан и 45,9% на Россию. По итогам 2016 года доля экспорта в Казахстан превышала долю России почти на 20 процентных пунктов (59,4% против 39,9%). Изменение пропорций связано с активизацией торговли с Россией, поставки в которую возросли в 1,5 раза.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Темпы роста внешней торговли Кыргызской Республики со странами вне Союза характеризуются близкими значениями показателей по экспорту и импорту товаров. Стоимостной объем поставок за пределы Союза возрос на 8,2%, импортных закупок - на 8,3%.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По оперативным данным за январь-ноябрь 2017 года темп роста экспорта </w:t>
      </w:r>
      <w:r w:rsidRPr="00E96CBD">
        <w:rPr>
          <w:rFonts w:ascii="Sylfaen" w:hAnsi="Sylfaen"/>
          <w:sz w:val="24"/>
          <w:szCs w:val="24"/>
        </w:rPr>
        <w:lastRenderedPageBreak/>
        <w:t>Кыргызской Республики в страны ЕАЭС сократился по сравнению с показателем за январь-сентябрь на 6,6 процентного пункта (со 132,3% за январь-сентябрь до 125,7% за январь-ноябрь), темп роста импорта увеличился на 5,4 процентного пункта (со 105,8% до 111,2%).</w:t>
      </w:r>
    </w:p>
    <w:p w:rsidR="00D2548B" w:rsidRPr="00E96CBD" w:rsidRDefault="00A15976" w:rsidP="002B7C98">
      <w:pPr>
        <w:pStyle w:val="5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Динамика объемов взаимной торговли по месяцам 2016-2017 гг. представлена на графике.</w:t>
      </w:r>
    </w:p>
    <w:p w:rsidR="002B7C98" w:rsidRDefault="00BA1E09" w:rsidP="00E96CBD">
      <w:pPr>
        <w:spacing w:after="120"/>
      </w:pPr>
      <w:r>
        <w:rPr>
          <w:noProof/>
          <w:lang w:bidi="ar-SA"/>
        </w:rPr>
        <w:pict>
          <v:group id="_x0000_s1338" style="position:absolute;margin-left:7.2pt;margin-top:21.3pt;width:432.45pt;height:155.55pt;z-index:251917824" coordorigin="1562,3980" coordsize="8649,3111">
            <v:rect id="_x0000_s1311" style="position:absolute;left:3168;top:3980;width:1358;height:285" stroked="f">
              <v:textbox inset="0,0,0,0">
                <w:txbxContent>
                  <w:p w:rsidR="00951C5C" w:rsidRPr="00A020FF" w:rsidRDefault="00951C5C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Экспорт</w:t>
                    </w:r>
                  </w:p>
                </w:txbxContent>
              </v:textbox>
            </v:rect>
            <v:rect id="_x0000_s1312" style="position:absolute;left:7271;top:3980;width:1358;height:285" stroked="f">
              <v:textbox inset="0,0,0,0">
                <w:txbxContent>
                  <w:p w:rsidR="00951C5C" w:rsidRPr="00A020FF" w:rsidRDefault="00951C5C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Импорт</w:t>
                    </w:r>
                  </w:p>
                </w:txbxContent>
              </v:textbox>
            </v:rect>
            <v:rect id="_x0000_s1313" style="position:absolute;left:1562;top:4184;width:408;height:2106" stroked="f">
              <v:textbox style="layout-flow:vertical;mso-layout-flow-alt:bottom-to-top" inset="0,0,0,0">
                <w:txbxContent>
                  <w:p w:rsidR="00951C5C" w:rsidRPr="00A020FF" w:rsidRDefault="00951C5C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млн. дилл. США</w:t>
                    </w:r>
                  </w:p>
                </w:txbxContent>
              </v:textbox>
            </v:rect>
            <v:rect id="_x0000_s1314" style="position:absolute;left:2309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янв</w:t>
                    </w:r>
                  </w:p>
                </w:txbxContent>
              </v:textbox>
            </v:rect>
            <v:rect id="_x0000_s1315" style="position:absolute;left:2608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фев</w:t>
                    </w:r>
                  </w:p>
                </w:txbxContent>
              </v:textbox>
            </v:rect>
            <v:rect id="_x0000_s1316" style="position:absolute;left:2953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мар</w:t>
                    </w:r>
                  </w:p>
                </w:txbxContent>
              </v:textbox>
            </v:rect>
            <v:rect id="_x0000_s1317" style="position:absolute;left:3239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апр</w:t>
                    </w:r>
                  </w:p>
                </w:txbxContent>
              </v:textbox>
            </v:rect>
            <v:rect id="_x0000_s1318" style="position:absolute;left:3538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май</w:t>
                    </w:r>
                  </w:p>
                </w:txbxContent>
              </v:textbox>
            </v:rect>
            <v:rect id="_x0000_s1319" style="position:absolute;left:3851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июн</w:t>
                    </w:r>
                  </w:p>
                </w:txbxContent>
              </v:textbox>
            </v:rect>
            <v:rect id="_x0000_s1320" style="position:absolute;left:4171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июл</w:t>
                    </w:r>
                  </w:p>
                </w:txbxContent>
              </v:textbox>
            </v:rect>
            <v:rect id="_x0000_s1321" style="position:absolute;left:4456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авг</w:t>
                    </w:r>
                  </w:p>
                </w:txbxContent>
              </v:textbox>
            </v:rect>
            <v:rect id="_x0000_s1322" style="position:absolute;left:4671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сен</w:t>
                    </w:r>
                  </w:p>
                </w:txbxContent>
              </v:textbox>
            </v:rect>
            <v:rect id="_x0000_s1323" style="position:absolute;left:5038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икт</w:t>
                    </w:r>
                  </w:p>
                </w:txbxContent>
              </v:textbox>
            </v:rect>
            <v:rect id="_x0000_s1324" style="position:absolute;left:5350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ноя</w:t>
                    </w:r>
                  </w:p>
                </w:txbxContent>
              </v:textbox>
            </v:rect>
            <v:rect id="_x0000_s1325" style="position:absolute;left:5662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дек</w:t>
                    </w:r>
                  </w:p>
                </w:txbxContent>
              </v:textbox>
            </v:rect>
            <v:rect id="_x0000_s1326" style="position:absolute;left:6667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янв</w:t>
                    </w:r>
                  </w:p>
                </w:txbxContent>
              </v:textbox>
            </v:rect>
            <v:rect id="_x0000_s1327" style="position:absolute;left:6979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фев</w:t>
                    </w:r>
                  </w:p>
                </w:txbxContent>
              </v:textbox>
            </v:rect>
            <v:rect id="_x0000_s1328" style="position:absolute;left:7271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мар</w:t>
                    </w:r>
                  </w:p>
                </w:txbxContent>
              </v:textbox>
            </v:rect>
            <v:rect id="_x0000_s1329" style="position:absolute;left:7583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апр</w:t>
                    </w:r>
                  </w:p>
                </w:txbxContent>
              </v:textbox>
            </v:rect>
            <v:rect id="_x0000_s1330" style="position:absolute;left:7866;top:6466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май</w:t>
                    </w:r>
                  </w:p>
                </w:txbxContent>
              </v:textbox>
            </v:rect>
            <v:rect id="_x0000_s1331" style="position:absolute;left:8165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июн</w:t>
                    </w:r>
                  </w:p>
                </w:txbxContent>
              </v:textbox>
            </v:rect>
            <v:rect id="_x0000_s1332" style="position:absolute;left:8504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июл</w:t>
                    </w:r>
                  </w:p>
                </w:txbxContent>
              </v:textbox>
            </v:rect>
            <v:rect id="_x0000_s1333" style="position:absolute;left:8787;top:6534;width:215;height:557" stroked="f">
              <v:textbox style="layout-flow:vertical;mso-layout-flow-alt:bottom-to-top" inset="0,0,0,0">
                <w:txbxContent>
                  <w:p w:rsidR="00951C5C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аавг</w:t>
                    </w:r>
                  </w:p>
                </w:txbxContent>
              </v:textbox>
            </v:rect>
            <v:rect id="_x0000_s1334" style="position:absolute;left:9072;top:6534;width:215;height:557" stroked="f">
              <v:textbox style="layout-flow:vertical;mso-layout-flow-alt:bottom-to-top" inset="0,0,0,0">
                <w:txbxContent>
                  <w:p w:rsidR="00467720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сен</w:t>
                    </w:r>
                  </w:p>
                </w:txbxContent>
              </v:textbox>
            </v:rect>
            <v:rect id="_x0000_s1335" style="position:absolute;left:9384;top:6534;width:215;height:557" stroked="f">
              <v:textbox style="layout-flow:vertical;mso-layout-flow-alt:bottom-to-top" inset="0,0,0,0">
                <w:txbxContent>
                  <w:p w:rsidR="00467720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окт</w:t>
                    </w:r>
                  </w:p>
                </w:txbxContent>
              </v:textbox>
            </v:rect>
            <v:rect id="_x0000_s1336" style="position:absolute;left:9697;top:6534;width:215;height:557" stroked="f">
              <v:textbox style="layout-flow:vertical;mso-layout-flow-alt:bottom-to-top" inset="0,0,0,0">
                <w:txbxContent>
                  <w:p w:rsidR="00467720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ноя</w:t>
                    </w:r>
                  </w:p>
                </w:txbxContent>
              </v:textbox>
            </v:rect>
            <v:rect id="_x0000_s1337" style="position:absolute;left:9996;top:6466;width:215;height:557" stroked="f">
              <v:textbox style="layout-flow:vertical;mso-layout-flow-alt:bottom-to-top" inset="0,0,0,0">
                <w:txbxContent>
                  <w:p w:rsidR="00467720" w:rsidRPr="00A020FF" w:rsidRDefault="00467720" w:rsidP="00951C5C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дек</w:t>
                    </w:r>
                  </w:p>
                </w:txbxContent>
              </v:textbox>
            </v:rect>
          </v:group>
        </w:pict>
      </w:r>
    </w:p>
    <w:p w:rsidR="002B7C98" w:rsidRDefault="002B7C98" w:rsidP="00E96CBD">
      <w:pPr>
        <w:spacing w:after="120"/>
      </w:pPr>
      <w:r>
        <w:rPr>
          <w:noProof/>
          <w:lang w:bidi="ar-SA"/>
        </w:rPr>
        <w:drawing>
          <wp:inline distT="0" distB="0" distL="0" distR="0">
            <wp:extent cx="5755640" cy="2169707"/>
            <wp:effectExtent l="19050" t="0" r="0" b="0"/>
            <wp:docPr id="319" name="Picture 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9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21697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720" w:rsidRDefault="00467720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сравнению со среднемесячным значением за первые 9 месяцев 2017 года экспорт товаров на рынок ЕАЭС в октябре сократился на 22,7%, в ноябре - на 32%, в том числе в Казахстан - на 6,9% и 46,1%, в Россию - на 39,7% и 15,3% соответственно. Наиболее существенно снизились поставки обуви, руд цветных металлов, фруктов сушеных и орехов, молочных продуктов.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Импортные закупки Кыргызстана в странах ЕАЭС в октябре 2017 года по сравнению со среднемесячным значением за предшествующий период с начала года увеличились на 5,3%, в ноябре - на 4,9%. При этом импорт товаров из России возрос (в октябре на 20,3%, в ноябре - на 25,9%), из Казахстана - сократился (на 35,6% и 24,8% соответственно).</w:t>
      </w:r>
    </w:p>
    <w:p w:rsidR="00D2548B" w:rsidRPr="00E96CBD" w:rsidRDefault="00A15976" w:rsidP="002B7C98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Факторный анализ</w:t>
      </w:r>
    </w:p>
    <w:p w:rsidR="00D2548B" w:rsidRPr="00E96CBD" w:rsidRDefault="00A15976" w:rsidP="002B7C98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Индексные характеристики внешнеторговой деятельности Кыргызской Республики представлены в таблице.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78"/>
        <w:gridCol w:w="2113"/>
        <w:gridCol w:w="2135"/>
      </w:tblGrid>
      <w:tr w:rsidR="00D2548B" w:rsidRPr="002B7C98" w:rsidTr="002B7C98">
        <w:trPr>
          <w:tblHeader/>
        </w:trPr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B7C98" w:rsidRDefault="00D2548B" w:rsidP="002B7C98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 % к январю-сентябрю 2016 г.</w:t>
            </w:r>
          </w:p>
        </w:tc>
      </w:tr>
      <w:tr w:rsidR="00D2548B" w:rsidRPr="002B7C98" w:rsidTr="002B7C98">
        <w:tc>
          <w:tcPr>
            <w:tcW w:w="52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pt"/>
                <w:rFonts w:ascii="Sylfaen" w:hAnsi="Sylfaen"/>
                <w:szCs w:val="24"/>
              </w:rPr>
              <w:t>Взаимная торговля со странами ЕАЭС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Экспорт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3" w:type="dxa"/>
            <w:tcBorders>
              <w:top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111,9</w:t>
            </w:r>
          </w:p>
        </w:tc>
        <w:tc>
          <w:tcPr>
            <w:tcW w:w="21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132,3</w:t>
            </w:r>
          </w:p>
        </w:tc>
      </w:tr>
      <w:tr w:rsidR="00D2548B" w:rsidRPr="002B7C98" w:rsidTr="002B7C98">
        <w:tc>
          <w:tcPr>
            <w:tcW w:w="527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Импорт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3" w:type="dxa"/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80,9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105,8</w:t>
            </w:r>
          </w:p>
        </w:tc>
      </w:tr>
      <w:tr w:rsidR="00D2548B" w:rsidRPr="002B7C98" w:rsidTr="002B7C98">
        <w:tc>
          <w:tcPr>
            <w:tcW w:w="7391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pt"/>
                <w:rFonts w:ascii="Sylfaen" w:hAnsi="Sylfaen"/>
                <w:szCs w:val="24"/>
              </w:rPr>
              <w:lastRenderedPageBreak/>
              <w:t>Индекс условий взаимной торговли со странами ЕАЭС</w:t>
            </w:r>
          </w:p>
        </w:tc>
        <w:tc>
          <w:tcPr>
            <w:tcW w:w="213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2B7C98" w:rsidTr="002B7C98">
        <w:tc>
          <w:tcPr>
            <w:tcW w:w="527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валовых</w:t>
            </w:r>
          </w:p>
        </w:tc>
        <w:tc>
          <w:tcPr>
            <w:tcW w:w="2113" w:type="dxa"/>
            <w:tcBorders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139,0</w:t>
            </w:r>
          </w:p>
        </w:tc>
        <w:tc>
          <w:tcPr>
            <w:tcW w:w="213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128,0</w:t>
            </w:r>
          </w:p>
        </w:tc>
      </w:tr>
    </w:tbl>
    <w:p w:rsidR="002B7C98" w:rsidRDefault="002B7C98" w:rsidP="00E96CBD">
      <w:pPr>
        <w:pStyle w:val="33"/>
        <w:shd w:val="clear" w:color="auto" w:fill="auto"/>
        <w:spacing w:after="120" w:line="240" w:lineRule="auto"/>
        <w:rPr>
          <w:rStyle w:val="34"/>
          <w:rFonts w:ascii="Sylfaen" w:hAnsi="Sylfaen"/>
          <w:sz w:val="24"/>
          <w:szCs w:val="24"/>
        </w:rPr>
      </w:pPr>
    </w:p>
    <w:p w:rsidR="00D2548B" w:rsidRPr="00E96CBD" w:rsidRDefault="00A15976" w:rsidP="002B7C98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Style w:val="34"/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88"/>
        <w:gridCol w:w="2110"/>
        <w:gridCol w:w="2128"/>
      </w:tblGrid>
      <w:tr w:rsidR="00D2548B" w:rsidRPr="002B7C98" w:rsidTr="00E96CBD"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 % к январю-сентябрю 2016 г.</w:t>
            </w:r>
          </w:p>
        </w:tc>
      </w:tr>
      <w:tr w:rsidR="00D2548B" w:rsidRPr="002B7C98" w:rsidTr="00E96CBD"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Внешняя торговля с третьими странами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Экспорт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0" w:type="dxa"/>
            <w:tcBorders>
              <w:top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105,2</w:t>
            </w:r>
          </w:p>
        </w:tc>
        <w:tc>
          <w:tcPr>
            <w:tcW w:w="21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108,2</w:t>
            </w:r>
          </w:p>
        </w:tc>
      </w:tr>
      <w:tr w:rsidR="00D2548B" w:rsidRPr="002B7C98" w:rsidTr="00E96CBD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Импорт</w:t>
            </w:r>
          </w:p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0" w:type="dxa"/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115,3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108,3</w:t>
            </w:r>
          </w:p>
        </w:tc>
      </w:tr>
      <w:tr w:rsidR="00D2548B" w:rsidRPr="002B7C98" w:rsidTr="00E96CBD">
        <w:tc>
          <w:tcPr>
            <w:tcW w:w="739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Индекс условий внешней торговли с третьими странами</w:t>
            </w:r>
          </w:p>
        </w:tc>
        <w:tc>
          <w:tcPr>
            <w:tcW w:w="21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2B7C98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2B7C98" w:rsidTr="00E96CBD">
        <w:tc>
          <w:tcPr>
            <w:tcW w:w="5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валовых</w:t>
            </w:r>
          </w:p>
        </w:tc>
        <w:tc>
          <w:tcPr>
            <w:tcW w:w="2110" w:type="dxa"/>
            <w:tcBorders>
              <w:bottom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106,0</w:t>
            </w:r>
          </w:p>
        </w:tc>
        <w:tc>
          <w:tcPr>
            <w:tcW w:w="212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2B7C98" w:rsidRDefault="00A15976" w:rsidP="002B7C9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2B7C98">
              <w:rPr>
                <w:rStyle w:val="2105pt"/>
                <w:rFonts w:ascii="Sylfaen" w:hAnsi="Sylfaen"/>
                <w:sz w:val="20"/>
                <w:szCs w:val="24"/>
              </w:rPr>
              <w:t>86,0</w:t>
            </w:r>
          </w:p>
        </w:tc>
      </w:tr>
    </w:tbl>
    <w:p w:rsidR="007E19CA" w:rsidRDefault="007E19CA" w:rsidP="007E19CA">
      <w:pPr>
        <w:pStyle w:val="12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7E19CA">
      <w:pPr>
        <w:pStyle w:val="120"/>
        <w:shd w:val="clear" w:color="auto" w:fill="auto"/>
        <w:spacing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7E19CA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Оценка Комиссии.</w:t>
      </w:r>
    </w:p>
    <w:p w:rsidR="00D2548B" w:rsidRPr="00E96CBD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оценке Комиссии, в 2017 году высокий валовый спрос на товары, произведенные в Кыргызской Республике, со стороны стран-партнеров создаёт для Кыргызстана благоприятные условия взаимной торговли и содействует восполнению снизившегося в 2017 году внешнего валового спроса.</w:t>
      </w:r>
    </w:p>
    <w:p w:rsidR="00D2548B" w:rsidRPr="00E96CBD" w:rsidRDefault="00A15976" w:rsidP="007E19CA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</w:t>
      </w:r>
    </w:p>
    <w:p w:rsidR="00D2548B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экспорта и импорта Кыргызской Республики во взаимной торговле (по 10 основным товарным позициям) в январе-сентябре 2017 года представлен на диаграмме.</w:t>
      </w:r>
    </w:p>
    <w:p w:rsidR="007E19CA" w:rsidRPr="00E96CBD" w:rsidRDefault="007E19CA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Default="00BA1E09" w:rsidP="00E96CBD">
      <w:pPr>
        <w:spacing w:after="120"/>
      </w:pPr>
      <w:r>
        <w:rPr>
          <w:noProof/>
          <w:lang w:bidi="ar-SA"/>
        </w:rPr>
        <w:lastRenderedPageBreak/>
        <w:pict>
          <v:group id="_x0000_s1362" style="position:absolute;margin-left:-35.55pt;margin-top:2.45pt;width:518.85pt;height:231.6pt;z-index:251941376" coordorigin="707,1467" coordsize="10377,4632">
            <v:rect id="_x0000_s1339" style="position:absolute;left:4268;top:1644;width:1358;height:285" stroked="f">
              <v:textbox inset="0,0,0,0">
                <w:txbxContent>
                  <w:p w:rsidR="003F121F" w:rsidRPr="00A020FF" w:rsidRDefault="003F121F" w:rsidP="003F121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Экспорт</w:t>
                    </w:r>
                    <w:r w:rsidR="00D03940">
                      <w:rPr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Импорт</w:t>
                    </w:r>
                  </w:p>
                </w:txbxContent>
              </v:textbox>
            </v:rect>
            <v:rect id="_x0000_s1340" style="position:absolute;left:8547;top:1467;width:2212;height:285" stroked="f">
              <v:textbox inset="0,0,0,0">
                <w:txbxContent>
                  <w:p w:rsidR="003F121F" w:rsidRPr="00A020FF" w:rsidRDefault="003F121F" w:rsidP="003F121F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i/>
                        <w:iCs/>
                        <w:sz w:val="16"/>
                        <w:szCs w:val="16"/>
                      </w:rPr>
                      <w:t>миллионов долларов США</w:t>
                    </w:r>
                  </w:p>
                </w:txbxContent>
              </v:textbox>
            </v:rect>
            <v:rect id="_x0000_s1341" style="position:absolute;left:1413;top:2011;width:2635;height:408" stroked="f">
              <v:textbox inset="0,0,0,0">
                <w:txbxContent>
                  <w:p w:rsidR="003F121F" w:rsidRPr="00A020FF" w:rsidRDefault="003F121F" w:rsidP="003F121F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Одежда трикотажная в 2,4 р.</w:t>
                    </w:r>
                  </w:p>
                </w:txbxContent>
              </v:textbox>
            </v:rect>
            <v:rect id="_x0000_s1342" style="position:absolute;left:978;top:2419;width:3070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Руды и концентраты цветных металлов 90,1</w:t>
                    </w:r>
                  </w:p>
                </w:txbxContent>
              </v:textbox>
            </v:rect>
            <v:rect id="_x0000_s1343" style="position:absolute;left:1836;top:2798;width:2212;height:285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Обувь в 2,7 р.</w:t>
                    </w:r>
                  </w:p>
                </w:txbxContent>
              </v:textbox>
            </v:rect>
            <v:rect id="_x0000_s1344" style="position:absolute;left:707;top:3192;width:3341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Фрукты сушеные, смеси орехов или сушеных плодов в 2,2 р</w:t>
                    </w:r>
                  </w:p>
                </w:txbxContent>
              </v:textbox>
            </v:rect>
            <v:rect id="_x0000_s1345" style="position:absolute;left:707;top:3571;width:3341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Части и принадлежности для автомобилей и тракторов в 3,9 р</w:t>
                    </w:r>
                  </w:p>
                </w:txbxContent>
              </v:textbox>
            </v:rect>
            <v:rect id="_x0000_s1346" style="position:absolute;left:1413;top:3950;width:2635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Сыры и творог в 4,1 р</w:t>
                    </w:r>
                  </w:p>
                </w:txbxContent>
              </v:textbox>
            </v:rect>
            <v:rect id="_x0000_s1348" style="position:absolute;left:1413;top:4415;width:2635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Стекло полированное в 2,5 р</w:t>
                    </w:r>
                  </w:p>
                </w:txbxContent>
              </v:textbox>
            </v:rect>
            <v:rect id="_x0000_s1349" style="position:absolute;left:1413;top:4794;width:2635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Одежда текстильная 112,8</w:t>
                    </w:r>
                  </w:p>
                </w:txbxContent>
              </v:textbox>
            </v:rect>
            <v:rect id="_x0000_s1350" style="position:absolute;left:1413;top:5257;width:2635;height:379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Молоко, сливки, кисломолочные продукты 138,1</w:t>
                    </w:r>
                  </w:p>
                </w:txbxContent>
              </v:textbox>
            </v:rect>
            <v:rect id="_x0000_s1351" style="position:absolute;left:1413;top:5722;width:2635;height:296" stroked="f">
              <v:textbox inset="0,0,0,0">
                <w:txbxContent>
                  <w:p w:rsidR="003F121F" w:rsidRPr="00A020FF" w:rsidRDefault="00D03940" w:rsidP="00D03940">
                    <w:pPr>
                      <w:jc w:val="right"/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Масло сливочное в 2,5 р</w:t>
                    </w:r>
                  </w:p>
                </w:txbxContent>
              </v:textbox>
            </v:rect>
            <v:rect id="_x0000_s1352" style="position:absolute;left:8028;top:2011;width:2635;height:408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107,8 Нефтепродукты</w:t>
                    </w:r>
                  </w:p>
                </w:txbxContent>
              </v:textbox>
            </v:rect>
            <v:rect id="_x0000_s1353" style="position:absolute;left:8028;top:2419;width:2635;height:379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110 3 Прокат из</w:t>
                    </w:r>
                    <w:r>
                      <w:rPr>
                        <w:sz w:val="15"/>
                        <w:szCs w:val="15"/>
                        <w:vertAlign w:val="superscript"/>
                      </w:rPr>
                      <w:t xml:space="preserve"> </w:t>
                    </w:r>
                    <w:r>
                      <w:rPr>
                        <w:sz w:val="15"/>
                        <w:szCs w:val="15"/>
                      </w:rPr>
                      <w:t>нелегированной стали</w:t>
                    </w:r>
                  </w:p>
                </w:txbxContent>
              </v:textbox>
            </v:rect>
            <v:rect id="_x0000_s1354" style="position:absolute;left:8124;top:2798;width:2635;height:502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118,4 Прутки из нелегированной стали</w:t>
                    </w:r>
                  </w:p>
                </w:txbxContent>
              </v:textbox>
            </v:rect>
            <v:rect id="_x0000_s1355" style="position:absolute;left:8028;top:3192;width:2635;height:379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125,1 Табачные изделия</w:t>
                    </w:r>
                  </w:p>
                </w:txbxContent>
              </v:textbox>
            </v:rect>
            <v:rect id="_x0000_s1356" style="position:absolute;left:8028;top:3571;width:2635;height:379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82,3 Масло растительное</w:t>
                    </w:r>
                  </w:p>
                </w:txbxContent>
              </v:textbox>
            </v:rect>
            <v:rect id="_x0000_s1357" style="position:absolute;left:8028;top:4036;width:2635;height:379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47,5 Пшеница</w:t>
                    </w:r>
                  </w:p>
                </w:txbxContent>
              </v:textbox>
            </v:rect>
            <v:rect id="_x0000_s1358" style="position:absolute;left:8028;top:4415;width:2635;height:379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91,7 Природный и сжиженный газы</w:t>
                    </w:r>
                  </w:p>
                </w:txbxContent>
              </v:textbox>
            </v:rect>
            <v:rect id="_x0000_s1359" style="position:absolute;left:8028;top:4794;width:2988;height:463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105,7  Шоколад и пищевые продукты, содержащие какао</w:t>
                    </w:r>
                  </w:p>
                </w:txbxContent>
              </v:textbox>
            </v:rect>
            <v:rect id="_x0000_s1360" style="position:absolute;left:8028;top:5173;width:3056;height:463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в 1,8 р Хлеб и мучные кондитерские изделия</w:t>
                    </w:r>
                  </w:p>
                </w:txbxContent>
              </v:textbox>
            </v:rect>
            <v:rect id="_x0000_s1361" style="position:absolute;left:8028;top:5636;width:2988;height:463" stroked="f">
              <v:textbox inset="0,0,0,0">
                <w:txbxContent>
                  <w:p w:rsidR="003F121F" w:rsidRPr="00D03940" w:rsidRDefault="00D03940" w:rsidP="00D03940">
                    <w:r>
                      <w:rPr>
                        <w:sz w:val="15"/>
                        <w:szCs w:val="15"/>
                      </w:rPr>
                      <w:t>91,2 Трубы, трубки и профили из черных металлов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"C:\\Users\\Lusine\\Desktop\\media\\image18.jpeg"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6" type="#_x0000_t75" style="width:458.25pt;height:231pt">
            <v:imagedata r:id="rId35" r:href="rId36"/>
          </v:shape>
        </w:pict>
      </w:r>
      <w:r>
        <w:fldChar w:fldCharType="end"/>
      </w:r>
    </w:p>
    <w:p w:rsidR="007E19CA" w:rsidRPr="00E96CBD" w:rsidRDefault="007E19CA" w:rsidP="00E96CBD">
      <w:pPr>
        <w:spacing w:after="120"/>
      </w:pPr>
    </w:p>
    <w:p w:rsidR="00D2548B" w:rsidRPr="00E96CBD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Позитивная динамика экспорта Кыргызстана во взаимной торговле отмечена в 2017 году по поставкам резиновой обуви (в январе-сентябре 2017 года поставлено на 26,1 млн. долл., в 2016 году - не поставлялась), блузок женских трикотажных (прирост к январю-сентябрю 2016 года составил 20,1 млн. долл., или в 2,9 раза; в количественном выражении - в 7 раз), частей и принадлежностей транспортных средств (13,4 млн. долл., или в 3,9 раза; в количественном выражении - в 2,9 раза), одежды мужской трикотажной (12,6 млн. долл., или в 1,8 раза; в количественном выражении - в 1,7 раза), сыров и творога (11,9 млн. долл., или в 4,1 раза; в количественном выражении - 7,6%), фруктов сушеных (11,3 млн. долл., или в 2,2 раза; в количественном выражении - в 3,9 раза).</w:t>
      </w:r>
    </w:p>
    <w:p w:rsidR="00D2548B" w:rsidRPr="00E96CBD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представлены в Приложении 12.</w:t>
      </w:r>
    </w:p>
    <w:p w:rsidR="00D2548B" w:rsidRPr="00E96CBD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Кыргызской Республике, как и по Союзу в целом, в январе-сентябре 2017 года имела место опережающая динамика экспорта несырьевых товаров во взаимной торговле с государствами - членами. Стоимостной объем поставок несырьевых товаров на рынок Союза увеличился в 1,7 раза, общий объем экспорта во взаимной торговле - на 32,3%. Во внешней торговле с третьими странами прирост экспорта несырьевых товаров составил 4%, общего объема экспорта Кыргызстана - 8,2%. Доля несырьевых товаров в объемах взаимной торговли по сравнению с 9 месяцами 2016 года возросла с 47,9% до 62,1%. Во внешней торговле с третьими странами доля экспорта несырьевых товаров уменьшилась с 20,2% до 19,4%.</w:t>
      </w:r>
    </w:p>
    <w:p w:rsidR="00D2548B" w:rsidRPr="00E96CBD" w:rsidRDefault="00A15976" w:rsidP="007E19CA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на реальный сектор</w:t>
      </w:r>
    </w:p>
    <w:p w:rsidR="00D2548B" w:rsidRPr="00E96CBD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Развитие взаимной торговли в рамках ЕАЭС и внешней торговли с третьими странами способствовало достижению Кыргызской Республикой в 2017 году высоких показателей роста ВВП (105% по итогам января-сентября 2017 года) и промышленного производства (120,7% по итогам января-сентября 2017 года), обеспеченных за счет увеличения производства фармацевтической продукции (на </w:t>
      </w:r>
      <w:r w:rsidRPr="00E96CBD">
        <w:rPr>
          <w:rFonts w:ascii="Sylfaen" w:hAnsi="Sylfaen"/>
          <w:sz w:val="24"/>
          <w:szCs w:val="24"/>
        </w:rPr>
        <w:lastRenderedPageBreak/>
        <w:t>44%), кокса и нефтепродуктов (на 36,6%), изделий из дерева и пробки (на 29,3%), металлических изделий (на 27,3%), продукции металлургической промышленности (на 18,6%), продуктов питания (на 15,8%), резиновых и пластмассовых изделий (на 15,4%), одежды (на 12,9%).</w:t>
      </w:r>
    </w:p>
    <w:p w:rsidR="00D2548B" w:rsidRDefault="00A15976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  <w:r w:rsidRPr="00E96CBD">
        <w:rPr>
          <w:rStyle w:val="21"/>
          <w:rFonts w:ascii="Sylfaen" w:hAnsi="Sylfaen"/>
          <w:sz w:val="24"/>
          <w:szCs w:val="24"/>
        </w:rPr>
        <w:t>Таким образом, несмотря на сложности адаптационного периода к интеграционным правилам ЕАЭС, позитивное влияние членства Кыргызской Республики в ЕАЭС на экономику страны представляется очевидным. Обнадеживающая ситуация с экспортом кыргызских товаров не только подтверждает их конкурентоспособность на рынке Союза, но и содействует ее повышению за пределами ЕАЭС.</w:t>
      </w:r>
    </w:p>
    <w:p w:rsidR="00D62160" w:rsidRDefault="00D62160" w:rsidP="007E19CA">
      <w:pPr>
        <w:pStyle w:val="20"/>
        <w:shd w:val="clear" w:color="auto" w:fill="auto"/>
        <w:spacing w:after="120" w:line="240" w:lineRule="auto"/>
        <w:ind w:firstLine="567"/>
        <w:jc w:val="both"/>
        <w:rPr>
          <w:rStyle w:val="21"/>
          <w:rFonts w:ascii="Sylfaen" w:hAnsi="Sylfaen"/>
          <w:sz w:val="24"/>
          <w:szCs w:val="24"/>
        </w:rPr>
      </w:pPr>
    </w:p>
    <w:p w:rsidR="00D62160" w:rsidRDefault="00D62160">
      <w:pPr>
        <w:rPr>
          <w:rStyle w:val="21"/>
          <w:rFonts w:ascii="Sylfaen" w:eastAsia="Sylfaen" w:hAnsi="Sylfaen"/>
          <w:sz w:val="24"/>
          <w:szCs w:val="24"/>
        </w:rPr>
      </w:pPr>
      <w:r>
        <w:rPr>
          <w:rStyle w:val="21"/>
          <w:rFonts w:ascii="Sylfaen" w:eastAsia="Sylfaen" w:hAnsi="Sylfaen"/>
          <w:sz w:val="24"/>
          <w:szCs w:val="24"/>
        </w:rPr>
        <w:br w:type="page"/>
      </w:r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8" w:name="bookmark8"/>
      <w:r w:rsidRPr="00E96CBD">
        <w:rPr>
          <w:rFonts w:ascii="Sylfaen" w:hAnsi="Sylfaen"/>
          <w:sz w:val="24"/>
          <w:szCs w:val="24"/>
        </w:rPr>
        <w:lastRenderedPageBreak/>
        <w:t>Российская Федерация</w:t>
      </w:r>
      <w:bookmarkEnd w:id="8"/>
    </w:p>
    <w:p w:rsidR="00D62160" w:rsidRPr="00E96CBD" w:rsidRDefault="00D62160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Итоги взаимной торговли Российской Федерации с государствами - членами ЕАЭС характеризуются следующими данными.</w:t>
      </w:r>
    </w:p>
    <w:tbl>
      <w:tblPr>
        <w:tblOverlap w:val="never"/>
        <w:tblW w:w="956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12"/>
        <w:gridCol w:w="1260"/>
        <w:gridCol w:w="1271"/>
        <w:gridCol w:w="1271"/>
        <w:gridCol w:w="1271"/>
        <w:gridCol w:w="1274"/>
        <w:gridCol w:w="1310"/>
      </w:tblGrid>
      <w:tr w:rsidR="004E3DD9" w:rsidRPr="00D62160" w:rsidTr="004E3DD9">
        <w:tc>
          <w:tcPr>
            <w:tcW w:w="191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D62160" w:rsidRDefault="004E3DD9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80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D62160" w:rsidRDefault="004E3DD9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2016 г.</w:t>
            </w:r>
          </w:p>
        </w:tc>
        <w:tc>
          <w:tcPr>
            <w:tcW w:w="385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D62160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Янва</w:t>
            </w:r>
            <w:r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эь-сентябрь 2017 г.</w:t>
            </w:r>
          </w:p>
        </w:tc>
      </w:tr>
      <w:tr w:rsidR="00D2548B" w:rsidRPr="00D62160" w:rsidTr="004E3DD9">
        <w:tc>
          <w:tcPr>
            <w:tcW w:w="191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 % к 2015 г.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удельный вес, %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 % к январю- сентябрю 2016 г.</w:t>
            </w:r>
          </w:p>
        </w:tc>
      </w:tr>
      <w:tr w:rsidR="00D2548B" w:rsidRPr="00D62160" w:rsidTr="004E3DD9">
        <w:tc>
          <w:tcPr>
            <w:tcW w:w="5714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271" w:type="dxa"/>
            <w:tcBorders>
              <w:top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top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41 298,2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8,8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96,0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37 581,6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9,0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127,5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26 804,3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9,3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93,0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24 340,1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9,5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127,4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14 493,9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7,9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102,2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13 241,5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8,1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127,7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12 310,4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11 098,6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 Арменией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1 346,5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106,8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1 152,2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126,9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962,5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91,6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803,0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128,2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384,0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183,2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349,2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124,0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578,5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453,8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 Беларусью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25 534,0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61,8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103,8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22 841,2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60,8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123,3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15 248,8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56,9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97,7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13 728,2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56,4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123,0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10 285,2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71,0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114,2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9 113,0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123,7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4 963,6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4 615,2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 Казахстаном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13 208,6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32,0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83,8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12 449,7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33,1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135,6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9 560,4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35,7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88,0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8 804,2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36,2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133,9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3 648,2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25,2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74,5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3 645,5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27,5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139,8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5 912,2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5 158,7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 Кыргызстаном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1 209,1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2,9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88,1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1 138,5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3,0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131,7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1 032,6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3,8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79,4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1 004,7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4,1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134,5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176,5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 2,5 р.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133,8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113,6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856,1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28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870,9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Справочно:</w:t>
            </w:r>
          </w:p>
        </w:tc>
        <w:tc>
          <w:tcPr>
            <w:tcW w:w="1260" w:type="dxa"/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28"/>
              <w:jc w:val="right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4443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1271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1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74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оборот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429 601,4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91,2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88,8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246 053,4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91,0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125,1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260 779,3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90,7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82,8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230 673,1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90,5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125,4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168 822,1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92,1</w:t>
            </w:r>
            <w:r w:rsidR="00D62160">
              <w:rPr>
                <w:rStyle w:val="2105pt"/>
                <w:rFonts w:ascii="Sylfaen" w:hAnsi="Sylfaen"/>
                <w:sz w:val="20"/>
                <w:szCs w:val="20"/>
              </w:rPr>
              <w:t>*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100,0</w:t>
            </w:r>
          </w:p>
        </w:tc>
        <w:tc>
          <w:tcPr>
            <w:tcW w:w="1271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149 902,3</w:t>
            </w:r>
          </w:p>
        </w:tc>
        <w:tc>
          <w:tcPr>
            <w:tcW w:w="1274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91,9*</w:t>
            </w:r>
          </w:p>
        </w:tc>
        <w:tc>
          <w:tcPr>
            <w:tcW w:w="131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124,8</w:t>
            </w:r>
          </w:p>
        </w:tc>
      </w:tr>
      <w:tr w:rsidR="00D2548B" w:rsidRPr="00D62160" w:rsidTr="004E3DD9">
        <w:tc>
          <w:tcPr>
            <w:tcW w:w="19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сальдо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91 957,2</w:t>
            </w: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27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ind w:right="142"/>
              <w:jc w:val="right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80 770,8</w:t>
            </w:r>
          </w:p>
        </w:tc>
        <w:tc>
          <w:tcPr>
            <w:tcW w:w="12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  <w:tc>
          <w:tcPr>
            <w:tcW w:w="13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D62160">
            <w:pPr>
              <w:spacing w:after="120"/>
              <w:ind w:right="142"/>
              <w:jc w:val="right"/>
              <w:rPr>
                <w:sz w:val="20"/>
                <w:szCs w:val="20"/>
              </w:rPr>
            </w:pPr>
          </w:p>
        </w:tc>
      </w:tr>
    </w:tbl>
    <w:p w:rsidR="00D62160" w:rsidRDefault="00D62160" w:rsidP="00D62160">
      <w:pPr>
        <w:pStyle w:val="a2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D62160">
      <w:pPr>
        <w:pStyle w:val="a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D62160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Удельный вес к итогу по внешней торговле со всеми странами.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Стоимостной объем взаимного товарооборота Российской Федерации с партнерами по Союзу увеличился по итогам 9 месяцев 2017 года на 27,5%. Зарегистрированы близкие значения показателей динамики экспорта и импорта товаров. Стоимостной объем поставок на единый рынок возрос на 27,4%, импортных закупок - на 27,7%. Значительный рост объемов отмечен по всем товарным потокам взаимной торговли Российской Федерации с государствами - членами ЕАЭС.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Торговые отношения Российской Федерации в рамках ЕАЭС оцениваются как весьма интенсивные и характеризуются самым высоким среди стран-партнеров значением индекса интенсивности торговли. Величина показателя в январе-сентябре 2017 года составила 37,4 (в 2016 году - 40,2, в 2014 году - 26,4).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Основными партнерами во взаимной торговле Российской Федерации являются Республика Беларусь (56,4% экспорта России на рынок Союза и 68,8% импорта во взаимной торговле) и Республика Казахстан (36,2% экспорта и 27,5% импорта).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Объем взаимной торговли с Республикой Беларусь увеличился на 23,3%. Динамика экспортных и импортных потоков характеризуется согласованностью показателей. Темп роста экспорта в Беларусь составил 123%, импорта из Беларуси - 123,7%. Товарооборот с Республикой Казахстан вырос по сравнению с 9 месяцами</w:t>
      </w:r>
      <w:r w:rsidR="00D62160">
        <w:rPr>
          <w:rFonts w:ascii="Sylfaen" w:hAnsi="Sylfaen"/>
          <w:sz w:val="24"/>
          <w:szCs w:val="24"/>
        </w:rPr>
        <w:t xml:space="preserve"> </w:t>
      </w:r>
      <w:r w:rsidR="00E96CBD" w:rsidRPr="00E96CBD">
        <w:rPr>
          <w:rFonts w:ascii="Sylfaen" w:hAnsi="Sylfaen"/>
          <w:sz w:val="24"/>
          <w:szCs w:val="24"/>
        </w:rPr>
        <w:t xml:space="preserve">2016 </w:t>
      </w:r>
      <w:r w:rsidRPr="00E96CBD">
        <w:rPr>
          <w:rFonts w:ascii="Sylfaen" w:hAnsi="Sylfaen"/>
          <w:sz w:val="24"/>
          <w:szCs w:val="24"/>
        </w:rPr>
        <w:t>года на 35,6%, в том числе экспорт товаров - на 33,9%, импорт - на 39,8%.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Объем взаимной торговли с Арменией и Кыргызстаном в январе-сентябре</w:t>
      </w:r>
      <w:r w:rsidR="00D62160">
        <w:rPr>
          <w:rFonts w:ascii="Sylfaen" w:hAnsi="Sylfaen"/>
          <w:sz w:val="24"/>
          <w:szCs w:val="24"/>
        </w:rPr>
        <w:t xml:space="preserve"> </w:t>
      </w:r>
      <w:r w:rsidR="00E96CBD" w:rsidRPr="00E96CBD">
        <w:rPr>
          <w:rFonts w:ascii="Sylfaen" w:hAnsi="Sylfaen"/>
          <w:sz w:val="24"/>
          <w:szCs w:val="24"/>
        </w:rPr>
        <w:t xml:space="preserve">2017 </w:t>
      </w:r>
      <w:r w:rsidRPr="00E96CBD">
        <w:rPr>
          <w:rFonts w:ascii="Sylfaen" w:hAnsi="Sylfaen"/>
          <w:sz w:val="24"/>
          <w:szCs w:val="24"/>
        </w:rPr>
        <w:t>года также существенно увеличился (126,9% и 131,7% соответственно). Темпы роста экспорта России в эти страны превысили импортные показатели.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Внешнеторговый оборот Российской Федерации с третьими странами вырос за 9 месяцев 2017 года на 25,1%, в том числе экспорт - на 25,4%, импорт - на 24,8%.</w:t>
      </w:r>
    </w:p>
    <w:p w:rsidR="00D2548B" w:rsidRPr="00E96CBD" w:rsidRDefault="00A15976" w:rsidP="00D621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Факторный анализ</w:t>
      </w:r>
    </w:p>
    <w:p w:rsidR="00D2548B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Индексные характеристики внешнеторговой деятельности Российской Федерации представлены в таблице.</w:t>
      </w:r>
    </w:p>
    <w:p w:rsidR="00D62160" w:rsidRPr="00E96CBD" w:rsidRDefault="00D62160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288"/>
        <w:gridCol w:w="2117"/>
        <w:gridCol w:w="2135"/>
      </w:tblGrid>
      <w:tr w:rsidR="00D2548B" w:rsidRPr="00D62160" w:rsidTr="00D62160">
        <w:trPr>
          <w:tblHeader/>
        </w:trPr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D2548B" w:rsidP="00D62160">
            <w:pPr>
              <w:spacing w:after="120"/>
              <w:jc w:val="center"/>
              <w:rPr>
                <w:sz w:val="20"/>
              </w:rPr>
            </w:pP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2016 г. в % к 2015 г.</w:t>
            </w:r>
          </w:p>
        </w:tc>
        <w:tc>
          <w:tcPr>
            <w:tcW w:w="21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в% к январю-сентябрю 2016 г.</w:t>
            </w:r>
          </w:p>
        </w:tc>
      </w:tr>
      <w:tr w:rsidR="00D2548B" w:rsidRPr="00D62160" w:rsidTr="00D62160">
        <w:tc>
          <w:tcPr>
            <w:tcW w:w="5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pt"/>
                <w:rFonts w:ascii="Sylfaen" w:hAnsi="Sylfaen"/>
                <w:szCs w:val="24"/>
              </w:rPr>
              <w:t>Взаимная торговля со странами ЕАЭС</w:t>
            </w:r>
          </w:p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lastRenderedPageBreak/>
              <w:t>Экспорт</w:t>
            </w:r>
          </w:p>
        </w:tc>
        <w:tc>
          <w:tcPr>
            <w:tcW w:w="2117" w:type="dxa"/>
            <w:tcBorders>
              <w:top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3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93,0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127,4</w:t>
            </w: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средних цен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98,5*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112,4</w:t>
            </w: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физического объема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94,4*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113,3</w:t>
            </w: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Импорт</w:t>
            </w:r>
          </w:p>
        </w:tc>
        <w:tc>
          <w:tcPr>
            <w:tcW w:w="2117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</w:rPr>
            </w:pPr>
          </w:p>
        </w:tc>
        <w:tc>
          <w:tcPr>
            <w:tcW w:w="2135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</w:rPr>
            </w:pP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стоимости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102,2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127,7</w:t>
            </w: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средних цен</w:t>
            </w:r>
          </w:p>
        </w:tc>
        <w:tc>
          <w:tcPr>
            <w:tcW w:w="211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94,6*</w:t>
            </w:r>
          </w:p>
        </w:tc>
        <w:tc>
          <w:tcPr>
            <w:tcW w:w="213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105,8</w:t>
            </w:r>
          </w:p>
        </w:tc>
      </w:tr>
      <w:tr w:rsidR="00D2548B" w:rsidRPr="00D62160" w:rsidTr="00D62160">
        <w:tc>
          <w:tcPr>
            <w:tcW w:w="52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индекс физического объема</w:t>
            </w:r>
          </w:p>
        </w:tc>
        <w:tc>
          <w:tcPr>
            <w:tcW w:w="21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108,0*</w:t>
            </w:r>
          </w:p>
        </w:tc>
        <w:tc>
          <w:tcPr>
            <w:tcW w:w="21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4"/>
              </w:rPr>
              <w:t>120,6</w:t>
            </w:r>
          </w:p>
        </w:tc>
      </w:tr>
    </w:tbl>
    <w:p w:rsidR="00D62160" w:rsidRDefault="00D62160" w:rsidP="00E96CBD">
      <w:pPr>
        <w:pStyle w:val="33"/>
        <w:shd w:val="clear" w:color="auto" w:fill="auto"/>
        <w:spacing w:after="120" w:line="240" w:lineRule="auto"/>
        <w:rPr>
          <w:rStyle w:val="35"/>
          <w:rFonts w:ascii="Sylfaen" w:hAnsi="Sylfaen"/>
          <w:sz w:val="24"/>
          <w:szCs w:val="24"/>
        </w:rPr>
      </w:pPr>
    </w:p>
    <w:p w:rsidR="00D2548B" w:rsidRPr="00D62160" w:rsidRDefault="00A15976" w:rsidP="00D62160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D62160">
        <w:rPr>
          <w:rStyle w:val="35"/>
          <w:rFonts w:ascii="Sylfaen" w:hAnsi="Sylfaen"/>
          <w:sz w:val="24"/>
          <w:szCs w:val="24"/>
          <w:u w:val="none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92"/>
        <w:gridCol w:w="2113"/>
        <w:gridCol w:w="2142"/>
      </w:tblGrid>
      <w:tr w:rsidR="00D2548B" w:rsidRPr="00D62160" w:rsidTr="00E96CBD">
        <w:tc>
          <w:tcPr>
            <w:tcW w:w="5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2016 г. в % к 2015 г.</w:t>
            </w:r>
          </w:p>
        </w:tc>
        <w:tc>
          <w:tcPr>
            <w:tcW w:w="2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2017г. в% к январю-сентябрю 2016 г.</w:t>
            </w:r>
          </w:p>
        </w:tc>
      </w:tr>
      <w:tr w:rsidR="00D2548B" w:rsidRPr="00D62160" w:rsidTr="00E96CBD">
        <w:tc>
          <w:tcPr>
            <w:tcW w:w="7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pt"/>
                <w:rFonts w:ascii="Sylfaen" w:hAnsi="Sylfaen"/>
              </w:rPr>
              <w:t xml:space="preserve">Индекс условий взаимной торговли со странами </w:t>
            </w: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14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104,1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106,2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87,4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94,0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pt"/>
                <w:rFonts w:ascii="Sylfaen" w:hAnsi="Sylfaen"/>
              </w:rPr>
              <w:t>Внешняя торговля с третьими странами</w:t>
            </w:r>
          </w:p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113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82,8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125,4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79,3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122,3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104,3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102,5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113" w:type="dxa"/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стоимости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100,0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124,8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средних цен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98,1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106,1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индекс физического объема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102,0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117,6</w:t>
            </w:r>
          </w:p>
        </w:tc>
      </w:tr>
      <w:tr w:rsidR="00D2548B" w:rsidRPr="00D62160" w:rsidTr="00E96CBD">
        <w:tc>
          <w:tcPr>
            <w:tcW w:w="7405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pt"/>
                <w:rFonts w:ascii="Sylfaen" w:hAnsi="Sylfaen"/>
              </w:rPr>
              <w:t>Индекс условий внешней торговли с третьими странами</w:t>
            </w:r>
          </w:p>
        </w:tc>
        <w:tc>
          <w:tcPr>
            <w:tcW w:w="2142" w:type="dxa"/>
            <w:tcBorders>
              <w:right w:val="single" w:sz="4" w:space="0" w:color="auto"/>
            </w:tcBorders>
            <w:shd w:val="clear" w:color="auto" w:fill="FFFFFF"/>
          </w:tcPr>
          <w:p w:rsidR="00D2548B" w:rsidRPr="00D6216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ценовых</w:t>
            </w:r>
          </w:p>
        </w:tc>
        <w:tc>
          <w:tcPr>
            <w:tcW w:w="211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80,9</w:t>
            </w:r>
          </w:p>
        </w:tc>
        <w:tc>
          <w:tcPr>
            <w:tcW w:w="214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115,2</w:t>
            </w:r>
          </w:p>
        </w:tc>
      </w:tr>
      <w:tr w:rsidR="00D2548B" w:rsidRPr="00D62160" w:rsidTr="00E96CBD">
        <w:tc>
          <w:tcPr>
            <w:tcW w:w="5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валовых</w:t>
            </w:r>
          </w:p>
        </w:tc>
        <w:tc>
          <w:tcPr>
            <w:tcW w:w="211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102,4</w:t>
            </w:r>
          </w:p>
        </w:tc>
        <w:tc>
          <w:tcPr>
            <w:tcW w:w="21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D62160" w:rsidRDefault="00A15976" w:rsidP="00D6216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D62160">
              <w:rPr>
                <w:rStyle w:val="2105pt"/>
                <w:rFonts w:ascii="Sylfaen" w:hAnsi="Sylfaen"/>
                <w:sz w:val="20"/>
                <w:szCs w:val="20"/>
              </w:rPr>
              <w:t>87,2</w:t>
            </w:r>
          </w:p>
        </w:tc>
      </w:tr>
    </w:tbl>
    <w:p w:rsidR="00D62160" w:rsidRDefault="00D62160" w:rsidP="00D62160">
      <w:pPr>
        <w:pStyle w:val="a2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D62160">
      <w:pPr>
        <w:pStyle w:val="a2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</w:t>
      </w:r>
      <w:r w:rsidR="00D62160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Оценка Комиссии.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На рост стоимостного объема экспорта Российской Федерации в государства - члены ЕАЭС в январе-сентябре 2017 года (127,4%) практически в равной степени оказывали влияние и цены, и спрос. Средние цены на российские товары повысились в среднем на 12,4%. Физический объем поставок товаров на рынок </w:t>
      </w:r>
      <w:r w:rsidRPr="00E96CBD">
        <w:rPr>
          <w:rFonts w:ascii="Sylfaen" w:hAnsi="Sylfaen"/>
          <w:sz w:val="24"/>
          <w:szCs w:val="24"/>
        </w:rPr>
        <w:lastRenderedPageBreak/>
        <w:t>Союза увеличился на 13,3%.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2017 году Россия проявляет высокий валовый спрос на продукцию стран-партнеров. Более 74% прироста стоимости закупленных в ЕАЭС товаров обусловлено валовым фактором. Цены на импортированные товары увеличились на 5,8%.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Опережающий рост цен на экспортируемые товары по сравнению с импортируемыми обеспечил для России в 2017 году хорошие ценовые условия торговли (соответствующий индекс составил 106,2%). При этом превышение спроса России на товары ЕАЭС над спросом на российские товары со стороны стран- партнеров сформировало неблагоприятные валовые условия взаимной торговли (94%).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стоимостного объема экспорта товаров во внешней торговле Российской Федерации со странами вне Союза на 90% обусловлено ценовым фактором. Средние цены экспорта увеличились в январе-сентябре 2017 года на 22,3%. Физический объем поставок вырос на 2,5%. Рост стоимостного объема импортных закупок в третьих странах на 71% обеспечен наращиванием товарной массы (на 17,6%). Средние цены импорта обеспечили 29% прироста, увеличившись на 6,1%.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результате условия внешней торговли с третьими странами в январе- сентябре 2017 года характеризовались благоприятным для России соотношением цен на экспортируемые товары и закупаемые по импорту (115,2%) при низком внешнем валовом спросе на российские товары (индекс валовых условий - 87,2%).</w:t>
      </w:r>
    </w:p>
    <w:p w:rsidR="00D2548B" w:rsidRPr="00E96CBD" w:rsidRDefault="00A15976" w:rsidP="00D621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</w:t>
      </w:r>
    </w:p>
    <w:p w:rsidR="00D2548B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Товарный состав экспорта и импорта Российской Федерации во взаимной торговле (по 10 основным товарным позициям) в январе-сентябре 2017 года представлен на диаграмме.</w:t>
      </w:r>
    </w:p>
    <w:p w:rsidR="00D62160" w:rsidRPr="00E96CBD" w:rsidRDefault="00D62160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Default="00BA1E09" w:rsidP="00E96CBD">
      <w:pPr>
        <w:spacing w:after="120"/>
      </w:pPr>
      <w:r>
        <w:rPr>
          <w:noProof/>
          <w:lang w:bidi="ar-SA"/>
        </w:rPr>
        <w:lastRenderedPageBreak/>
        <w:pict>
          <v:group id="_x0000_s1385" style="position:absolute;margin-left:-55.3pt;margin-top:1.8pt;width:563.8pt;height:243.1pt;z-index:251964928" coordorigin="312,1454" coordsize="11276,4862">
            <v:rect id="_x0000_s1363" style="position:absolute;left:6360;top:1739;width:1358;height:285" stroked="f">
              <v:textbox inset="0,0,0,0">
                <w:txbxContent>
                  <w:p w:rsidR="00D40DD4" w:rsidRPr="00A020FF" w:rsidRDefault="00D40DD4" w:rsidP="00D40DD4">
                    <w:pPr>
                      <w:jc w:val="center"/>
                      <w:rPr>
                        <w:sz w:val="16"/>
                      </w:rPr>
                    </w:pPr>
                    <w:r>
                      <w:rPr>
                        <w:sz w:val="16"/>
                        <w:szCs w:val="16"/>
                      </w:rPr>
                      <w:t>Экспорт Импорт</w:t>
                    </w:r>
                  </w:p>
                </w:txbxContent>
              </v:textbox>
            </v:rect>
            <v:rect id="_x0000_s1364" style="position:absolute;left:8425;top:1454;width:2321;height:285" stroked="f">
              <v:textbox inset="0,0,0,0">
                <w:txbxContent>
                  <w:p w:rsidR="00D40DD4" w:rsidRPr="00A020FF" w:rsidRDefault="00D40DD4" w:rsidP="00D40DD4">
                    <w:pPr>
                      <w:jc w:val="center"/>
                      <w:rPr>
                        <w:sz w:val="16"/>
                      </w:rPr>
                    </w:pPr>
                  </w:p>
                </w:txbxContent>
              </v:textbox>
            </v:rect>
            <v:rect id="_x0000_s1365" style="position:absolute;left:1035;top:2418;width:2891;height:462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Природный и сжиженный газы 115,6</w:t>
                    </w:r>
                  </w:p>
                </w:txbxContent>
              </v:textbox>
            </v:rect>
            <v:rect id="_x0000_s1366" style="position:absolute;left:1035;top:2024;width:2891;height:394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Нефть сырая, включая газовый конденсат 115,5</w:t>
                    </w:r>
                  </w:p>
                </w:txbxContent>
              </v:textbox>
            </v:rect>
            <v:rect id="_x0000_s1367" style="position:absolute;left:1035;top:2880;width:2891;height:462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Нефтепродукты в 1,7 р.</w:t>
                    </w:r>
                  </w:p>
                </w:txbxContent>
              </v:textbox>
            </v:rect>
            <v:rect id="_x0000_s1368" style="position:absolute;left:516;top:3342;width:3328;height:394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 xml:space="preserve">Прокат плоский </w:t>
                    </w:r>
                    <w:r>
                      <w:rPr>
                        <w:sz w:val="15"/>
                        <w:szCs w:val="15"/>
                        <w:lang w:val="sk-SK" w:eastAsia="sk-SK"/>
                      </w:rPr>
                      <w:t>m</w:t>
                    </w:r>
                    <w:r>
                      <w:rPr>
                        <w:sz w:val="15"/>
                        <w:szCs w:val="15"/>
                      </w:rPr>
                      <w:t xml:space="preserve"> нелегированной стали в 1,7 р.</w:t>
                    </w:r>
                  </w:p>
                </w:txbxContent>
              </v:textbox>
            </v:rect>
            <v:rect id="_x0000_s1369" style="position:absolute;left:1035;top:3736;width:2891;height:394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Автомобили легковые 133,6</w:t>
                    </w:r>
                  </w:p>
                </w:txbxContent>
              </v:textbox>
            </v:rect>
            <v:rect id="_x0000_s1370" style="position:absolute;left:312;top:4130;width:3614;height:475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Трубы, труб ки и профили из</w:t>
                    </w:r>
                    <w:r>
                      <w:rPr>
                        <w:sz w:val="15"/>
                        <w:szCs w:val="15"/>
                      </w:rPr>
                      <w:tab/>
                      <w:t>черных металлов 122,5</w:t>
                    </w:r>
                  </w:p>
                </w:txbxContent>
              </v:textbox>
            </v:rect>
            <v:rect id="_x0000_s1371" style="position:absolute;left:394;top:4605;width:3532;height:367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Вещества поверхностно-активные, моющие и в 2,7 р.</w:t>
                    </w:r>
                  </w:p>
                </w:txbxContent>
              </v:textbox>
            </v:rect>
            <v:rect id="_x0000_s1372" style="position:absolute;left:1035;top:4972;width:2891;height:448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Отходы и лом черных металлов в 1.6 р.</w:t>
                    </w:r>
                  </w:p>
                </w:txbxContent>
              </v:textbox>
            </v:rect>
            <v:rect id="_x0000_s1373" style="position:absolute;left:1035;top:5420;width:2891;height:448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Прутки из нелегированной стали в 1.8 р</w:t>
                    </w:r>
                  </w:p>
                </w:txbxContent>
              </v:textbox>
            </v:rect>
            <v:rect id="_x0000_s1374" style="position:absolute;left:1035;top:5868;width:2891;height:448" stroked="f">
              <v:textbox inset="0,0,0,0">
                <w:txbxContent>
                  <w:p w:rsidR="00D40DD4" w:rsidRPr="00BA619A" w:rsidRDefault="00BA619A" w:rsidP="00BA619A">
                    <w:pPr>
                      <w:jc w:val="right"/>
                    </w:pPr>
                    <w:r>
                      <w:rPr>
                        <w:sz w:val="15"/>
                        <w:szCs w:val="15"/>
                      </w:rPr>
                      <w:t>Бумага, картон 121,3</w:t>
                    </w:r>
                  </w:p>
                </w:txbxContent>
              </v:textbox>
            </v:rect>
            <v:rect id="_x0000_s1375" style="position:absolute;left:8018;top:2024;width:2891;height:326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 2,1 р. Автомобили грузовые</w:t>
                    </w:r>
                  </w:p>
                </w:txbxContent>
              </v:textbox>
            </v:rect>
            <v:rect id="_x0000_s1376" style="position:absolute;left:8018;top:2418;width:3475;height:462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 2,3 р Прокат плоский из нелегированной стали</w:t>
                    </w:r>
                  </w:p>
                </w:txbxContent>
              </v:textbox>
            </v:rect>
            <v:rect id="_x0000_s1377" style="position:absolute;left:8127;top:2880;width:3461;height:462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115,4 Молоко, сливки,кисломолочные продукты</w:t>
                    </w:r>
                  </w:p>
                </w:txbxContent>
              </v:textbox>
            </v:rect>
            <v:rect id="_x0000_s1378" style="position:absolute;left:8127;top:3342;width:2891;height:312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123,9 Сыры и творог</w:t>
                    </w:r>
                  </w:p>
                </w:txbxContent>
              </v:textbox>
            </v:rect>
            <v:rect id="_x0000_s1379" style="position:absolute;left:8127;top:3736;width:2891;height:475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138,9 Руды и концентраты железные</w:t>
                    </w:r>
                  </w:p>
                </w:txbxContent>
              </v:textbox>
            </v:rect>
            <v:rect id="_x0000_s1380" style="position:absolute;left:8018;top:4211;width:3285;height:394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 1,6 р. Руды и концентраты цветных металлов</w:t>
                    </w:r>
                  </w:p>
                </w:txbxContent>
              </v:textbox>
            </v:rect>
            <v:rect id="_x0000_s1381" style="position:absolute;left:8018;top:4605;width:2891;height:394" stroked="f">
              <v:textbox inset="0,0,0,0">
                <w:txbxContent>
                  <w:p w:rsidR="00D40DD4" w:rsidRPr="00A020FF" w:rsidRDefault="00BA619A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 1,6 р. Масло сливочное</w:t>
                    </w:r>
                  </w:p>
                </w:txbxContent>
              </v:textbox>
            </v:rect>
            <v:rect id="_x0000_s1382" style="position:absolute;left:8018;top:4999;width:2891;height:394" stroked="f">
              <v:textbox inset="0,0,0,0">
                <w:txbxContent>
                  <w:p w:rsidR="00D40DD4" w:rsidRPr="00A020FF" w:rsidRDefault="00DB2A8B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100,6 Говядина</w:t>
                    </w:r>
                  </w:p>
                </w:txbxContent>
              </v:textbox>
            </v:rect>
            <v:rect id="_x0000_s1383" style="position:absolute;left:8127;top:5474;width:2891;height:394" stroked="f">
              <v:textbox inset="0,0,0,0">
                <w:txbxContent>
                  <w:p w:rsidR="00D40DD4" w:rsidRPr="00A020FF" w:rsidRDefault="00DB2A8B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103,9 Оксиды цветных металлов</w:t>
                    </w:r>
                  </w:p>
                </w:txbxContent>
              </v:textbox>
            </v:rect>
            <v:rect id="_x0000_s1384" style="position:absolute;left:8018;top:5922;width:2891;height:394" stroked="f">
              <v:textbox inset="0,0,0,0">
                <w:txbxContent>
                  <w:p w:rsidR="00D40DD4" w:rsidRPr="00A020FF" w:rsidRDefault="00DB2A8B" w:rsidP="00D40DD4">
                    <w:pPr>
                      <w:rPr>
                        <w:sz w:val="16"/>
                      </w:rPr>
                    </w:pPr>
                    <w:r>
                      <w:rPr>
                        <w:sz w:val="15"/>
                        <w:szCs w:val="15"/>
                      </w:rPr>
                      <w:t>в 1,7 р. Тракторы и седельные тягачи</w:t>
                    </w:r>
                  </w:p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"C:\\Users\\Lusine\\Desktop\\media\\image19.jpeg"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7" type="#_x0000_t75" style="width:462pt;height:243pt">
            <v:imagedata r:id="rId37" r:href="rId38"/>
          </v:shape>
        </w:pict>
      </w:r>
      <w:r>
        <w:fldChar w:fldCharType="end"/>
      </w:r>
    </w:p>
    <w:p w:rsidR="00D62160" w:rsidRPr="00E96CBD" w:rsidRDefault="00D62160" w:rsidP="00E96CBD">
      <w:pPr>
        <w:spacing w:after="120"/>
      </w:pP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стоимостного объема поставок России в страны ЕАЭС наблюдается по большинству товарных позиций. Наиболее значимый прирост обеспечен увеличившимися продажами на рынке Союза нефтепродуктов (прирост к январю- сентябрю 2016 году составил 790,2 млн. долл., или в 1,7 раза; в количественном выражении - в 1,5 раза), нефти сырой (503,1 млн. долл., или 15,5%; в количественном выражении - снижение на 11,6%), природного газа (277,1 млн. долл., или 13,2%; в количественном выражении - 3,8%), проката плоского (198,7 млн. долл., или в 1,7 раза; в количественном выражении - 32%), синтетических моющих средства (196,2 млн. долл., или в 2,7 раза; в количественном выражении - 6,6%), гигиенических изделий (121,1 млн. долл., или в 2,3 раза; в количественном выражении - снижение на 11,9%), легковых автомобилей (113 млн. долл., или 33,6%; в количественном выражении - 13,2%), отходов и лома черных металлов (99,9 млн. долл., или в 1,6 раза; в количественном выражении - 17,8%), прутков стальных (92,6 млн. долл., или в 2 раза; в количественном</w:t>
      </w:r>
      <w:r w:rsidR="00D62160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выражении - 60%), сахара (91,6 млн. долл., или в 19 раз; в количественном выражении - в 22 раза).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Более подробные данные представлены в Приложении 13.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 России, как и по Союзу в целом, в январе-сентябре 2017 года имела место опережающая динамика экспорта несырьевых товаров во взаимной торговле с государствами - членами. Стоимостной объем поставок несырьевых товаров на рынок Союза увеличился на 32,4%, общий объем экспорта во взаимной торговле - на 27,4%. Во внешней торговле с третьими странами прирост экспорта несырьевых товаров составил 17,8%, общего объема экспорта России - 25,4%. Доля несырьевых товаров в объемах взаимной торговли по сравнению с январем- сентябрем 2016 года возросла с 54,6% до 56,7%. Во внешней торговле с третьими странами доля экспорта несырьевых товаров уменьшилась с 26,7% до 25,1%.</w:t>
      </w:r>
    </w:p>
    <w:p w:rsidR="00D2548B" w:rsidRPr="00E96CBD" w:rsidRDefault="00A15976" w:rsidP="00D62160">
      <w:pPr>
        <w:pStyle w:val="103"/>
        <w:shd w:val="clear" w:color="auto" w:fill="auto"/>
        <w:spacing w:before="0" w:after="120" w:line="240" w:lineRule="auto"/>
        <w:ind w:firstLine="567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на реальный сектор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Торговая активность России на рынке Союза связана с восстановлением экономической активности внутри страны, активизацией инвестиционной деятельности (на 4,2% по итогам января-сентября 2017 года), увеличением промышленного производства (на 1,8% по сравнению с январем-сентябрем 2016 года), в том числе горнодобывающей промышленности (на 2,8%), ростом производства автотранспортных средств (на 12,4%), фармацевтических продуктов (на 11,7%), мебели (на 7,6%), целлюлозно-бумажной продукции (на 5,8%), продукции химической промышленности (на 5,6%), продуктов питания (на 5%), электрического оборудования (на 4,8%).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Style w:val="21"/>
          <w:rFonts w:ascii="Sylfaen" w:hAnsi="Sylfaen"/>
          <w:sz w:val="24"/>
          <w:szCs w:val="24"/>
        </w:rPr>
        <w:t>Таким образом, обнадеживающая экономическая ситуация в Российской Федерации, наиболее крупной экономике ЕАЭС, является одним из основных факторов, определивших положительные тенденции развития взаимной торговли товарами ЕАЭС в 2017 году.</w:t>
      </w:r>
      <w:r w:rsidRPr="00E96CBD">
        <w:rPr>
          <w:rFonts w:ascii="Sylfaen" w:hAnsi="Sylfaen"/>
          <w:sz w:val="24"/>
          <w:szCs w:val="24"/>
        </w:rPr>
        <w:t xml:space="preserve"> Прогнозируемый экспертами дальнейший рост экономики России будет способствовать увеличению внутреннего спроса и стабилизации взаимного товарооборота ЕАЭС.</w:t>
      </w:r>
    </w:p>
    <w:p w:rsidR="00D2548B" w:rsidRPr="00E96CBD" w:rsidRDefault="00A15976" w:rsidP="00E96CBD">
      <w:pPr>
        <w:pStyle w:val="180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***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Основные выводы: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- наблюдавшийся последние годы спад взаимного товарооборота внутри ЕАЭС сменился в 2017 году ростом показателей по всем странам-партнерам;</w:t>
      </w:r>
    </w:p>
    <w:p w:rsidR="00D2548B" w:rsidRPr="00E96CBD" w:rsidRDefault="00A15976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-активное участие Армении в евразийской экономической интеграции и эффективное использование её возможностей способствовали повышению конкурентоспособности национальной экономики. Присоединение к ЕАЭС позволило Армении еще в 2016 году достичь показателей взаимной торговли более высоких, чем 2014 году;</w:t>
      </w:r>
    </w:p>
    <w:p w:rsidR="00D2548B" w:rsidRPr="00E96CBD" w:rsidRDefault="00E96CBD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высокий спрос со стороны партнеров по Союзу на товары, произведенные в Республике Беларусь, содействовал восполнению снизившейся в 2017 году внешней востребованности белорусский товаров;</w:t>
      </w:r>
    </w:p>
    <w:p w:rsidR="00D2548B" w:rsidRPr="00E96CBD" w:rsidRDefault="00E96CBD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благоприятная ценовая конъюнктура и позитивные тенденции роста физических объемов взаимной и внешней торговли Республики Казахстан способствовали ускоренному восстановлению национальной экономики;</w:t>
      </w:r>
    </w:p>
    <w:p w:rsidR="00D2548B" w:rsidRPr="00E96CBD" w:rsidRDefault="00E96CBD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созданные в рамках ЕАЭС условия осуществления торговых операций обеспечили в 2017 году прирост количества участвующих во взаимной торговле ЕАЭС предприятий Республики Беларусь и широкое вовлечение во взаимную торговлю малых предприятий Казахстана;</w:t>
      </w:r>
    </w:p>
    <w:p w:rsidR="00D2548B" w:rsidRPr="00E96CBD" w:rsidRDefault="00E96CBD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несмотря на сложности адаптационного периода к интеграционным правилам, отмечено позитивное влияние членства Кыргызской Республики в ЕАЭС на экономику страны. Наращивание экспорта товаров и существенное превышение в 2017 году объемов взаимной торговли 2014 года подтверждает конкурентоспособность кыргызских товаров на рынке Союза и содействует ее повышению за пределами ЕАЭС;</w:t>
      </w:r>
    </w:p>
    <w:p w:rsidR="00D2548B" w:rsidRDefault="00E96CBD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 xml:space="preserve">- </w:t>
      </w:r>
      <w:r w:rsidR="00A15976" w:rsidRPr="00E96CBD">
        <w:rPr>
          <w:rFonts w:ascii="Sylfaen" w:hAnsi="Sylfaen"/>
          <w:sz w:val="24"/>
          <w:szCs w:val="24"/>
        </w:rPr>
        <w:t>обнадеживающая экономическая ситуация в Российской Федерации и позитивные прогнозы ее развития являются важнейшим фактором дальнейшего роста взаимной торговли ЕАЭС.</w:t>
      </w:r>
    </w:p>
    <w:p w:rsidR="00D62160" w:rsidRDefault="00D62160" w:rsidP="00D6216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62160" w:rsidRDefault="00D62160">
      <w:pPr>
        <w:rPr>
          <w:rFonts w:eastAsia="Times New Roman" w:cs="Times New Roman"/>
        </w:rPr>
      </w:pPr>
      <w:r>
        <w:br w:type="page"/>
      </w:r>
    </w:p>
    <w:p w:rsidR="00D2548B" w:rsidRDefault="00E96CBD" w:rsidP="004E3DD9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9" w:name="bookmark9"/>
      <w:r w:rsidRPr="00E96CBD">
        <w:rPr>
          <w:rFonts w:ascii="Sylfaen" w:hAnsi="Sylfaen"/>
          <w:sz w:val="24"/>
          <w:szCs w:val="24"/>
        </w:rPr>
        <w:lastRenderedPageBreak/>
        <w:t xml:space="preserve">3. </w:t>
      </w:r>
      <w:r w:rsidR="00A15976" w:rsidRPr="00E96CBD">
        <w:rPr>
          <w:rFonts w:ascii="Sylfaen" w:hAnsi="Sylfaen"/>
          <w:sz w:val="24"/>
          <w:szCs w:val="24"/>
        </w:rPr>
        <w:t>Отраслевой и товарный анализ динамики взаимной торговли между государствами - членами Евразийского экономического союза</w:t>
      </w:r>
      <w:bookmarkEnd w:id="9"/>
    </w:p>
    <w:p w:rsidR="004E3DD9" w:rsidRPr="00E96CBD" w:rsidRDefault="004E3DD9" w:rsidP="004E3DD9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Отмеченная выше тенденция роста объемов взаимного товарооборота между государствами - членами ЕАЭС в 2017 году сопровождалась изменениями</w:t>
      </w:r>
      <w:r w:rsidR="004E3DD9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товарного состава. Сведения о товарах (на уровне 8 знаков ТН ВЭД ЕАЭС),</w:t>
      </w:r>
      <w:r w:rsidR="004E3DD9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 которым наблюдался наибольший</w:t>
      </w:r>
      <w:r w:rsidR="004E3DD9">
        <w:rPr>
          <w:rStyle w:val="FootnoteReference"/>
          <w:rFonts w:ascii="Sylfaen" w:hAnsi="Sylfaen"/>
          <w:sz w:val="24"/>
          <w:szCs w:val="24"/>
        </w:rPr>
        <w:footnoteReference w:id="6"/>
      </w:r>
      <w:r w:rsidRPr="00E96CBD">
        <w:rPr>
          <w:rFonts w:ascii="Sylfaen" w:hAnsi="Sylfaen"/>
          <w:sz w:val="24"/>
          <w:szCs w:val="24"/>
        </w:rPr>
        <w:t xml:space="preserve"> рост и спад объемов взаимного экспорта государств - членов ЕАЭС за январь-сентябрь 2016 года и январь-сентябрь 2017 года (далее - «товары роста» и «товары спада» соответственно), представлены в таблице.</w:t>
      </w:r>
    </w:p>
    <w:tbl>
      <w:tblPr>
        <w:tblOverlap w:val="never"/>
        <w:tblW w:w="970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336"/>
        <w:gridCol w:w="3935"/>
        <w:gridCol w:w="1822"/>
        <w:gridCol w:w="1609"/>
      </w:tblGrid>
      <w:tr w:rsidR="00D2548B" w:rsidRPr="004E3DD9" w:rsidTr="004E3DD9">
        <w:trPr>
          <w:tblHeader/>
        </w:trPr>
        <w:tc>
          <w:tcPr>
            <w:tcW w:w="23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D2548B" w:rsidP="004E3DD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48B" w:rsidRPr="004E3DD9" w:rsidRDefault="00D2548B" w:rsidP="004E3DD9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</w:tr>
      <w:tr w:rsidR="00D2548B" w:rsidRPr="004E3DD9" w:rsidTr="004E3DD9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Изменение объемов к соответствующему периоду предыдущего года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всего, млн. долл. США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-3 759,1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8 240,4</w:t>
            </w:r>
          </w:p>
        </w:tc>
      </w:tr>
      <w:tr w:rsidR="00D2548B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D2548B" w:rsidP="004E3D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всего,% в том числе: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-10,9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26,9</w:t>
            </w:r>
          </w:p>
        </w:tc>
      </w:tr>
      <w:tr w:rsidR="00D2548B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D2548B" w:rsidP="004E3D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по всем «товарам роста» (совокупный прирост)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32,2</w:t>
            </w:r>
          </w:p>
        </w:tc>
      </w:tr>
      <w:tr w:rsidR="00D2548B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4E3DD9" w:rsidRDefault="00D2548B" w:rsidP="004E3D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по всем «товарам спада» (совокупный спад)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-21,0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4E3DD9" w:rsidRDefault="00A15976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-5,3</w:t>
            </w:r>
          </w:p>
        </w:tc>
      </w:tr>
      <w:tr w:rsidR="004E3DD9" w:rsidRPr="004E3DD9" w:rsidTr="004E3DD9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4E3DD9">
            <w:pPr>
              <w:pStyle w:val="20"/>
              <w:spacing w:after="120"/>
              <w:rPr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Рост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всего, млн. долл. США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3 478,5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9 864,5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4E3DD9">
            <w:pPr>
              <w:pStyle w:val="20"/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количество основных «товаров роста»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доля основных «товаров роста» в совокупном росте, %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29,9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29,6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4E3DD9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количество групп основных «товаров роста»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9</w:t>
            </w:r>
          </w:p>
        </w:tc>
      </w:tr>
      <w:tr w:rsidR="004E3DD9" w:rsidRPr="004E3DD9" w:rsidTr="004E3DD9">
        <w:tc>
          <w:tcPr>
            <w:tcW w:w="23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4E3DD9">
            <w:pPr>
              <w:pStyle w:val="20"/>
              <w:spacing w:after="120"/>
              <w:rPr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Спад</w:t>
            </w:r>
          </w:p>
        </w:tc>
        <w:tc>
          <w:tcPr>
            <w:tcW w:w="39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всего, млн. долл. США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-7 237,6</w:t>
            </w:r>
          </w:p>
        </w:tc>
        <w:tc>
          <w:tcPr>
            <w:tcW w:w="16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-1 624,1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E96CBD">
            <w:pPr>
              <w:pStyle w:val="20"/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количество основных «товаров спада»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23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</w:tcBorders>
            <w:shd w:val="clear" w:color="auto" w:fill="FFFFFF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доля основных «товаров спада» в совокупном спаде, %</w:t>
            </w:r>
          </w:p>
        </w:tc>
        <w:tc>
          <w:tcPr>
            <w:tcW w:w="18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30,0</w:t>
            </w:r>
          </w:p>
        </w:tc>
        <w:tc>
          <w:tcPr>
            <w:tcW w:w="16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29,9</w:t>
            </w:r>
          </w:p>
        </w:tc>
      </w:tr>
      <w:tr w:rsidR="004E3DD9" w:rsidRPr="004E3DD9" w:rsidTr="004E3DD9">
        <w:tc>
          <w:tcPr>
            <w:tcW w:w="233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E3DD9" w:rsidRPr="004E3DD9" w:rsidRDefault="004E3DD9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9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E3DD9" w:rsidRPr="004E3DD9" w:rsidRDefault="004E3DD9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количество групп основных «товаров спада»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6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E3DD9" w:rsidRPr="004E3DD9" w:rsidRDefault="004E3DD9" w:rsidP="004E3DD9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4E3DD9">
              <w:rPr>
                <w:rStyle w:val="2105pt"/>
                <w:rFonts w:ascii="Sylfaen" w:hAnsi="Sylfaen"/>
                <w:sz w:val="20"/>
                <w:szCs w:val="20"/>
              </w:rPr>
              <w:t>17</w:t>
            </w:r>
          </w:p>
        </w:tc>
      </w:tr>
    </w:tbl>
    <w:p w:rsidR="004E3DD9" w:rsidRDefault="004E3DD9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Показатель динамики совокупного прироста к январю-сентябрю предыдущего года по всем «товарам роста» увеличился с 10,1% в январе-сентябре 2016 года до 32,2% в январе-сентябре 2017 года. Величина показателя по всем «товарам спада» снизилась соответственно с 21% до 5,3%.</w:t>
      </w: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Количество основных «товаров роста» (обеспечивших 30% совокупного роста) в январе-сентябре 2017 года по сравнению соответствующим периодом</w:t>
      </w:r>
      <w:r w:rsidR="004E3DD9">
        <w:rPr>
          <w:rFonts w:ascii="Sylfaen" w:hAnsi="Sylfaen"/>
          <w:sz w:val="24"/>
          <w:szCs w:val="24"/>
        </w:rPr>
        <w:t xml:space="preserve"> </w:t>
      </w:r>
      <w:r w:rsidR="00E96CBD" w:rsidRPr="00E96CBD">
        <w:rPr>
          <w:rFonts w:ascii="Sylfaen" w:hAnsi="Sylfaen"/>
          <w:sz w:val="24"/>
          <w:szCs w:val="24"/>
        </w:rPr>
        <w:t xml:space="preserve">2016 </w:t>
      </w:r>
      <w:r w:rsidRPr="00E96CBD">
        <w:rPr>
          <w:rFonts w:ascii="Sylfaen" w:hAnsi="Sylfaen"/>
          <w:sz w:val="24"/>
          <w:szCs w:val="24"/>
        </w:rPr>
        <w:t>года снизилось с 42 до 21. Количество основных «товаров спада» (обеспечивших 30% совокупного спада) увеличилось соответственно с 2 до 23.</w:t>
      </w: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стоимостных объемов взаимной торговли ЕАЭС в январе-сентябре</w:t>
      </w:r>
      <w:r w:rsidR="009B348E">
        <w:rPr>
          <w:rFonts w:ascii="Sylfaen" w:hAnsi="Sylfaen"/>
          <w:sz w:val="24"/>
          <w:szCs w:val="24"/>
        </w:rPr>
        <w:t xml:space="preserve"> </w:t>
      </w:r>
      <w:r w:rsidR="00E96CBD" w:rsidRPr="00E96CBD">
        <w:rPr>
          <w:rFonts w:ascii="Sylfaen" w:hAnsi="Sylfaen"/>
          <w:sz w:val="24"/>
          <w:szCs w:val="24"/>
        </w:rPr>
        <w:t xml:space="preserve">2017 </w:t>
      </w:r>
      <w:r w:rsidRPr="00E96CBD">
        <w:rPr>
          <w:rFonts w:ascii="Sylfaen" w:hAnsi="Sylfaen"/>
          <w:sz w:val="24"/>
          <w:szCs w:val="24"/>
        </w:rPr>
        <w:t xml:space="preserve">года на 8 240,4 млн. долл, (на 26,9%) обусловлен увеличением экспорта «товаров </w:t>
      </w:r>
      <w:r w:rsidRPr="00E96CBD">
        <w:rPr>
          <w:rFonts w:ascii="Sylfaen" w:hAnsi="Sylfaen"/>
          <w:sz w:val="24"/>
          <w:szCs w:val="24"/>
        </w:rPr>
        <w:lastRenderedPageBreak/>
        <w:t>роста» с 3 478,5 до 9 864,5 млн. долл, и сокращением экспорта «товаров спада» с 7 237,6 до 1 624,1 млн. долл.</w:t>
      </w: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основных «товаров роста» и «товаров спада» за январь-сентябрь 2017 года по сравнению с январем-сентябрем предыдущего года представлено в приложениях 14 и 15 соответственно. Географическое распределение по государствам - членам ЕАЭС изменений объемов экспорта по основным «товарам роста» и «товарам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спада» характеризуют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данные таблиц</w:t>
      </w:r>
      <w:r w:rsidR="009B348E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приложений 16 и 17.</w:t>
      </w: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Анализ изменений объемов экспорта в январе-сентябре 2017 года по сравнению с соответствующим периодом 2016 года (приложения 13 и 14) выявил две товарные группы ТН ВЭД ЕАЭС, товары которых оказались одновременно в «товарах роста» и «товарах спада»: группа 27 «Топливо минеральное, нефть и продукты их перегонки; битуминозные вещества; воски минеральные» и группа 87 «Средства наземного транспорта, кроме железнодорожного или трамвайного подвижного состава, и их части и принадлежности».</w:t>
      </w:r>
    </w:p>
    <w:p w:rsidR="00D2548B" w:rsidRPr="00E96CBD" w:rsidRDefault="00A15976" w:rsidP="004E3DD9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Сведения о товарах, обусловивших наибольший рост объемов экспорта во взаимной торговле ЕАЭС в январе-сентябре 2017 года, приведены в таблице.</w:t>
      </w:r>
    </w:p>
    <w:tbl>
      <w:tblPr>
        <w:tblOverlap w:val="never"/>
        <w:tblW w:w="958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108"/>
        <w:gridCol w:w="1764"/>
        <w:gridCol w:w="1631"/>
        <w:gridCol w:w="2077"/>
      </w:tblGrid>
      <w:tr w:rsidR="00E97984" w:rsidRPr="009B348E" w:rsidTr="009B348E">
        <w:trPr>
          <w:tblHeader/>
        </w:trPr>
        <w:tc>
          <w:tcPr>
            <w:tcW w:w="41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Наименование товара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  <w:tc>
          <w:tcPr>
            <w:tcW w:w="20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Доля государства доминирующего</w:t>
            </w:r>
            <w:r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росте, %</w:t>
            </w:r>
          </w:p>
        </w:tc>
      </w:tr>
      <w:tr w:rsidR="00E97984" w:rsidRPr="009B348E" w:rsidTr="009B348E">
        <w:trPr>
          <w:tblHeader/>
        </w:trPr>
        <w:tc>
          <w:tcPr>
            <w:tcW w:w="410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по стоимости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по количеству</w:t>
            </w:r>
          </w:p>
        </w:tc>
        <w:tc>
          <w:tcPr>
            <w:tcW w:w="20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9B348E" w:rsidRDefault="00E97984" w:rsidP="009B348E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2548B" w:rsidRPr="009B348E" w:rsidTr="009B348E">
        <w:tc>
          <w:tcPr>
            <w:tcW w:w="41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Прочее натуральное сливочное масло с содержанием жира не более 85%, в прочей упаковке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153,6</w:t>
            </w:r>
          </w:p>
        </w:tc>
        <w:tc>
          <w:tcPr>
            <w:tcW w:w="16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97,5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Беларусь (97%)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Сахар белый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175,4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176,3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(99%)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Руды и концентраты железные, кроме обожженного пирита неагломерированные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145,7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117,4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Казахстан (94%)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Прочие кокс и полукокс из угля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198,1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110,4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Нефть сырая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115,7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88,5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(97%)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Керосин, топливо реактивное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162,0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133,9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(62%)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Дизельное топливо (газойли для прочих целей с содержанием серы не более 0,05 мас.%)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197,9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160,7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(94%)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Газойли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3,1 р.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(98%)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Топлива жидкие и мазуты специальные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4,3 р.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3,4 р.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(97%)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Мазуты с содержанием серы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более чем в 10 р.</w:t>
            </w:r>
          </w:p>
        </w:tc>
        <w:tc>
          <w:tcPr>
            <w:tcW w:w="163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в 7 р.</w:t>
            </w:r>
          </w:p>
        </w:tc>
        <w:tc>
          <w:tcPr>
            <w:tcW w:w="20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9B348E" w:rsidTr="009B348E">
        <w:tc>
          <w:tcPr>
            <w:tcW w:w="41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Газ природный в газообразном состоянии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112,2</w:t>
            </w:r>
          </w:p>
        </w:tc>
        <w:tc>
          <w:tcPr>
            <w:tcW w:w="163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97,5</w:t>
            </w:r>
          </w:p>
        </w:tc>
        <w:tc>
          <w:tcPr>
            <w:tcW w:w="2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9B348E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B348E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</w:tbl>
    <w:p w:rsidR="00D2548B" w:rsidRPr="00E96CBD" w:rsidRDefault="00A15976" w:rsidP="00E96CBD">
      <w:pPr>
        <w:pStyle w:val="33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Style w:val="34"/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5"/>
        <w:gridCol w:w="1764"/>
        <w:gridCol w:w="1627"/>
        <w:gridCol w:w="2081"/>
      </w:tblGrid>
      <w:tr w:rsidR="00E97984" w:rsidRPr="00E97984" w:rsidTr="00E97984">
        <w:trPr>
          <w:tblHeader/>
        </w:trPr>
        <w:tc>
          <w:tcPr>
            <w:tcW w:w="4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Наименование товара</w:t>
            </w:r>
          </w:p>
        </w:tc>
        <w:tc>
          <w:tcPr>
            <w:tcW w:w="339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  <w:tc>
          <w:tcPr>
            <w:tcW w:w="20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Доля государства доминирующего</w:t>
            </w:r>
            <w:r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росте, %</w:t>
            </w:r>
          </w:p>
        </w:tc>
      </w:tr>
      <w:tr w:rsidR="00E97984" w:rsidRPr="00E97984" w:rsidTr="00E97984">
        <w:trPr>
          <w:tblHeader/>
        </w:trPr>
        <w:tc>
          <w:tcPr>
            <w:tcW w:w="411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по стоимости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по количеству</w:t>
            </w:r>
          </w:p>
        </w:tc>
        <w:tc>
          <w:tcPr>
            <w:tcW w:w="20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2548B" w:rsidRPr="00E97984" w:rsidTr="00E97984"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Моющие и чистящие средства, расфасованные для розничной продажи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2,7 р.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108,2</w:t>
            </w:r>
          </w:p>
        </w:tc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(98%)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Отходы и лом черных металлов; слитки черных металлов для переплавки (шихтовые слитки), прочие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3,8 р.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2,9 р.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(75%)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Прокат плоский из железа или нелегированной стали шириной 600 мм или более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3,3 р.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2,7 р.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Казахстан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Прокат плоский из железа или нелегированной стали шириной 600 мм или более, холоднокатаный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3,4 р.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2,8 р.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Казахстан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Прочий прокат плоский из железа или нелегированной стали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172,6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141,6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Казахстан (74%)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Прутки из железа или нелегированной стали, имеющие выемки, выступы, борозды или другие деформации, полученные в процессе прокатки или скрученные после прокатки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195,8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161,6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(41%)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Вагоны железнодорожные или трамвайные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более чем в 20 000 р.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более чем в 1 800 р.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(54%)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Транспортные средства с двигателем внутреннего сгорания с искровым зажиганием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131,1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107,2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(98%)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Самосвалы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198,3</w:t>
            </w:r>
          </w:p>
        </w:tc>
        <w:tc>
          <w:tcPr>
            <w:tcW w:w="162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186,1</w:t>
            </w:r>
          </w:p>
        </w:tc>
        <w:tc>
          <w:tcPr>
            <w:tcW w:w="208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(98%)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Детские пеленки и подгузники из прочих материалов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2,4 р.</w:t>
            </w:r>
          </w:p>
        </w:tc>
        <w:tc>
          <w:tcPr>
            <w:tcW w:w="162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79,5</w:t>
            </w:r>
          </w:p>
        </w:tc>
        <w:tc>
          <w:tcPr>
            <w:tcW w:w="20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(99%)</w:t>
            </w:r>
          </w:p>
        </w:tc>
      </w:tr>
    </w:tbl>
    <w:p w:rsidR="00E97984" w:rsidRDefault="00E97984" w:rsidP="00E96CBD">
      <w:pPr>
        <w:pStyle w:val="33"/>
        <w:shd w:val="clear" w:color="auto" w:fill="auto"/>
        <w:spacing w:after="120" w:line="240" w:lineRule="auto"/>
        <w:jc w:val="both"/>
        <w:rPr>
          <w:rStyle w:val="34"/>
          <w:rFonts w:ascii="Sylfaen" w:hAnsi="Sylfaen"/>
          <w:sz w:val="24"/>
          <w:szCs w:val="24"/>
        </w:rPr>
      </w:pPr>
    </w:p>
    <w:p w:rsidR="00D2548B" w:rsidRPr="00E96CBD" w:rsidRDefault="00A15976" w:rsidP="00E97984">
      <w:pPr>
        <w:pStyle w:val="33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Style w:val="34"/>
          <w:rFonts w:ascii="Sylfaen" w:hAnsi="Sylfaen"/>
          <w:sz w:val="24"/>
          <w:szCs w:val="24"/>
        </w:rPr>
        <w:t>04-МОЛОЧНАЯ ПРОДУКЦИЯ; ЯЙЦА ПТИЦ; МЕД НАТУРАЛЬНЫЙ; ПИЩЕВЫЕ ПРОДУКТЫ ЖИВОТНОГО ПРОИСХОЖДЕНИЯ, В ДРУГОМ МЕСТЕ НЕ ПОИМЕНОВАННЫЕ ИЛИ НЕ ВКЛЮЧЕННЫЕ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Существенный рост поставок товара 04051019 («прочее натуральное сливочное масло с содержанием жира не более 85%, в прочей упаковке») пришелся на Беларусь (93,4 млн. долл., или в 1,5 раза). В целом по ЕАЭС стоимостной объем вырос в 1,5 раза, в натуральном выражении отмечено небольшое снижение на 2,5%.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17 - САХАР И КОНДИТЕРСКИЕ ИЗДЕЛИЯ ИЗ САХАРА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сахара белого (17019910 ТН ВЭД ЕАЭС) на рынок Союза увеличились в 1,8 раза, как в стоимостном, так и в натуральном выражении (на 85,7 млн. долл, и на 162,6 тыс. тонн соответственно).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26 - РУДЫ, ШЛАК И ЗОЛА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Стоимостной объем экспорта товара 26011100 («руды и концентраты железные, </w:t>
      </w:r>
      <w:r w:rsidRPr="00E96CBD">
        <w:rPr>
          <w:rFonts w:ascii="Sylfaen" w:hAnsi="Sylfaen"/>
          <w:sz w:val="24"/>
          <w:szCs w:val="24"/>
        </w:rPr>
        <w:lastRenderedPageBreak/>
        <w:t>кроме обожженного пирита неагломерированные») возрос по Союзу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в целом на 45,7% за счет увеличения продаж Казахстана на 43% в стоимостном выражении, или на 15,8% в физическом выражении.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27 - ТОПЛИВО МИНЕРАЛЬНОЕ, НЕФТЬ И ПРОДУКТЫ ИХ ПЕРЕГОНКИ; БИТУМИНОЗНЫЕ ВЕЩЕСТВА; ВОСКИ МИНЕРАЛЬНЫЕ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Двукратный стоимостной рост продаж прочего кокса и полукокса из угля (27040019 ТН ВЭД ЕАЭС) на рынке Союза обеспечен увеличением экспорта России с 65,4 до 129,3 млн. долл., рост физического объема составил 10,4%.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Динамику продаж нефти сырой (27090090 ТН ВЭД ЕАЭС) определили поставки Российской Федерации, стоимостной объем которых вырос на 15,3% (15,7% в целом по Союзу), в то время как в натуральном выражении зафиксировано снижение на 11,8% (11,5%).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экспорта товара 27101921 («керосин, топливо реактивное») в стоимостном выражении в целом по ЕАЭС составил 162%, в натуральном выражении - 133,9%.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Продажи товара 27101942 («дизельное топливо (газойли для прочих целей с содержанием серы не более 0,05 мас.%)») увеличились на 305,5 млн. долл, (с 311,9 до 617,4 млн. долл.), в натуральном выражении прирост составил 60,7%. Основной рост пришелся на экспорт товара из России, объем которого увеличился на 286,8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газойлей (27101948 ТН ВЭД ЕАЭС) на рынок Союза увеличились в стоимостном выражении в 3,1 раза, в натуральном - в 2,3 раза за счет роста продаж России на 64 млн. долл., или на 142,5 млн. тонн.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товара 27101951 («топлива жидкие и мазуты специальные») возрос с 33,3 млн. долл, в январе-сентябре 2016 года до 143,9 млн. долл, в январе-сентябре 2017 года, или в 4,3 раза, физические объемы выросли в 3,4 раза. Из 143,9 млн. долл, экспорта товара на единый рынок Союза на долю России пришлось 137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экспорта мазута с содержанием серы (27101966 ТН ВЭД ЕАЭС) на рынок ЕАЭС обеспечен поставками Российской Федерации, стоимостной объем которых увеличился с 8,8 до 90,5 млн. долл., или с 72,1 до 502,8 млн. тонн.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поставок газа природного в газообразном состоянии (27112100 ТН ВЭД ЕАЭС) на 265,8 млн. долл., или на 12,2% обеспечен увеличением продаж Россией на 277,1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34 - МЫЛО,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ПОВЕРХНОСТНО-АКТИВНЫЕ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ОРГАНИЧЕСКИЕ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ВЕЩЕСТВА, МОЮЩИЕ СРЕДСТВА, СМАЗОЧНЫЕ МАТЕРИАЛЫ, ИСКУССТВЕННЫЕ И ГОТОВЫЕ ВОСКИ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Объемы экспорта товара 34022090 («моющие и чистящие средства, расфасованные для розничной продажи») увеличились на 184,2 млн. долл., из которых на долю России пришлось 180,9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72 - ЧЕРНЫЕ МЕТАЛЛЫ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Продажи товара 72044990 («отходы и лом черных металлов; слитки черных металлов для переплавки (шихтовые слитки), прочие») выросли на 97,1 млн. долл, (в 3,8 раза), или на 343,1 млн. тонн (в 2,9 раза).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продаж товара 72083600 («прокат плоский из железа или нелегированной стали шириной 600 мм или более») в 3,3 раза (на 151 млн. долл.) обусловлено ростом экспорта Казахстана на 150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Прирост экспорта проката плоского из железа или нелегированной стали шириной 600 мм или более, холоднокатаного (72091500 ТП ВЭД ЕАЭС) на 74 млн. долл, в целом по Союзу обеспечен увеличением продаж Казахстана на 73 млн. долл., или в 3,5 раза (в 2,9 раза в физическом выражении).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товара 72104900 («прочий прокат плоский из железа или нелегированной стали») вырос в 1,7 раза за счет увеличения продаж Казахстана (на 87,4 млн. долл.) и России (на 30,4 млн. долл.). Физические объемы в целом по Союзу выросли на 41,6%.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Продажи товара 72142000 («прутки из железа или нелегированной стали, имеющие выемки, выступы, борозды или другие деформации, полученные в процессе прокатки или скрученные после прокатки») увеличились с 88,4 до 173,1 млн. долл., или в 2 раза. Прирост экспорта Беларуси составил 20,4 млн. долл., Казахстана - 29,1 млн. долл., России - 35,1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86-ЖЕЛЕЗНОДОРОЖНЫЕ ЛОКОМОТИВЫ ИЛИ МОТОРНЫЕ ВАГОНЫ ТРАМВАЯ, ПОДВИЖНОЙ СОСТАВ И ИХ ЧАСТИ; ПУТЕВОЕ ОБОРУДОВАНИЕ И УСТРОЙСТВА ДЛЯ ЖЕЛЕЗНЫХ ДОРОГ ИЛИ ТРАМВАЙНЫХ ПУТЕЙ И ИХ ЧАСТИ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Существенный рост продаж на рынок ЕАЭС товара 86050000 («вагоны железнодорожные или трамвайные») отмечен в Казахстане (на 44,1 млн. долл.) и России (на 51,8 млн. долл.).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87 - СРЕДСТВА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НАЗЕМНОГО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ТРАНСПОРТА,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КРОМЕ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ЖЕЛЕЗНОДОРОЖНОГО ИЛИ ТРАМВАЙНОГО ПОДВИЖНОГО СОСТАВА, И ИХ ЧАСТИ И ПРИНАДЛЕЖНОСТИ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транспортных средств с двигателем внутреннего сгорания с искровым зажиганием (87032319 ТН ВЭД ЕАЭС) вырос по России на 107,1 млн. долл., или на 40,3%, по Беларуси показатель сократился на 17,3 млн. долл., или в 7,5 раза. В целом по Союзу стоимостной объем экспорта вырос на 31,1%, физический объем - на 7,2%.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Рост стоимостных объемов экспорта Беларуси товара 87041010 («самосвалы») в 2 раза (на 184,1 млн. долл.) определил увеличение экспорта в целом по ЕАЭС (в 2 раза, или на 184,7 млн. долл.).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96 - РАЗНЫЕ ГОТОВЫЕ ИЗДЕЛИЯ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Увеличение экспорта товара 96190081 («детские пеленки и подгузники из прочих материалов») на 112,5 млн. долл., или в 2,4 раза обусловлено ростом поставок России на 116,2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Сведения о товарах, по которым зарегистрирован наибольший спад объемов экспорта во взаимной торговле ЕАЭС в январе-сентябре 2017 года, приведены в таблице.</w:t>
      </w:r>
    </w:p>
    <w:tbl>
      <w:tblPr>
        <w:tblOverlap w:val="never"/>
        <w:tblW w:w="963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115"/>
        <w:gridCol w:w="1768"/>
        <w:gridCol w:w="1663"/>
        <w:gridCol w:w="2084"/>
      </w:tblGrid>
      <w:tr w:rsidR="00E97984" w:rsidRPr="00E97984" w:rsidTr="00E97984">
        <w:trPr>
          <w:tblHeader/>
        </w:trPr>
        <w:tc>
          <w:tcPr>
            <w:tcW w:w="411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Наименование товара</w:t>
            </w:r>
          </w:p>
        </w:tc>
        <w:tc>
          <w:tcPr>
            <w:tcW w:w="343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Доля государства, доминирующего в спаде, %</w:t>
            </w:r>
          </w:p>
        </w:tc>
      </w:tr>
      <w:tr w:rsidR="00E97984" w:rsidRPr="00E97984" w:rsidTr="00E97984">
        <w:trPr>
          <w:tblHeader/>
        </w:trPr>
        <w:tc>
          <w:tcPr>
            <w:tcW w:w="411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7984" w:rsidRPr="00E97984" w:rsidRDefault="00E97984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по стоимости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по количеству</w:t>
            </w:r>
          </w:p>
        </w:tc>
        <w:tc>
          <w:tcPr>
            <w:tcW w:w="208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</w:tr>
      <w:tr w:rsidR="00D2548B" w:rsidRPr="00E97984" w:rsidTr="00E97984"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Туши и полутуши крупного рогатого скота мороженые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39,8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33,6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Филе тилапии, сома, карпа, угря, латеса нильского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66,8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58,5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молоко и сливки сгущенные, в порошке, гранулах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94,3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96,0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Фасоль обыкновенная, включая мелкосеменную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30,0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20,6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Кыргызстан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пшеница и меслин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55,3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49,0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Казахстан (89%)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шоколадные конфеты, с начинкой и без начинки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76,0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67,5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сигареты, содержащие табак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88,5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83,9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(91%)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Кварцит грубо раздробленный или нераздробленный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19,7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27,8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Казахстан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Руды и концентраты свинцовые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83,8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105,5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Руды и концентраты драгоценных металлов: прочие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91,4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65,5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Руды и концентраты прочие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более чем в 170 р.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63,8</w:t>
            </w:r>
            <w:r w:rsidR="00E97984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Кыргызстан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Легкие дистилляты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2017 г.</w:t>
            </w:r>
            <w:r w:rsidR="00A15976" w:rsidRPr="00E97984">
              <w:rPr>
                <w:rStyle w:val="2105pt"/>
                <w:rFonts w:ascii="Sylfaen" w:hAnsi="Sylfaen"/>
                <w:sz w:val="20"/>
                <w:szCs w:val="20"/>
              </w:rPr>
              <w:t>поставки не осуществлялись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2017 г.</w:t>
            </w:r>
            <w:r w:rsidR="00A15976" w:rsidRPr="00E97984">
              <w:rPr>
                <w:rStyle w:val="2105pt"/>
                <w:rFonts w:ascii="Sylfaen" w:hAnsi="Sylfaen"/>
                <w:sz w:val="20"/>
                <w:szCs w:val="20"/>
              </w:rPr>
              <w:t>поставки не осуществлялись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Эфиры простые ациклические и их производные прочие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36,7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30,1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Прочий полиэтилен с удельным весом 0,94 или более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71,1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74,0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Прочая ненапечатанная, растягивающаяся пленка из полимеров этилена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49,8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53,9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готовые изделия, включая выкройки одежды из прочих материалов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19,3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76,6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Беларусь (99%)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Прочая спортивная обувь на подошве из резины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15,3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14,7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Кыргызстан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Вспомогательное оборудование для использования с котлами</w:t>
            </w:r>
          </w:p>
        </w:tc>
        <w:tc>
          <w:tcPr>
            <w:tcW w:w="176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15,6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63,5</w:t>
            </w:r>
          </w:p>
        </w:tc>
        <w:tc>
          <w:tcPr>
            <w:tcW w:w="20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  <w:tr w:rsidR="00D2548B" w:rsidRPr="00E97984" w:rsidTr="00E97984">
        <w:tc>
          <w:tcPr>
            <w:tcW w:w="41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Прочие турбокомпрессоры, многоступенчатые</w:t>
            </w:r>
          </w:p>
        </w:tc>
        <w:tc>
          <w:tcPr>
            <w:tcW w:w="176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более чем в 100 р.</w:t>
            </w:r>
          </w:p>
        </w:tc>
        <w:tc>
          <w:tcPr>
            <w:tcW w:w="166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 25 р.</w:t>
            </w:r>
          </w:p>
        </w:tc>
        <w:tc>
          <w:tcPr>
            <w:tcW w:w="20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Россия (100%)</w:t>
            </w:r>
          </w:p>
        </w:tc>
      </w:tr>
    </w:tbl>
    <w:p w:rsidR="00E97984" w:rsidRDefault="00E97984" w:rsidP="00E96CBD">
      <w:pPr>
        <w:pStyle w:val="33"/>
        <w:shd w:val="clear" w:color="auto" w:fill="auto"/>
        <w:spacing w:after="120" w:line="240" w:lineRule="auto"/>
        <w:rPr>
          <w:rStyle w:val="34"/>
          <w:rFonts w:ascii="Sylfaen" w:hAnsi="Sylfaen"/>
          <w:sz w:val="24"/>
          <w:szCs w:val="24"/>
        </w:rPr>
      </w:pPr>
    </w:p>
    <w:p w:rsidR="00D2548B" w:rsidRPr="00E96CBD" w:rsidRDefault="00A15976" w:rsidP="00E97984">
      <w:pPr>
        <w:pStyle w:val="33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Style w:val="34"/>
          <w:rFonts w:ascii="Sylfaen" w:hAnsi="Sylfaen"/>
          <w:sz w:val="24"/>
          <w:szCs w:val="24"/>
        </w:rPr>
        <w:lastRenderedPageBreak/>
        <w:t>Продолжение таблицы</w:t>
      </w:r>
    </w:p>
    <w:tbl>
      <w:tblPr>
        <w:tblOverlap w:val="never"/>
        <w:tblW w:w="958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097"/>
        <w:gridCol w:w="1764"/>
        <w:gridCol w:w="1660"/>
        <w:gridCol w:w="2066"/>
      </w:tblGrid>
      <w:tr w:rsidR="00E97984" w:rsidRPr="00E97984" w:rsidTr="00E97984">
        <w:trPr>
          <w:tblHeader/>
        </w:trPr>
        <w:tc>
          <w:tcPr>
            <w:tcW w:w="40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Наименование товара</w:t>
            </w:r>
          </w:p>
        </w:tc>
        <w:tc>
          <w:tcPr>
            <w:tcW w:w="342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Январь-сентябрь 2017 г. в % к январю-сентябрю 2016 г.</w:t>
            </w:r>
          </w:p>
        </w:tc>
        <w:tc>
          <w:tcPr>
            <w:tcW w:w="20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97984" w:rsidRPr="00E97984" w:rsidRDefault="00E97984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Доля государства доминирующего в спаде, %</w:t>
            </w:r>
          </w:p>
        </w:tc>
      </w:tr>
      <w:tr w:rsidR="00E97984" w:rsidRPr="00E97984" w:rsidTr="00E97984">
        <w:trPr>
          <w:tblHeader/>
        </w:trPr>
        <w:tc>
          <w:tcPr>
            <w:tcW w:w="409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97984" w:rsidRPr="00E97984" w:rsidRDefault="00E97984" w:rsidP="00E96CBD">
            <w:pPr>
              <w:spacing w:after="120"/>
              <w:rPr>
                <w:sz w:val="20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по стоимости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по количеству</w:t>
            </w:r>
          </w:p>
        </w:tc>
        <w:tc>
          <w:tcPr>
            <w:tcW w:w="20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984" w:rsidRPr="00E97984" w:rsidRDefault="00E97984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</w:tr>
      <w:tr w:rsidR="00D2548B" w:rsidRPr="00E97984" w:rsidTr="00E97984">
        <w:tc>
          <w:tcPr>
            <w:tcW w:w="40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Установки электрогенераторные с поршневым двигателем внутреннего сгорания с искровым зажиганием: мощностью более 750 кВт</w:t>
            </w:r>
          </w:p>
        </w:tc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более чем в 600 р.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более чем в 80 р.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Россия (100%)</w:t>
            </w:r>
          </w:p>
        </w:tc>
      </w:tr>
      <w:tr w:rsidR="00D2548B" w:rsidRPr="00E97984" w:rsidTr="00E97984">
        <w:tc>
          <w:tcPr>
            <w:tcW w:w="40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Аппаратура приемная для телевизионной связи, прочая, цветного изображения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60,4</w:t>
            </w: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59,7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Россия (100%)</w:t>
            </w:r>
          </w:p>
        </w:tc>
      </w:tr>
      <w:tr w:rsidR="00D2548B" w:rsidRPr="00E97984" w:rsidTr="00E97984">
        <w:tc>
          <w:tcPr>
            <w:tcW w:w="40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Моторные транспортные средства с рабочим объемом двигателя более 2500 куб.см</w:t>
            </w:r>
          </w:p>
        </w:tc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55,7</w:t>
            </w:r>
          </w:p>
        </w:tc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53,7</w:t>
            </w:r>
          </w:p>
        </w:tc>
        <w:tc>
          <w:tcPr>
            <w:tcW w:w="206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Беларусь (100%)</w:t>
            </w:r>
          </w:p>
        </w:tc>
      </w:tr>
      <w:tr w:rsidR="00D2548B" w:rsidRPr="00E97984" w:rsidTr="00E97984">
        <w:tc>
          <w:tcPr>
            <w:tcW w:w="40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Специальные автомобили повышенной проходимости с рабочим объемом двигателя более 3000 куб.см</w:t>
            </w:r>
          </w:p>
        </w:tc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44,9</w:t>
            </w:r>
          </w:p>
        </w:tc>
        <w:tc>
          <w:tcPr>
            <w:tcW w:w="16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37,4</w:t>
            </w:r>
          </w:p>
        </w:tc>
        <w:tc>
          <w:tcPr>
            <w:tcW w:w="20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4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4"/>
              </w:rPr>
              <w:t>Беларусь (93%)</w:t>
            </w:r>
          </w:p>
        </w:tc>
      </w:tr>
    </w:tbl>
    <w:p w:rsidR="00E97984" w:rsidRDefault="00E97984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2 </w:t>
      </w:r>
      <w:r w:rsidR="00A15976" w:rsidRPr="00E96CBD">
        <w:rPr>
          <w:rFonts w:ascii="Sylfaen" w:hAnsi="Sylfaen"/>
          <w:sz w:val="24"/>
          <w:szCs w:val="24"/>
        </w:rPr>
        <w:t>- МЯСО И ПИЩЕВЫЕ МЯСНЫЕ СУБПРОДУКТЫ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Продажи Беларуси товара 02021000 («туши и полутуши крупного рогатого скота мороженые») сократились в 2,5 раза с 48,3 до 19,2 млн. долл., физические объемы снизились в 3 раза.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3- </w:t>
      </w:r>
      <w:r w:rsidR="00A15976" w:rsidRPr="00E96CBD">
        <w:rPr>
          <w:rFonts w:ascii="Sylfaen" w:hAnsi="Sylfaen"/>
          <w:sz w:val="24"/>
          <w:szCs w:val="24"/>
        </w:rPr>
        <w:t>РЫБА И РАКООБРАЗНЫЕ, МОЛЛЮСКИ И ПРОЧИЕ ВОДНЫЕ БЕСПОЗВОНОЧНЫЕ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Снижение продаж товара 03053100 («филе тилапии, сома, карпа, угря, латеса нильского») на рынке Союза с 45,5 млн. долл, в январе-сентябре 2016 года до 30,4 млн. долл, в январе-сентябре 2017 года обусловлено сокращением экспорта Беларуси в стоимостном выражении в 1,5 раза, в натуральном выражении в 1,8 раза.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4- </w:t>
      </w:r>
      <w:r w:rsidR="00A15976" w:rsidRPr="00E96CBD">
        <w:rPr>
          <w:rFonts w:ascii="Sylfaen" w:hAnsi="Sylfaen"/>
          <w:sz w:val="24"/>
          <w:szCs w:val="24"/>
        </w:rPr>
        <w:t>МОЛОЧНАЯ ПРОДУКЦИЯ; ЯЙЦА ПТИЦ; МЕД НАТУРАЛЬНЫЙ; ПИЩЕВЫЕ ПРОДУКТЫ ЖИВОТНОГО ПРОИСХОЖДЕНИЯ, В ДРУГОМ МЕСТЕ НЕ ПОИМЕНОВАННЫЕ ИЛИ НЕ ВКЛЮЧЕННЫЕ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Стоимостной объем экспорта товара 04021019 («прочее молоко и сливки сгущённые, в порошке, гранулах») снизился на 5,7%, физический объем - на 4% по причине сокращения продаж Беларуси на 12,7 млн. долл., или на 3,3 млн. тонн.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07 - ОВОЩИ И НЕКОТОРЫЕ СЪЕДОБНЫЕ КОРНЕПЛОДЫ И КЛУБНЕПЛОДЫ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Основным поставщиком фасоли обыкновенной, включая мелкосеменную, (07133390 ТН ВЭД ЕАЭС) на едином рынке ЕАЭС является Кыргызстан, объемы продаж которого сократились в стоимостном выражении в 3,4 раза, в натуральном выражении в 4,9 раза.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10-ЗЛАКИ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Поставки товара 10019900 («прочие пшеница и меслин») снизились в 1,8 раза с </w:t>
      </w:r>
      <w:r w:rsidRPr="00E96CBD">
        <w:rPr>
          <w:rFonts w:ascii="Sylfaen" w:hAnsi="Sylfaen"/>
          <w:sz w:val="24"/>
          <w:szCs w:val="24"/>
        </w:rPr>
        <w:lastRenderedPageBreak/>
        <w:t>61,7 до 34,1 млн. долл., в натуральном выражении - в 2 раза с 390,9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до 191,7 млн. тонн. Основное сокращение стоимостных объемов экспорта пришлось на Казахстан (27,8 млн. долл.).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18 - КАКАО И ПРОДУКТЫ ИЗ НЕГО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Продажа товара 18069019 («прочие шоколадные конфеты, с начинкой и без начинки») уменьшились с 57,3 до 43,5 млн. долл., или с 24,9 до 16,8 тыс. тонн в целом по Союзу по причине снижения поставок России на 38,2% по стоимости, или на 46% в натуральном выражении.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24 - ТАБАК И ПРОМЫШЛЕННЫЕ ЗАМЕНИТЕЛИ ТАБАКА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Стоимостные объемы продаж товара 24022090 («прочие сигареты, содержащие табак») снизились на 11,5% (на 16,1% в физическом выражении), что отразилось на уменьшении поставок на рынок Союза на 15,8 млн. долл, (на 1,5 тыс. тонн).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25-СОЛЬ; СЕРА; ЗЕМЛИ И КАМЕНЬ; ШТУКАТУРНЫЕ МАТЕРИАЛЫ, ИЗВЕСТЬ И ЦЕМЕНТ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Объемы продаж товара 25062000 («кварцит грубо раздробленный или нераздробленный») в целом по Союзу сократились в 5,1 раза, или на 25,4 млн. долл, в связи с падением экспорта Республики Казахстан с 29,8 до 4,6 млн. долл.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26 </w:t>
      </w:r>
      <w:r w:rsidR="00A15976" w:rsidRPr="00E96CBD">
        <w:rPr>
          <w:rFonts w:ascii="Sylfaen" w:hAnsi="Sylfaen"/>
          <w:sz w:val="24"/>
          <w:szCs w:val="24"/>
        </w:rPr>
        <w:t>- РУДЫ, ШЛАК И ЗОЛА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Снижение стоимостного объема экспорта руд и концентратов свинцовых (26070000 ТН ВЭД ЕАЭС), осуществляемого Россией составило 16,2% (11,6 млн. долл.), при этом физические объемы выросли на 5,5% (1,7 тыс. тонн.).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товара 26169000 («руды и концентраты драгоценных металлов: прочие») снизились с 221 до 202,1 млн. долл, (на 8,6% к январю-сентябрю 2017 года), или со 108,2 до 70,9 тыс. тонн (на 34,5%) по причине снижения экспорта России на 18,9 млн. долл., или на 37,3 тыс. тонн.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27 </w:t>
      </w:r>
      <w:r w:rsidR="00A15976" w:rsidRPr="00E96CBD">
        <w:rPr>
          <w:rFonts w:ascii="Sylfaen" w:hAnsi="Sylfaen"/>
          <w:sz w:val="24"/>
          <w:szCs w:val="24"/>
        </w:rPr>
        <w:t>- ТОПЛИВО МИНЕРАЛЬНОЕ, НЕФТЬ И ПРОДУКТЫ ИХ ПЕРЕГОНКИ; БИТУМИНОЗНЫЕ ВЕЩЕСТВА; ВОСКИ МИНЕРАЛЬНЫЕ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товара 27101215 («легкие дистилляты») в январе-сентябре 2017 года на единый рынок не осуществлялись, в то время как в соответствующем периоде 2016 года их объем составил 15,2 млн. долл., или 59,7 тонн в физическом выражении.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29 - ОРГАНИЧЕСКИЕ ХИМИЧЕСКИЕ СОЕДИНЕНИЯ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Падение стоимостных объемов продаж товара 29091990 («эфиры простые ациклические и их производные прочие») в 2,7 раза в стоимостном выражении обусловлено сокращением поставок из России в 3,3 раза (на 15,6 млн. долл.), физические объемы сократились в 4 раза.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39 - ПЛАСТМАССЫ И ИЗДЕЛИЯ ИЗ НИХ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Уменьшились продажи товара 39012090 («прочий полиэтилен с удельным </w:t>
      </w:r>
      <w:r w:rsidRPr="00E96CBD">
        <w:rPr>
          <w:rFonts w:ascii="Sylfaen" w:hAnsi="Sylfaen"/>
          <w:sz w:val="24"/>
          <w:szCs w:val="24"/>
        </w:rPr>
        <w:lastRenderedPageBreak/>
        <w:t>весом 0,94 или более») на 28,9%, или на 30,6 млн. долл, (в физическом выражении - на 26%) по причине снижения объема продаж России с 103 до 67,6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товара 39201024 («прочая ненапечатанная, растягивающаяся пленка из полимеров этилена») сократились в 2 раза в стоимостном выражении (в 1,9 раза в натуральном выражении) в связи со снижением экспорта Беларуси с 19,7 до 5,8 млн. долл, (с 12,2 до 3,4 тыс. тонн.).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63 </w:t>
      </w:r>
      <w:r w:rsidR="00A15976" w:rsidRPr="00E96CBD">
        <w:rPr>
          <w:rFonts w:ascii="Sylfaen" w:hAnsi="Sylfaen"/>
          <w:sz w:val="24"/>
          <w:szCs w:val="24"/>
        </w:rPr>
        <w:t>- ПРОЧИЕ ГОТОВЫЕ ТЕКСТИЛЬНЫЕ ИЗДЕЛИЯ; НАБОРЫ; ОДЕЖДА И ТЕКСТИЛЬНЫЕ ИЗДЕЛИЯ, БЫВШИЕ В УПОТРЕБЛЕНИИ; ТРЯПЬЕ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Сокращение стоимостных объемов продаж товара 63079099 («прочие готовые изделия, включая выкройки одежды из прочих материалов») в 5,2 раза обусловлено падением поставок Беларуси с 37,2 до 3,6 млн. долл.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64 </w:t>
      </w:r>
      <w:r w:rsidR="00A15976" w:rsidRPr="00E96CBD">
        <w:rPr>
          <w:rFonts w:ascii="Sylfaen" w:hAnsi="Sylfaen"/>
          <w:sz w:val="24"/>
          <w:szCs w:val="24"/>
        </w:rPr>
        <w:t>- ОБУВЬ, ГЕТРЫ И АНАЛОГИЧНЫЕ ИЗДЕЛИЯ; ИХ ДЕТАЛИ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Продажи товара 64031900 («прочая спортивная обувь на подошве из резины») упали с 13,5 в январе-сентябре 2016 года до 2,1 млн. долл, в январе-сентябре 2017 года (в физическом выражении - с 3,6 до 0,5 тонны) по причине практически полного прекращения поставок Республики Кыргызстан.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84 </w:t>
      </w:r>
      <w:r w:rsidR="00A15976" w:rsidRPr="00E96CBD">
        <w:rPr>
          <w:rFonts w:ascii="Sylfaen" w:hAnsi="Sylfaen"/>
          <w:sz w:val="24"/>
          <w:szCs w:val="24"/>
        </w:rPr>
        <w:t>- РЕАКТОРЫ ЯДЕРНЫЕ, КОТЛЫ, ОБОРУДОВАНИЕ И МЕХАНИЧЕСКИЕ УСТРОЙСТВА; ИХ ЧАСТИ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Снижение стоимостного объема экспорта товара 84041000 («вспомогательное оборудование для использования с котлами») в 6,4 раза в целом по ЕАЭС связано с падением продаж России с 18,1 до 2,7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Поставки товара 84148019 («прочие турбокомпрессоры, многоступенчатые»), выполняемые в основном Россией, упали с 19,8 до 0,2 млн. долл., физические объемы - с 617,1 до 23,4 тонн.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85 </w:t>
      </w:r>
      <w:r w:rsidR="00A15976" w:rsidRPr="00E96CBD">
        <w:rPr>
          <w:rFonts w:ascii="Sylfaen" w:hAnsi="Sylfaen"/>
          <w:sz w:val="24"/>
          <w:szCs w:val="24"/>
        </w:rPr>
        <w:t>- ЭЛЕКТРИЧЕСКИЕ МАШИНЫ И ОБОРУДОВАНИЕ, ИХ ЧАСТИ; ЗВУКОЗАПИСЫВАЮЩАЯ И ЗВУКОВОСПРОИЗВОДЯЩАЯ АППАРАТУРА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товара 85022080 («Установки электрогенераторные с поршневым двигателем внутреннего сгорания с искровым зажиганием: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мощностью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более 750 кВт»), осуществляемый на рынок ЕАЭС Россией, в стоимостном выражении упал с 28,1 до 0,1 млн. долл, (физические объемы - с 1 316,1 до 16 тонн).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Продажи товара 85287240 («Аппаратура приемная для телевизионной связи, прочая, цветного изображения») снизились в 1,7 раза в стоимостном и натуральном выражении по причине падения экспорта России с 49,6 до 28,8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87-СРЕДСТВА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НАЗЕМНОГО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ТРАНСПОРТА,</w:t>
      </w:r>
      <w:r w:rsidR="00E96CBD" w:rsidRPr="00E96CBD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КРОМЕ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ЖЕЛЕЗНОДОРОЖНОГО ИЛИ ТРАМВАЙНОГО ПОДВИЖНОГО СОСТАВА, И ИХ ЧАСТИ И ПРИНАДЛЕЖНОСТИ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Объемы продаж товара 87021011 («моторные транспортные средства с рабочим объемом двигателя более 2500 куб. см») уменьшились в стоимостном выражении на 27,4 млн. долл, в связи с сокращением экспорта Беларуси на 35,8 млн. долл, при </w:t>
      </w:r>
      <w:r w:rsidRPr="00E96CBD">
        <w:rPr>
          <w:rFonts w:ascii="Sylfaen" w:hAnsi="Sylfaen"/>
          <w:sz w:val="24"/>
          <w:szCs w:val="24"/>
        </w:rPr>
        <w:lastRenderedPageBreak/>
        <w:t>росте объема поставок России на 8,6 млн. долл.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Стоимостные объемы экспорта товара 87032410 («специальные автомобили повышенной проходимости с рабочим объемом двигателя более 3000 куб. см») снизились 2,2 раза. Продажи Республики Беларусь снизились на 51 млн. долл., Республики Казахстан - на 3,7 млн. долл.</w:t>
      </w:r>
    </w:p>
    <w:p w:rsidR="00D2548B" w:rsidRPr="00E96CBD" w:rsidRDefault="00A15976" w:rsidP="00E96CBD">
      <w:pPr>
        <w:pStyle w:val="29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***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Основные выводы: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сокращение количества «товаров роста» отражает повышение их концентрации и усиление влияния на совокупный прирост экспорта во взаимной торговле ЕАЭС;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отмечается улучшение структуры экспорта за счет изменения по сравнению с 2016 годом соотношения стоимостного прироста экспорта к его спаду;</w:t>
      </w:r>
    </w:p>
    <w:p w:rsidR="00D2548B" w:rsidRPr="00E96CBD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наиболее высокие показатели динамики среди «товаров роста» обеспечены поставками энергетических товаров (нефти сырой, дизельного топлива, природного газа), черных металлов (различных видов проката плоского, отходов и лома черных металлов, прутков стальных), продукции автомобилестроения (самосвалов и легковых автомобилей) и химической промышленности (моющих и чистящих средств);</w:t>
      </w:r>
    </w:p>
    <w:p w:rsidR="00E97984" w:rsidRDefault="00E96CBD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- </w:t>
      </w:r>
      <w:r w:rsidR="00A15976" w:rsidRPr="00E96CBD">
        <w:rPr>
          <w:rFonts w:ascii="Sylfaen" w:hAnsi="Sylfaen"/>
          <w:sz w:val="24"/>
          <w:szCs w:val="24"/>
        </w:rPr>
        <w:t>анализ показывает, что товары, определившие спад в 2016 году, в 2017 году выступают драйверами роста взаимного товарооборота ЕАЭС.</w:t>
      </w:r>
    </w:p>
    <w:p w:rsidR="00E97984" w:rsidRDefault="00E97984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E97984" w:rsidRDefault="00E97984">
      <w:pPr>
        <w:rPr>
          <w:rFonts w:eastAsia="Times New Roman" w:cs="Times New Roman"/>
        </w:rPr>
      </w:pPr>
      <w:r>
        <w:br w:type="page"/>
      </w:r>
    </w:p>
    <w:p w:rsidR="00D2548B" w:rsidRDefault="00E96CBD" w:rsidP="00E97984">
      <w:pPr>
        <w:pStyle w:val="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 xml:space="preserve">4. </w:t>
      </w:r>
      <w:r w:rsidR="00A15976" w:rsidRPr="00E96CBD">
        <w:rPr>
          <w:rFonts w:ascii="Sylfaen" w:hAnsi="Sylfaen"/>
          <w:sz w:val="24"/>
          <w:szCs w:val="24"/>
        </w:rPr>
        <w:t>Оценка реализации интеграционного потенциала ЕАЭС в контексте интенсификации взаимной</w:t>
      </w:r>
      <w:r w:rsidR="00E97984">
        <w:rPr>
          <w:rFonts w:ascii="Sylfaen" w:hAnsi="Sylfaen"/>
          <w:sz w:val="24"/>
          <w:szCs w:val="24"/>
        </w:rPr>
        <w:t xml:space="preserve"> торговли между государствами-</w:t>
      </w:r>
      <w:r w:rsidR="00A15976" w:rsidRPr="00E96CBD">
        <w:rPr>
          <w:rFonts w:ascii="Sylfaen" w:hAnsi="Sylfaen"/>
          <w:sz w:val="24"/>
          <w:szCs w:val="24"/>
        </w:rPr>
        <w:t>членам Евразийского экономического союза</w:t>
      </w:r>
    </w:p>
    <w:p w:rsidR="00E97984" w:rsidRPr="00E96CBD" w:rsidRDefault="00E97984" w:rsidP="00E97984">
      <w:pPr>
        <w:pStyle w:val="50"/>
        <w:shd w:val="clear" w:color="auto" w:fill="auto"/>
        <w:spacing w:before="0" w:after="120" w:line="240" w:lineRule="auto"/>
        <w:ind w:firstLine="0"/>
        <w:rPr>
          <w:rFonts w:ascii="Sylfaen" w:hAnsi="Sylfaen"/>
          <w:sz w:val="24"/>
          <w:szCs w:val="24"/>
        </w:rPr>
      </w:pP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Результаты оценки интеграционного потенциала в сферах экономики были представлены на заседании Евразийского межправительственного совета в рамках рассмотрения доклада «Сферы экономики, обладающие интеграционным потенциалом в Евразийском экономическом союзе, и меры, направленные на его использование» (распоряжение Евразийского межправительственного совета от 7 марта 2017 г. №2). Результаты этой работы использовались при подготовке доклада «О состоянии взаимной торговли между государствами - членами Евразийского экономического союза в 2015 -2016 годах (распоряжение Евразийского межправительственного совета от 7 марта 2017 г. № 1). В данном докладе было проведено сопоставление тенденций во взаимной торговле с оценками интеграционного потенциала в сферах экономики, по результатам которого сделаны</w:t>
      </w:r>
      <w:r w:rsidR="00E97984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 xml:space="preserve">выводы об устойчивости падения («товары спада» </w:t>
      </w:r>
      <w:r w:rsidR="00E97984">
        <w:rPr>
          <w:rStyle w:val="FootnoteReference"/>
          <w:rFonts w:ascii="Sylfaen" w:hAnsi="Sylfaen"/>
          <w:sz w:val="24"/>
          <w:szCs w:val="24"/>
        </w:rPr>
        <w:footnoteReference w:id="7"/>
      </w:r>
      <w:r w:rsidRPr="00E96CBD">
        <w:rPr>
          <w:rFonts w:ascii="Sylfaen" w:hAnsi="Sylfaen"/>
          <w:sz w:val="24"/>
          <w:szCs w:val="24"/>
        </w:rPr>
        <w:t>) или увеличения («товары роста») объемов во взаимной торговле конкретными товарами.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Одним из направлений анализа взаимной торговли в 2017 году стала оценка реализации выявленного в 2015-2016 гг. интеграционного потенциала. Другими словами, необходимо определить, каким образом изменились тенденции во взаимной торговле товарами («товарами роста», «товарами спада») с учетом реализованных мер по наращиванию взаимной торговли по тем товарным позициям, по которым выявлен интеграционных потенциал роста.</w:t>
      </w:r>
    </w:p>
    <w:p w:rsidR="00D2548B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Рассмотрим динамику «товаров спада» в 2017 году, по которым были выявлены дополнительные интеграционные возможности для наращивания взаимной торговли.</w:t>
      </w:r>
    </w:p>
    <w:p w:rsidR="00E97984" w:rsidRPr="00E96CBD" w:rsidRDefault="00E97984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2142"/>
        <w:gridCol w:w="2070"/>
        <w:gridCol w:w="2066"/>
        <w:gridCol w:w="1624"/>
        <w:gridCol w:w="1638"/>
      </w:tblGrid>
      <w:tr w:rsidR="00D2548B" w:rsidRPr="00E97984" w:rsidTr="00E97984">
        <w:trPr>
          <w:tblHeader/>
        </w:trPr>
        <w:tc>
          <w:tcPr>
            <w:tcW w:w="214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Код ТН ВЭД ЕАЭС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Январь - сентябрь 2016 г.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Январь - сентябрь 2017 г.</w:t>
            </w:r>
          </w:p>
        </w:tc>
        <w:tc>
          <w:tcPr>
            <w:tcW w:w="326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Изменение</w:t>
            </w:r>
          </w:p>
        </w:tc>
      </w:tr>
      <w:tr w:rsidR="00D2548B" w:rsidRPr="00E97984" w:rsidTr="00E97984">
        <w:trPr>
          <w:tblHeader/>
        </w:trPr>
        <w:tc>
          <w:tcPr>
            <w:tcW w:w="214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D2548B" w:rsidP="00E97984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%</w:t>
            </w:r>
          </w:p>
        </w:tc>
      </w:tr>
      <w:tr w:rsidR="00D2548B" w:rsidRPr="00E97984" w:rsidTr="00E97984">
        <w:tc>
          <w:tcPr>
            <w:tcW w:w="2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2716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188,1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235,6</w:t>
            </w:r>
          </w:p>
        </w:tc>
        <w:tc>
          <w:tcPr>
            <w:tcW w:w="16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47,5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25,3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8703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453,1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497,8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44,7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9,9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198,0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303,2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105,2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53,2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145,7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291,1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145,4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99,7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7210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300,9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443,6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142,6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47,4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7308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191,2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251,7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60,5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31,7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7306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128,0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186,0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58,0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45,3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0701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22,0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47,2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25,2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114,2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20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84,3</w:t>
            </w:r>
          </w:p>
        </w:tc>
        <w:tc>
          <w:tcPr>
            <w:tcW w:w="20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116,0</w:t>
            </w:r>
          </w:p>
        </w:tc>
        <w:tc>
          <w:tcPr>
            <w:tcW w:w="162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31,7</w:t>
            </w:r>
          </w:p>
        </w:tc>
        <w:tc>
          <w:tcPr>
            <w:tcW w:w="163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37,7</w:t>
            </w:r>
          </w:p>
        </w:tc>
      </w:tr>
      <w:tr w:rsidR="00D2548B" w:rsidRPr="00E97984" w:rsidTr="00E97984">
        <w:tc>
          <w:tcPr>
            <w:tcW w:w="214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2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1 711,3</w:t>
            </w:r>
          </w:p>
        </w:tc>
        <w:tc>
          <w:tcPr>
            <w:tcW w:w="20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2 372,2</w:t>
            </w:r>
          </w:p>
        </w:tc>
        <w:tc>
          <w:tcPr>
            <w:tcW w:w="162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660,9</w:t>
            </w:r>
          </w:p>
        </w:tc>
        <w:tc>
          <w:tcPr>
            <w:tcW w:w="163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7984" w:rsidRDefault="00A15976" w:rsidP="00E97984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E97984">
              <w:rPr>
                <w:rStyle w:val="2105pt"/>
                <w:rFonts w:ascii="Sylfaen" w:hAnsi="Sylfaen"/>
                <w:sz w:val="20"/>
                <w:szCs w:val="20"/>
              </w:rPr>
              <w:t>38,6</w:t>
            </w:r>
          </w:p>
        </w:tc>
      </w:tr>
    </w:tbl>
    <w:p w:rsidR="00E97984" w:rsidRDefault="00E97984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Как видно из таблицы по всем «товарам спада» интеграционный потенциал реализовался - тенденция падения объемов взаимной торговли изменилась на противоположную. При этом рост объемов торговли составляет двузначные цифры, а в некоторых случаях и трехзначные (0701). Особенно стоит отметить позицию 2523 «Портландцемент, цемент глиноземистый, шлаковый, суперсульфатный и аналогичные гидравлические цементы», по которой в прошлом докладе была отмечена наибольшая вероятность реализации интеграционного потенциала, рост взаимной торговли по данной товарной позиции составил - 37,7%.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Совокупный объем реализации интеграционного потенциала</w:t>
      </w:r>
      <w:r w:rsidR="00986FC0" w:rsidRPr="00986FC0">
        <w:rPr>
          <w:rStyle w:val="FootnoteReference"/>
          <w:rFonts w:ascii="Sylfaen" w:hAnsi="Sylfaen"/>
          <w:sz w:val="24"/>
          <w:szCs w:val="24"/>
        </w:rPr>
        <w:footnoteReference w:id="8"/>
      </w:r>
      <w:r w:rsidRPr="00E96CBD">
        <w:rPr>
          <w:rFonts w:ascii="Sylfaen" w:hAnsi="Sylfaen"/>
          <w:sz w:val="24"/>
          <w:szCs w:val="24"/>
        </w:rPr>
        <w:t xml:space="preserve"> по «товарам спада», представленным в таблице выше, за 9 месяцев 2017 года составил 660,9 млн. долл. США. Более половины (59,5%) этого объема приходится на три следующих позиции: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7214 Прутки из железа или нелегированной стали, без дальнейшей обработки, кроме ковки, горячей прокатки, горячего волочения или горячего экструдирования, включая прутки, скрученные после прокатки;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7210 Прокат плоский из железа или нелегированной стали шириной 600 мм или более, плакированный, с гальваническим или другим покрытием;</w:t>
      </w:r>
    </w:p>
    <w:p w:rsidR="00D2548B" w:rsidRPr="00E96CBD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8701 Тракторы, кроме тракторов товарной позиции 8709.</w:t>
      </w:r>
    </w:p>
    <w:p w:rsidR="00D2548B" w:rsidRDefault="00A15976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Распределение прироста взаимной торговли «товарами спада» за 9 месяцев 2017 года по товарным позициям характеризует следующий график.</w:t>
      </w:r>
    </w:p>
    <w:p w:rsidR="00986FC0" w:rsidRDefault="00986FC0" w:rsidP="00E97984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Pr="00E96CBD" w:rsidRDefault="00BA1E09" w:rsidP="00986FC0">
      <w:pPr>
        <w:spacing w:after="120"/>
        <w:jc w:val="center"/>
      </w:pPr>
      <w:r>
        <w:lastRenderedPageBreak/>
        <w:fldChar w:fldCharType="begin"/>
      </w:r>
      <w:r>
        <w:instrText xml:space="preserve"> </w:instrText>
      </w:r>
      <w:r>
        <w:instrText>INCLUDEPICTURE  "C:\\Users\\Lusine\\Desktop\\media\\image20.jpeg"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8" type="#_x0000_t75" style="width:408.75pt;height:194.25pt">
            <v:imagedata r:id="rId39" r:href="rId40"/>
          </v:shape>
        </w:pict>
      </w:r>
      <w:r>
        <w:fldChar w:fldCharType="end"/>
      </w:r>
    </w:p>
    <w:p w:rsidR="00E97984" w:rsidRDefault="00E97984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При этом </w:t>
      </w:r>
      <w:r w:rsidRPr="00986FC0">
        <w:rPr>
          <w:rFonts w:ascii="Sylfaen" w:hAnsi="Sylfaen"/>
          <w:sz w:val="24"/>
          <w:szCs w:val="24"/>
        </w:rPr>
        <w:t>географическая</w:t>
      </w:r>
      <w:r w:rsidRPr="00E96CBD">
        <w:rPr>
          <w:rFonts w:ascii="Sylfaen" w:hAnsi="Sylfaen"/>
          <w:sz w:val="24"/>
          <w:szCs w:val="24"/>
        </w:rPr>
        <w:t xml:space="preserve"> структура реализованного за 9 месяцев 2017 года интеграционного потенциала по данным товарным позициям достаточно равномерно распределена среди трех крупнейших экономик Союза: на Республику Беларусь пришлось 29%, на Республику Казахстан - 32% и Российскую Федерацию - 39%.</w:t>
      </w:r>
    </w:p>
    <w:p w:rsidR="00D2548B" w:rsidRPr="00E96CBD" w:rsidRDefault="00A15976" w:rsidP="00986FC0">
      <w:pPr>
        <w:spacing w:after="120"/>
        <w:ind w:firstLine="567"/>
        <w:jc w:val="both"/>
      </w:pPr>
      <w:r w:rsidRPr="00E96CBD">
        <w:t>Однако в целом (по всем «товарам спада») географическая структура реализованного интеграционного потенциала смещена в сторону Российской Федерации, что объясняется размерами национальных экономик.</w:t>
      </w:r>
    </w:p>
    <w:p w:rsidR="00D2548B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Распределение прироста взаимного экспорта за 9 месяцев 2017 года по государствам - членам ЕАЭС представлено на диаграмме.</w:t>
      </w:r>
    </w:p>
    <w:p w:rsidR="00986FC0" w:rsidRPr="00E96CBD" w:rsidRDefault="00986FC0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p w:rsidR="00D2548B" w:rsidRDefault="00BA1E09" w:rsidP="00986FC0">
      <w:pPr>
        <w:spacing w:after="120"/>
        <w:jc w:val="center"/>
      </w:pPr>
      <w:r>
        <w:rPr>
          <w:noProof/>
          <w:lang w:bidi="ar-SA"/>
        </w:rPr>
        <w:pict>
          <v:group id="_x0000_s1388" style="position:absolute;left:0;text-align:left;margin-left:277pt;margin-top:15.3pt;width:156.8pt;height:103.9pt;z-index:251968000" coordorigin="6958,10121" coordsize="3136,2078">
            <v:rect id="_x0000_s1386" style="position:absolute;left:6958;top:10555;width:3136;height:1644" stroked="f">
              <v:textbox style="mso-next-textbox:#_x0000_s1386" inset="0,0,0,0">
                <w:txbxContent>
                  <w:p w:rsidR="009553AD" w:rsidRPr="009553AD" w:rsidRDefault="009553AD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  <w:lang w:bidi="ar-SA"/>
                      </w:rPr>
                    </w:pPr>
                    <w:r w:rsidRPr="009553AD">
                      <w:rPr>
                        <w:rFonts w:eastAsia="Times New Roman" w:cs="Times New Roman"/>
                        <w:sz w:val="16"/>
                        <w:szCs w:val="26"/>
                        <w:lang w:bidi="ar-SA"/>
                      </w:rPr>
                      <w:t>Республика Армения</w:t>
                    </w:r>
                  </w:p>
                  <w:p w:rsidR="009553AD" w:rsidRPr="009553AD" w:rsidRDefault="009553AD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  <w:lang w:bidi="ar-SA"/>
                      </w:rPr>
                    </w:pPr>
                    <w:r w:rsidRPr="009553AD">
                      <w:rPr>
                        <w:rFonts w:eastAsia="Times New Roman" w:cs="Times New Roman"/>
                        <w:sz w:val="16"/>
                        <w:szCs w:val="26"/>
                        <w:lang w:bidi="ar-SA"/>
                      </w:rPr>
                      <w:t>Республика Беларусь</w:t>
                    </w:r>
                  </w:p>
                  <w:p w:rsidR="009553AD" w:rsidRPr="009553AD" w:rsidRDefault="009553AD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  <w:lang w:bidi="ar-SA"/>
                      </w:rPr>
                    </w:pPr>
                    <w:r w:rsidRPr="009553AD">
                      <w:rPr>
                        <w:rFonts w:eastAsia="Times New Roman" w:cs="Times New Roman"/>
                        <w:sz w:val="16"/>
                        <w:szCs w:val="26"/>
                        <w:lang w:bidi="ar-SA"/>
                      </w:rPr>
                      <w:t>Республика Казахстан</w:t>
                    </w:r>
                  </w:p>
                  <w:p w:rsidR="009553AD" w:rsidRPr="009553AD" w:rsidRDefault="009553AD" w:rsidP="009553AD">
                    <w:pPr>
                      <w:widowControl/>
                      <w:spacing w:after="120"/>
                      <w:rPr>
                        <w:rFonts w:eastAsia="Times New Roman" w:cs="Times New Roman"/>
                        <w:color w:val="auto"/>
                        <w:sz w:val="16"/>
                        <w:szCs w:val="26"/>
                        <w:lang w:bidi="ar-SA"/>
                      </w:rPr>
                    </w:pPr>
                    <w:r w:rsidRPr="009553AD">
                      <w:rPr>
                        <w:rFonts w:eastAsia="Times New Roman" w:cs="Times New Roman"/>
                        <w:sz w:val="16"/>
                        <w:szCs w:val="26"/>
                        <w:lang w:bidi="ar-SA"/>
                      </w:rPr>
                      <w:t>Кыргызская Республика</w:t>
                    </w:r>
                  </w:p>
                  <w:p w:rsidR="009553AD" w:rsidRPr="009553AD" w:rsidRDefault="009553AD" w:rsidP="009553AD">
                    <w:pPr>
                      <w:spacing w:after="120"/>
                      <w:rPr>
                        <w:sz w:val="16"/>
                        <w:szCs w:val="26"/>
                      </w:rPr>
                    </w:pPr>
                    <w:r w:rsidRPr="009553AD">
                      <w:rPr>
                        <w:rFonts w:eastAsia="Times New Roman" w:cs="Times New Roman"/>
                        <w:sz w:val="16"/>
                        <w:szCs w:val="26"/>
                        <w:lang w:bidi="ar-SA"/>
                      </w:rPr>
                      <w:t>Российская Федерация</w:t>
                    </w:r>
                  </w:p>
                </w:txbxContent>
              </v:textbox>
            </v:rect>
            <v:rect id="_x0000_s1387" style="position:absolute;left:7270;top:10121;width:514;height:312" stroked="f">
              <v:textbox style="mso-next-textbox:#_x0000_s1387" inset="0,0,0,0">
                <w:txbxContent>
                  <w:p w:rsidR="009553AD" w:rsidRPr="009553AD" w:rsidRDefault="009553AD" w:rsidP="009553AD"/>
                </w:txbxContent>
              </v:textbox>
            </v:rect>
          </v:group>
        </w:pict>
      </w:r>
      <w:r>
        <w:fldChar w:fldCharType="begin"/>
      </w:r>
      <w:r>
        <w:instrText xml:space="preserve"> </w:instrText>
      </w:r>
      <w:r>
        <w:instrText>INCLUDEPICTURE  "C:\\Users\\Lusine\\Desktop\\media\\image21.jpeg" \* MERGEFORMATINET</w:instrText>
      </w:r>
      <w:r>
        <w:instrText xml:space="preserve"> </w:instrText>
      </w:r>
      <w:r>
        <w:fldChar w:fldCharType="separate"/>
      </w:r>
      <w:r w:rsidR="009143EB">
        <w:pict>
          <v:shape id="_x0000_i1039" type="#_x0000_t75" style="width:348pt;height:152.25pt">
            <v:imagedata r:id="rId41" r:href="rId42"/>
          </v:shape>
        </w:pict>
      </w:r>
      <w:r>
        <w:fldChar w:fldCharType="end"/>
      </w:r>
    </w:p>
    <w:p w:rsidR="00986FC0" w:rsidRPr="00E96CBD" w:rsidRDefault="00986FC0" w:rsidP="00E96CBD">
      <w:pPr>
        <w:spacing w:after="120"/>
      </w:pP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Так, итоговый прирост во взаимной торговле</w:t>
      </w:r>
      <w:r w:rsidR="00986FC0">
        <w:rPr>
          <w:rStyle w:val="FootnoteReference"/>
          <w:rFonts w:ascii="Sylfaen" w:hAnsi="Sylfaen"/>
          <w:sz w:val="24"/>
          <w:szCs w:val="24"/>
        </w:rPr>
        <w:footnoteReference w:id="9"/>
      </w:r>
      <w:r w:rsidRPr="00E96CBD">
        <w:rPr>
          <w:rFonts w:ascii="Sylfaen" w:hAnsi="Sylfaen"/>
          <w:sz w:val="24"/>
          <w:szCs w:val="24"/>
        </w:rPr>
        <w:t xml:space="preserve"> «товарами спада» по Российской Федерации составил 370,1 млн долл. США, или 56% от общего прироста взаимной торговли «товарами спада» государств - членов ЕАЭС за 9 месяцев 2017 года</w:t>
      </w:r>
      <w:r w:rsidR="00986FC0">
        <w:rPr>
          <w:rStyle w:val="FootnoteReference"/>
          <w:rFonts w:ascii="Sylfaen" w:hAnsi="Sylfaen"/>
          <w:sz w:val="24"/>
          <w:szCs w:val="24"/>
        </w:rPr>
        <w:footnoteReference w:id="10"/>
      </w:r>
      <w:r w:rsidRPr="00E96CBD">
        <w:rPr>
          <w:rFonts w:ascii="Sylfaen" w:hAnsi="Sylfaen"/>
          <w:sz w:val="24"/>
          <w:szCs w:val="24"/>
        </w:rPr>
        <w:t>.</w:t>
      </w: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Если взглянуть на товарную структуру реализованного за 9 месяцев 2017 года интеграционного потенциала государств - членов ЕАЭС по «товарам спада», то в Республике Армения, Республике Беларусь и Кыргызской Республике наибольший прирост произошел по товарной позиции 8701 (тракторы), в Республике Казахстан - 7210 (прокат плоский), Российской Федерации - 8703 (автомобили).</w:t>
      </w:r>
    </w:p>
    <w:p w:rsidR="00D2548B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Наиболее значимые для государств - членов ЕАЭС товарные позиции в реализации интеграционного потенциала по «товарам спада» за 9 месяцев 2017 года представлены в таблице.</w:t>
      </w:r>
    </w:p>
    <w:p w:rsidR="00986FC0" w:rsidRPr="00E96CBD" w:rsidRDefault="00986FC0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57"/>
        <w:gridCol w:w="1652"/>
        <w:gridCol w:w="1652"/>
        <w:gridCol w:w="1663"/>
        <w:gridCol w:w="1685"/>
        <w:gridCol w:w="1656"/>
      </w:tblGrid>
      <w:tr w:rsidR="00D2548B" w:rsidRPr="00986FC0" w:rsidTr="00E96CBD">
        <w:tc>
          <w:tcPr>
            <w:tcW w:w="13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86FC0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Россия</w:t>
            </w:r>
          </w:p>
        </w:tc>
      </w:tr>
      <w:tr w:rsidR="00D2548B" w:rsidRPr="00986FC0" w:rsidTr="00986FC0"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5pt0"/>
                <w:rFonts w:ascii="Sylfaen" w:hAnsi="Sylfaen"/>
                <w:sz w:val="20"/>
                <w:szCs w:val="20"/>
              </w:rPr>
              <w:t>тн вэд</w:t>
            </w:r>
            <w:r w:rsidR="00986FC0" w:rsidRPr="00986FC0">
              <w:rPr>
                <w:rStyle w:val="215pt0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«товары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спада»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7210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8703</w:t>
            </w:r>
          </w:p>
        </w:tc>
      </w:tr>
      <w:tr w:rsidR="00D2548B" w:rsidRPr="00986FC0" w:rsidTr="00986FC0"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0701</w:t>
            </w: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0701</w:t>
            </w:r>
          </w:p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2716</w:t>
            </w:r>
          </w:p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8703</w:t>
            </w:r>
          </w:p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2716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7214</w:t>
            </w:r>
          </w:p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7210</w:t>
            </w:r>
          </w:p>
        </w:tc>
      </w:tr>
      <w:tr w:rsidR="00D2548B" w:rsidRPr="00986FC0" w:rsidTr="00986FC0"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7308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7308</w:t>
            </w:r>
          </w:p>
        </w:tc>
      </w:tr>
      <w:tr w:rsidR="00D2548B" w:rsidRPr="00986FC0" w:rsidTr="00986FC0">
        <w:tc>
          <w:tcPr>
            <w:tcW w:w="135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166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8701</w:t>
            </w:r>
          </w:p>
        </w:tc>
      </w:tr>
      <w:tr w:rsidR="00D2548B" w:rsidRPr="00986FC0" w:rsidTr="00986FC0"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Итоговый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прирост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взаимного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экспорта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0,14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100,4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190,5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-0,2</w:t>
            </w:r>
            <w:r w:rsidR="00986FC0" w:rsidRPr="00986FC0">
              <w:rPr>
                <w:rStyle w:val="2105pt"/>
                <w:rFonts w:ascii="Sylfaen" w:hAnsi="Sylfaen"/>
                <w:sz w:val="20"/>
                <w:szCs w:val="20"/>
              </w:rPr>
              <w:t xml:space="preserve"> </w:t>
            </w: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357,2 млн. долл. США</w:t>
            </w:r>
          </w:p>
        </w:tc>
      </w:tr>
      <w:tr w:rsidR="00D2548B" w:rsidRPr="00986FC0" w:rsidTr="00986FC0">
        <w:tc>
          <w:tcPr>
            <w:tcW w:w="135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500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660,9 млн. долл. США</w:t>
            </w:r>
          </w:p>
        </w:tc>
        <w:tc>
          <w:tcPr>
            <w:tcW w:w="1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</w:tbl>
    <w:p w:rsidR="00D2548B" w:rsidRPr="00E96CBD" w:rsidRDefault="00D2548B" w:rsidP="00986FC0">
      <w:pPr>
        <w:pStyle w:val="a2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отношении «товаров роста»</w:t>
      </w:r>
      <w:r w:rsidR="00986FC0">
        <w:rPr>
          <w:rStyle w:val="FootnoteReference"/>
          <w:rFonts w:ascii="Sylfaen" w:hAnsi="Sylfaen"/>
          <w:sz w:val="24"/>
          <w:szCs w:val="24"/>
        </w:rPr>
        <w:footnoteReference w:id="11"/>
      </w:r>
      <w:r w:rsidRPr="00E96CBD">
        <w:rPr>
          <w:rFonts w:ascii="Sylfaen" w:hAnsi="Sylfaen"/>
          <w:sz w:val="24"/>
          <w:szCs w:val="24"/>
        </w:rPr>
        <w:t xml:space="preserve"> наблюдалась разнонаправленная динамика, свидетельствующая, что рост объемов взаимной торговли по данным товарам носил в некоторых случаях конъюнктурный характер.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606"/>
        <w:gridCol w:w="2408"/>
        <w:gridCol w:w="2408"/>
        <w:gridCol w:w="1552"/>
        <w:gridCol w:w="1577"/>
      </w:tblGrid>
      <w:tr w:rsidR="00D2548B" w:rsidRPr="00986FC0" w:rsidTr="00986FC0">
        <w:trPr>
          <w:tblHeader/>
        </w:trPr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Код ТН ВЭД ЕАЭС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31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Изменение</w:t>
            </w:r>
          </w:p>
        </w:tc>
      </w:tr>
      <w:tr w:rsidR="00D2548B" w:rsidRPr="00986FC0" w:rsidTr="00986FC0">
        <w:trPr>
          <w:tblHeader/>
        </w:trPr>
        <w:tc>
          <w:tcPr>
            <w:tcW w:w="16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D2548B" w:rsidP="00986FC0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млн. долл. США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%</w:t>
            </w:r>
          </w:p>
        </w:tc>
      </w:tr>
      <w:tr w:rsidR="00D2548B" w:rsidRPr="00986FC0" w:rsidTr="00986FC0">
        <w:tc>
          <w:tcPr>
            <w:tcW w:w="16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6403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143,8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157,6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13,8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9,62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6404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28,1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26,9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-1,2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-4,28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6402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38,7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37,4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-1,2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-3,23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8418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222,3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247,8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25,5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11,46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8414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92,1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-3,2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-3,48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8450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59,7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83,5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23,8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39,95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8502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36,9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10,5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-26,4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-71,54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100,1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129,4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29,3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29,25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3901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226,2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192,8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-33,4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-14,75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7304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212,6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286,3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73,7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34,67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8702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68,4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51,5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-16,9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-24,71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6307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44,7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12,4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-32,3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-72,28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3808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104,8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125,2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20,5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19,55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0702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76,1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70,7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-5,4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-7,10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0202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117,0</w:t>
            </w:r>
          </w:p>
        </w:tc>
        <w:tc>
          <w:tcPr>
            <w:tcW w:w="24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102,2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-14,8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-12,62</w:t>
            </w:r>
          </w:p>
        </w:tc>
      </w:tr>
      <w:tr w:rsidR="00D2548B" w:rsidRPr="00986FC0" w:rsidTr="00986FC0">
        <w:tc>
          <w:tcPr>
            <w:tcW w:w="16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1 571,3</w:t>
            </w:r>
          </w:p>
        </w:tc>
        <w:tc>
          <w:tcPr>
            <w:tcW w:w="24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1 623,1</w:t>
            </w:r>
          </w:p>
        </w:tc>
        <w:tc>
          <w:tcPr>
            <w:tcW w:w="155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51,8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86FC0" w:rsidRDefault="00A15976" w:rsidP="00986FC0">
            <w:pPr>
              <w:pStyle w:val="20"/>
              <w:shd w:val="clear" w:color="auto" w:fill="auto"/>
              <w:spacing w:after="120" w:line="240" w:lineRule="auto"/>
              <w:ind w:right="144"/>
              <w:jc w:val="right"/>
              <w:rPr>
                <w:rFonts w:ascii="Sylfaen" w:hAnsi="Sylfaen"/>
                <w:sz w:val="20"/>
                <w:szCs w:val="20"/>
              </w:rPr>
            </w:pPr>
            <w:r w:rsidRPr="00986FC0">
              <w:rPr>
                <w:rStyle w:val="2105pt"/>
                <w:rFonts w:ascii="Sylfaen" w:hAnsi="Sylfaen"/>
                <w:sz w:val="20"/>
                <w:szCs w:val="20"/>
              </w:rPr>
              <w:t>3,30</w:t>
            </w:r>
          </w:p>
        </w:tc>
      </w:tr>
    </w:tbl>
    <w:p w:rsidR="00986FC0" w:rsidRDefault="00986FC0" w:rsidP="00E96CBD">
      <w:pPr>
        <w:pStyle w:val="20"/>
        <w:shd w:val="clear" w:color="auto" w:fill="auto"/>
        <w:spacing w:after="120" w:line="240" w:lineRule="auto"/>
        <w:jc w:val="both"/>
        <w:rPr>
          <w:rFonts w:ascii="Sylfaen" w:hAnsi="Sylfaen"/>
          <w:sz w:val="24"/>
          <w:szCs w:val="24"/>
        </w:rPr>
      </w:pP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 15 позиций «товаров роста» 40% показывают положительную динамику роста объемов, 27% демонстрируют незначительное снижение объёмов (до 10%), 33% - снижение составило более 10%. Отметим, что «товары роста», по которым был выявлен существенный</w:t>
      </w:r>
      <w:r w:rsidR="00986FC0">
        <w:rPr>
          <w:rStyle w:val="FootnoteReference"/>
          <w:rFonts w:ascii="Sylfaen" w:hAnsi="Sylfaen"/>
          <w:sz w:val="24"/>
          <w:szCs w:val="24"/>
        </w:rPr>
        <w:footnoteReference w:id="12"/>
      </w:r>
      <w:r w:rsidRPr="00E96CBD">
        <w:rPr>
          <w:rFonts w:ascii="Sylfaen" w:hAnsi="Sylfaen"/>
          <w:sz w:val="24"/>
          <w:szCs w:val="24"/>
        </w:rPr>
        <w:t xml:space="preserve"> интеграционный потенциал, показывают либо положительную динамику, либо небольшое снижение, что свидетельствует о значимом вкладе интеграции в увеличение взаимной торговли. В частности, объемы торговли по позиции 8450 «Машины стиральные» выросли на 39,95%, что свидетельствует об устойчивой тенденции улучшения структуры взаимной торговли за счет роста торговли товарами обрабатывающей промышленности и реализации интеграционного потенциала специализации и импортозамещения за счет кооперации.</w:t>
      </w:r>
    </w:p>
    <w:p w:rsidR="00986FC0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Среди наиболее значимых для государств - членов ЕАЭС в реализации интеграционного потенциала «товаров роста» можно выделить ряд товарных позиций за 9 месяцев 2017 года.</w:t>
      </w:r>
    </w:p>
    <w:tbl>
      <w:tblPr>
        <w:tblOverlap w:val="never"/>
        <w:tblW w:w="98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9"/>
        <w:gridCol w:w="1544"/>
        <w:gridCol w:w="1548"/>
        <w:gridCol w:w="1548"/>
        <w:gridCol w:w="1552"/>
        <w:gridCol w:w="1577"/>
      </w:tblGrid>
      <w:tr w:rsidR="00D2548B" w:rsidRPr="00E96CBD" w:rsidTr="00986FC0">
        <w:tc>
          <w:tcPr>
            <w:tcW w:w="20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D2548B" w:rsidP="00986FC0">
            <w:pPr>
              <w:spacing w:after="120"/>
              <w:jc w:val="center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Армения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Беларусь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Казахстан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Кыргызстан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E96CBD" w:rsidRDefault="00A15976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Россия</w:t>
            </w:r>
          </w:p>
        </w:tc>
      </w:tr>
      <w:tr w:rsidR="00986FC0" w:rsidRPr="00E96CBD" w:rsidTr="00986FC0"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pacing w:after="120"/>
              <w:jc w:val="center"/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ТН ВЭД</w:t>
            </w:r>
            <w:r>
              <w:rPr>
                <w:rStyle w:val="2105pt"/>
                <w:rFonts w:ascii="Sylfaen" w:hAnsi="Sylfaen"/>
                <w:sz w:val="24"/>
                <w:szCs w:val="24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«товары роста»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6402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6403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7304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6402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7304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3808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7304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8517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0702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8414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pacing w:after="120"/>
              <w:jc w:val="center"/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6404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8414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0702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8418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3808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8502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8517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8450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8517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8450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spacing w:after="120"/>
              <w:jc w:val="center"/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8517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6402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3901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8414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8517</w:t>
            </w:r>
          </w:p>
        </w:tc>
      </w:tr>
      <w:tr w:rsidR="00986FC0" w:rsidRPr="00E96CBD" w:rsidTr="00986FC0">
        <w:tc>
          <w:tcPr>
            <w:tcW w:w="20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Итоговый</w:t>
            </w:r>
            <w:r>
              <w:rPr>
                <w:rStyle w:val="2105pt"/>
                <w:rFonts w:ascii="Sylfaen" w:hAnsi="Sylfaen"/>
                <w:sz w:val="24"/>
                <w:szCs w:val="24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результат</w:t>
            </w:r>
            <w:r>
              <w:rPr>
                <w:rStyle w:val="2105pt"/>
                <w:rFonts w:ascii="Sylfaen" w:hAnsi="Sylfaen"/>
                <w:sz w:val="24"/>
                <w:szCs w:val="24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динамики</w:t>
            </w:r>
            <w:r>
              <w:rPr>
                <w:rStyle w:val="2105pt"/>
                <w:rFonts w:ascii="Sylfaen" w:hAnsi="Sylfaen"/>
                <w:sz w:val="24"/>
                <w:szCs w:val="24"/>
              </w:rPr>
              <w:t xml:space="preserve"> </w:t>
            </w: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взаимного экспорта по «товарам роста»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-8,7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-48,9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26,1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0,3</w:t>
            </w:r>
          </w:p>
        </w:tc>
        <w:tc>
          <w:tcPr>
            <w:tcW w:w="15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83,1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млн. долл.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pacing w:after="120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США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США</w:t>
            </w:r>
          </w:p>
        </w:tc>
        <w:tc>
          <w:tcPr>
            <w:tcW w:w="154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США</w:t>
            </w:r>
          </w:p>
        </w:tc>
        <w:tc>
          <w:tcPr>
            <w:tcW w:w="155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США</w:t>
            </w:r>
          </w:p>
        </w:tc>
        <w:tc>
          <w:tcPr>
            <w:tcW w:w="157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США</w:t>
            </w:r>
          </w:p>
        </w:tc>
      </w:tr>
      <w:tr w:rsidR="00986FC0" w:rsidRPr="00E96CBD" w:rsidTr="00986FC0">
        <w:tc>
          <w:tcPr>
            <w:tcW w:w="205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spacing w:after="120"/>
              <w:jc w:val="center"/>
            </w:pPr>
          </w:p>
        </w:tc>
        <w:tc>
          <w:tcPr>
            <w:tcW w:w="464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E96CBD">
              <w:rPr>
                <w:rStyle w:val="2105pt"/>
                <w:rFonts w:ascii="Sylfaen" w:hAnsi="Sylfaen"/>
                <w:sz w:val="24"/>
                <w:szCs w:val="24"/>
              </w:rPr>
              <w:t>51,8 млн. долл. США</w:t>
            </w:r>
          </w:p>
        </w:tc>
        <w:tc>
          <w:tcPr>
            <w:tcW w:w="15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86FC0" w:rsidRPr="00E96CBD" w:rsidRDefault="00986FC0" w:rsidP="00986FC0">
            <w:pPr>
              <w:spacing w:after="120"/>
              <w:jc w:val="center"/>
            </w:pPr>
          </w:p>
        </w:tc>
      </w:tr>
    </w:tbl>
    <w:p w:rsidR="00D2548B" w:rsidRPr="00E96CBD" w:rsidRDefault="00A15976" w:rsidP="00986FC0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Так, для Республики Армения прирост по указанным в таблице товарным позициям за 9месяцев 2017 года составил 1,1 млн. долл. США, однако сокращение взаимной торговли по другим товарам привело к отрицательному итоговому результату. В Республике Беларусь ситуация складывалась аналогичным образом. Положительный прирост был зафиксирован в наиболее крупных экономиках Союза: Республике Казахстан и Российской Федерации, а также в Кыргызской Республике. Совокупный прирост взаимной торговли «товарами роста» по трем экономикам составил 109,5 млн. долл. США.</w:t>
      </w:r>
    </w:p>
    <w:p w:rsidR="00D2548B" w:rsidRPr="00E96CBD" w:rsidRDefault="00A15976" w:rsidP="00986FC0">
      <w:pPr>
        <w:pStyle w:val="20"/>
        <w:shd w:val="clear" w:color="auto" w:fill="auto"/>
        <w:spacing w:after="120" w:line="240" w:lineRule="auto"/>
        <w:jc w:val="center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***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Вывод: на сегодняшний день перед государствами - членами ЕАЭС стоит ряд вызовов, связанных с неэффективностью товарной структуры экспорта государств - членов ЕАЭС в третьи страны и асимметричностью торговых потоков во взаимной торговле. При этом созданные национальные системы поддержки экспортеров в государствах - членах ЕАЭС в целом имеют достаточно много общих черт; совпадают и основные направления экспорта и импорта товаров и услуг.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таких условиях решения задач по развитию взаимной торговли государств - членов ЕАЭС могут быть направлены на развитие товарной структуры экспорта за счет расширения присутствия государств - членов ЕАЭС в производственных цепочках добавленной стоимости в рамках ЕАЭС.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 этой связи оценка интеграционного потенциала является эффективным инструментом для анализа состояния взаимной торговли и выработки точечных интеграционных мер по ее стимулированию. Результаты оценки реализации интеграционного потенциала в направлении активизации взаимной торговли за 9 месяцев 2017 года показали успешность интеграционных мер Комиссии и совместных действий государств - членов ЕАЭС. Интеграционный потенциал реализовался в 100% «товарах спада», что способствовало перелому тенденции и существенному росту взаимной торговли по данной категории. По «товарам роста» результаты более скромные - по 40% товаров рост торговли продолжился, по остальным наблюдалось различной степени сокращение объемов.</w:t>
      </w:r>
    </w:p>
    <w:p w:rsidR="001C0657" w:rsidRDefault="001C0657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bookmarkStart w:id="10" w:name="bookmark10"/>
    </w:p>
    <w:p w:rsidR="001C0657" w:rsidRDefault="001C0657">
      <w:pPr>
        <w:rPr>
          <w:rFonts w:eastAsia="Times New Roman" w:cs="Times New Roman"/>
          <w:b/>
          <w:bCs/>
        </w:rPr>
      </w:pPr>
      <w:r>
        <w:br w:type="page"/>
      </w:r>
    </w:p>
    <w:p w:rsidR="00D2548B" w:rsidRDefault="00A15976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Заключение</w:t>
      </w:r>
      <w:bookmarkEnd w:id="10"/>
    </w:p>
    <w:p w:rsidR="001C0657" w:rsidRPr="00E96CBD" w:rsidRDefault="001C0657" w:rsidP="00E96CBD">
      <w:pPr>
        <w:pStyle w:val="230"/>
        <w:shd w:val="clear" w:color="auto" w:fill="auto"/>
        <w:spacing w:after="120" w:line="240" w:lineRule="auto"/>
        <w:rPr>
          <w:rFonts w:ascii="Sylfaen" w:hAnsi="Sylfaen"/>
          <w:sz w:val="24"/>
          <w:szCs w:val="24"/>
        </w:rPr>
      </w:pP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Положительная динамика развития взаимной торговли между государствами - членами ЕАЭС явилась продолжением сложившейся в 2016 году и сохраненной в 2017 году тенденции роста. Наблюдавшийся последние годы спад взаимного товарооборота внутри ЕАЭС сменился в 2017 году существенным ростом показателей по всем странам-партнерам (от 123,2% до 133,9% по итогам за январь- сентябрь 2017 года).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Мировая конъюнктура цен на сырьевые товары и продовольствие, оживление глобальной экономики и торговли создали благоприятный фон для интенсификации взаимодействия в регионе ЕАЭС. Восстановление экономического роста в государствах - членах Союза способствовало формированию высокого регионального спроса на продукцию ЕАЭС, опередившего внешний валовой спрос. Усиление взаимного интереса в торговле на едином рынке подтверждается высокими показателями интенсивности взаимной торговли по всем государствам- членам.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Позитивное влияние членства в ЕАЭС Республики Армения и Кыргызской Республики выразилось в более высоких по сравнению с другими государствами- членами показателях экономического развития, а также более быстром восстановлении докризисных объемов взаимной торговли. Армения достигла показателей 2014 года уже в 2016 году, Кыргызстан - в 2017 году.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Итоговые характеристики состояния в 2017 году взаимной торговли стран - основателей ЕАЭС также свидетельствуют о повышении значимости единого рынка. Высокий спрос со стороны партнеров по Союзу на товары, произведенные в Республике Беларусь, содействовал восполнению снизившейся в 2017 году внешней востребованности белорусский товаров, а также расширению круга участвующих во взаимной торговле ЕАЭС предприятий Беларуси. Созданные в рамках ЕАЭС условия осуществления торговых операций обеспечили наращивание объемов взаимной торговли Республики Казахстан в 2017 году и широкое вовлечение в региональную торговлю малых предприятий Казахстана. Обнадеживающая экономическая ситуация в Российской Федерации и позитивные прогнозы развития крупнейшей экономики Союза являются важнейшим фактором дальнейшего активизации взаимной торговли ЕАЭС.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комплексной и системной работы государств-членов и Комиссии по реализации положений Договора о Евразийском экономическом союзе от 29 мая 2014 года, в том числе практического сотрудничества в сферах экономики, обладающих интеграционным потенциалом в ЕАЭС, окажет дополнительный</w:t>
      </w:r>
      <w:r w:rsidR="001C0657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экономический эффект для государств - членов ЕАЭС за счет развития взаимной торговли.</w:t>
      </w:r>
    </w:p>
    <w:p w:rsidR="00D2548B" w:rsidRPr="00E96CBD" w:rsidRDefault="00A15976" w:rsidP="001C0657">
      <w:pPr>
        <w:pStyle w:val="20"/>
        <w:shd w:val="clear" w:color="auto" w:fill="auto"/>
        <w:spacing w:after="120" w:line="240" w:lineRule="auto"/>
        <w:ind w:firstLine="567"/>
        <w:jc w:val="both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 xml:space="preserve">Произошедшее в 2017 году укрепление торгово-экономических отношений между государствами - членами Союза является свидетельством долгосрочного </w:t>
      </w:r>
      <w:r w:rsidRPr="00E96CBD">
        <w:rPr>
          <w:rFonts w:ascii="Sylfaen" w:hAnsi="Sylfaen"/>
          <w:sz w:val="24"/>
          <w:szCs w:val="24"/>
        </w:rPr>
        <w:lastRenderedPageBreak/>
        <w:t>взаимного интереса бизнеса ЕАЭС и возможности использования государствами- членами текущего момента для принятия решений по углублению интеграционного взаимодействия. Дальнейшее качественное развитие единых рынков товаров, услуг, капитала и трудовых ресурсов в рамках Союза будет способствовать увеличению объемов и диверсификации товарной структуры взаимной торговли ЕАЭС, обеспечивая крепкую основу функционирования Союза.</w:t>
      </w:r>
    </w:p>
    <w:p w:rsidR="001C0657" w:rsidRDefault="001C0657">
      <w:pPr>
        <w:rPr>
          <w:rFonts w:eastAsia="Times New Roman" w:cs="Times New Roman"/>
        </w:rPr>
      </w:pPr>
      <w:r>
        <w:br w:type="page"/>
      </w:r>
    </w:p>
    <w:p w:rsidR="00D2548B" w:rsidRPr="0083389B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83389B">
        <w:rPr>
          <w:rFonts w:ascii="Sylfaen" w:hAnsi="Sylfaen"/>
          <w:sz w:val="24"/>
          <w:szCs w:val="24"/>
        </w:rPr>
        <w:lastRenderedPageBreak/>
        <w:t>Приложение 1</w:t>
      </w:r>
    </w:p>
    <w:p w:rsidR="00D2548B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83389B">
        <w:rPr>
          <w:rFonts w:ascii="Sylfaen" w:hAnsi="Sylfaen"/>
          <w:sz w:val="24"/>
          <w:szCs w:val="24"/>
        </w:rPr>
        <w:t>Экспорт Республики Армения в ЕАЭС товаров, по которым зарегистрированы наибольший рост и наибольшее снижение стоимостного объема</w:t>
      </w:r>
    </w:p>
    <w:p w:rsidR="00F6781A" w:rsidRPr="00E96CBD" w:rsidRDefault="00F6781A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</w:p>
    <w:tbl>
      <w:tblPr>
        <w:tblOverlap w:val="never"/>
        <w:tblW w:w="998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2984"/>
        <w:gridCol w:w="1055"/>
        <w:gridCol w:w="1051"/>
        <w:gridCol w:w="1051"/>
        <w:gridCol w:w="1055"/>
        <w:gridCol w:w="1058"/>
        <w:gridCol w:w="1094"/>
      </w:tblGrid>
      <w:tr w:rsidR="00F6781A" w:rsidRPr="00F6781A" w:rsidTr="00F6781A">
        <w:trPr>
          <w:tblHeader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Код ТН ВЭД ЕАЭС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F6781A" w:rsidRPr="00F6781A" w:rsidTr="00581D74">
        <w:trPr>
          <w:tblHeader/>
        </w:trPr>
        <w:tc>
          <w:tcPr>
            <w:tcW w:w="63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стоимость, тыс .долл. США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стоимость, тыс. дол л. 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6781A" w:rsidRPr="00F6781A" w:rsidRDefault="00F6781A" w:rsidP="00F6781A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F6781A" w:rsidTr="000E5BA9">
        <w:trPr>
          <w:trHeight w:val="300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2208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pacing w:after="120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D2548B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pacing w:after="120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"/>
                <w:rFonts w:ascii="Sylfaen" w:hAnsi="Sylfaen"/>
                <w:sz w:val="20"/>
                <w:szCs w:val="20"/>
              </w:rPr>
              <w:t>274 562,5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D2548B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pacing w:after="120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"/>
                <w:rFonts w:ascii="Sylfaen" w:hAnsi="Sylfaen"/>
                <w:sz w:val="20"/>
                <w:szCs w:val="20"/>
              </w:rPr>
              <w:t>345 359,3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D2548B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pacing w:after="120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"/>
                <w:rFonts w:ascii="Sylfaen" w:hAnsi="Sylfaen"/>
                <w:sz w:val="20"/>
                <w:szCs w:val="20"/>
              </w:rPr>
              <w:t>125.8</w:t>
            </w:r>
          </w:p>
        </w:tc>
      </w:tr>
      <w:tr w:rsidR="00581D74" w:rsidRPr="00F6781A" w:rsidTr="000E5BA9">
        <w:trPr>
          <w:trHeight w:val="735"/>
        </w:trPr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581D74" w:rsidP="00E96CBD">
            <w:pPr>
              <w:pStyle w:val="20"/>
              <w:spacing w:after="120"/>
              <w:rPr>
                <w:rStyle w:val="295pt"/>
                <w:rFonts w:ascii="Sylfaen" w:hAnsi="Sylfaen"/>
                <w:sz w:val="20"/>
                <w:szCs w:val="20"/>
              </w:rPr>
            </w:pP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581D74" w:rsidP="00E96CBD">
            <w:pPr>
              <w:pStyle w:val="20"/>
              <w:spacing w:after="120"/>
              <w:rPr>
                <w:rStyle w:val="29pt0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Крепкие спиртные напитки, тыс.л 100% спирта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581D74" w:rsidRDefault="000E5BA9" w:rsidP="000E5BA9">
            <w:pPr>
              <w:pStyle w:val="20"/>
              <w:spacing w:after="120"/>
              <w:ind w:right="78"/>
              <w:jc w:val="right"/>
              <w:rPr>
                <w:rStyle w:val="295pt"/>
                <w:rFonts w:ascii="Sylfaen" w:hAnsi="Sylfaen"/>
                <w:sz w:val="20"/>
                <w:szCs w:val="20"/>
                <w:lang w:val="en-US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7 846,3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581D74" w:rsidP="000E5BA9">
            <w:pPr>
              <w:pStyle w:val="20"/>
              <w:spacing w:after="120"/>
              <w:ind w:right="78"/>
              <w:jc w:val="right"/>
              <w:rPr>
                <w:rStyle w:val="29pt0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89 963,9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0E5BA9" w:rsidP="000E5BA9">
            <w:pPr>
              <w:pStyle w:val="20"/>
              <w:spacing w:after="120"/>
              <w:ind w:right="78"/>
              <w:jc w:val="right"/>
              <w:rPr>
                <w:rStyle w:val="295pt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10 194,9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581D74" w:rsidP="000E5BA9">
            <w:pPr>
              <w:pStyle w:val="20"/>
              <w:spacing w:after="120"/>
              <w:ind w:right="78"/>
              <w:jc w:val="right"/>
              <w:rPr>
                <w:rStyle w:val="29pt0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130 371,5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0E5BA9" w:rsidP="000E5BA9">
            <w:pPr>
              <w:pStyle w:val="20"/>
              <w:spacing w:after="120"/>
              <w:ind w:right="78"/>
              <w:jc w:val="right"/>
              <w:rPr>
                <w:rStyle w:val="295pt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129,9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81D74" w:rsidRPr="00F6781A" w:rsidRDefault="00581D74" w:rsidP="000E5BA9">
            <w:pPr>
              <w:pStyle w:val="20"/>
              <w:spacing w:after="120"/>
              <w:ind w:right="78"/>
              <w:jc w:val="right"/>
              <w:rPr>
                <w:rStyle w:val="29pt0"/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144.9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0302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Рыба свежая или охлажденная,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1 329,7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6 688,0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2 048,9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11 880,2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154,1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177,6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3004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Лекарственные средства, расфасованные для розничной продажи,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168,8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1 360,4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352,6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5 699,3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4,2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0603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Срезанные цветы и бутоны,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385,0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2 517,4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874,1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6 669,4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2,6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6202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Верхняя одежда женская текстильная,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4 513,5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84,2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8 115,7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153,3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179,8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6110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Свитеры, пуловеры, кардиганы, жилеты трикотажные,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255,6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5 349,7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301,8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8 871,6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118,1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165,8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1806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Шоколад и прочие готовые пищевые продукты, содержащие какао,т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63,2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386,9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819,4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3 815,1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13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9,9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2204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Вина виноградные натуральные, включая сусло, тыс.л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946,2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3 076,1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1 480,3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5 828,4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156,5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189,5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6203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Одежда мужская текстильная,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109,1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5 119,6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254,9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7 784,0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152,0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2206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Напитки сброженные прочие, тыс.л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417,5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1 381,5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887,2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3 967,1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2,9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7202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Ферросплавы,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20,0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208,4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240,0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2 738,9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12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13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4203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Предметы и принадлежности одежды из кожи,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12,4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1 317,5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596,8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3 512,4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48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2,7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3002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Вакцины, сыворотки из крови, кровь,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2 644,2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61,2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4 688,8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10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177,3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9021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Приспособления ортопедические для лечения переломов, протезы,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55,2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2 009,7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11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36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9405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Осветительное оборудование,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222,0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40,5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2 087,6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26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9,4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6111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Одежда детская трикотажная,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387,5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118,0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2 214,2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5,5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5,7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6115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Чулочно-носочные изделия, млн.пар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581D74" w:rsidRDefault="00581D74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  <w:lang w:val="en-US"/>
              </w:rPr>
            </w:pPr>
            <w:r>
              <w:rPr>
                <w:rStyle w:val="29pt0pt"/>
                <w:rFonts w:ascii="Sylfaen" w:hAnsi="Sylfaen"/>
                <w:spacing w:val="0"/>
                <w:sz w:val="20"/>
                <w:szCs w:val="20"/>
                <w:lang w:val="en-US"/>
              </w:rPr>
              <w:t>3,1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889,6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19,3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2 459,9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6,1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2,8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0402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Молоко и сливки сгущенные и сухие,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10pt0"/>
                <w:rFonts w:ascii="Sylfaen" w:hAnsi="Sylfaen"/>
              </w:rPr>
              <w:t>_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502,4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1 562,9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10pt0"/>
                <w:rFonts w:ascii="Sylfaen" w:hAnsi="Sylfaen"/>
              </w:rPr>
              <w:t>-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8516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Бытовые и прочие электронагревательные приборы, электроплиты,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141,0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1 512,9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pt"/>
                <w:rFonts w:ascii="Sylfaen" w:hAnsi="Sylfaen"/>
                <w:spacing w:val="0"/>
                <w:sz w:val="20"/>
                <w:szCs w:val="20"/>
              </w:rPr>
              <w:t>X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pt0pt"/>
                <w:rFonts w:ascii="Sylfaen" w:hAnsi="Sylfaen"/>
                <w:spacing w:val="0"/>
                <w:sz w:val="20"/>
                <w:szCs w:val="20"/>
              </w:rPr>
              <w:t>X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6201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Верхняя одежда мужская текстильная,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5 789,4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68,1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7 301,9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110,6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126,1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6116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Перчатки, рукавицы трикотажные, млн.пар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13,5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1 119,0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21,7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2 626,5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160,7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</w:tr>
      <w:tr w:rsidR="00D2548B" w:rsidRPr="00F6781A" w:rsidTr="000E5BA9"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2005</w:t>
            </w:r>
          </w:p>
        </w:tc>
        <w:tc>
          <w:tcPr>
            <w:tcW w:w="2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F6781A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Овощи прочие, приготовленные или консервированные без уксуса, незамороженные, тыс.т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2,0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2 253,4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3,1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3 697,5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151,2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F6781A" w:rsidRDefault="00A15976" w:rsidP="000E5BA9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0"/>
              </w:rPr>
            </w:pPr>
            <w:r w:rsidRPr="00F6781A">
              <w:rPr>
                <w:rStyle w:val="295pt"/>
                <w:rFonts w:ascii="Sylfaen" w:hAnsi="Sylfaen"/>
                <w:sz w:val="20"/>
                <w:szCs w:val="20"/>
              </w:rPr>
              <w:t>164,1</w:t>
            </w:r>
          </w:p>
        </w:tc>
      </w:tr>
    </w:tbl>
    <w:p w:rsidR="00581D74" w:rsidRDefault="00581D74" w:rsidP="00E96CBD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999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2981"/>
        <w:gridCol w:w="1055"/>
        <w:gridCol w:w="1055"/>
        <w:gridCol w:w="1051"/>
        <w:gridCol w:w="1055"/>
        <w:gridCol w:w="1062"/>
        <w:gridCol w:w="1094"/>
      </w:tblGrid>
      <w:tr w:rsidR="000E5BA9" w:rsidRPr="002E4073" w:rsidTr="00D47FD1">
        <w:trPr>
          <w:tblHeader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Pr="002E4073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Pr="002E4073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ВЭД</w:t>
            </w:r>
            <w:r w:rsidRPr="002E4073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0E5BA9" w:rsidRPr="002E4073" w:rsidTr="00D47FD1">
        <w:trPr>
          <w:tblHeader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стоимость, тыс. долл. США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стоимость, тыс. долл. США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E5BA9" w:rsidRPr="002E4073" w:rsidRDefault="000E5BA9" w:rsidP="00D47FD1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2E4073" w:rsidTr="00D47FD1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2008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Фрукты, орехи, приготовленные или консервированные иным способом, тыс.т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3 042,8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3,6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4 278,0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130,9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140,6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7606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Плиты, листы, полосы или ленты алюминиевые,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424,3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1 001,9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8543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Машины электрические и аппаратура специального назначения,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47,7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1 001,3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41,4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 21 р.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2613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молибденовые,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80,0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783,8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3306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Средства для гигиены полости рта и зубов,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38,3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300,2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144,5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1 053,0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 3,8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 3,5 р.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8432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Машины сельскохозяйственные для подготовки и обработки почвы,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403,5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679,7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D2548B" w:rsidP="00D47FD1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6104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Одежда женская трикотажная,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19,0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523,6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72,9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1 137,9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 3,8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 2,2 р.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0709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Овощи прочие,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896,8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1 492,6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161,4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166,4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7311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Емкости для сжатого или сжиженного газа из черных металлов,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110,4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449,3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11,2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1,4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6005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Полотна основовязаные,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943,1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495,6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97,0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52,5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2516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Г ранит, базальт, песчаник,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576,2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119,0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45,0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20,7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8309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Закупорочные и упаковочные принадлежности из недрагоценных металлов,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862,9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402,6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42,0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46,7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0306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Ракообразные,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609,2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99,1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12,4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16,3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0707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Огурцы и корнишоны,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994,2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186,3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42,6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18,7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0706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Морковь, свекла столовая и аналогичные съедобные корнеплоды,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1 497,3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566,8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60,2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37,9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0809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Абрикосы, вишня, черешня, персики, сливы и терн, свежие,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4 730,7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3 342,3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79,6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70,7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2402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Табачные изделия,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340,3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3 916,2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192,3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2 321,9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56,5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59,3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0808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Яблоки, груши и айва, свежие,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1 718,0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94,3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17,8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5,5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8415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Установки для кондиционирования воздуха, 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16,7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1 769,7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2,0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12,7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6802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Камень обработанный для памятников или строительства и изделия из него,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5 218,6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10,6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3 426,9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103,9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65,7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0406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Сыры и творог,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4,7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11 069,8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9 092,2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125,3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82,1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0806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Виноград, свежий или сушеный,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17,1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8 612,0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504,2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8,7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5,9</w:t>
            </w:r>
          </w:p>
        </w:tc>
      </w:tr>
      <w:tr w:rsidR="00D2548B" w:rsidRPr="002E4073" w:rsidTr="00D47FD1"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0702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E407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Томаты, тыс.т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30,4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19 784,0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19,8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10 046,2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65,1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E4073" w:rsidRDefault="00A15976" w:rsidP="00D47FD1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2E4073">
              <w:rPr>
                <w:rStyle w:val="295pt"/>
                <w:rFonts w:ascii="Sylfaen" w:hAnsi="Sylfaen"/>
                <w:sz w:val="20"/>
                <w:szCs w:val="20"/>
              </w:rPr>
              <w:t>50,8</w:t>
            </w:r>
          </w:p>
        </w:tc>
      </w:tr>
    </w:tbl>
    <w:p w:rsidR="00D47FD1" w:rsidRDefault="00D47FD1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47FD1" w:rsidRDefault="00D47FD1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2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Республики Беларусь в ЕАЭС товаров, по которым зарегистрированы наибольший рост и наибольшее снижение стоимостного объема</w:t>
      </w:r>
    </w:p>
    <w:tbl>
      <w:tblPr>
        <w:tblOverlap w:val="never"/>
        <w:tblW w:w="10409" w:type="dxa"/>
        <w:tblInd w:w="-416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993"/>
        <w:gridCol w:w="2835"/>
        <w:gridCol w:w="1260"/>
        <w:gridCol w:w="1292"/>
        <w:gridCol w:w="818"/>
        <w:gridCol w:w="1055"/>
        <w:gridCol w:w="1058"/>
        <w:gridCol w:w="1098"/>
      </w:tblGrid>
      <w:tr w:rsidR="00A745F8" w:rsidRPr="006327D5" w:rsidTr="00A745F8">
        <w:trPr>
          <w:tblHeader/>
        </w:trPr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0"/>
                <w:rFonts w:ascii="Sylfaen" w:hAnsi="Sylfaen"/>
                <w:sz w:val="20"/>
                <w:szCs w:val="20"/>
              </w:rPr>
              <w:t>вэд</w:t>
            </w:r>
            <w:r w:rsidRPr="006327D5">
              <w:rPr>
                <w:rStyle w:val="295pt0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187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A745F8" w:rsidRPr="006327D5" w:rsidTr="00A745F8">
        <w:trPr>
          <w:tblHeader/>
        </w:trPr>
        <w:tc>
          <w:tcPr>
            <w:tcW w:w="9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млн.долл. США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млн.долл.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6327D5" w:rsidTr="00A745F8"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0"/>
                <w:rFonts w:ascii="Sylfaen" w:hAnsi="Sylfaen"/>
                <w:sz w:val="20"/>
                <w:szCs w:val="20"/>
              </w:rPr>
              <w:t>8 133,9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0"/>
                <w:rFonts w:ascii="Sylfaen" w:hAnsi="Sylfaen"/>
                <w:sz w:val="20"/>
                <w:szCs w:val="20"/>
              </w:rPr>
              <w:t>10 020,8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0"/>
                <w:rFonts w:ascii="Sylfaen" w:hAnsi="Sylfaen"/>
                <w:sz w:val="20"/>
                <w:szCs w:val="20"/>
              </w:rPr>
              <w:t>123,2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8704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Автомобили грузовые, шт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2 394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349,4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2 856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582,4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119,3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166,7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0405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Масло сливочное,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63,4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221,4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63,7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347,6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100,5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157,0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Тракторы и седельные тягачи, тыс.шт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11,2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178,3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270,3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140,9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151,6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Сыры и творог,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152,1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496,2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138,7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585,0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91,2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117,9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8433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Машины и механизмы для уборки и обмолота сельскохозяйственных культур, тыс.шт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109,4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159,2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95,2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145,5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8708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Части и принадлежности для автомобилей и тракторов,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32,4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141,3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37,5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185,9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115,7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131,6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8605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Вагоны несамоходные железнодорожные или трамвайные, шт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44,1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A745F8">
            <w:pPr>
              <w:spacing w:after="120"/>
              <w:ind w:right="60"/>
              <w:jc w:val="right"/>
              <w:rPr>
                <w:sz w:val="20"/>
                <w:szCs w:val="20"/>
              </w:rPr>
            </w:pP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Экстракт солодовый, готовые пищевые продукты из муки, крупы, крахмала,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52,2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31,2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98,7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68,1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189,2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2,2 р.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8603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Вагоны моторные железнодорожные или трамвайные, шт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37,1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10 р.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75 р.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3104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Удобрения калийные, тыс.т К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vertAlign w:val="subscript"/>
              </w:rPr>
              <w:t>2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44,7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14,3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150,3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50,4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3,4 р.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3,5 р.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Молоко и сливки несгущенные,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246,0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134,7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226,0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91,9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126,6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9403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Мебель прочая и ее части,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127,2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162,8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126,6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128,0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3004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Лекарственные средства, расфасованные для розничной продажи,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6,6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89,1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123,0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138,0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8544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Провода изолированные, кабели,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27,4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91,7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33,9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122,7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123,7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133,7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Пахта, йогурт, кефир,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74,3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68,1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98,8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110,5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145,0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Колбасы и аналогичные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продукты из мяса,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25,5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54,3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119,0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146,5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0701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Картофель,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152,0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17,1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225,4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41,4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148,2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0201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Говядина свежая или охлажденная,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79,0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230,2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70,3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253,8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88,9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110,2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Прутки из нелегированной стали горячекатаные,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114,4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39,5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153,2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61,2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133,9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155,0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3907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Полиацетали и полиэфиры простые прочие, смолы эпоксидные,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66,7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61,5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83,2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120,2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135,2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6403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Обувь с верхом из натуральной кожи, млн.пар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86,0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106,5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138,8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123,8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6907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Плитка керамическая, млн.м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10,8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40,7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61,1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138,8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150,2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8516</w:t>
            </w:r>
          </w:p>
        </w:tc>
        <w:tc>
          <w:tcPr>
            <w:tcW w:w="283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Бытовые и прочие электронагревательные приборы, электроплиты, тыс.т</w:t>
            </w:r>
          </w:p>
        </w:tc>
        <w:tc>
          <w:tcPr>
            <w:tcW w:w="12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13,9</w:t>
            </w:r>
          </w:p>
        </w:tc>
        <w:tc>
          <w:tcPr>
            <w:tcW w:w="129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43,6</w:t>
            </w:r>
          </w:p>
        </w:tc>
        <w:tc>
          <w:tcPr>
            <w:tcW w:w="81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63,6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133,2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145,9</w:t>
            </w:r>
          </w:p>
        </w:tc>
      </w:tr>
      <w:tr w:rsidR="00D2548B" w:rsidRPr="006327D5" w:rsidTr="00A745F8"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2203</w:t>
            </w:r>
          </w:p>
        </w:tc>
        <w:tc>
          <w:tcPr>
            <w:tcW w:w="283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Пиво, млн.л</w:t>
            </w:r>
          </w:p>
        </w:tc>
        <w:tc>
          <w:tcPr>
            <w:tcW w:w="12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33,1</w:t>
            </w:r>
          </w:p>
        </w:tc>
        <w:tc>
          <w:tcPr>
            <w:tcW w:w="129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13,6</w:t>
            </w:r>
          </w:p>
        </w:tc>
        <w:tc>
          <w:tcPr>
            <w:tcW w:w="81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57,1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32,3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172,4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A745F8">
            <w:pPr>
              <w:pStyle w:val="20"/>
              <w:shd w:val="clear" w:color="auto" w:fill="auto"/>
              <w:spacing w:after="120" w:line="240" w:lineRule="auto"/>
              <w:ind w:right="60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</w:tr>
    </w:tbl>
    <w:p w:rsidR="00A745F8" w:rsidRDefault="00A745F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997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19"/>
        <w:gridCol w:w="2693"/>
        <w:gridCol w:w="993"/>
        <w:gridCol w:w="1312"/>
        <w:gridCol w:w="1055"/>
        <w:gridCol w:w="1051"/>
        <w:gridCol w:w="1058"/>
        <w:gridCol w:w="1091"/>
      </w:tblGrid>
      <w:tr w:rsidR="00A745F8" w:rsidRPr="006327D5" w:rsidTr="00060648">
        <w:trPr>
          <w:tblHeader/>
        </w:trPr>
        <w:tc>
          <w:tcPr>
            <w:tcW w:w="71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ВЭД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3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A745F8" w:rsidRPr="006327D5" w:rsidTr="00060648">
        <w:trPr>
          <w:tblHeader/>
        </w:trPr>
        <w:tc>
          <w:tcPr>
            <w:tcW w:w="71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млн.долл. США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млн.долл.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A745F8" w:rsidRPr="006327D5" w:rsidRDefault="00A745F8" w:rsidP="00A745F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6327D5" w:rsidTr="00060648"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Готовая или консервированная рыба, икра, тыс.т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22,5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76,4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24,8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94,5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110,0</w:t>
            </w:r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123,6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3923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Тара пластмассовая,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48,6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50,7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162,9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104,3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112,4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8504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Трансформаторы электрические,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22,6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57,2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23,5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75,1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103,8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131,3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0603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Срезанные цветы и бутоны,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3,7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5,4 р.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5,8 р.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7308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Металлоконструкции из черных металлов,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27,8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33,3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67,1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119,7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133,5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8528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Телевизоры, мониторы и проекторы, тыс.шт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632,0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758,6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38,1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120,0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172,5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3808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Инсектициды, гербициды,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7,0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45,6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40,3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95,1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88,4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Яйца, млн. шт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708,2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600,9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84,9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79,9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2309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Продукты для кормления животных,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27,3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40,4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69,2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Двигатели внутреннего сгорания поршневые, тыс.шт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9,9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91,0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75,6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9021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Приспособления ортопедические для лечения переломов, протезы, 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18,1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92,7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20,6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Полимеры этилена,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68,5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88,6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77,8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85,0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87,7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1001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Пшеница,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89,2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1,5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0809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Абрикосы, вишня, черешня, персики, сливы и терн, свежие,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155,4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88,1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56,7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55,8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9013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Устройства на жидких кристаллах, лазеры, 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126,7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64,7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128,6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52,6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101,5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81,3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0202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Говядина замороженная,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39,3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112,7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98,3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74,1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87,2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0810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Фрукты свежие прочие,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57,0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32,5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42,3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74,3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43,9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0808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Яблоки, груши и айва, свежие,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264,3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92,7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35,1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35,3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6307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Готовые изделия трикотажные или текстильные прочие, тыс.т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1,4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37,5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91,7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11,3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8702</w:t>
            </w:r>
          </w:p>
        </w:tc>
        <w:tc>
          <w:tcPr>
            <w:tcW w:w="26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Автомобили предназначенные для перевозки 10 и более человек, шт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678</w:t>
            </w:r>
          </w:p>
        </w:tc>
        <w:tc>
          <w:tcPr>
            <w:tcW w:w="13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43,2</w:t>
            </w:r>
          </w:p>
        </w:tc>
        <w:tc>
          <w:tcPr>
            <w:tcW w:w="109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42,5</w:t>
            </w:r>
          </w:p>
        </w:tc>
      </w:tr>
      <w:tr w:rsidR="00D2548B" w:rsidRPr="006327D5" w:rsidTr="00060648">
        <w:tc>
          <w:tcPr>
            <w:tcW w:w="7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8703</w:t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Автомобили легковые, тыс.шт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5,4</w:t>
            </w:r>
          </w:p>
        </w:tc>
        <w:tc>
          <w:tcPr>
            <w:tcW w:w="13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103,3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36,7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31,7</w:t>
            </w:r>
          </w:p>
        </w:tc>
        <w:tc>
          <w:tcPr>
            <w:tcW w:w="10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5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35,5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3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и импорт товаров Республики Беларусь по численности работников торгующих предприятий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85"/>
        <w:gridCol w:w="1022"/>
        <w:gridCol w:w="1026"/>
        <w:gridCol w:w="1022"/>
        <w:gridCol w:w="1019"/>
        <w:gridCol w:w="1022"/>
        <w:gridCol w:w="1019"/>
        <w:gridCol w:w="1033"/>
        <w:gridCol w:w="1048"/>
      </w:tblGrid>
      <w:tr w:rsidR="00D2548B" w:rsidRPr="006327D5" w:rsidTr="00E96CBD">
        <w:tc>
          <w:tcPr>
            <w:tcW w:w="16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единиц</w:t>
            </w:r>
          </w:p>
        </w:tc>
        <w:tc>
          <w:tcPr>
            <w:tcW w:w="412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</w:tr>
      <w:tr w:rsidR="00D2548B" w:rsidRPr="006327D5" w:rsidTr="00E96CBD"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D2548B" w:rsidRPr="006327D5" w:rsidTr="00E96CBD"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I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I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I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</w:p>
        </w:tc>
        <w:tc>
          <w:tcPr>
            <w:tcW w:w="208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I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</w:p>
        </w:tc>
      </w:tr>
      <w:tr w:rsidR="00D2548B" w:rsidRPr="006327D5" w:rsidTr="00E96CBD">
        <w:tc>
          <w:tcPr>
            <w:tcW w:w="168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D2548B" w:rsidRPr="006327D5" w:rsidTr="00E96CBD">
        <w:tc>
          <w:tcPr>
            <w:tcW w:w="577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022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9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5418</w:t>
            </w:r>
          </w:p>
        </w:tc>
        <w:tc>
          <w:tcPr>
            <w:tcW w:w="1026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6 015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11 310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11 634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5 015,2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6 417,4</w:t>
            </w:r>
          </w:p>
        </w:tc>
        <w:tc>
          <w:tcPr>
            <w:tcW w:w="1033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7 491,8</w:t>
            </w:r>
          </w:p>
        </w:tc>
        <w:tc>
          <w:tcPr>
            <w:tcW w:w="104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8 967,8</w:t>
            </w:r>
          </w:p>
        </w:tc>
      </w:tr>
      <w:tr w:rsidR="00D2548B" w:rsidRPr="006327D5" w:rsidTr="00E96CBD">
        <w:tc>
          <w:tcPr>
            <w:tcW w:w="6796" w:type="dxa"/>
            <w:gridSpan w:val="6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из них по численности работников торгующих предприятий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до 15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2 140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2 565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6 880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7 108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218,3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408,6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508,6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716,9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16 до 100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1 939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2 980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2 924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642,9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789,8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1 070,0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1 569,6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101 до 250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465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475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558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542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548,9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648,4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533,5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768,5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более 250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722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745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773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766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3 281,0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4 169,7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5 005,8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5 629,9</w:t>
            </w:r>
          </w:p>
        </w:tc>
      </w:tr>
      <w:tr w:rsidR="00D2548B" w:rsidRPr="006327D5" w:rsidTr="00E96CBD">
        <w:tc>
          <w:tcPr>
            <w:tcW w:w="4755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2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19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3 676</w:t>
            </w:r>
          </w:p>
        </w:tc>
        <w:tc>
          <w:tcPr>
            <w:tcW w:w="1026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3 769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9 078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9 855</w:t>
            </w:r>
          </w:p>
        </w:tc>
        <w:tc>
          <w:tcPr>
            <w:tcW w:w="1022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6 142,9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7 115,6</w:t>
            </w:r>
          </w:p>
        </w:tc>
        <w:tc>
          <w:tcPr>
            <w:tcW w:w="1033" w:type="dxa"/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5 500,3</w:t>
            </w:r>
          </w:p>
        </w:tc>
        <w:tc>
          <w:tcPr>
            <w:tcW w:w="104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6 590,7</w:t>
            </w:r>
          </w:p>
        </w:tc>
      </w:tr>
      <w:tr w:rsidR="00D2548B" w:rsidRPr="006327D5" w:rsidTr="00E96CBD">
        <w:tc>
          <w:tcPr>
            <w:tcW w:w="6796" w:type="dxa"/>
            <w:gridSpan w:val="6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из них по численности работников торгующих предприятий</w:t>
            </w:r>
          </w:p>
        </w:tc>
        <w:tc>
          <w:tcPr>
            <w:tcW w:w="1019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до 15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1 408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1 502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4 878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5 448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132,7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288,9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706,0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1 015,1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16 до 100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1 196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1 215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2 609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2 657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3 528,3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3 936,0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1 323,3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1 685,9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101 до 250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326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524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526</w:t>
            </w:r>
          </w:p>
        </w:tc>
        <w:tc>
          <w:tcPr>
            <w:tcW w:w="10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214,6</w:t>
            </w:r>
          </w:p>
        </w:tc>
        <w:tc>
          <w:tcPr>
            <w:tcW w:w="101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335,6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544,4</w:t>
            </w:r>
          </w:p>
        </w:tc>
        <w:tc>
          <w:tcPr>
            <w:tcW w:w="104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604,3</w:t>
            </w:r>
          </w:p>
        </w:tc>
      </w:tr>
      <w:tr w:rsidR="00D2548B" w:rsidRPr="006327D5" w:rsidTr="00E96CBD">
        <w:tc>
          <w:tcPr>
            <w:tcW w:w="168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более 250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606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583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750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772</w:t>
            </w:r>
          </w:p>
        </w:tc>
        <w:tc>
          <w:tcPr>
            <w:tcW w:w="10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1 976,8</w:t>
            </w:r>
          </w:p>
        </w:tc>
        <w:tc>
          <w:tcPr>
            <w:tcW w:w="101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2 360,7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2 322,4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2 443,5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Приложение 4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Сведения о количестве торгующих предприятий Республики Беларусь по их статусу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1764"/>
        <w:gridCol w:w="1026"/>
        <w:gridCol w:w="1037"/>
        <w:gridCol w:w="1037"/>
        <w:gridCol w:w="1030"/>
        <w:gridCol w:w="1030"/>
        <w:gridCol w:w="1033"/>
        <w:gridCol w:w="1037"/>
        <w:gridCol w:w="1033"/>
      </w:tblGrid>
      <w:tr w:rsidR="00D2548B" w:rsidRPr="006327D5" w:rsidTr="00060648">
        <w:trPr>
          <w:tblHeader/>
        </w:trPr>
        <w:tc>
          <w:tcPr>
            <w:tcW w:w="176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Общее количество торгующих предприятий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В том числе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D2548B" w:rsidRPr="006327D5" w:rsidTr="00060648">
        <w:trPr>
          <w:trHeight w:val="436"/>
          <w:tblHeader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 - экспортеров</w:t>
            </w:r>
          </w:p>
        </w:tc>
        <w:tc>
          <w:tcPr>
            <w:tcW w:w="20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 - импортеров</w:t>
            </w:r>
          </w:p>
        </w:tc>
        <w:tc>
          <w:tcPr>
            <w:tcW w:w="20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осуществлявших и экспорт, и импорт</w:t>
            </w:r>
          </w:p>
        </w:tc>
      </w:tr>
      <w:tr w:rsidR="00D2548B" w:rsidRPr="006327D5" w:rsidTr="00060648">
        <w:trPr>
          <w:trHeight w:val="436"/>
          <w:tblHeader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7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</w:tr>
      <w:tr w:rsidR="00D2548B" w:rsidRPr="006327D5" w:rsidTr="00060648">
        <w:trPr>
          <w:tblHeader/>
        </w:trPr>
        <w:tc>
          <w:tcPr>
            <w:tcW w:w="176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206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</w:tr>
      <w:tr w:rsidR="00D2548B" w:rsidRPr="006327D5" w:rsidTr="00060648">
        <w:tc>
          <w:tcPr>
            <w:tcW w:w="17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10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D2548B" w:rsidRPr="006327D5" w:rsidTr="00060648">
        <w:tc>
          <w:tcPr>
            <w:tcW w:w="589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Взаимная торговля с государствами - членами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1030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13 364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13 952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2 054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2 318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7 946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7 937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3 364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3 697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235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180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190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862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1 062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952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13 266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13 839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1 989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2 236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7 977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7 979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3 300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3 624</w:t>
            </w:r>
          </w:p>
        </w:tc>
      </w:tr>
      <w:tr w:rsidR="00D2548B" w:rsidRPr="006327D5" w:rsidTr="00060648">
        <w:tc>
          <w:tcPr>
            <w:tcW w:w="4864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Внешняя торговля со странами вне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1030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10 830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11 596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1 752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1 741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7 154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7 827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1 924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2 028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Украина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2 281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2 588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708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732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1 262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1 479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311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377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Соединенное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Королевство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1 034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1 143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958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1 049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Германия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3 704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3 994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483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546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2 987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3 222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226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Польша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3 466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3 710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528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507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2 678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2 923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280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Нидерланды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1 137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1 273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193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909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1 012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35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43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Литва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2 198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2 368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1 003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1 013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959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1 094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261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Италия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2 397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2 636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90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109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2 231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2 451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Соединенные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Штаты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Америки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1 404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1 533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1 271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1 400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56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48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Латвия</w:t>
            </w:r>
          </w:p>
        </w:tc>
        <w:tc>
          <w:tcPr>
            <w:tcW w:w="102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908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1 069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587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672</w:t>
            </w:r>
          </w:p>
        </w:tc>
        <w:tc>
          <w:tcPr>
            <w:tcW w:w="10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254</w:t>
            </w:r>
          </w:p>
        </w:tc>
        <w:tc>
          <w:tcPr>
            <w:tcW w:w="103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313</w:t>
            </w:r>
          </w:p>
        </w:tc>
        <w:tc>
          <w:tcPr>
            <w:tcW w:w="10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103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</w:t>
            </w:r>
          </w:p>
        </w:tc>
      </w:tr>
      <w:tr w:rsidR="00D2548B" w:rsidRPr="006327D5" w:rsidTr="00060648">
        <w:tc>
          <w:tcPr>
            <w:tcW w:w="17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Бельгия</w:t>
            </w:r>
          </w:p>
        </w:tc>
        <w:tc>
          <w:tcPr>
            <w:tcW w:w="10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963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982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206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210</w:t>
            </w:r>
          </w:p>
        </w:tc>
        <w:tc>
          <w:tcPr>
            <w:tcW w:w="10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732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750</w:t>
            </w:r>
          </w:p>
        </w:tc>
        <w:tc>
          <w:tcPr>
            <w:tcW w:w="10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5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Показатели концентрации экспорта и импорта Республики Беларусь</w:t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(в процентах к итогу по стоимости)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66"/>
        <w:gridCol w:w="1562"/>
        <w:gridCol w:w="1559"/>
        <w:gridCol w:w="1570"/>
        <w:gridCol w:w="1584"/>
      </w:tblGrid>
      <w:tr w:rsidR="00D2548B" w:rsidRPr="006327D5" w:rsidTr="00E96CBD">
        <w:tc>
          <w:tcPr>
            <w:tcW w:w="37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31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315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D2548B" w:rsidRPr="006327D5" w:rsidTr="00E96CBD">
        <w:tc>
          <w:tcPr>
            <w:tcW w:w="37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2017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2016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2017</w:t>
            </w:r>
          </w:p>
        </w:tc>
      </w:tr>
      <w:tr w:rsidR="00D2548B" w:rsidRPr="006327D5" w:rsidTr="00E96CBD">
        <w:tc>
          <w:tcPr>
            <w:tcW w:w="8457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584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16,2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17,6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54,4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52,1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40,6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39,8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66,1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65,6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54,7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53,3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71,4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71,5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81,4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80,2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82,8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83,9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Внешняя</w:t>
            </w:r>
          </w:p>
        </w:tc>
        <w:tc>
          <w:tcPr>
            <w:tcW w:w="4691" w:type="dxa"/>
            <w:gridSpan w:val="3"/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торговля со странами вне ЕАЭС</w:t>
            </w:r>
          </w:p>
        </w:tc>
        <w:tc>
          <w:tcPr>
            <w:tcW w:w="1584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69,3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69,1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12,5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14,1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81,1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83,0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30,5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29,6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85,4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87,6</w:t>
            </w:r>
          </w:p>
        </w:tc>
        <w:tc>
          <w:tcPr>
            <w:tcW w:w="157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39,9</w:t>
            </w:r>
          </w:p>
        </w:tc>
        <w:tc>
          <w:tcPr>
            <w:tcW w:w="158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39,0</w:t>
            </w:r>
          </w:p>
        </w:tc>
      </w:tr>
      <w:tr w:rsidR="00D2548B" w:rsidRPr="006327D5" w:rsidTr="00E96CBD">
        <w:tc>
          <w:tcPr>
            <w:tcW w:w="376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500 торгующих предприятий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92,5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94,6</w:t>
            </w:r>
          </w:p>
        </w:tc>
        <w:tc>
          <w:tcPr>
            <w:tcW w:w="15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65,8</w:t>
            </w:r>
          </w:p>
        </w:tc>
        <w:tc>
          <w:tcPr>
            <w:tcW w:w="158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63,9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6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и импорт товаров Республики Беларусь</w:t>
      </w:r>
      <w:r w:rsidR="00060648" w:rsidRPr="00060648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 видам экономической деятельности торгующих предприятий</w:t>
      </w:r>
    </w:p>
    <w:tbl>
      <w:tblPr>
        <w:tblOverlap w:val="never"/>
        <w:tblW w:w="9900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46"/>
        <w:gridCol w:w="2210"/>
        <w:gridCol w:w="896"/>
        <w:gridCol w:w="896"/>
        <w:gridCol w:w="904"/>
        <w:gridCol w:w="893"/>
        <w:gridCol w:w="900"/>
        <w:gridCol w:w="904"/>
        <w:gridCol w:w="904"/>
        <w:gridCol w:w="947"/>
      </w:tblGrid>
      <w:tr w:rsidR="00D2548B" w:rsidRPr="006327D5" w:rsidTr="00060648">
        <w:trPr>
          <w:tblHeader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Код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58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единиц</w:t>
            </w:r>
          </w:p>
        </w:tc>
        <w:tc>
          <w:tcPr>
            <w:tcW w:w="365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</w:tr>
      <w:tr w:rsidR="00060648" w:rsidRPr="006327D5" w:rsidTr="00060648">
        <w:trPr>
          <w:trHeight w:val="882"/>
          <w:tblHeader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1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Вид экономической деятельности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D2548B" w:rsidRPr="006327D5" w:rsidTr="00060648">
        <w:trPr>
          <w:tblHeader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179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</w:t>
            </w:r>
          </w:p>
        </w:tc>
      </w:tr>
      <w:tr w:rsidR="00D2548B" w:rsidRPr="006327D5" w:rsidTr="00060648">
        <w:trPr>
          <w:tblHeader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2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8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060648" w:rsidRPr="006327D5" w:rsidTr="00060648"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 торговля с государствами-членами ЕАЭС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5 418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6 015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11 310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11 634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5 015,2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6 417,4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7 491,8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8 967,8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Сельское, лесное и рыбное хозяйство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187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112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110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128,6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160,4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23,4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24,9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Обрабатывающая промышленность Оптовая и розничная торговля; ремонт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2712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2 912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3 002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3 163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3 894,6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4 966,6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2 998,5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3 699,8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  <w:lang w:val="sk-SK" w:eastAsia="sk-SK" w:bidi="sk-SK"/>
              </w:rPr>
              <w:t>G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моторных транспортных средств и мотоциклов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2 168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2 444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7 146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7 308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108,2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127,2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332,4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347,2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Н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Транспорт и складирование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16,5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30,6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1 304,6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1 479,4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Прочие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268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913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920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867,3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1 132,5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2 832,9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3 416,6</w:t>
            </w:r>
          </w:p>
        </w:tc>
      </w:tr>
      <w:tr w:rsidR="00060648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5393" w:type="dxa"/>
            <w:gridSpan w:val="6"/>
            <w:shd w:val="clear" w:color="auto" w:fill="FFFFFF"/>
            <w:vAlign w:val="bottom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  <w:r w:rsidRPr="006327D5">
              <w:rPr>
                <w:rStyle w:val="210pt"/>
                <w:rFonts w:ascii="Sylfaen" w:eastAsia="Sylfaen" w:hAnsi="Sylfaen"/>
              </w:rPr>
              <w:t>Внешняя торговля со странами вне ЕАЭС</w:t>
            </w:r>
          </w:p>
        </w:tc>
        <w:tc>
          <w:tcPr>
            <w:tcW w:w="904" w:type="dxa"/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righ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3 676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3 769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9 078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9 855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6 142,9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7 115,6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5 500,3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6 590,7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А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Сельское, лесное и рыбное хозяйство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222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248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303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30,1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26,1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73,8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88,1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Обрабатывающая промышленность Оптовая и розничная торговля; ремонт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1 976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2 133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2 384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2 602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1 908,3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2 394,9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2 330,3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2 309,0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  <w:lang w:val="sk-SK" w:eastAsia="sk-SK" w:bidi="sk-SK"/>
              </w:rPr>
              <w:t>G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моторных транспортных средств и мотоциклов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1 123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1 072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5 094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5 476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3 586,9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4 083,9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2 092,2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2 931,2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Н</w:t>
            </w:r>
          </w:p>
        </w:tc>
        <w:tc>
          <w:tcPr>
            <w:tcW w:w="2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Транспорт и складирование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89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309</w:t>
            </w:r>
          </w:p>
        </w:tc>
        <w:tc>
          <w:tcPr>
            <w:tcW w:w="8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374</w:t>
            </w:r>
          </w:p>
        </w:tc>
        <w:tc>
          <w:tcPr>
            <w:tcW w:w="90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15,1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21,8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156,8</w:t>
            </w:r>
          </w:p>
        </w:tc>
        <w:tc>
          <w:tcPr>
            <w:tcW w:w="9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131,8</w:t>
            </w:r>
          </w:p>
        </w:tc>
      </w:tr>
      <w:tr w:rsidR="00D2548B" w:rsidRPr="006327D5" w:rsidTr="00060648">
        <w:tc>
          <w:tcPr>
            <w:tcW w:w="4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Прочие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8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266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1 043</w:t>
            </w:r>
          </w:p>
        </w:tc>
        <w:tc>
          <w:tcPr>
            <w:tcW w:w="8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1 100</w:t>
            </w:r>
          </w:p>
        </w:tc>
        <w:tc>
          <w:tcPr>
            <w:tcW w:w="90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602,6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588,9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847,2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1 130,5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7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Республики Казахстан в ЕАЭС товаров, по которым зарегистрированы наибольший рост и наибольшее снижение стоимостного объема</w:t>
      </w:r>
    </w:p>
    <w:tbl>
      <w:tblPr>
        <w:tblOverlap w:val="never"/>
        <w:tblW w:w="10008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1"/>
        <w:gridCol w:w="2984"/>
        <w:gridCol w:w="1048"/>
        <w:gridCol w:w="1055"/>
        <w:gridCol w:w="1058"/>
        <w:gridCol w:w="1051"/>
        <w:gridCol w:w="1062"/>
        <w:gridCol w:w="1109"/>
      </w:tblGrid>
      <w:tr w:rsidR="00060648" w:rsidRPr="006327D5" w:rsidTr="00060648">
        <w:trPr>
          <w:tblHeader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1"/>
                <w:rFonts w:ascii="Sylfaen" w:hAnsi="Sylfaen"/>
                <w:sz w:val="20"/>
                <w:szCs w:val="20"/>
              </w:rPr>
              <w:t>вэд</w:t>
            </w:r>
            <w:r w:rsidRPr="006327D5">
              <w:rPr>
                <w:rStyle w:val="295pt1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060648" w:rsidRPr="006327D5" w:rsidTr="00060648">
        <w:trPr>
          <w:tblHeader/>
        </w:trPr>
        <w:tc>
          <w:tcPr>
            <w:tcW w:w="6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6327D5" w:rsidTr="00060648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060648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83389B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83389B">
              <w:rPr>
                <w:rStyle w:val="295pt1"/>
                <w:rFonts w:ascii="Sylfaen" w:hAnsi="Sylfaen"/>
                <w:b/>
                <w:sz w:val="20"/>
                <w:szCs w:val="20"/>
              </w:rPr>
              <w:t>2 776,9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060648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83389B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83389B">
              <w:rPr>
                <w:rStyle w:val="295pt1"/>
                <w:rFonts w:ascii="Sylfaen" w:hAnsi="Sylfaen"/>
                <w:b/>
                <w:sz w:val="20"/>
                <w:szCs w:val="20"/>
              </w:rPr>
              <w:t>3 718,0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060648">
            <w:pPr>
              <w:spacing w:after="120"/>
              <w:ind w:right="89"/>
              <w:jc w:val="right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83389B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83389B">
              <w:rPr>
                <w:rStyle w:val="295pt1"/>
                <w:rFonts w:ascii="Sylfaen" w:hAnsi="Sylfaen"/>
                <w:b/>
                <w:sz w:val="20"/>
                <w:szCs w:val="20"/>
              </w:rPr>
              <w:t>133,9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Прокат плоский из нелегированной стали горячекатаный,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235,5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93,4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606,2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302,3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2,6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3,2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железные, млн.т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257,1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355,7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112,5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138,4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Прокат плоский из нелегированной стали плакированный,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280,2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180,9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366,5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274,3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130,8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151,7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7209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Прокат плоский из нелегированной стали холоднокатаный,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116,0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50,8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261,3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143,2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2,8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Уголь каменный, млн.т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130,2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203,3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107,7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156,2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Отходы и лом черных металлов,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280,9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499,2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108,4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177,7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2,5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Электроэнергия, млрд.кВт.ч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82,2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2,9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медные,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169,2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82,3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198,0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120,0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117,0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145,9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цинковые,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127,4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68,4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103,4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105,9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151,3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Нефтепродукты,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147,5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75,7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166,0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175,7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хромовые,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532,7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71,3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563,2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103,6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105,7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145,2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Прутки из нелегированной стали горячекатаные,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33,2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98,6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42,4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3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3,7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Отходы и лом медные,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Медь нерафинированная, медные аноды,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38,1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163,7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2,1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7304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Трубы, трубки и профили бесшовные из черных металлов,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59,5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110,2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132,7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Ферросплавы,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67,3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51,2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49,4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69,9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73,5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136,5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Руды и концентраты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марганцевые,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197,4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301,1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152,5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2709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Нефть сырая, включая газовый конденсат,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106,4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142,5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193,2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Фосфаты кальция природные,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178,7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390,9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2,2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165,9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2523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Цемент,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283,8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479,3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168,9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Шоколад и прочие готовые пищевые продукты, содержащие какао,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146,6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179,2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Кондитерские изделия из сахара (включая белый шоколад),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137,5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154,3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Лекарственные средства, расфасованные для розничной продажи,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862,3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4 653,7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5,4 р.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4,3 р.</w:t>
            </w:r>
          </w:p>
        </w:tc>
      </w:tr>
      <w:tr w:rsidR="00D2548B" w:rsidRPr="006327D5" w:rsidTr="00060648">
        <w:tc>
          <w:tcPr>
            <w:tcW w:w="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7602</w:t>
            </w:r>
          </w:p>
        </w:tc>
        <w:tc>
          <w:tcPr>
            <w:tcW w:w="2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Отходы и лом алюминиевые, тыс.т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7,7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8,8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10,5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15,5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135,7</w:t>
            </w:r>
          </w:p>
        </w:tc>
        <w:tc>
          <w:tcPr>
            <w:tcW w:w="11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89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175,4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2981"/>
        <w:gridCol w:w="1051"/>
        <w:gridCol w:w="1055"/>
        <w:gridCol w:w="1055"/>
        <w:gridCol w:w="1055"/>
        <w:gridCol w:w="1058"/>
        <w:gridCol w:w="1094"/>
      </w:tblGrid>
      <w:tr w:rsidR="00D2548B" w:rsidRPr="006327D5" w:rsidTr="00060648">
        <w:trPr>
          <w:tblHeader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="00060648"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="00060648"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060648" w:rsidRPr="006327D5">
              <w:rPr>
                <w:rFonts w:ascii="Sylfaen" w:hAnsi="Sylfaen"/>
                <w:sz w:val="20"/>
                <w:szCs w:val="20"/>
              </w:rPr>
              <w:t>В</w:t>
            </w:r>
            <w:r w:rsidRPr="006327D5">
              <w:rPr>
                <w:rFonts w:ascii="Sylfaen" w:hAnsi="Sylfaen"/>
                <w:sz w:val="20"/>
                <w:szCs w:val="20"/>
              </w:rPr>
              <w:t>эд</w:t>
            </w:r>
            <w:r w:rsidR="00060648" w:rsidRPr="006327D5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D2548B" w:rsidRPr="006327D5" w:rsidTr="00060648">
        <w:trPr>
          <w:tblHeader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</w:t>
            </w:r>
            <w:r w:rsidR="00060648"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млн.долл.</w:t>
            </w:r>
            <w:r w:rsidR="00060648"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6327D5" w:rsidTr="00060648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7212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Прокат плоский из нелегированной стали шириной менее 600 мм, плакированный, тыс.т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1,3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6,9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4,7 р.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6,1 р.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3921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Плиты, листы, пленка из пластмасс прочие,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12,0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171,1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2,1 р.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8504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Трансформаторы электрические,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175,3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8517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Аппаратура связи и части к ней,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465,0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1 124,2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2,4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2,9 р.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9619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Предметы гигиены для женщин и детей,т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800,4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486,7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60,8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192,2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8481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Арматура для трубопроводов,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77,6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154,4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3103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Удобрения фосфорные, тыс.т Р205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2,7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2922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Аминосоединения с кислородсодержащей функциональной группой,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1107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Солод,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17,8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6403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Обувь с верхом из натуральной кожи, тыс.пар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134,0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11,7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7318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Винты, болты, гайки, заклепки из черных металлов, 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137,8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360,5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2,6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8,4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6110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Свитеры, пуловеры, кардиганы, жилеты трикотажные,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410,8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151,2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36,8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17,2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6204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Одежда женская текстильная,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303,4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107,9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35,6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16,9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8467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Инструменты ручные пневматические, гидравлические или со встроенным двигателем,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2,0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6203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Одежда мужская текстильная,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225,9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66,4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9,5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7901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Цинк необработанный,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32,9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58,2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79,8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5201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Волокно хлопковое нечесаное,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13,5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17,0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2503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Сера, кроме серы</w:t>
            </w:r>
            <w:r w:rsidR="00060648" w:rsidRPr="006327D5">
              <w:rPr>
                <w:rStyle w:val="295pt"/>
                <w:rFonts w:ascii="Sylfaen" w:hAnsi="Sylfaen"/>
                <w:sz w:val="20"/>
                <w:szCs w:val="20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сублимированной, осажденной или коллоидной,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486,4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363,6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47,3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2711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Природный и сжиженный газы, млрд.м3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86,7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76,0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76,6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87,7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2506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Кварц, кварцит,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223,9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31,5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15,4</w:t>
            </w:r>
          </w:p>
        </w:tc>
      </w:tr>
      <w:tr w:rsidR="00D2548B" w:rsidRPr="006327D5" w:rsidTr="00060648"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1001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Пшеница, тыс.т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529,9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81,0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261,1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45,9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49,3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ind w:right="113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56,7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8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и импорт товаров Республики Казахстан по численности работников торгующих предприятий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0"/>
        <w:gridCol w:w="950"/>
        <w:gridCol w:w="1094"/>
        <w:gridCol w:w="950"/>
        <w:gridCol w:w="1094"/>
        <w:gridCol w:w="943"/>
        <w:gridCol w:w="1098"/>
        <w:gridCol w:w="947"/>
        <w:gridCol w:w="1130"/>
      </w:tblGrid>
      <w:tr w:rsidR="00D2548B" w:rsidRPr="006327D5" w:rsidTr="00E96CBD"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08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единиц</w:t>
            </w:r>
          </w:p>
        </w:tc>
        <w:tc>
          <w:tcPr>
            <w:tcW w:w="411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</w:tr>
      <w:tr w:rsidR="00D2548B" w:rsidRPr="006327D5" w:rsidTr="00E96CBD"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04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20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D2548B" w:rsidRPr="006327D5" w:rsidTr="00E96CBD">
        <w:tc>
          <w:tcPr>
            <w:tcW w:w="16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1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D2548B" w:rsidRPr="006327D5" w:rsidTr="00E96CBD">
        <w:tc>
          <w:tcPr>
            <w:tcW w:w="574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943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2 423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1 647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22 484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17 021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3 930,2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2 470,2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9 863,6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5 542,5</w:t>
            </w:r>
          </w:p>
        </w:tc>
      </w:tr>
      <w:tr w:rsidR="00D2548B" w:rsidRPr="006327D5" w:rsidTr="00E96CBD">
        <w:tc>
          <w:tcPr>
            <w:tcW w:w="669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из них по численности работников торгующих предприятий</w:t>
            </w:r>
          </w:p>
        </w:tc>
        <w:tc>
          <w:tcPr>
            <w:tcW w:w="1098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до 100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1 995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1 329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20 505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15 367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992,7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650,4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5 307,2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3 246,7</w:t>
            </w: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101 до 250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157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1 201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983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375,1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116,4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1 549,6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640,1</w:t>
            </w: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более 250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161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778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671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2 562,4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1 703,4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3 006,7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1 655,7</w:t>
            </w:r>
          </w:p>
        </w:tc>
      </w:tr>
      <w:tr w:rsidR="00D2548B" w:rsidRPr="006327D5" w:rsidTr="00E96CBD">
        <w:tc>
          <w:tcPr>
            <w:tcW w:w="4654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1094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3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098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7 730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3 792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71 600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 38 226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32 806,7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20 696,8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15 513,2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8 010,3</w:t>
            </w:r>
          </w:p>
        </w:tc>
      </w:tr>
      <w:tr w:rsidR="00D2548B" w:rsidRPr="006327D5" w:rsidTr="00E96CBD">
        <w:tc>
          <w:tcPr>
            <w:tcW w:w="6691" w:type="dxa"/>
            <w:gridSpan w:val="6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из них по численности работников торгующих предприятий</w:t>
            </w:r>
          </w:p>
        </w:tc>
        <w:tc>
          <w:tcPr>
            <w:tcW w:w="1098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47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30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до 100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5 011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2414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53 134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28 340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3 494,9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2 331,8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6 650,6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3 904,3</w:t>
            </w: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от 101 до 250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755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415</w:t>
            </w:r>
          </w:p>
        </w:tc>
        <w:tc>
          <w:tcPr>
            <w:tcW w:w="95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6 541</w:t>
            </w:r>
          </w:p>
        </w:tc>
        <w:tc>
          <w:tcPr>
            <w:tcW w:w="109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3 302</w:t>
            </w:r>
          </w:p>
        </w:tc>
        <w:tc>
          <w:tcPr>
            <w:tcW w:w="9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1 764,8</w:t>
            </w:r>
          </w:p>
        </w:tc>
        <w:tc>
          <w:tcPr>
            <w:tcW w:w="109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1 574,6</w:t>
            </w:r>
          </w:p>
        </w:tc>
        <w:tc>
          <w:tcPr>
            <w:tcW w:w="9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2 260,8</w:t>
            </w:r>
          </w:p>
        </w:tc>
        <w:tc>
          <w:tcPr>
            <w:tcW w:w="113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1 148,6</w:t>
            </w:r>
          </w:p>
        </w:tc>
      </w:tr>
      <w:tr w:rsidR="00D2548B" w:rsidRPr="006327D5" w:rsidTr="00E96CBD">
        <w:tc>
          <w:tcPr>
            <w:tcW w:w="16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более 250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1 655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848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9917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4 844</w:t>
            </w:r>
          </w:p>
        </w:tc>
        <w:tc>
          <w:tcPr>
            <w:tcW w:w="9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27 329,9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16 680,4</w:t>
            </w:r>
          </w:p>
        </w:tc>
        <w:tc>
          <w:tcPr>
            <w:tcW w:w="9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6 427,4</w:t>
            </w: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2 934,1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9</w:t>
      </w:r>
    </w:p>
    <w:p w:rsidR="00D2548B" w:rsidRPr="00E96CBD" w:rsidRDefault="00A15976" w:rsidP="00060648">
      <w:pPr>
        <w:pStyle w:val="50"/>
        <w:shd w:val="clear" w:color="auto" w:fill="auto"/>
        <w:spacing w:before="0" w:after="120" w:line="240" w:lineRule="auto"/>
        <w:ind w:right="2827"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Сведения о количестве торгующих предприятий Республики Казахстан по их статусу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753"/>
        <w:gridCol w:w="958"/>
        <w:gridCol w:w="1102"/>
        <w:gridCol w:w="932"/>
        <w:gridCol w:w="1138"/>
        <w:gridCol w:w="904"/>
        <w:gridCol w:w="1170"/>
        <w:gridCol w:w="875"/>
        <w:gridCol w:w="1228"/>
      </w:tblGrid>
      <w:tr w:rsidR="00D2548B" w:rsidRPr="006327D5" w:rsidTr="00060648">
        <w:tc>
          <w:tcPr>
            <w:tcW w:w="175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Общее количество торгующих предприятий</w:t>
            </w:r>
          </w:p>
        </w:tc>
        <w:tc>
          <w:tcPr>
            <w:tcW w:w="624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В том числе</w:t>
            </w:r>
          </w:p>
        </w:tc>
      </w:tr>
      <w:tr w:rsidR="00D2548B" w:rsidRPr="006327D5" w:rsidTr="00060648"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60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 - экспортеров</w:t>
            </w:r>
          </w:p>
        </w:tc>
        <w:tc>
          <w:tcPr>
            <w:tcW w:w="207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 - импортеров</w:t>
            </w:r>
          </w:p>
        </w:tc>
        <w:tc>
          <w:tcPr>
            <w:tcW w:w="21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осуществлявших и экспорт, и импорт</w:t>
            </w:r>
          </w:p>
        </w:tc>
      </w:tr>
      <w:tr w:rsidR="00D2548B" w:rsidRPr="006327D5" w:rsidTr="00060648">
        <w:tc>
          <w:tcPr>
            <w:tcW w:w="175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="00060648" w:rsidRPr="006327D5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="00060648"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</w:rPr>
              <w:t>П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олугодие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D2548B" w:rsidRPr="006327D5" w:rsidTr="00E96CBD">
        <w:tc>
          <w:tcPr>
            <w:tcW w:w="5883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Взаимная торговля с государствами - членами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904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26 989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20 191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2 751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1 871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24 238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18 320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1 085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710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68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44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4pt0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1 897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1 519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1 786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1 441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19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1 453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926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851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578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348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48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Россия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23 571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17712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1 765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1 205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21 806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16 507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964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643</w:t>
            </w:r>
          </w:p>
        </w:tc>
      </w:tr>
      <w:tr w:rsidR="00D2548B" w:rsidRPr="006327D5" w:rsidTr="00E96CBD">
        <w:tc>
          <w:tcPr>
            <w:tcW w:w="4745" w:type="dxa"/>
            <w:gridSpan w:val="4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 xml:space="preserve">Внешняя торговля со странами вне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1138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904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70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875" w:type="dxa"/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18 666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13 394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2 283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1361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16 383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12 033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266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152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Узбекистан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890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708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330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250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560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458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Китай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5 944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4 233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462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264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5 482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3 969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Германия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2 266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1 951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101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2 165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1 884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Нидерланды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172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128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122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Италия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567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544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338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Турция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846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569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49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797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536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Польша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353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260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321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237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США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383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271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355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259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Соединенное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234</w:t>
            </w: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159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218</w:t>
            </w: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151</w:t>
            </w: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</w:tr>
      <w:tr w:rsidR="00D2548B" w:rsidRPr="006327D5" w:rsidTr="006327D5">
        <w:tc>
          <w:tcPr>
            <w:tcW w:w="175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Королевство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11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113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9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117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jc w:val="right"/>
              <w:rPr>
                <w:sz w:val="20"/>
                <w:szCs w:val="20"/>
              </w:rPr>
            </w:pPr>
          </w:p>
        </w:tc>
      </w:tr>
      <w:tr w:rsidR="00D2548B" w:rsidRPr="006327D5" w:rsidTr="006327D5"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Франция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164</w:t>
            </w:r>
          </w:p>
        </w:tc>
        <w:tc>
          <w:tcPr>
            <w:tcW w:w="11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136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9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150</w:t>
            </w:r>
          </w:p>
        </w:tc>
        <w:tc>
          <w:tcPr>
            <w:tcW w:w="11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125</w:t>
            </w:r>
          </w:p>
        </w:tc>
        <w:tc>
          <w:tcPr>
            <w:tcW w:w="8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10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Показатели концентрации экспорта и импорта Республики Казахстан</w:t>
      </w:r>
    </w:p>
    <w:p w:rsidR="00D2548B" w:rsidRPr="00E96CBD" w:rsidRDefault="00A15976" w:rsidP="00E96CBD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(в процентах к итогу по стоимости)</w:t>
      </w:r>
    </w:p>
    <w:tbl>
      <w:tblPr>
        <w:tblOverlap w:val="never"/>
        <w:tblW w:w="985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97"/>
        <w:gridCol w:w="1534"/>
        <w:gridCol w:w="1526"/>
        <w:gridCol w:w="1541"/>
        <w:gridCol w:w="1555"/>
      </w:tblGrid>
      <w:tr w:rsidR="00D2548B" w:rsidRPr="006327D5" w:rsidTr="00060648">
        <w:tc>
          <w:tcPr>
            <w:tcW w:w="369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30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D2548B" w:rsidRPr="006327D5" w:rsidTr="00060648">
        <w:tc>
          <w:tcPr>
            <w:tcW w:w="369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2017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I полугодие 2017</w:t>
            </w:r>
          </w:p>
        </w:tc>
      </w:tr>
      <w:tr w:rsidR="00D2548B" w:rsidRPr="006327D5" w:rsidTr="00060648">
        <w:tc>
          <w:tcPr>
            <w:tcW w:w="8298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 торговля с государствами - членами ЕАЭС</w:t>
            </w:r>
          </w:p>
        </w:tc>
        <w:tc>
          <w:tcPr>
            <w:tcW w:w="15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48,6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54,7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15,1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15,6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27,7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25,7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17,6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17,7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11,4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10,4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15,5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16,0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12,3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9,2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51,8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50,7</w:t>
            </w:r>
          </w:p>
        </w:tc>
      </w:tr>
      <w:tr w:rsidR="00060648" w:rsidRPr="006327D5" w:rsidTr="00060648">
        <w:tc>
          <w:tcPr>
            <w:tcW w:w="9853" w:type="dxa"/>
            <w:gridSpan w:val="5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spacing w:after="120"/>
              <w:jc w:val="center"/>
              <w:rPr>
                <w:sz w:val="20"/>
                <w:szCs w:val="20"/>
              </w:rPr>
            </w:pPr>
            <w:r w:rsidRPr="006327D5">
              <w:rPr>
                <w:rStyle w:val="210pt"/>
                <w:rFonts w:ascii="Sylfaen" w:eastAsia="Sylfaen" w:hAnsi="Sylfaen"/>
              </w:rPr>
              <w:t>Внешняя торговля со странами вне ЕАЭС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100,0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65,6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64,8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17,7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17,6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24,1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26,5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22,6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21,8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100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5,7</w:t>
            </w:r>
          </w:p>
        </w:tc>
        <w:tc>
          <w:tcPr>
            <w:tcW w:w="152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5,4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14,9</w:t>
            </w:r>
          </w:p>
        </w:tc>
        <w:tc>
          <w:tcPr>
            <w:tcW w:w="1555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14,9</w:t>
            </w:r>
          </w:p>
        </w:tc>
      </w:tr>
      <w:tr w:rsidR="00D2548B" w:rsidRPr="006327D5" w:rsidTr="00935305">
        <w:tc>
          <w:tcPr>
            <w:tcW w:w="36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топ 500 торгующих предприятий</w:t>
            </w:r>
          </w:p>
        </w:tc>
        <w:tc>
          <w:tcPr>
            <w:tcW w:w="15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52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44,8</w:t>
            </w:r>
          </w:p>
        </w:tc>
        <w:tc>
          <w:tcPr>
            <w:tcW w:w="15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45,7</w:t>
            </w:r>
          </w:p>
        </w:tc>
      </w:tr>
    </w:tbl>
    <w:p w:rsidR="00060648" w:rsidRDefault="00060648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060648" w:rsidRDefault="00060648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11</w:t>
      </w:r>
    </w:p>
    <w:p w:rsidR="00D2548B" w:rsidRPr="00E96CBD" w:rsidRDefault="00A15976" w:rsidP="00E96CBD">
      <w:pPr>
        <w:pStyle w:val="50"/>
        <w:shd w:val="clear" w:color="auto" w:fill="auto"/>
        <w:spacing w:before="0" w:after="120" w:line="240" w:lineRule="auto"/>
        <w:ind w:firstLine="0"/>
        <w:jc w:val="lef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и импорт товаров Республики Казахстан</w:t>
      </w:r>
      <w:r w:rsidR="00060648" w:rsidRPr="00060648">
        <w:rPr>
          <w:rFonts w:ascii="Sylfaen" w:hAnsi="Sylfaen"/>
          <w:sz w:val="24"/>
          <w:szCs w:val="24"/>
        </w:rPr>
        <w:t xml:space="preserve"> </w:t>
      </w:r>
      <w:r w:rsidRPr="00E96CBD">
        <w:rPr>
          <w:rFonts w:ascii="Sylfaen" w:hAnsi="Sylfaen"/>
          <w:sz w:val="24"/>
          <w:szCs w:val="24"/>
        </w:rPr>
        <w:t>по видам экономической деятельности торгующих предприятий</w:t>
      </w:r>
    </w:p>
    <w:tbl>
      <w:tblPr>
        <w:tblOverlap w:val="never"/>
        <w:tblW w:w="9971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93"/>
        <w:gridCol w:w="2128"/>
        <w:gridCol w:w="864"/>
        <w:gridCol w:w="958"/>
        <w:gridCol w:w="914"/>
        <w:gridCol w:w="914"/>
        <w:gridCol w:w="914"/>
        <w:gridCol w:w="922"/>
        <w:gridCol w:w="914"/>
        <w:gridCol w:w="950"/>
      </w:tblGrid>
      <w:tr w:rsidR="00D2548B" w:rsidRPr="006327D5" w:rsidTr="00060648">
        <w:trPr>
          <w:tblHeader/>
        </w:trPr>
        <w:tc>
          <w:tcPr>
            <w:tcW w:w="4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Код</w:t>
            </w:r>
            <w:r w:rsidR="00060648" w:rsidRPr="006327D5">
              <w:rPr>
                <w:rStyle w:val="2105pt"/>
                <w:rFonts w:ascii="Sylfaen" w:hAnsi="Sylfaen"/>
                <w:b/>
                <w:sz w:val="20"/>
                <w:szCs w:val="20"/>
                <w:lang w:val="en-US"/>
              </w:rPr>
              <w:t xml:space="preserve"> </w:t>
            </w:r>
            <w:r w:rsidR="00935305" w:rsidRPr="006327D5">
              <w:rPr>
                <w:rStyle w:val="210pt"/>
                <w:rFonts w:ascii="Sylfaen" w:hAnsi="Sylfaen"/>
                <w:b w:val="0"/>
              </w:rPr>
              <w:t>ОК</w:t>
            </w:r>
            <w:r w:rsidR="00060648" w:rsidRPr="006327D5">
              <w:rPr>
                <w:rStyle w:val="210pt"/>
                <w:rFonts w:ascii="Sylfaen" w:hAnsi="Sylfaen"/>
                <w:b w:val="0"/>
                <w:lang w:val="en-US"/>
              </w:rPr>
              <w:t xml:space="preserve"> </w:t>
            </w:r>
            <w:r w:rsidRPr="006327D5">
              <w:rPr>
                <w:rStyle w:val="210pt"/>
                <w:rFonts w:ascii="Sylfaen" w:hAnsi="Sylfaen"/>
                <w:b w:val="0"/>
              </w:rPr>
              <w:t>ЭД</w:t>
            </w:r>
          </w:p>
        </w:tc>
        <w:tc>
          <w:tcPr>
            <w:tcW w:w="21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3650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Количество предприятий, единиц</w:t>
            </w:r>
          </w:p>
        </w:tc>
        <w:tc>
          <w:tcPr>
            <w:tcW w:w="3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</w:tr>
      <w:tr w:rsidR="00D2548B" w:rsidRPr="006327D5" w:rsidTr="00060648">
        <w:trPr>
          <w:tblHeader/>
        </w:trPr>
        <w:tc>
          <w:tcPr>
            <w:tcW w:w="4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82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экспорт</w:t>
            </w:r>
          </w:p>
        </w:tc>
        <w:tc>
          <w:tcPr>
            <w:tcW w:w="18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импорт</w:t>
            </w:r>
          </w:p>
        </w:tc>
      </w:tr>
      <w:tr w:rsidR="006327D5" w:rsidRPr="006327D5" w:rsidTr="00935305">
        <w:trPr>
          <w:trHeight w:val="1634"/>
          <w:tblHeader/>
        </w:trPr>
        <w:tc>
          <w:tcPr>
            <w:tcW w:w="49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1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Pr="006327D5">
              <w:rPr>
                <w:rStyle w:val="210pt"/>
                <w:rFonts w:ascii="Sylfaen" w:hAnsi="Sylfaen"/>
                <w:b w:val="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060648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2016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327D5" w:rsidRPr="006327D5" w:rsidRDefault="006327D5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I</w:t>
            </w:r>
            <w:r w:rsidRPr="006327D5">
              <w:rPr>
                <w:rStyle w:val="210pt"/>
                <w:rFonts w:ascii="Sylfaen" w:hAnsi="Sylfaen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полугодие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2017</w:t>
            </w:r>
          </w:p>
        </w:tc>
      </w:tr>
      <w:tr w:rsidR="00D2548B" w:rsidRPr="006327D5" w:rsidTr="00060648">
        <w:tc>
          <w:tcPr>
            <w:tcW w:w="4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Взаимная</w:t>
            </w:r>
          </w:p>
        </w:tc>
        <w:tc>
          <w:tcPr>
            <w:tcW w:w="5528" w:type="dxa"/>
            <w:gridSpan w:val="6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торговля с государствами - членами ЕАЭС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2 423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1 647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22 484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17 021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3 930,2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2 470,2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9 863,6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5 542,5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А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Сельское, лесное и рыбное хозяйство Горнодобывающая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194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99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936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677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40,2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20,8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96,1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53,9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промышленность и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разработка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карьеров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74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1 125,5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651,1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254,5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176,5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С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Обрабатывающая промышленность Оптовая и розничная торговля; ремонт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597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464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2 748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2215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1 724,2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1 200,8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2 293,0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1 326,7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  <w:lang w:val="sk-SK" w:eastAsia="sk-SK" w:bidi="sk-SK"/>
              </w:rPr>
              <w:t>G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моторных транспортных средств и мотоциклов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1 278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838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12 691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10019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828,0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456,8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6 177,1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3 476,3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Н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060648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Транспорт и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060648" w:rsidRPr="006327D5">
              <w:rPr>
                <w:rStyle w:val="2105pt"/>
                <w:rFonts w:ascii="Sylfaen" w:hAnsi="Sylfaen"/>
                <w:sz w:val="20"/>
                <w:szCs w:val="20"/>
              </w:rPr>
              <w:t>складирование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42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344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27,9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21,6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140,9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87,5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060648" w:rsidP="00060648">
            <w:pPr>
              <w:pStyle w:val="20"/>
              <w:spacing w:after="120"/>
              <w:rPr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Прочие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226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140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5 226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3 543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184,4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119,1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901,8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421,6</w:t>
            </w:r>
          </w:p>
        </w:tc>
      </w:tr>
      <w:tr w:rsidR="00060648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6400" w:type="dxa"/>
            <w:gridSpan w:val="7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060648" w:rsidRPr="006327D5" w:rsidRDefault="00060648" w:rsidP="00060648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Внешняя торговля со странами вне ЕАЭС</w:t>
            </w:r>
          </w:p>
        </w:tc>
        <w:tc>
          <w:tcPr>
            <w:tcW w:w="950" w:type="dxa"/>
            <w:tcBorders>
              <w:right w:val="single" w:sz="4" w:space="0" w:color="auto"/>
            </w:tcBorders>
            <w:shd w:val="clear" w:color="auto" w:fill="FFFFFF"/>
          </w:tcPr>
          <w:p w:rsidR="00060648" w:rsidRPr="006327D5" w:rsidRDefault="00060648" w:rsidP="00E96CBD">
            <w:pPr>
              <w:spacing w:after="120"/>
              <w:rPr>
                <w:sz w:val="20"/>
                <w:szCs w:val="20"/>
              </w:rPr>
            </w:pP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Всего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7 730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3 792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71 600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38 226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32 806,7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20 696,8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15 513,2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</w:rPr>
              <w:t>8 010,3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А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Продукция сельского, лесного и рыбного хозяйства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312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137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1 142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809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34,6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210,5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93,4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В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Горнодобывающая промышленность и разработка карьеров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841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433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1 777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859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21 677,1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13 064,5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2 050,6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762,3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t>С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Обрабатывающая промышленность Оптовая и розничная торговля; ремонт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1 649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8 680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4 490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6 914,6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4 449,4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3 088,5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1 626,7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  <w:lang w:val="sk-SK" w:eastAsia="sk-SK" w:bidi="sk-SK"/>
              </w:rPr>
              <w:t>G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моторных транспортных средств и мотоциклов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3 130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1 592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42 052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21 923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2 356,9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1 836,2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6 450,8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3 671,0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b/>
                <w:sz w:val="20"/>
                <w:szCs w:val="20"/>
              </w:rPr>
            </w:pPr>
            <w:r w:rsidRPr="006327D5">
              <w:rPr>
                <w:rStyle w:val="210pt"/>
                <w:rFonts w:ascii="Sylfaen" w:hAnsi="Sylfaen"/>
                <w:b w:val="0"/>
              </w:rPr>
              <w:lastRenderedPageBreak/>
              <w:t>Н</w:t>
            </w:r>
          </w:p>
        </w:tc>
        <w:tc>
          <w:tcPr>
            <w:tcW w:w="21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Транспорт и складирование</w:t>
            </w:r>
          </w:p>
        </w:tc>
        <w:tc>
          <w:tcPr>
            <w:tcW w:w="86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484</w:t>
            </w:r>
          </w:p>
        </w:tc>
        <w:tc>
          <w:tcPr>
            <w:tcW w:w="9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209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2 092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1 177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691,7</w:t>
            </w:r>
          </w:p>
        </w:tc>
        <w:tc>
          <w:tcPr>
            <w:tcW w:w="92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464,3</w:t>
            </w:r>
          </w:p>
        </w:tc>
        <w:tc>
          <w:tcPr>
            <w:tcW w:w="91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601,3</w:t>
            </w:r>
          </w:p>
        </w:tc>
        <w:tc>
          <w:tcPr>
            <w:tcW w:w="9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283,9</w:t>
            </w:r>
          </w:p>
        </w:tc>
      </w:tr>
      <w:tr w:rsidR="00D2548B" w:rsidRPr="006327D5" w:rsidTr="00060648">
        <w:tc>
          <w:tcPr>
            <w:tcW w:w="4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1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Прочие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1 314</w:t>
            </w:r>
          </w:p>
        </w:tc>
        <w:tc>
          <w:tcPr>
            <w:tcW w:w="9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581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15 857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8 968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1 097,7</w:t>
            </w:r>
          </w:p>
        </w:tc>
        <w:tc>
          <w:tcPr>
            <w:tcW w:w="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847,8</w:t>
            </w:r>
          </w:p>
        </w:tc>
        <w:tc>
          <w:tcPr>
            <w:tcW w:w="91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3 111,4</w:t>
            </w:r>
          </w:p>
        </w:tc>
        <w:tc>
          <w:tcPr>
            <w:tcW w:w="9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5pt"/>
                <w:rFonts w:ascii="Sylfaen" w:hAnsi="Sylfaen"/>
                <w:sz w:val="20"/>
                <w:szCs w:val="20"/>
              </w:rPr>
              <w:t>1 572,9</w:t>
            </w:r>
          </w:p>
        </w:tc>
      </w:tr>
    </w:tbl>
    <w:p w:rsidR="006327D5" w:rsidRDefault="006327D5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327D5" w:rsidRDefault="006327D5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12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Кыргызской Республики в ЕАЭС товаров, но которым зарегистрированы наибольший рост и наибольшее снижение стоимостного объема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4"/>
        <w:gridCol w:w="2984"/>
        <w:gridCol w:w="1048"/>
        <w:gridCol w:w="1051"/>
        <w:gridCol w:w="1055"/>
        <w:gridCol w:w="1051"/>
        <w:gridCol w:w="1062"/>
        <w:gridCol w:w="1094"/>
      </w:tblGrid>
      <w:tr w:rsidR="00D2548B" w:rsidRPr="006327D5" w:rsidTr="006327D5">
        <w:trPr>
          <w:tblHeader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Код</w:t>
            </w:r>
            <w:r w:rsidR="006327D5" w:rsidRPr="006327D5">
              <w:rPr>
                <w:rStyle w:val="295pt"/>
                <w:rFonts w:ascii="Sylfaen" w:hAnsi="Sylfaen"/>
                <w:sz w:val="20"/>
                <w:szCs w:val="22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тн</w:t>
            </w:r>
            <w:r w:rsidR="006327D5" w:rsidRPr="006327D5">
              <w:rPr>
                <w:rStyle w:val="295pt"/>
                <w:rFonts w:ascii="Sylfaen" w:hAnsi="Sylfaen"/>
                <w:sz w:val="20"/>
                <w:szCs w:val="22"/>
                <w:lang w:val="en-US"/>
              </w:rPr>
              <w:t xml:space="preserve"> </w:t>
            </w:r>
            <w:r w:rsidR="00935305" w:rsidRPr="006327D5">
              <w:rPr>
                <w:rStyle w:val="295pt"/>
                <w:rFonts w:ascii="Sylfaen" w:hAnsi="Sylfaen"/>
                <w:sz w:val="20"/>
                <w:szCs w:val="22"/>
              </w:rPr>
              <w:t>ВЭД</w:t>
            </w:r>
            <w:r w:rsidR="006327D5" w:rsidRPr="006327D5">
              <w:rPr>
                <w:rStyle w:val="295pt"/>
                <w:rFonts w:ascii="Sylfaen" w:hAnsi="Sylfaen"/>
                <w:sz w:val="20"/>
                <w:szCs w:val="22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ЕАЭС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Наименование</w:t>
            </w:r>
          </w:p>
        </w:tc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Январь-сентябрь 2016 г.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Январь-сентябрь 2017 г.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Январь-сентябрь 2017 г. в % к январю-сентябрю 2016 г.</w:t>
            </w:r>
          </w:p>
        </w:tc>
      </w:tr>
      <w:tr w:rsidR="00D2548B" w:rsidRPr="006327D5" w:rsidTr="006327D5">
        <w:trPr>
          <w:tblHeader/>
        </w:trPr>
        <w:tc>
          <w:tcPr>
            <w:tcW w:w="64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6327D5">
            <w:pPr>
              <w:spacing w:after="120"/>
              <w:jc w:val="center"/>
              <w:rPr>
                <w:sz w:val="20"/>
                <w:szCs w:val="22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6327D5">
            <w:pPr>
              <w:spacing w:after="120"/>
              <w:jc w:val="center"/>
              <w:rPr>
                <w:sz w:val="20"/>
                <w:szCs w:val="22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стоимость, тыс .долл. США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стоимость, тыс. долл. США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softHyphen/>
              <w:t>честву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по стоимости</w:t>
            </w:r>
          </w:p>
        </w:tc>
      </w:tr>
      <w:tr w:rsidR="00D2548B" w:rsidRPr="006327D5" w:rsidTr="006327D5">
        <w:tc>
          <w:tcPr>
            <w:tcW w:w="6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D2548B" w:rsidP="00E96CBD">
            <w:pPr>
              <w:spacing w:after="120"/>
              <w:rPr>
                <w:sz w:val="20"/>
                <w:szCs w:val="22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pt0"/>
                <w:rFonts w:ascii="Sylfaen" w:hAnsi="Sylfaen"/>
                <w:sz w:val="20"/>
                <w:szCs w:val="22"/>
              </w:rPr>
              <w:t>Всего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78"/>
              <w:jc w:val="right"/>
              <w:rPr>
                <w:sz w:val="20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338 323,6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78"/>
              <w:jc w:val="right"/>
              <w:rPr>
                <w:sz w:val="20"/>
                <w:szCs w:val="22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447 433,8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78"/>
              <w:jc w:val="right"/>
              <w:rPr>
                <w:sz w:val="20"/>
                <w:szCs w:val="22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132,3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6401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Обувь резиновая, тыс.пар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1 744,1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26 052,6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Блузки женские трикотажные,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3 002,0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10 464,7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20 929,7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30 609,8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7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2,9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8708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Части и принадлежности для автомобилей и тракторов,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606,1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4 664,0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1 735,8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18 037,5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2,9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3,9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Одежда мужская трикотажная,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4 356,0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15 087,4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7 202,0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27 729,1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165,3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183,8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0406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Сыры и творог,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1 746,6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3 860,6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1 880,1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15 791,9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107,6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4,1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0813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Фрукты сушеные, смеси орехов или сушеных плодов,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1 676,5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9 811,9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6 504,5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21 129,3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3,9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2,2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7005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Стекло полированное, тыс.м2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3 146,7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6 180,6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6 154,0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15 592,5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2,5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Рубашки мужские трикотажные,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1 502,3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6 233,4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2 975,5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15 497,5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2,5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2616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Руды и концентраты драгоценных металлов,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68,6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75 247,0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51,7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84 032,2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75,4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111,7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0703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Лук репчатый, чеснок,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1 985,7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14,4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8 656,8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4,4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0405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Масло сливочное,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1 134,3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3 977,8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2 444,2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10 076,5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2,5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0101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Лошади, ослы, мулы, лошаки живые, 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363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302,2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5 1420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6 080,3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14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20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6405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Обувь прочая, тыс.пар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1 205,3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2 971,3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1 611,6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8 202,1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133,7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2,8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0602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Прочие живые растения, черенки и отводки, мицелий гриба,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10pt0"/>
                <w:rFonts w:ascii="Sylfaen" w:hAnsi="Sylfaen"/>
                <w:szCs w:val="22"/>
              </w:rPr>
              <w:t>_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388,5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4 816,0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FranklinGothicHeavy4pt"/>
                <w:rFonts w:ascii="Sylfaen" w:hAnsi="Sylfaen"/>
                <w:sz w:val="20"/>
                <w:szCs w:val="22"/>
              </w:rPr>
              <w:t>-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78"/>
              <w:jc w:val="right"/>
              <w:rPr>
                <w:sz w:val="20"/>
                <w:szCs w:val="22"/>
              </w:rPr>
            </w:pP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1905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Хлеб и мучные кондитерские изделия,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518,9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5 164,2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5,1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10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6204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Одежда женская текстильная,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504,3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443,6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1 112,2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3 792,8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8,5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6402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Прочая обувь на подошве и с верхом из резины или пластмассы, тыс.пар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223,5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575,6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1 042,9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3 856,4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4,7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6,7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 xml:space="preserve">Свитеры, пуловеры, кардиганы, </w:t>
            </w: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lastRenderedPageBreak/>
              <w:t>жилеты трикотажные,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lastRenderedPageBreak/>
              <w:t>27,3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461,0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895,8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3 702,8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33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8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6213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Платки текстильные,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5,8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1 054,8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2 743,3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X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X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6115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Чулочно-носочные изделия, тыс.пар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798,8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138,7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6 841,0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2 531,5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8,6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18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Верхняя одежда мужская трикотажная,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194,2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1 525,8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441,4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3 632,3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2,3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2,4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0402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Молоко и сливки сгущенные и сухие, тыс.т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0,8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1 614,3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3 631,7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2,2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8516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Бытовые и прочие электронагревательные приборы, электроплиты, 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734,2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2 023,0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1 395,6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3 966,0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190,1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2 р.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Одежда женская трикотажная, тыс.шт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1 354,4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2 953,5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2 486,7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4 722,1</w:t>
            </w:r>
          </w:p>
        </w:tc>
        <w:tc>
          <w:tcPr>
            <w:tcW w:w="106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183,6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159,9</w:t>
            </w:r>
          </w:p>
        </w:tc>
      </w:tr>
      <w:tr w:rsidR="00D2548B" w:rsidRPr="006327D5" w:rsidTr="006327D5">
        <w:tc>
          <w:tcPr>
            <w:tcW w:w="6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6102</w:t>
            </w:r>
          </w:p>
        </w:tc>
        <w:tc>
          <w:tcPr>
            <w:tcW w:w="2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Верхняя одежда женская трикотажная, тыс.шт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20,4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124,3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211,3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1 794,2</w:t>
            </w:r>
          </w:p>
        </w:tc>
        <w:tc>
          <w:tcPr>
            <w:tcW w:w="106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10 р.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78"/>
              <w:jc w:val="right"/>
              <w:rPr>
                <w:rFonts w:ascii="Sylfaen" w:hAnsi="Sylfaen"/>
                <w:sz w:val="20"/>
                <w:szCs w:val="22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2"/>
              </w:rPr>
              <w:t>в 14 р.</w:t>
            </w:r>
          </w:p>
        </w:tc>
      </w:tr>
    </w:tbl>
    <w:p w:rsidR="006327D5" w:rsidRDefault="006327D5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9975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0"/>
        <w:gridCol w:w="2984"/>
        <w:gridCol w:w="932"/>
        <w:gridCol w:w="1174"/>
        <w:gridCol w:w="953"/>
        <w:gridCol w:w="1157"/>
        <w:gridCol w:w="1058"/>
        <w:gridCol w:w="1087"/>
      </w:tblGrid>
      <w:tr w:rsidR="00D2548B" w:rsidRPr="006327D5" w:rsidTr="006327D5">
        <w:trPr>
          <w:tblHeader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="006327D5"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="006327D5" w:rsidRPr="006327D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935305" w:rsidRPr="006327D5">
              <w:rPr>
                <w:rFonts w:ascii="Sylfaen" w:hAnsi="Sylfaen"/>
                <w:sz w:val="20"/>
                <w:szCs w:val="20"/>
              </w:rPr>
              <w:t>ВЭД</w:t>
            </w:r>
            <w:r w:rsidR="006327D5" w:rsidRPr="006327D5">
              <w:rPr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D2548B" w:rsidRPr="006327D5" w:rsidTr="006327D5">
        <w:trPr>
          <w:tblHeader/>
        </w:trPr>
        <w:tc>
          <w:tcPr>
            <w:tcW w:w="63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6327D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D2548B" w:rsidP="006327D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тыс.долл. США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стоимость, тыс. долл. 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6327D5" w:rsidTr="006327D5">
        <w:tc>
          <w:tcPr>
            <w:tcW w:w="6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0809</w:t>
            </w: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Абрикосы, вишня, черешня, персики, сливы и терн, свежие, тыс.т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4,7</w:t>
            </w:r>
          </w:p>
        </w:tc>
        <w:tc>
          <w:tcPr>
            <w:tcW w:w="11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2 745,6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5,0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4 342,5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106,8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158,2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0409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Мед натуральный, 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3,2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372,3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1 587,2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9033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Части и принадлежности к машинам, приборам, инструментам и аппаратуре,т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9,8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2 305,5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19,3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3 832,1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166,2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4011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Шины, тыс.шт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24,3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1 894,5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39,9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3 231,3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164,1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170,6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0810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Фрукты свежие прочие,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192,1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1,3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1 512,6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4,4 р.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 7,9 р.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5801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Ткани ворсовые и из синели, тыс.м2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3 288,6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1 622,0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4819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Тара из бумаги и картона, 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1 982,2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2 529,3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540,3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577,2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27,3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22,8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0709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Овощи прочие,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3,6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4 416,9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3,2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2 447,9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88,7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55,4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8539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Лампы накаливания электрические и газоразрядные,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Fonts w:ascii="Sylfaen" w:hAnsi="Sylfaen"/>
                <w:sz w:val="20"/>
                <w:szCs w:val="20"/>
                <w:lang w:val="sk-SK" w:eastAsia="sk-SK" w:bidi="sk-SK"/>
              </w:rPr>
              <w:t>1,1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3 960,8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1 928,9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67,9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48,7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7602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Отходы и лом алюминиевые,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3,1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2 201,4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0,3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8483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Передаточные механизмы для машин, оборудования и транспортных средств, 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10,7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2 298,6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D2548B" w:rsidP="006327D5">
            <w:pPr>
              <w:spacing w:after="120"/>
              <w:ind w:right="67"/>
              <w:jc w:val="right"/>
              <w:rPr>
                <w:sz w:val="20"/>
                <w:szCs w:val="20"/>
              </w:rPr>
            </w:pP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6202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Верхняя одежда женская текстильная, тыс.шт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418,5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2 684,6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42,1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291,7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10,9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6403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Обувь с верхом из натуральной кожи, млн.пар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4,0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14 047,4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10 308,6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50,9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73,4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3304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Косметические средства для ухода за кожей, декоративная косметика,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6 506,1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2 578,4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17,0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39,6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6206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Блузки женские текстильные, тыс.шт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989,5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5 273,9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30,3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147,3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3,1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2,8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3923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Тара пластмассовая,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7,0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8 533,9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1,5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3 225,2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21,8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37,8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9018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Приборы и устройства, применяемые в медицине, 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43,3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11 966,2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0"/>
                <w:rFonts w:ascii="Sylfaen" w:hAnsi="Sylfaen"/>
              </w:rPr>
              <w:t>-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10pt0"/>
                <w:rFonts w:ascii="Sylfaen" w:hAnsi="Sylfaen"/>
              </w:rPr>
              <w:t>-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0713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Овощи бобовые сушеные,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28,5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21 018,5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5,8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6 194,6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20,3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29,5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7404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Отходы и лом медные, тыс.т</w:t>
            </w:r>
          </w:p>
        </w:tc>
        <w:tc>
          <w:tcPr>
            <w:tcW w:w="93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3,5</w:t>
            </w:r>
          </w:p>
        </w:tc>
        <w:tc>
          <w:tcPr>
            <w:tcW w:w="117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14 931,7</w:t>
            </w:r>
          </w:p>
        </w:tc>
        <w:tc>
          <w:tcPr>
            <w:tcW w:w="95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</w:tr>
      <w:tr w:rsidR="00D2548B" w:rsidRPr="006327D5" w:rsidTr="006327D5">
        <w:tc>
          <w:tcPr>
            <w:tcW w:w="63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2617</w:t>
            </w:r>
          </w:p>
        </w:tc>
        <w:tc>
          <w:tcPr>
            <w:tcW w:w="2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6327D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прочие, тыс.т</w:t>
            </w:r>
          </w:p>
        </w:tc>
        <w:tc>
          <w:tcPr>
            <w:tcW w:w="93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1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18 000,0</w:t>
            </w:r>
          </w:p>
        </w:tc>
        <w:tc>
          <w:tcPr>
            <w:tcW w:w="95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15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  <w:tc>
          <w:tcPr>
            <w:tcW w:w="10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6327D5" w:rsidRDefault="00A15976" w:rsidP="006327D5">
            <w:pPr>
              <w:pStyle w:val="20"/>
              <w:shd w:val="clear" w:color="auto" w:fill="auto"/>
              <w:spacing w:after="120" w:line="240" w:lineRule="auto"/>
              <w:ind w:right="67"/>
              <w:jc w:val="right"/>
              <w:rPr>
                <w:rFonts w:ascii="Sylfaen" w:hAnsi="Sylfaen"/>
                <w:sz w:val="20"/>
                <w:szCs w:val="20"/>
              </w:rPr>
            </w:pPr>
            <w:r w:rsidRPr="006327D5">
              <w:rPr>
                <w:rStyle w:val="295pt"/>
                <w:rFonts w:ascii="Sylfaen" w:hAnsi="Sylfaen"/>
                <w:sz w:val="20"/>
                <w:szCs w:val="20"/>
              </w:rPr>
              <w:t>-</w:t>
            </w:r>
          </w:p>
        </w:tc>
      </w:tr>
    </w:tbl>
    <w:p w:rsidR="006327D5" w:rsidRDefault="006327D5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6327D5" w:rsidRDefault="006327D5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13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Экспорт Российской Федерации в ЕАЭС товаров, но которым зарегистрированы наибольший рост и наибольшее снижение стоимостного объема</w:t>
      </w:r>
    </w:p>
    <w:tbl>
      <w:tblPr>
        <w:tblOverlap w:val="never"/>
        <w:tblW w:w="9997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41"/>
        <w:gridCol w:w="2984"/>
        <w:gridCol w:w="1055"/>
        <w:gridCol w:w="1055"/>
        <w:gridCol w:w="1051"/>
        <w:gridCol w:w="1055"/>
        <w:gridCol w:w="1058"/>
        <w:gridCol w:w="1098"/>
      </w:tblGrid>
      <w:tr w:rsidR="00D2548B" w:rsidRPr="00935305" w:rsidTr="00935305">
        <w:trPr>
          <w:tblHeader/>
        </w:trPr>
        <w:tc>
          <w:tcPr>
            <w:tcW w:w="64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935305" w:rsidRPr="00935305">
              <w:rPr>
                <w:rStyle w:val="29pt"/>
                <w:rFonts w:ascii="Sylfaen" w:hAnsi="Sylfaen"/>
                <w:sz w:val="20"/>
                <w:szCs w:val="20"/>
              </w:rPr>
              <w:t>ВЭД</w:t>
            </w:r>
            <w:r w:rsidR="00935305" w:rsidRPr="00935305">
              <w:rPr>
                <w:rStyle w:val="29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1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D2548B" w:rsidRPr="00935305" w:rsidTr="00935305">
        <w:trPr>
          <w:tblHeader/>
        </w:trPr>
        <w:tc>
          <w:tcPr>
            <w:tcW w:w="64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D2548B" w:rsidP="0093530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8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D2548B" w:rsidP="0093530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935305" w:rsidTr="00935305">
        <w:tc>
          <w:tcPr>
            <w:tcW w:w="6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35305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2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D2548B" w:rsidP="00935305">
            <w:pPr>
              <w:spacing w:after="120"/>
              <w:ind w:right="124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pt"/>
                <w:rFonts w:ascii="Sylfaen" w:hAnsi="Sylfaen"/>
                <w:sz w:val="20"/>
                <w:szCs w:val="20"/>
              </w:rPr>
              <w:t>19 107,7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D2548B" w:rsidP="00935305">
            <w:pPr>
              <w:spacing w:after="120"/>
              <w:ind w:right="124"/>
              <w:jc w:val="right"/>
              <w:rPr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pt"/>
                <w:rFonts w:ascii="Sylfaen" w:hAnsi="Sylfaen"/>
                <w:sz w:val="20"/>
                <w:szCs w:val="20"/>
              </w:rPr>
              <w:t>24 340,1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D2548B" w:rsidP="00935305">
            <w:pPr>
              <w:spacing w:after="120"/>
              <w:ind w:right="124"/>
              <w:jc w:val="right"/>
              <w:rPr>
                <w:sz w:val="20"/>
                <w:szCs w:val="20"/>
              </w:rPr>
            </w:pPr>
          </w:p>
        </w:tc>
        <w:tc>
          <w:tcPr>
            <w:tcW w:w="1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pt"/>
                <w:rFonts w:ascii="Sylfaen" w:hAnsi="Sylfaen"/>
                <w:sz w:val="20"/>
                <w:szCs w:val="20"/>
              </w:rPr>
              <w:t>127,4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Нефтепродукты,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3 510,6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1 178,7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5 210,7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1 968,9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148,4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167,0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2709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Нефть сырая, включая газовый конденсат, млн.т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15,4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3 251,6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3 754,7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88,4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115,5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2711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Природный газ, млрд.мЗ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21,3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2 099,0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22,1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2 376,1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103,8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113,2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3402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Вещества поверхностно-активные, моющие и чистящие средства,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158,3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116,6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168,8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312,8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106,6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2,7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9619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Предметы гигиены для женщин и детей,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25,7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96,8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22,6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217,9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88,1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Прокат плоский из нелегированной стали горячекатаный,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273,7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425,3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229,1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155,4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8703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Автомобили легковые,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336,0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30,8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449,0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133,6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Отходы и лом черных металлов,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783,5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160,1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922,7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260,0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117,8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162,4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7214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Прутки из нелегированной стали горячекатаные,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256,9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411,2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187,5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160,0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Сахар,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166,1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96,6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22 р.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19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Части и принадлежности для автомобилей и тракторов,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29,7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133,2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41,6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206,6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140,0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155,1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Кокс и полукокс,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582,8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65,4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641,9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129,3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110,1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7207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Полуфабрикаты из нелегированной стали,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157,5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48,4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248,0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109,4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157,5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2,3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2711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Сжиженный газ,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270,6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59,7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338,8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119,9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125,2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7306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Трубы, трубки и профили сварные или клепаные из черных металлов,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210,5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110,0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251,0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164,1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119,3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149,2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8605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both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Вагоны несамоходные железнодорожные или трамвайные,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51,8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57 р.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7210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 xml:space="preserve">Прокат плоский из нелегированной стали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плакированный,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185,8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116,7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197,7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165,6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106,4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141,9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8607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Части подвижного состава,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28,0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32,7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55,5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81,4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 р.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2,5 р.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7216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Уголки, фасонные и специальные профили из нелегированной стали,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255,1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123,3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271,5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170,0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106,4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137,8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8501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Двигатели и генераторы электрические,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147,1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54,4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215,7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100,1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146,6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184,1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7308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Металлоконструкции из черных металлов,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104,9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139,9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92,0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182,8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87,8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130,7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8413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Насосы жидкостные,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7,3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67,2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107,1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135,5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159,5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7304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Трубы, трубки и профили бесшовные из черных металлов, тыс.т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131,1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131,7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159,5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170,7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121,6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129,7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8704</w:t>
            </w:r>
          </w:p>
        </w:tc>
        <w:tc>
          <w:tcPr>
            <w:tcW w:w="298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Автомобили грузовые, тыс.шт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51,0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5 7</w:t>
            </w:r>
          </w:p>
        </w:tc>
        <w:tc>
          <w:tcPr>
            <w:tcW w:w="105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90,0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186,9</w:t>
            </w:r>
          </w:p>
        </w:tc>
        <w:tc>
          <w:tcPr>
            <w:tcW w:w="109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176,3</w:t>
            </w:r>
          </w:p>
        </w:tc>
      </w:tr>
      <w:tr w:rsidR="00D2548B" w:rsidRPr="00935305" w:rsidTr="00935305">
        <w:tc>
          <w:tcPr>
            <w:tcW w:w="64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7202</w:t>
            </w:r>
          </w:p>
        </w:tc>
        <w:tc>
          <w:tcPr>
            <w:tcW w:w="298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Ферросплавы, тыс.т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23,1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21,9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40,9</w:t>
            </w:r>
          </w:p>
        </w:tc>
        <w:tc>
          <w:tcPr>
            <w:tcW w:w="105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58,1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176,9</w:t>
            </w:r>
          </w:p>
        </w:tc>
        <w:tc>
          <w:tcPr>
            <w:tcW w:w="10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ind w:right="124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2,7 р.</w:t>
            </w:r>
          </w:p>
        </w:tc>
      </w:tr>
    </w:tbl>
    <w:p w:rsidR="00935305" w:rsidRDefault="00935305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2981"/>
        <w:gridCol w:w="1051"/>
        <w:gridCol w:w="1058"/>
        <w:gridCol w:w="1051"/>
        <w:gridCol w:w="1051"/>
        <w:gridCol w:w="1058"/>
        <w:gridCol w:w="1094"/>
      </w:tblGrid>
      <w:tr w:rsidR="00D2548B" w:rsidRPr="00935305" w:rsidTr="00935305">
        <w:trPr>
          <w:tblHeader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Код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тн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</w:rPr>
              <w:t>ВЭД</w:t>
            </w:r>
            <w:r w:rsidR="00935305" w:rsidRPr="00935305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29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Наименование</w:t>
            </w:r>
          </w:p>
        </w:tc>
        <w:tc>
          <w:tcPr>
            <w:tcW w:w="210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2016 г.</w:t>
            </w:r>
          </w:p>
        </w:tc>
        <w:tc>
          <w:tcPr>
            <w:tcW w:w="2102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</w:t>
            </w:r>
          </w:p>
        </w:tc>
        <w:tc>
          <w:tcPr>
            <w:tcW w:w="2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Январь-сентябрь 2017 г. в % к январю-сентябрю 2016 г.</w:t>
            </w:r>
          </w:p>
        </w:tc>
      </w:tr>
      <w:tr w:rsidR="00D2548B" w:rsidRPr="00935305" w:rsidTr="00935305">
        <w:trPr>
          <w:tblHeader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D2548B" w:rsidP="0093530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2981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D2548B" w:rsidP="00935305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количество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стоимость, млн. долл. США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 коли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softHyphen/>
              <w:t>честву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935305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 стоимости</w:t>
            </w:r>
          </w:p>
        </w:tc>
      </w:tr>
      <w:tr w:rsidR="00D2548B" w:rsidRPr="00935305" w:rsidTr="00935305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8481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Арматура для трубопроводов, тыс. т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8,8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78,5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113,0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125,8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144,0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7408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Проволока медная,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43,3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77,4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169,8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178,6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8707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Кузова для автомобилей,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40,7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7,5 р.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в 5,2 р.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7228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Прутки из легированной стали,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198,0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81,9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193,6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97,8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138,1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4011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Шины, млн.шт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207,3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238,3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85,4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115,0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8481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Арматура для трубопроводов,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78,5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113,0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125,8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144,0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1512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Масло подсолнечное,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172,2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149,8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178,0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143,7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103,3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95,9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2716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Электроэнергия, млрд.кВт.ч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160,1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153,3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87,7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95,7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1806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 xml:space="preserve">Шоколад и прочие готовые пищевые продукты, содержащие </w:t>
            </w: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какао,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50,7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151,5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50,8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144,7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100,1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95,5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6402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Прочая обувь на подошве и с верхом из резины или пластмассы, млн.пар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17,9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85,2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72,0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2403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Табак и его заменители, табачные экстракты и эссенции,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42,7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34,8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88,5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81,4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2608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цинковые,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89,1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41,6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41,4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32,9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46,5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79,3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8410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Турбины гидравлические, колеса водяные и регуляторы к ним, 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436,4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53,1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12,2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4,3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2607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свинцовые,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31,6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33,3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60,5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105,5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83,8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8414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Насосы воздушные или вакуумные, компрессоры и вентиляторы,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57,2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45,2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104,9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79,1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2909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Эфиры простые, эфироспирты, пероксиды спиртов, их производные,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38,3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30,1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43,1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2402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Табачные изделия,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106,5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90,7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85,1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7305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Трубы и трубки сварные или клепаные диаметром более 406,4 мм из черных металлов,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89,4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80,5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72,1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59,2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80,6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73,5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3901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Полимеры этилена, тыс.т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100,5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136,7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84,2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113,2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83,8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82,8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8502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Электрогенераторные установки, тыс.шт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34,9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8,4</w:t>
            </w:r>
          </w:p>
        </w:tc>
        <w:tc>
          <w:tcPr>
            <w:tcW w:w="105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121,5</w:t>
            </w:r>
          </w:p>
        </w:tc>
        <w:tc>
          <w:tcPr>
            <w:tcW w:w="10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24,0</w:t>
            </w:r>
          </w:p>
        </w:tc>
      </w:tr>
      <w:tr w:rsidR="00D2548B" w:rsidRPr="00935305" w:rsidTr="00935305"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2616</w:t>
            </w:r>
          </w:p>
        </w:tc>
        <w:tc>
          <w:tcPr>
            <w:tcW w:w="298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Руды и концентраты драгоценных металлов, тыс.т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39,1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144,9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12,8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116,6</w:t>
            </w:r>
          </w:p>
        </w:tc>
        <w:tc>
          <w:tcPr>
            <w:tcW w:w="105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32,8</w:t>
            </w:r>
          </w:p>
        </w:tc>
        <w:tc>
          <w:tcPr>
            <w:tcW w:w="10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935305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935305">
              <w:rPr>
                <w:rStyle w:val="295pt"/>
                <w:rFonts w:ascii="Sylfaen" w:hAnsi="Sylfaen"/>
                <w:sz w:val="20"/>
                <w:szCs w:val="20"/>
              </w:rPr>
              <w:t>80,4</w:t>
            </w:r>
          </w:p>
        </w:tc>
      </w:tr>
    </w:tbl>
    <w:p w:rsidR="00935305" w:rsidRDefault="00935305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935305" w:rsidRDefault="00935305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14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«товаров роста», обусловивших наибольший рост объемов взаимной торговли в январе-сентябре 2017 года по сравнению с январем-сентябрем 2016 года</w:t>
      </w:r>
    </w:p>
    <w:p w:rsidR="00D2548B" w:rsidRPr="00E96CBD" w:rsidRDefault="00A15976" w:rsidP="00255F43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255F43">
        <w:rPr>
          <w:rStyle w:val="a5"/>
          <w:rFonts w:ascii="Sylfaen" w:hAnsi="Sylfaen"/>
          <w:sz w:val="24"/>
          <w:szCs w:val="24"/>
          <w:u w:val="none"/>
        </w:rPr>
        <w:t>(млн, долл. США)</w:t>
      </w:r>
    </w:p>
    <w:tbl>
      <w:tblPr>
        <w:tblOverlap w:val="never"/>
        <w:tblW w:w="987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43"/>
        <w:gridCol w:w="4428"/>
        <w:gridCol w:w="1044"/>
        <w:gridCol w:w="1048"/>
        <w:gridCol w:w="1044"/>
        <w:gridCol w:w="1069"/>
        <w:gridCol w:w="796"/>
      </w:tblGrid>
      <w:tr w:rsidR="00255F43" w:rsidRPr="00255F43" w:rsidTr="00255F43">
        <w:trPr>
          <w:tblHeader/>
        </w:trPr>
        <w:tc>
          <w:tcPr>
            <w:tcW w:w="4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№</w:t>
            </w:r>
            <w:r w:rsidRPr="00255F43">
              <w:rPr>
                <w:rStyle w:val="295pt"/>
                <w:rFonts w:ascii="Sylfaen" w:hAnsi="Sylfaen"/>
                <w:sz w:val="20"/>
                <w:szCs w:val="20"/>
                <w:lang w:val="en-US"/>
              </w:rPr>
              <w:t xml:space="preserve"> </w:t>
            </w: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п/п</w:t>
            </w:r>
          </w:p>
        </w:tc>
        <w:tc>
          <w:tcPr>
            <w:tcW w:w="4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Код и наименование по ТН ВЭД ЕАЭС</w:t>
            </w:r>
          </w:p>
        </w:tc>
        <w:tc>
          <w:tcPr>
            <w:tcW w:w="313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Объем взаимной торговли</w:t>
            </w:r>
          </w:p>
        </w:tc>
        <w:tc>
          <w:tcPr>
            <w:tcW w:w="18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«Товары роста»</w:t>
            </w:r>
          </w:p>
        </w:tc>
      </w:tr>
      <w:tr w:rsidR="00255F43" w:rsidRPr="00255F43" w:rsidTr="00255F43">
        <w:trPr>
          <w:trHeight w:val="1567"/>
          <w:tblHeader/>
        </w:trPr>
        <w:tc>
          <w:tcPr>
            <w:tcW w:w="44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изменение к 2016 г.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Прирост к январю- сентябрю 2016 г., %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 xml:space="preserve">изменение к январю- сентябрю 2016 </w:t>
            </w: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г.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% ко всему росту</w:t>
            </w:r>
          </w:p>
        </w:tc>
      </w:tr>
      <w:tr w:rsidR="00D2548B" w:rsidRPr="00255F43" w:rsidTr="00255F43">
        <w:tc>
          <w:tcPr>
            <w:tcW w:w="4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38 871,7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8 240,4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26,9</w:t>
            </w: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2 917,4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29,6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04 - Молочная продукция; яйца птиц; мед натуральный; пищевые продукты животного происхождения, в другом месте нс поименованные или не включенные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1 802,6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23,2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04051019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273,7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53,6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95,5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17 - Сахар и кондитерские изделия из сахара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306,0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114,4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59,7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17019910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199,4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85,7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75,4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85,7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26 - Руды, шлак и зола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1 078,6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23,5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26011100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222,0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69,7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45,7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69,7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27 -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9 240,9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1 886,4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25,6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27040019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129,6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64,2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98,1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64,2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27090090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3 769,5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511,0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15,7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511,0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5,2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27101921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179,7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62,0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27101942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617,4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305,5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97,9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305,5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3,1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27101948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96,9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65,6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209,7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65,6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27101951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143,9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110,6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332,1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110,6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  <w:lang w:val="sk-SK" w:eastAsia="sk-SK" w:bidi="sk-SK"/>
              </w:rPr>
              <w:t>1,1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27101966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90,5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81,7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925,0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81,7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27112100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2 451,5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265,8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12,2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265,8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2,7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34 - Мыло, поверхностно-активные органические вещества, моющие средства, смазочные материалы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427,0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226,5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112,9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34022090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293,4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184,2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168,6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184,2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1,9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72 - Черные металлы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2 766,6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1 223,6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79,3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72044990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131,6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97,1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281,6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97,1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72083600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216,5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151,0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230,5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151,0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1,5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72091500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105,1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74,0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238,3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74,0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72104900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279,5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117,6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117,6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72142000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173,1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84,7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95,8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84,7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86 - Железнодорожные локомотивы или моторные вагоны трамвая, подвижной состав и их части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328,1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223,5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213,6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86050000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X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95,9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87 -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2 107,1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608,6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40,6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87032319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386,0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91,6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31,1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91,6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87041010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372,5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184,7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98,3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184,7</w:t>
            </w: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1,9</w:t>
            </w: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96 - Разные готовые изделия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287,7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135,5</w:t>
            </w:r>
          </w:p>
        </w:tc>
        <w:tc>
          <w:tcPr>
            <w:tcW w:w="104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89,0</w:t>
            </w:r>
          </w:p>
        </w:tc>
        <w:tc>
          <w:tcPr>
            <w:tcW w:w="106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  <w:tc>
          <w:tcPr>
            <w:tcW w:w="79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86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44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96190081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193,9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112,5</w:t>
            </w:r>
          </w:p>
        </w:tc>
        <w:tc>
          <w:tcPr>
            <w:tcW w:w="104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138,1</w:t>
            </w:r>
          </w:p>
        </w:tc>
        <w:tc>
          <w:tcPr>
            <w:tcW w:w="106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112,5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86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1,1</w:t>
            </w:r>
          </w:p>
        </w:tc>
      </w:tr>
    </w:tbl>
    <w:p w:rsidR="00255F43" w:rsidRDefault="00255F43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  <w:lang w:val="en-US"/>
        </w:rPr>
      </w:pPr>
    </w:p>
    <w:p w:rsidR="00255F43" w:rsidRDefault="00255F43">
      <w:pPr>
        <w:rPr>
          <w:rFonts w:eastAsia="Times New Roman" w:cs="Times New Roman"/>
          <w:lang w:val="en-US"/>
        </w:rPr>
      </w:pPr>
      <w:r>
        <w:rPr>
          <w:lang w:val="en-US"/>
        </w:rP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15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Влияние «товаров спада», обусловивших наибольший спад объемов взаимной торговли в январе-сентябре 2017 года по сравнению с январем-сентябрем 2016 года</w:t>
      </w:r>
    </w:p>
    <w:p w:rsidR="00D2548B" w:rsidRPr="00255F43" w:rsidRDefault="00A15976" w:rsidP="00255F43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255F43">
        <w:rPr>
          <w:rStyle w:val="a5"/>
          <w:rFonts w:ascii="Sylfaen" w:hAnsi="Sylfaen"/>
          <w:sz w:val="24"/>
          <w:szCs w:val="24"/>
          <w:u w:val="none"/>
        </w:rPr>
        <w:t>(млн, долл. США)</w:t>
      </w:r>
    </w:p>
    <w:tbl>
      <w:tblPr>
        <w:tblOverlap w:val="never"/>
        <w:tblW w:w="9889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54"/>
        <w:gridCol w:w="4410"/>
        <w:gridCol w:w="1004"/>
        <w:gridCol w:w="1004"/>
        <w:gridCol w:w="1008"/>
        <w:gridCol w:w="1048"/>
        <w:gridCol w:w="961"/>
      </w:tblGrid>
      <w:tr w:rsidR="00255F43" w:rsidRPr="00255F43" w:rsidTr="00255F43">
        <w:trPr>
          <w:tblHeader/>
        </w:trPr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№</w:t>
            </w:r>
            <w:r>
              <w:rPr>
                <w:rStyle w:val="29pt0"/>
                <w:rFonts w:ascii="Sylfaen" w:hAnsi="Sylfaen"/>
                <w:b w:val="0"/>
                <w:sz w:val="20"/>
                <w:szCs w:val="20"/>
                <w:lang w:val="en-US"/>
              </w:rPr>
              <w:t xml:space="preserve"> </w:t>
            </w: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п/п</w:t>
            </w:r>
          </w:p>
        </w:tc>
        <w:tc>
          <w:tcPr>
            <w:tcW w:w="441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Код и наименование по ТН ВЭД ЕАЭС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Объем взаимной торговли</w:t>
            </w:r>
          </w:p>
        </w:tc>
        <w:tc>
          <w:tcPr>
            <w:tcW w:w="200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«Товары спада»</w:t>
            </w:r>
          </w:p>
        </w:tc>
      </w:tr>
      <w:tr w:rsidR="00255F43" w:rsidRPr="00255F43" w:rsidTr="00255F43">
        <w:trPr>
          <w:tblHeader/>
        </w:trPr>
        <w:tc>
          <w:tcPr>
            <w:tcW w:w="4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1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изменение к 2016 г.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прирост к январю- сентябрю 2016 г., %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изменение к январю- сентябрю 2016 г.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% ко всему спаду</w:t>
            </w:r>
          </w:p>
        </w:tc>
      </w:tr>
      <w:tr w:rsidR="00D2548B" w:rsidRPr="00255F43" w:rsidTr="00255F43">
        <w:tc>
          <w:tcPr>
            <w:tcW w:w="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Всего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38 871,7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8 240,4</w:t>
            </w: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26,9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-485,7</w:t>
            </w:r>
          </w:p>
        </w:tc>
        <w:tc>
          <w:tcPr>
            <w:tcW w:w="9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02 - Мясо и пищевые мясные субпродукты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598,7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40,2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b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1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02021000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19,3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-29,2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-60,2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-29,2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1,8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03 - Рыба и ракообразные, моллюски и прочие водные беспозвоночные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153,1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15,6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11,4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03053100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30,4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-15,1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-33,2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-15,1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04 - Молочная продукция; яйца птиц; мед натуральный; пищевые продукты животного происхождения, в другом месте не поименованные или не включенные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1 802,6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338,9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23,2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04021019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200,6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-12,1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-5,7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-12,1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07 - Овощи и некоторые съедобные корнеплоды и клубнеплоды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263,9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43,4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19,7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07133390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6,4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-14,8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-70,0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-14,8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10 - Злаки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105,4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-39,8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-27,4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10019900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34,1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-27,6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-44,7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-27,6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18 - Какао и продукты из него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207,1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18,9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18069019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43,5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-13,8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-24,0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-13,8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0,8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24 - Табак и промышленные заменители табака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172,5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-23,8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-12,1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24022090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126,8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-16,5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-11,5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-16,5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1,0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25 - Соль; сера; земли и камень; штукатурные материалы, известь и цемент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428,0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68,7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19,1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25062000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6,2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-25,4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-80,3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-25,4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1,6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26 - Руды, шлак и зола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1 078,6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23,5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26070000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60,5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-11,6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-16,2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-11,6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26169000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202,1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-18,9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-8,6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-18,9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26179000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pt"/>
                <w:rFonts w:ascii="Sylfaen" w:hAnsi="Sylfaen"/>
                <w:spacing w:val="0"/>
                <w:sz w:val="20"/>
                <w:szCs w:val="20"/>
              </w:rPr>
              <w:t>0,1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-18,0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-99,4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-18,0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1,1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27 - Топливо минеральное, нефть и продукты их перегонки; битуминозные вещества; воски минеральные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9 240,9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1 886,4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25,6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lastRenderedPageBreak/>
              <w:t>12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27101215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-15,2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-100,0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-15,2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29 - Органические химические соединения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319,7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92,2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40,5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29091990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-63,3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-14,6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39 - Пластмассы и изделия из них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1 563,1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186,7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13,6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39012090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75,1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-30,6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-28,9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-30,6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39201024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14,0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-14,0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-50,2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-14,0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63 - Прочие готовые текстильные изделия; наборы; одежда и текстильные изделия, бывшие в употреблении; тряпье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71,5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-10,1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-12,4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63079099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8,1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-34,1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-80,7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-34,1</w:t>
            </w: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10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64 - Обувь, гетры и аналогичные изделия; их детали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292,5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50,7</w:t>
            </w:r>
          </w:p>
        </w:tc>
        <w:tc>
          <w:tcPr>
            <w:tcW w:w="100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21,0</w:t>
            </w:r>
          </w:p>
        </w:tc>
        <w:tc>
          <w:tcPr>
            <w:tcW w:w="104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  <w:tc>
          <w:tcPr>
            <w:tcW w:w="96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9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5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44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64031900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2,1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-11,4</w:t>
            </w:r>
          </w:p>
        </w:tc>
        <w:tc>
          <w:tcPr>
            <w:tcW w:w="100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-84,7</w:t>
            </w:r>
          </w:p>
        </w:tc>
        <w:tc>
          <w:tcPr>
            <w:tcW w:w="104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-11,4</w:t>
            </w:r>
          </w:p>
        </w:tc>
        <w:tc>
          <w:tcPr>
            <w:tcW w:w="9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9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0,7</w:t>
            </w:r>
          </w:p>
        </w:tc>
      </w:tr>
    </w:tbl>
    <w:p w:rsidR="00255F43" w:rsidRDefault="00255F43" w:rsidP="00E96CBD">
      <w:pPr>
        <w:pStyle w:val="a2"/>
        <w:shd w:val="clear" w:color="auto" w:fill="auto"/>
        <w:spacing w:after="120" w:line="240" w:lineRule="auto"/>
        <w:rPr>
          <w:rFonts w:ascii="Sylfaen" w:hAnsi="Sylfaen"/>
          <w:sz w:val="24"/>
          <w:szCs w:val="24"/>
          <w:lang w:val="en-US"/>
        </w:rPr>
      </w:pPr>
    </w:p>
    <w:p w:rsidR="00D2548B" w:rsidRPr="00E96CBD" w:rsidRDefault="00A15976" w:rsidP="00255F43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Продолжение таблицы</w:t>
      </w:r>
    </w:p>
    <w:tbl>
      <w:tblPr>
        <w:tblOverlap w:val="never"/>
        <w:tblW w:w="9842" w:type="dxa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428"/>
        <w:gridCol w:w="4406"/>
        <w:gridCol w:w="1004"/>
        <w:gridCol w:w="1001"/>
        <w:gridCol w:w="1012"/>
        <w:gridCol w:w="1051"/>
        <w:gridCol w:w="940"/>
      </w:tblGrid>
      <w:tr w:rsidR="00255F43" w:rsidRPr="00255F43" w:rsidTr="00255F43">
        <w:trPr>
          <w:tblHeader/>
        </w:trPr>
        <w:tc>
          <w:tcPr>
            <w:tcW w:w="42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№</w:t>
            </w: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  <w:lang w:val="en-US"/>
              </w:rPr>
              <w:t xml:space="preserve"> </w:t>
            </w: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п/п</w:t>
            </w:r>
          </w:p>
        </w:tc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Код и наименование по ТН ВЭД ЕАЭС</w:t>
            </w:r>
          </w:p>
        </w:tc>
        <w:tc>
          <w:tcPr>
            <w:tcW w:w="301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Объем взаимной торговли</w:t>
            </w:r>
          </w:p>
        </w:tc>
        <w:tc>
          <w:tcPr>
            <w:tcW w:w="19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«Товары спада»</w:t>
            </w:r>
          </w:p>
        </w:tc>
      </w:tr>
      <w:tr w:rsidR="00255F43" w:rsidRPr="00255F43" w:rsidTr="00255F43">
        <w:trPr>
          <w:trHeight w:val="2146"/>
          <w:tblHeader/>
        </w:trPr>
        <w:tc>
          <w:tcPr>
            <w:tcW w:w="42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440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январь- сентябрь 2017 г.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pacing w:after="120"/>
              <w:jc w:val="center"/>
              <w:rPr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изменение к 2016 г.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Прирост к январю- сентябрю 2016 г.,%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Изменение к январю- сентябрю 2016 г.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55F43" w:rsidRPr="00255F43" w:rsidRDefault="00255F43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% ко всему спаду</w:t>
            </w:r>
          </w:p>
        </w:tc>
      </w:tr>
      <w:tr w:rsidR="00D2548B" w:rsidRPr="00255F43" w:rsidTr="00255F43">
        <w:tc>
          <w:tcPr>
            <w:tcW w:w="4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84 - Реакторы ядерные, котлы, оборудование и механические устройства; их части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2 595,2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584,5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29,1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84041000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-15,4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-84,4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-15,4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84148019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-19,6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-99,2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-19,6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85 -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1 605,5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338,2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26,7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85022080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-28,1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-99,8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-28,1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85287240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30,2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-19,7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-39,6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-19,7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1,2</w:t>
            </w: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 xml:space="preserve">87 - Средства наземного транспорта, кроме </w:t>
            </w: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lastRenderedPageBreak/>
              <w:t>железнодорожного или трамвайного подвижного состава, и их части и принадлежности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lastRenderedPageBreak/>
              <w:t>2 107,1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608,6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40,6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107"/>
              <w:jc w:val="right"/>
              <w:rPr>
                <w:sz w:val="20"/>
                <w:szCs w:val="20"/>
              </w:rPr>
            </w:pP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44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87021011</w:t>
            </w:r>
          </w:p>
        </w:tc>
        <w:tc>
          <w:tcPr>
            <w:tcW w:w="1004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34,4</w:t>
            </w:r>
          </w:p>
        </w:tc>
        <w:tc>
          <w:tcPr>
            <w:tcW w:w="100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-27,4</w:t>
            </w:r>
          </w:p>
        </w:tc>
        <w:tc>
          <w:tcPr>
            <w:tcW w:w="101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-44,3</w:t>
            </w:r>
          </w:p>
        </w:tc>
        <w:tc>
          <w:tcPr>
            <w:tcW w:w="1051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-27,4</w:t>
            </w:r>
          </w:p>
        </w:tc>
        <w:tc>
          <w:tcPr>
            <w:tcW w:w="94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1,7</w:t>
            </w:r>
          </w:p>
        </w:tc>
      </w:tr>
      <w:tr w:rsidR="00D2548B" w:rsidRPr="00255F43" w:rsidTr="00255F43">
        <w:tc>
          <w:tcPr>
            <w:tcW w:w="42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44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87032410</w:t>
            </w:r>
          </w:p>
        </w:tc>
        <w:tc>
          <w:tcPr>
            <w:tcW w:w="100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42,9</w:t>
            </w:r>
          </w:p>
        </w:tc>
        <w:tc>
          <w:tcPr>
            <w:tcW w:w="100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-52,6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-55,1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-52,6</w:t>
            </w:r>
          </w:p>
        </w:tc>
        <w:tc>
          <w:tcPr>
            <w:tcW w:w="9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107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5pt"/>
                <w:rFonts w:ascii="Sylfaen" w:hAnsi="Sylfaen"/>
                <w:sz w:val="20"/>
                <w:szCs w:val="20"/>
              </w:rPr>
              <w:t>3,2</w:t>
            </w:r>
          </w:p>
        </w:tc>
      </w:tr>
    </w:tbl>
    <w:p w:rsidR="00255F43" w:rsidRDefault="00255F43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</w:p>
    <w:p w:rsidR="00255F43" w:rsidRDefault="00255F43">
      <w:pPr>
        <w:rPr>
          <w:rFonts w:eastAsia="Times New Roman" w:cs="Times New Roman"/>
        </w:rPr>
      </w:pPr>
      <w:r>
        <w:br w:type="page"/>
      </w:r>
    </w:p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16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Изменения стоимостных объемов основных «товаров роста» в январе-сентябре 2017 года по сравнению с январем-сентябрем 2016 года</w:t>
      </w:r>
    </w:p>
    <w:p w:rsidR="00D2548B" w:rsidRPr="00E96CBD" w:rsidRDefault="00A15976" w:rsidP="00255F43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(млн, долл. США)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702"/>
        <w:gridCol w:w="1447"/>
        <w:gridCol w:w="1217"/>
        <w:gridCol w:w="1206"/>
        <w:gridCol w:w="1210"/>
        <w:gridCol w:w="1220"/>
        <w:gridCol w:w="1217"/>
        <w:gridCol w:w="1228"/>
      </w:tblGrid>
      <w:tr w:rsidR="00D2548B" w:rsidRPr="00255F43" w:rsidTr="00255F43">
        <w:trPr>
          <w:tblHeader/>
        </w:trPr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№ п/п</w:t>
            </w:r>
          </w:p>
        </w:tc>
        <w:tc>
          <w:tcPr>
            <w:tcW w:w="144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 xml:space="preserve">Код </w:t>
            </w: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ТН</w:t>
            </w: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 xml:space="preserve"> </w:t>
            </w: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ВЭД ЕАЭС</w:t>
            </w:r>
          </w:p>
        </w:tc>
        <w:tc>
          <w:tcPr>
            <w:tcW w:w="1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608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</w:tr>
      <w:tr w:rsidR="00D2548B" w:rsidRPr="00255F43" w:rsidTr="00255F43">
        <w:trPr>
          <w:tblHeader/>
        </w:trPr>
        <w:tc>
          <w:tcPr>
            <w:tcW w:w="70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255F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44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255F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1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255F43">
            <w:pPr>
              <w:spacing w:after="120"/>
              <w:jc w:val="center"/>
              <w:rPr>
                <w:sz w:val="20"/>
                <w:szCs w:val="20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Россия</w:t>
            </w:r>
          </w:p>
        </w:tc>
      </w:tr>
      <w:tr w:rsidR="00D2548B" w:rsidRPr="00255F43" w:rsidTr="00255F43">
        <w:tc>
          <w:tcPr>
            <w:tcW w:w="7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338,9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294,6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5,4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22,8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16,4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2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04051019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95,5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93,4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-0,6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114,3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2,9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10,1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100,6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17019910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85,7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85,1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220,7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-9,2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-6,7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26011100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69,6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65,5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1 886,4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13,6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168,2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1 703,1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27040019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64,1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63,9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27090090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511,0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14,7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496,3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27101921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68,8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23,6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42,6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27101942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305,5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16,2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286,9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27101948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65,6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1,6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64,0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27101951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110,6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107,8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27101966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81,7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81,7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27112100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265,9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-11,2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277,1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226,5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2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7,3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218,6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34022090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184,1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2,9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180,9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1 223,6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2,5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38,3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521,6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-0,7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661,9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72044990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97,0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24,2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72,8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72083600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151,0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150,1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72091500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74,0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72,9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2"/>
                <w:rFonts w:ascii="Sylfaen" w:hAnsi="Sylfaen"/>
                <w:sz w:val="20"/>
                <w:szCs w:val="20"/>
                <w:lang w:val="sk-SK" w:eastAsia="sk-SK" w:bidi="sk-SK"/>
              </w:rPr>
              <w:t>1,1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72104900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117,5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87,4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30,4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17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72142000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84,8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20,4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29,2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35,2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223,5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99,1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123,5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86050000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96,0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44,1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51,8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608,6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291,1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14,2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302,7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87032319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91,5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-17,4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1,8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107,1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87041010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184,6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70"/>
              <w:jc w:val="right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184,1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-2,5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-0,5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3,5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44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96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135,5</w:t>
            </w:r>
          </w:p>
        </w:tc>
        <w:tc>
          <w:tcPr>
            <w:tcW w:w="1206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1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220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5,2</w:t>
            </w:r>
          </w:p>
        </w:tc>
        <w:tc>
          <w:tcPr>
            <w:tcW w:w="121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2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128,8</w:t>
            </w:r>
          </w:p>
        </w:tc>
      </w:tr>
      <w:tr w:rsidR="00D2548B" w:rsidRPr="00255F43" w:rsidTr="00255F43">
        <w:tc>
          <w:tcPr>
            <w:tcW w:w="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44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96190081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112,6</w:t>
            </w:r>
          </w:p>
        </w:tc>
        <w:tc>
          <w:tcPr>
            <w:tcW w:w="120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-4,8</w:t>
            </w: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2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70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116,3</w:t>
            </w:r>
          </w:p>
        </w:tc>
      </w:tr>
    </w:tbl>
    <w:p w:rsidR="00D2548B" w:rsidRPr="00E96CBD" w:rsidRDefault="00A15976" w:rsidP="00E96CBD">
      <w:pPr>
        <w:pStyle w:val="9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lastRenderedPageBreak/>
        <w:t>Приложение 17</w:t>
      </w:r>
    </w:p>
    <w:p w:rsidR="00D2548B" w:rsidRPr="00E96CBD" w:rsidRDefault="00A15976" w:rsidP="00E96CBD">
      <w:pPr>
        <w:pStyle w:val="201"/>
        <w:shd w:val="clear" w:color="auto" w:fill="auto"/>
        <w:spacing w:before="0" w:after="120" w:line="240" w:lineRule="auto"/>
        <w:rPr>
          <w:rFonts w:ascii="Sylfaen" w:hAnsi="Sylfaen"/>
          <w:sz w:val="24"/>
          <w:szCs w:val="24"/>
        </w:rPr>
      </w:pPr>
      <w:r w:rsidRPr="00E96CBD">
        <w:rPr>
          <w:rFonts w:ascii="Sylfaen" w:hAnsi="Sylfaen"/>
          <w:sz w:val="24"/>
          <w:szCs w:val="24"/>
        </w:rPr>
        <w:t>Изменения стоимостных объемов основных «товаров спада» в январе-сентябре 2017 года по сравнению с январем-сентябрем 2016 года</w:t>
      </w:r>
    </w:p>
    <w:p w:rsidR="00D2548B" w:rsidRPr="00255F43" w:rsidRDefault="00A15976" w:rsidP="00255F43">
      <w:pPr>
        <w:pStyle w:val="a2"/>
        <w:shd w:val="clear" w:color="auto" w:fill="auto"/>
        <w:spacing w:after="120" w:line="240" w:lineRule="auto"/>
        <w:jc w:val="right"/>
        <w:rPr>
          <w:rFonts w:ascii="Sylfaen" w:hAnsi="Sylfaen"/>
          <w:sz w:val="24"/>
          <w:szCs w:val="24"/>
        </w:rPr>
      </w:pPr>
      <w:r w:rsidRPr="00255F43">
        <w:rPr>
          <w:rStyle w:val="a5"/>
          <w:rFonts w:ascii="Sylfaen" w:hAnsi="Sylfaen"/>
          <w:sz w:val="24"/>
          <w:szCs w:val="24"/>
          <w:u w:val="none"/>
        </w:rPr>
        <w:t>(млн, долл. США)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37"/>
        <w:gridCol w:w="1595"/>
        <w:gridCol w:w="1199"/>
        <w:gridCol w:w="1199"/>
        <w:gridCol w:w="1199"/>
        <w:gridCol w:w="1199"/>
        <w:gridCol w:w="1202"/>
        <w:gridCol w:w="1220"/>
      </w:tblGrid>
      <w:tr w:rsidR="00D2548B" w:rsidRPr="00255F43" w:rsidTr="00255F43">
        <w:trPr>
          <w:tblHeader/>
        </w:trPr>
        <w:tc>
          <w:tcPr>
            <w:tcW w:w="63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b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b w:val="0"/>
                <w:sz w:val="20"/>
                <w:szCs w:val="20"/>
              </w:rPr>
              <w:t>№ п/п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Код ТН ВЭД ЕАЭС</w:t>
            </w:r>
          </w:p>
        </w:tc>
        <w:tc>
          <w:tcPr>
            <w:tcW w:w="119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ЕАЭС</w:t>
            </w:r>
          </w:p>
        </w:tc>
        <w:tc>
          <w:tcPr>
            <w:tcW w:w="6019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В том числе:</w:t>
            </w:r>
          </w:p>
        </w:tc>
      </w:tr>
      <w:tr w:rsidR="00D2548B" w:rsidRPr="00255F43" w:rsidTr="00255F43">
        <w:trPr>
          <w:tblHeader/>
        </w:trPr>
        <w:tc>
          <w:tcPr>
            <w:tcW w:w="63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9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Армения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Беларусь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Казахстан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Кыргызстан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center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Россия</w:t>
            </w:r>
          </w:p>
        </w:tc>
      </w:tr>
      <w:tr w:rsidR="00D2548B" w:rsidRPr="00255F43" w:rsidTr="00255F43">
        <w:tc>
          <w:tcPr>
            <w:tcW w:w="6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40,2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28,8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-1,3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12,4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02021000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-29,2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-29,0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-0,2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15,6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4,1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03053100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-0,1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294,6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5,4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22,8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16,4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04021019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-12,0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-12,7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0,6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43,5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-10,8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55,9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4,9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-10,0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3,5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07133390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-14,8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-14,8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-39,8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-18,4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-34,1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12,6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5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10019900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-27,6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-27,8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3,8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12,9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9,2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-6,8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18069019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-13,8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3,4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-19,6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-23,7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-22,3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7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24022090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-16,6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-15,9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68,6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1,6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37,8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25062000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-25,4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-25,2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-0,2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205,3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220,7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-9,2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-6,7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9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26070000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-11,7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-П,7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10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26169000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-18,9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0,7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8,8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-28,4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11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26179000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-18,0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-18,0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1 886,4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168,2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Fonts w:ascii="Sylfaen" w:hAnsi="Sylfaen"/>
                <w:sz w:val="20"/>
                <w:szCs w:val="20"/>
                <w:lang w:val="sk-SK" w:eastAsia="sk-SK" w:bidi="sk-SK"/>
              </w:rPr>
              <w:t>1,1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1 703,1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12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27101215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-15,2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92,1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-1,3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92,3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13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29091990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-14,7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-15,6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186,7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70,0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9,0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-3,8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111,5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14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39012090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-30,6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4,5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-35,4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15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39201024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-14,0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-13,9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-10,0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-20,5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3,8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5,3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16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63079099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-34,0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-33,6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-0,2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50,7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28,8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-6,6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30,8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-2,9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lastRenderedPageBreak/>
              <w:t>17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64031900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-11,4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-11,9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0,3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584,5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0,3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184,2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17,0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2,6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380,4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18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84041000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-15,5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19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84148019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-19,7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-19,7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338,1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1,7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136,1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20,2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0,4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179,7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20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85022080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-28,0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-28,0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21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85287240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-19,8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0,8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0,2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0,0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-20,8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</w:tcPr>
          <w:p w:rsidR="00D2548B" w:rsidRPr="00255F43" w:rsidRDefault="00D2548B" w:rsidP="00E96CBD">
            <w:pPr>
              <w:spacing w:after="120"/>
              <w:rPr>
                <w:sz w:val="20"/>
                <w:szCs w:val="20"/>
              </w:rPr>
            </w:pP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87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608,6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0,5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291,1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0,1</w:t>
            </w: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14,2</w:t>
            </w: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9pt0"/>
                <w:rFonts w:ascii="Sylfaen" w:hAnsi="Sylfaen"/>
                <w:sz w:val="20"/>
                <w:szCs w:val="20"/>
              </w:rPr>
              <w:t>302,7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22</w:t>
            </w:r>
          </w:p>
        </w:tc>
        <w:tc>
          <w:tcPr>
            <w:tcW w:w="159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87021011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-27,4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-35,9</w:t>
            </w:r>
          </w:p>
        </w:tc>
        <w:tc>
          <w:tcPr>
            <w:tcW w:w="1199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02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8,5</w:t>
            </w:r>
          </w:p>
        </w:tc>
      </w:tr>
      <w:tr w:rsidR="00D2548B" w:rsidRPr="00255F43" w:rsidTr="00255F43">
        <w:tc>
          <w:tcPr>
            <w:tcW w:w="63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23</w:t>
            </w:r>
          </w:p>
        </w:tc>
        <w:tc>
          <w:tcPr>
            <w:tcW w:w="1595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2548B" w:rsidRPr="00255F43" w:rsidRDefault="00A15976" w:rsidP="00E96CBD">
            <w:pPr>
              <w:pStyle w:val="20"/>
              <w:shd w:val="clear" w:color="auto" w:fill="auto"/>
              <w:spacing w:after="120" w:line="240" w:lineRule="auto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87032410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-52,6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-51,0</w:t>
            </w:r>
          </w:p>
        </w:tc>
        <w:tc>
          <w:tcPr>
            <w:tcW w:w="119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-3,6</w:t>
            </w:r>
          </w:p>
        </w:tc>
        <w:tc>
          <w:tcPr>
            <w:tcW w:w="12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2548B" w:rsidRPr="00255F43" w:rsidRDefault="00D2548B" w:rsidP="00255F43">
            <w:pPr>
              <w:spacing w:after="120"/>
              <w:ind w:right="65"/>
              <w:jc w:val="right"/>
              <w:rPr>
                <w:sz w:val="20"/>
                <w:szCs w:val="20"/>
              </w:rPr>
            </w:pPr>
          </w:p>
        </w:tc>
        <w:tc>
          <w:tcPr>
            <w:tcW w:w="12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2548B" w:rsidRPr="00255F43" w:rsidRDefault="00A15976" w:rsidP="00255F43">
            <w:pPr>
              <w:pStyle w:val="20"/>
              <w:shd w:val="clear" w:color="auto" w:fill="auto"/>
              <w:spacing w:after="120" w:line="240" w:lineRule="auto"/>
              <w:ind w:right="65"/>
              <w:jc w:val="right"/>
              <w:rPr>
                <w:rFonts w:ascii="Sylfaen" w:hAnsi="Sylfaen"/>
                <w:sz w:val="20"/>
                <w:szCs w:val="20"/>
              </w:rPr>
            </w:pPr>
            <w:r w:rsidRPr="00255F43">
              <w:rPr>
                <w:rStyle w:val="2105pt"/>
                <w:rFonts w:ascii="Sylfaen" w:hAnsi="Sylfaen"/>
                <w:sz w:val="20"/>
                <w:szCs w:val="20"/>
              </w:rPr>
              <w:t>2,0</w:t>
            </w:r>
          </w:p>
        </w:tc>
      </w:tr>
    </w:tbl>
    <w:p w:rsidR="00D2548B" w:rsidRPr="00E96CBD" w:rsidRDefault="00D2548B" w:rsidP="00E96CBD">
      <w:pPr>
        <w:spacing w:after="120"/>
      </w:pPr>
    </w:p>
    <w:sectPr w:rsidR="00D2548B" w:rsidRPr="00E96CBD" w:rsidSect="00E96CBD">
      <w:pgSz w:w="11900" w:h="16840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1E09" w:rsidRDefault="00BA1E09" w:rsidP="00D2548B">
      <w:r>
        <w:separator/>
      </w:r>
    </w:p>
  </w:endnote>
  <w:endnote w:type="continuationSeparator" w:id="0">
    <w:p w:rsidR="00BA1E09" w:rsidRDefault="00BA1E09" w:rsidP="00D25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Franklin Gothic Heavy"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1E09" w:rsidRDefault="00BA1E09">
      <w:r>
        <w:separator/>
      </w:r>
    </w:p>
  </w:footnote>
  <w:footnote w:type="continuationSeparator" w:id="0">
    <w:p w:rsidR="00BA1E09" w:rsidRDefault="00BA1E09">
      <w:r>
        <w:continuationSeparator/>
      </w:r>
    </w:p>
  </w:footnote>
  <w:footnote w:id="1">
    <w:p w:rsidR="00A020FF" w:rsidRPr="00C0380C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C0380C">
        <w:rPr>
          <w:szCs w:val="24"/>
        </w:rPr>
        <w:t>Здесь и далее для характеристики состояния взаимной торговли между государствами - членами ЕАЭС и других экономических явлений в 2017 году используются данные за январь-сентябрь (если не указано иное).</w:t>
      </w:r>
    </w:p>
  </w:footnote>
  <w:footnote w:id="2">
    <w:p w:rsidR="00A020FF" w:rsidRPr="00504048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4048">
        <w:rPr>
          <w:szCs w:val="24"/>
        </w:rPr>
        <w:t>Рядом с наименованием товарной позиции указан показатель динамики к уровню января-сентября 2016 года и условный символ рейтинга товарной позиции по темпу роста стоимостного объема.</w:t>
      </w:r>
    </w:p>
  </w:footnote>
  <w:footnote w:id="3">
    <w:p w:rsidR="00A020FF" w:rsidRPr="00504048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504048">
        <w:rPr>
          <w:szCs w:val="24"/>
        </w:rPr>
        <w:t>К несырьевым отнесены все товары, за исключением включаемых в категории 111, 112, 21, 31 в соответствии с Классификацией по Широким экономическим категориям и группу 27 в соответствии с ТН ВЭД ЕАЭС.</w:t>
      </w:r>
    </w:p>
  </w:footnote>
  <w:footnote w:id="4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D3560">
        <w:rPr>
          <w:szCs w:val="24"/>
        </w:rPr>
        <w:t>Здесь и далее рядом с наименованием товарной позиции указан показатель динамики к уровню января- сентября 2016 года, стрелка вверх обозначает рост стоимостного объема, стрелка вниз - сокращение.</w:t>
      </w:r>
    </w:p>
  </w:footnote>
  <w:footnote w:id="5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D3560">
        <w:rPr>
          <w:szCs w:val="24"/>
        </w:rPr>
        <w:t>Осуществлена на основе интегрированных данных, полученных путем увязки первичных данных статистики внешней и взаимной торговли товарами с первичными данными других отраслей статистики и данными бизнес-регистров. Формирование интегрированных данных внедрено в практику ведения статистики взаимной и внешней торговли Республики Беларусь и Республики Казахстан.</w:t>
      </w:r>
    </w:p>
  </w:footnote>
  <w:footnote w:id="6">
    <w:p w:rsidR="00A020FF" w:rsidRDefault="00A020FF">
      <w:pPr>
        <w:pStyle w:val="FootnoteText"/>
      </w:pPr>
      <w:r w:rsidRPr="004E3DD9">
        <w:rPr>
          <w:rStyle w:val="FootnoteReference"/>
        </w:rPr>
        <w:footnoteRef/>
      </w:r>
      <w:r>
        <w:t xml:space="preserve"> </w:t>
      </w:r>
      <w:r w:rsidRPr="004E3DD9">
        <w:rPr>
          <w:szCs w:val="24"/>
        </w:rPr>
        <w:t>Отнесены товары, изменение стоимостных объемов (рост/спад) по сравнению с январем-сентябрем предыдущего года которых составило 30% совокупного роста/спада.</w:t>
      </w:r>
    </w:p>
  </w:footnote>
  <w:footnote w:id="7">
    <w:p w:rsidR="00A020FF" w:rsidRDefault="00A020FF" w:rsidP="00E97984">
      <w:pPr>
        <w:pStyle w:val="FootnoteText"/>
        <w:jc w:val="both"/>
      </w:pPr>
      <w:r>
        <w:rPr>
          <w:rStyle w:val="FootnoteReference"/>
        </w:rPr>
        <w:footnoteRef/>
      </w:r>
      <w:r>
        <w:t xml:space="preserve"> </w:t>
      </w:r>
      <w:r w:rsidRPr="00E97984">
        <w:rPr>
          <w:szCs w:val="24"/>
        </w:rPr>
        <w:t>Для сравнения использовались первые 25 товарных позиций, взаимная торговля по которым сократилась в наибольшей степени за период 2015-2016 гг.</w:t>
      </w:r>
    </w:p>
  </w:footnote>
  <w:footnote w:id="8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FC0">
        <w:rPr>
          <w:szCs w:val="24"/>
        </w:rPr>
        <w:t>Разница между совокупным объемом взаимной торговли (экспорт) за январь-сентябрь 2017 года и аналогичный период предыдущего года.</w:t>
      </w:r>
    </w:p>
  </w:footnote>
  <w:footnote w:id="9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FC0">
        <w:rPr>
          <w:szCs w:val="24"/>
        </w:rPr>
        <w:t>По направлению экспорт.</w:t>
      </w:r>
    </w:p>
  </w:footnote>
  <w:footnote w:id="10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FC0">
        <w:rPr>
          <w:szCs w:val="24"/>
        </w:rPr>
        <w:t>В сопоставлении с аналогичным периодом 2016 года.</w:t>
      </w:r>
    </w:p>
  </w:footnote>
  <w:footnote w:id="11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FC0">
        <w:rPr>
          <w:szCs w:val="24"/>
        </w:rPr>
        <w:t>Для сравнения использовались первые 25 товарных позиций, взаимная торговля по которым увеличилась в наибольшей степени за период 2015-2016 гг.</w:t>
      </w:r>
    </w:p>
  </w:footnote>
  <w:footnote w:id="12">
    <w:p w:rsidR="00A020FF" w:rsidRDefault="00A020F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986FC0">
        <w:rPr>
          <w:szCs w:val="24"/>
        </w:rPr>
        <w:t>Товарные позиции занимают верхние строчки в перечне сфер экономики, обладающих интеграционным потенциалом в ЕАЭС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lvl w:ilvl="0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numFmt w:val="decimal"/>
      <w:lvlText w:val="89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6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1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2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3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4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5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6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7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  <w:lvl w:ilvl="8">
      <w:start w:val="1"/>
      <w:numFmt w:val="decimal"/>
      <w:lvlText w:val="94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</w:rPr>
    </w:lvl>
  </w:abstractNum>
  <w:abstractNum w:abstractNumId="3" w15:restartNumberingAfterBreak="0">
    <w:nsid w:val="06AA4D9A"/>
    <w:multiLevelType w:val="multilevel"/>
    <w:tmpl w:val="AA98211A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46D94"/>
    <w:multiLevelType w:val="multilevel"/>
    <w:tmpl w:val="0C824980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9E54641"/>
    <w:multiLevelType w:val="multilevel"/>
    <w:tmpl w:val="FA16B6DA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F332DFC"/>
    <w:multiLevelType w:val="multilevel"/>
    <w:tmpl w:val="97949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56C5652"/>
    <w:multiLevelType w:val="multilevel"/>
    <w:tmpl w:val="A662A2D8"/>
    <w:lvl w:ilvl="0">
      <w:start w:val="201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AC924A4"/>
    <w:multiLevelType w:val="multilevel"/>
    <w:tmpl w:val="AE8849F0"/>
    <w:lvl w:ilvl="0">
      <w:start w:val="63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EFB55AF"/>
    <w:multiLevelType w:val="multilevel"/>
    <w:tmpl w:val="C890F7CC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04B4DEA"/>
    <w:multiLevelType w:val="multilevel"/>
    <w:tmpl w:val="A67A4AE2"/>
    <w:lvl w:ilvl="0">
      <w:start w:val="3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5B31F9F"/>
    <w:multiLevelType w:val="multilevel"/>
    <w:tmpl w:val="A9DE24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461848"/>
    <w:multiLevelType w:val="multilevel"/>
    <w:tmpl w:val="648252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8BD4171"/>
    <w:multiLevelType w:val="multilevel"/>
    <w:tmpl w:val="80469A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006217E"/>
    <w:multiLevelType w:val="multilevel"/>
    <w:tmpl w:val="391C5CA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45976BD"/>
    <w:multiLevelType w:val="multilevel"/>
    <w:tmpl w:val="E03E68B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08908A0"/>
    <w:multiLevelType w:val="multilevel"/>
    <w:tmpl w:val="211232F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15350AF"/>
    <w:multiLevelType w:val="multilevel"/>
    <w:tmpl w:val="224AF900"/>
    <w:lvl w:ilvl="0">
      <w:start w:val="84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FB637A6"/>
    <w:multiLevelType w:val="multilevel"/>
    <w:tmpl w:val="302ED3EC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vertAlign w:val="superscript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3"/>
  </w:num>
  <w:num w:numId="2">
    <w:abstractNumId w:val="15"/>
  </w:num>
  <w:num w:numId="3">
    <w:abstractNumId w:val="6"/>
  </w:num>
  <w:num w:numId="4">
    <w:abstractNumId w:val="11"/>
  </w:num>
  <w:num w:numId="5">
    <w:abstractNumId w:val="12"/>
  </w:num>
  <w:num w:numId="6">
    <w:abstractNumId w:val="14"/>
  </w:num>
  <w:num w:numId="7">
    <w:abstractNumId w:val="7"/>
  </w:num>
  <w:num w:numId="8">
    <w:abstractNumId w:val="16"/>
  </w:num>
  <w:num w:numId="9">
    <w:abstractNumId w:val="9"/>
  </w:num>
  <w:num w:numId="10">
    <w:abstractNumId w:val="4"/>
  </w:num>
  <w:num w:numId="11">
    <w:abstractNumId w:val="5"/>
  </w:num>
  <w:num w:numId="12">
    <w:abstractNumId w:val="10"/>
  </w:num>
  <w:num w:numId="13">
    <w:abstractNumId w:val="3"/>
  </w:num>
  <w:num w:numId="14">
    <w:abstractNumId w:val="8"/>
  </w:num>
  <w:num w:numId="15">
    <w:abstractNumId w:val="17"/>
  </w:num>
  <w:num w:numId="16">
    <w:abstractNumId w:val="18"/>
  </w:num>
  <w:num w:numId="17">
    <w:abstractNumId w:val="0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548B"/>
    <w:rsid w:val="00056578"/>
    <w:rsid w:val="00060648"/>
    <w:rsid w:val="00060FB3"/>
    <w:rsid w:val="000662A9"/>
    <w:rsid w:val="000E5BA9"/>
    <w:rsid w:val="0012183F"/>
    <w:rsid w:val="0014718A"/>
    <w:rsid w:val="001632AB"/>
    <w:rsid w:val="001C0657"/>
    <w:rsid w:val="0024273C"/>
    <w:rsid w:val="00255F43"/>
    <w:rsid w:val="00290C79"/>
    <w:rsid w:val="002B7C98"/>
    <w:rsid w:val="002C3AC5"/>
    <w:rsid w:val="002E4073"/>
    <w:rsid w:val="003A1B4F"/>
    <w:rsid w:val="003B3116"/>
    <w:rsid w:val="003E497A"/>
    <w:rsid w:val="003F121F"/>
    <w:rsid w:val="00453BC7"/>
    <w:rsid w:val="00455E6F"/>
    <w:rsid w:val="00467720"/>
    <w:rsid w:val="004E3DD9"/>
    <w:rsid w:val="00504048"/>
    <w:rsid w:val="00581D74"/>
    <w:rsid w:val="005A4307"/>
    <w:rsid w:val="005A73F7"/>
    <w:rsid w:val="0060050C"/>
    <w:rsid w:val="006327D5"/>
    <w:rsid w:val="0064292A"/>
    <w:rsid w:val="007609E7"/>
    <w:rsid w:val="007E19CA"/>
    <w:rsid w:val="0083389B"/>
    <w:rsid w:val="00866E3B"/>
    <w:rsid w:val="00875CC7"/>
    <w:rsid w:val="009039E9"/>
    <w:rsid w:val="009143EB"/>
    <w:rsid w:val="00935305"/>
    <w:rsid w:val="00951C5C"/>
    <w:rsid w:val="009553AD"/>
    <w:rsid w:val="00986FC0"/>
    <w:rsid w:val="009873BD"/>
    <w:rsid w:val="009B31BD"/>
    <w:rsid w:val="009B348E"/>
    <w:rsid w:val="009D3560"/>
    <w:rsid w:val="00A020FF"/>
    <w:rsid w:val="00A0674E"/>
    <w:rsid w:val="00A07F25"/>
    <w:rsid w:val="00A15976"/>
    <w:rsid w:val="00A41234"/>
    <w:rsid w:val="00A57004"/>
    <w:rsid w:val="00A745F8"/>
    <w:rsid w:val="00B2000F"/>
    <w:rsid w:val="00BA1E09"/>
    <w:rsid w:val="00BA4FA8"/>
    <w:rsid w:val="00BA619A"/>
    <w:rsid w:val="00BE6D3D"/>
    <w:rsid w:val="00BF2A44"/>
    <w:rsid w:val="00C004FC"/>
    <w:rsid w:val="00C0380C"/>
    <w:rsid w:val="00C46FCD"/>
    <w:rsid w:val="00C77446"/>
    <w:rsid w:val="00D03940"/>
    <w:rsid w:val="00D2548B"/>
    <w:rsid w:val="00D40DD4"/>
    <w:rsid w:val="00D47FD1"/>
    <w:rsid w:val="00D62160"/>
    <w:rsid w:val="00D70CA9"/>
    <w:rsid w:val="00DB2A8B"/>
    <w:rsid w:val="00E602E7"/>
    <w:rsid w:val="00E96CBD"/>
    <w:rsid w:val="00E97984"/>
    <w:rsid w:val="00EC5E96"/>
    <w:rsid w:val="00F12555"/>
    <w:rsid w:val="00F37EC1"/>
    <w:rsid w:val="00F6781A"/>
    <w:rsid w:val="00F74EAC"/>
    <w:rsid w:val="00FA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9"/>
    <o:shapelayout v:ext="edit">
      <o:idmap v:ext="edit" data="1"/>
    </o:shapelayout>
  </w:shapeDefaults>
  <w:decimalSymbol w:val="."/>
  <w:listSeparator w:val=","/>
  <w15:docId w15:val="{F972BE10-67F3-47DB-B39B-F8C78E5E3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2548B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2548B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DefaultParagraphFont"/>
    <w:link w:val="1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1">
    <w:name w:val="Основной текст (4) + Полужирный"/>
    <w:basedOn w:val="4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8">
    <w:name w:val="Подпись к таблице (8)_"/>
    <w:basedOn w:val="DefaultParagraphFont"/>
    <w:link w:val="8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DefaultParagraphFont"/>
    <w:link w:val="2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5pt">
    <w:name w:val="Основной текст (2) + 1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9">
    <w:name w:val="Подпись к таблице (9)_"/>
    <w:basedOn w:val="DefaultParagraphFont"/>
    <w:link w:val="9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">
    <w:name w:val="Основной текст (7)_"/>
    <w:basedOn w:val="DefaultParagraphFont"/>
    <w:link w:val="7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81">
    <w:name w:val="Основной текст (8)_"/>
    <w:basedOn w:val="DefaultParagraphFont"/>
    <w:link w:val="8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 (3)_"/>
    <w:basedOn w:val="DefaultParagraphFont"/>
    <w:link w:val="23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TOC2Char">
    <w:name w:val="TOC 2 Char"/>
    <w:basedOn w:val="DefaultParagraphFont"/>
    <w:link w:val="TOC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DefaultParagraphFont"/>
    <w:link w:val="50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05pt">
    <w:name w:val="Основной текст (2) + 10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2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">
    <w:name w:val="Сноска_"/>
    <w:basedOn w:val="DefaultParagraphFont"/>
    <w:link w:val="a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a1">
    <w:name w:val="Подпись к таблице_"/>
    <w:basedOn w:val="DefaultParagraphFont"/>
    <w:link w:val="a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4pt">
    <w:name w:val="Основной текст (2) + 4 pt;Курсив"/>
    <w:basedOn w:val="2"/>
    <w:rsid w:val="00D254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0">
    <w:name w:val="Подпись к таблице (10)_"/>
    <w:basedOn w:val="DefaultParagraphFont"/>
    <w:link w:val="101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91">
    <w:name w:val="Основной текст (9)_"/>
    <w:basedOn w:val="DefaultParagraphFont"/>
    <w:link w:val="9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11">
    <w:name w:val="Подпись к таблице (11)_"/>
    <w:basedOn w:val="DefaultParagraphFont"/>
    <w:link w:val="11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02">
    <w:name w:val="Основной текст (10)_"/>
    <w:basedOn w:val="DefaultParagraphFont"/>
    <w:link w:val="103"/>
    <w:rsid w:val="00D2548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a3">
    <w:name w:val="Подпись к картинке_"/>
    <w:basedOn w:val="DefaultParagraphFont"/>
    <w:link w:val="a4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05pt">
    <w:name w:val="Подпись к картинке + 10;5 pt"/>
    <w:basedOn w:val="a3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6">
    <w:name w:val="Основной текст (26)_"/>
    <w:basedOn w:val="DefaultParagraphFont"/>
    <w:link w:val="260"/>
    <w:rsid w:val="00D2548B"/>
    <w:rPr>
      <w:rFonts w:ascii="Arial Narrow" w:eastAsia="Arial Narrow" w:hAnsi="Arial Narrow" w:cs="Arial Narrow"/>
      <w:b w:val="0"/>
      <w:bCs w:val="0"/>
      <w:i/>
      <w:iCs/>
      <w:smallCaps w:val="0"/>
      <w:strike w:val="0"/>
      <w:spacing w:val="0"/>
      <w:sz w:val="11"/>
      <w:szCs w:val="11"/>
      <w:u w:val="none"/>
    </w:rPr>
  </w:style>
  <w:style w:type="character" w:customStyle="1" w:styleId="295pt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7">
    <w:name w:val="Основной текст (27)_"/>
    <w:basedOn w:val="DefaultParagraphFont"/>
    <w:link w:val="270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29pt">
    <w:name w:val="Основной текст (2) + 9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a5">
    <w:name w:val="Подпись к таблице"/>
    <w:basedOn w:val="a1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ru-RU" w:eastAsia="ru-RU" w:bidi="ru-RU"/>
    </w:rPr>
  </w:style>
  <w:style w:type="character" w:customStyle="1" w:styleId="24pt0">
    <w:name w:val="Основной текст (2) + 4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1">
    <w:name w:val="Основной текст (31)_"/>
    <w:basedOn w:val="DefaultParagraphFont"/>
    <w:link w:val="31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5pt0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3">
    <w:name w:val="Подпись к таблице (13)_"/>
    <w:basedOn w:val="DefaultParagraphFont"/>
    <w:link w:val="130"/>
    <w:rsid w:val="00D2548B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2">
    <w:name w:val="Подпись к таблице (3)_"/>
    <w:basedOn w:val="DefaultParagraphFont"/>
    <w:link w:val="33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Подпись к таблице (3)"/>
    <w:basedOn w:val="3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15pt0">
    <w:name w:val="Основной текст (2) + 1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4">
    <w:name w:val="Подпись к таблице (14)_"/>
    <w:basedOn w:val="DefaultParagraphFont"/>
    <w:link w:val="140"/>
    <w:rsid w:val="00D2548B"/>
    <w:rPr>
      <w:rFonts w:ascii="MS Gothic" w:eastAsia="MS Gothic" w:hAnsi="MS Gothic" w:cs="MS Gothic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35">
    <w:name w:val="Подпись к таблице (3)"/>
    <w:basedOn w:val="3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2FranklinGothicBook4pt">
    <w:name w:val="Основной текст (2) + Franklin Gothic Book;4 pt"/>
    <w:basedOn w:val="2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51">
    <w:name w:val="Подпись к картинке (5)_"/>
    <w:basedOn w:val="DefaultParagraphFont"/>
    <w:link w:val="5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2">
    <w:name w:val="Подпись к таблице (12)_"/>
    <w:basedOn w:val="DefaultParagraphFont"/>
    <w:link w:val="12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18">
    <w:name w:val="Основной текст (18)_"/>
    <w:basedOn w:val="DefaultParagraphFont"/>
    <w:link w:val="180"/>
    <w:rsid w:val="00D2548B"/>
    <w:rPr>
      <w:rFonts w:ascii="Constantia" w:eastAsia="Constantia" w:hAnsi="Constantia" w:cs="Constantia"/>
      <w:b w:val="0"/>
      <w:bCs w:val="0"/>
      <w:i w:val="0"/>
      <w:iCs w:val="0"/>
      <w:smallCaps w:val="0"/>
      <w:strike w:val="0"/>
      <w:spacing w:val="0"/>
      <w:sz w:val="11"/>
      <w:szCs w:val="11"/>
      <w:u w:val="none"/>
      <w:lang w:val="sk-SK" w:eastAsia="sk-SK" w:bidi="sk-SK"/>
    </w:rPr>
  </w:style>
  <w:style w:type="character" w:customStyle="1" w:styleId="28">
    <w:name w:val="Основной текст (28)_"/>
    <w:basedOn w:val="DefaultParagraphFont"/>
    <w:link w:val="28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29">
    <w:name w:val="Основной текст (29)_"/>
    <w:basedOn w:val="DefaultParagraphFont"/>
    <w:link w:val="290"/>
    <w:rsid w:val="00D2548B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300">
    <w:name w:val="Основной текст (30)_"/>
    <w:basedOn w:val="DefaultParagraphFont"/>
    <w:link w:val="301"/>
    <w:rsid w:val="00D2548B"/>
    <w:rPr>
      <w:rFonts w:ascii="Constantia" w:eastAsia="Constantia" w:hAnsi="Constantia" w:cs="Constantia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200">
    <w:name w:val="Основной текст (20)_"/>
    <w:basedOn w:val="DefaultParagraphFont"/>
    <w:link w:val="201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29pt0">
    <w:name w:val="Основной текст (2) + 9 pt;Полужирный"/>
    <w:basedOn w:val="2"/>
    <w:rsid w:val="00D2548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9pt0pt">
    <w:name w:val="Основной текст (2) + 9 pt;Интервал 0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0pt0">
    <w:name w:val="Основной текст (2) + 10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5pt1">
    <w:name w:val="Основной текст (2) + 9;5 pt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"/>
    <w:rsid w:val="00D2548B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2">
    <w:name w:val="Основной текст (2)"/>
    <w:basedOn w:val="2"/>
    <w:rsid w:val="00D2548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D2548B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0">
    <w:name w:val="Заголовок №1"/>
    <w:basedOn w:val="Normal"/>
    <w:link w:val="1"/>
    <w:rsid w:val="00D2548B"/>
    <w:pPr>
      <w:shd w:val="clear" w:color="auto" w:fill="FFFFFF"/>
      <w:spacing w:before="120" w:after="9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40">
    <w:name w:val="Основной текст (4)"/>
    <w:basedOn w:val="Normal"/>
    <w:link w:val="4"/>
    <w:rsid w:val="00D2548B"/>
    <w:pPr>
      <w:shd w:val="clear" w:color="auto" w:fill="FFFFFF"/>
      <w:spacing w:before="420" w:after="60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80">
    <w:name w:val="Подпись к таблице (8)"/>
    <w:basedOn w:val="Normal"/>
    <w:link w:val="8"/>
    <w:rsid w:val="00D2548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Normal"/>
    <w:link w:val="2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90">
    <w:name w:val="Подпись к таблице (9)"/>
    <w:basedOn w:val="Normal"/>
    <w:link w:val="9"/>
    <w:rsid w:val="00D2548B"/>
    <w:pPr>
      <w:shd w:val="clear" w:color="auto" w:fill="FFFFFF"/>
      <w:spacing w:line="0" w:lineRule="atLeas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70">
    <w:name w:val="Основной текст (7)"/>
    <w:basedOn w:val="Normal"/>
    <w:link w:val="7"/>
    <w:rsid w:val="00D2548B"/>
    <w:pPr>
      <w:shd w:val="clear" w:color="auto" w:fill="FFFFFF"/>
      <w:spacing w:line="666" w:lineRule="exact"/>
      <w:jc w:val="center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82">
    <w:name w:val="Основной текст (8)"/>
    <w:basedOn w:val="Normal"/>
    <w:link w:val="81"/>
    <w:rsid w:val="00D2548B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30">
    <w:name w:val="Заголовок №2 (3)"/>
    <w:basedOn w:val="Normal"/>
    <w:link w:val="23"/>
    <w:rsid w:val="00D2548B"/>
    <w:pPr>
      <w:shd w:val="clear" w:color="auto" w:fill="FFFFFF"/>
      <w:spacing w:after="36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TOC2">
    <w:name w:val="toc 2"/>
    <w:basedOn w:val="Normal"/>
    <w:link w:val="TOC2Char"/>
    <w:autoRedefine/>
    <w:rsid w:val="00D2548B"/>
    <w:pPr>
      <w:shd w:val="clear" w:color="auto" w:fill="FFFFFF"/>
      <w:spacing w:before="360" w:after="120" w:line="0" w:lineRule="atLeas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0">
    <w:name w:val="Основной текст (5)"/>
    <w:basedOn w:val="Normal"/>
    <w:link w:val="5"/>
    <w:rsid w:val="00D2548B"/>
    <w:pPr>
      <w:shd w:val="clear" w:color="auto" w:fill="FFFFFF"/>
      <w:spacing w:before="960" w:line="0" w:lineRule="atLeast"/>
      <w:ind w:hanging="40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a0">
    <w:name w:val="Сноска"/>
    <w:basedOn w:val="Normal"/>
    <w:link w:val="a"/>
    <w:rsid w:val="00D2548B"/>
    <w:pPr>
      <w:shd w:val="clear" w:color="auto" w:fill="FFFFFF"/>
      <w:spacing w:line="245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a2">
    <w:name w:val="Подпись к таблице"/>
    <w:basedOn w:val="Normal"/>
    <w:link w:val="a1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01">
    <w:name w:val="Подпись к таблице (10)"/>
    <w:basedOn w:val="Normal"/>
    <w:link w:val="100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92">
    <w:name w:val="Основной текст (9)"/>
    <w:basedOn w:val="Normal"/>
    <w:link w:val="91"/>
    <w:rsid w:val="00D2548B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10">
    <w:name w:val="Подпись к таблице (11)"/>
    <w:basedOn w:val="Normal"/>
    <w:link w:val="11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8"/>
      <w:szCs w:val="8"/>
    </w:rPr>
  </w:style>
  <w:style w:type="paragraph" w:customStyle="1" w:styleId="103">
    <w:name w:val="Основной текст (10)"/>
    <w:basedOn w:val="Normal"/>
    <w:link w:val="102"/>
    <w:rsid w:val="00D2548B"/>
    <w:pPr>
      <w:shd w:val="clear" w:color="auto" w:fill="FFFFFF"/>
      <w:spacing w:before="60" w:after="240" w:line="0" w:lineRule="atLeas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a4">
    <w:name w:val="Подпись к картинке"/>
    <w:basedOn w:val="Normal"/>
    <w:link w:val="a3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60">
    <w:name w:val="Основной текст (26)"/>
    <w:basedOn w:val="Normal"/>
    <w:link w:val="26"/>
    <w:rsid w:val="00D2548B"/>
    <w:pPr>
      <w:shd w:val="clear" w:color="auto" w:fill="FFFFFF"/>
      <w:spacing w:before="60" w:line="0" w:lineRule="atLeast"/>
    </w:pPr>
    <w:rPr>
      <w:rFonts w:ascii="Arial Narrow" w:eastAsia="Arial Narrow" w:hAnsi="Arial Narrow" w:cs="Arial Narrow"/>
      <w:i/>
      <w:iCs/>
      <w:sz w:val="11"/>
      <w:szCs w:val="11"/>
    </w:rPr>
  </w:style>
  <w:style w:type="paragraph" w:customStyle="1" w:styleId="270">
    <w:name w:val="Основной текст (27)"/>
    <w:basedOn w:val="Normal"/>
    <w:link w:val="27"/>
    <w:rsid w:val="00D2548B"/>
    <w:pPr>
      <w:shd w:val="clear" w:color="auto" w:fill="FFFFFF"/>
      <w:spacing w:before="120" w:after="180" w:line="220" w:lineRule="exact"/>
      <w:jc w:val="both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310">
    <w:name w:val="Основной текст (31)"/>
    <w:basedOn w:val="Normal"/>
    <w:link w:val="31"/>
    <w:rsid w:val="00D2548B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130">
    <w:name w:val="Подпись к таблице (13)"/>
    <w:basedOn w:val="Normal"/>
    <w:link w:val="13"/>
    <w:rsid w:val="00D2548B"/>
    <w:pPr>
      <w:shd w:val="clear" w:color="auto" w:fill="FFFFFF"/>
      <w:spacing w:line="0" w:lineRule="atLeast"/>
    </w:pPr>
    <w:rPr>
      <w:rFonts w:ascii="MS Gothic" w:eastAsia="MS Gothic" w:hAnsi="MS Gothic" w:cs="MS Gothic"/>
      <w:sz w:val="9"/>
      <w:szCs w:val="9"/>
    </w:rPr>
  </w:style>
  <w:style w:type="paragraph" w:customStyle="1" w:styleId="33">
    <w:name w:val="Подпись к таблице (3)"/>
    <w:basedOn w:val="Normal"/>
    <w:link w:val="32"/>
    <w:rsid w:val="00D2548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40">
    <w:name w:val="Подпись к таблице (14)"/>
    <w:basedOn w:val="Normal"/>
    <w:link w:val="14"/>
    <w:rsid w:val="00D2548B"/>
    <w:pPr>
      <w:shd w:val="clear" w:color="auto" w:fill="FFFFFF"/>
      <w:spacing w:line="0" w:lineRule="atLeast"/>
    </w:pPr>
    <w:rPr>
      <w:rFonts w:ascii="MS Gothic" w:eastAsia="MS Gothic" w:hAnsi="MS Gothic" w:cs="MS Gothic"/>
      <w:sz w:val="9"/>
      <w:szCs w:val="9"/>
    </w:rPr>
  </w:style>
  <w:style w:type="paragraph" w:customStyle="1" w:styleId="52">
    <w:name w:val="Подпись к картинке (5)"/>
    <w:basedOn w:val="Normal"/>
    <w:link w:val="51"/>
    <w:rsid w:val="00D2548B"/>
    <w:pPr>
      <w:shd w:val="clear" w:color="auto" w:fill="FFFFFF"/>
      <w:spacing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0">
    <w:name w:val="Подпись к таблице (12)"/>
    <w:basedOn w:val="Normal"/>
    <w:link w:val="12"/>
    <w:rsid w:val="00D2548B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sz w:val="8"/>
      <w:szCs w:val="8"/>
    </w:rPr>
  </w:style>
  <w:style w:type="paragraph" w:customStyle="1" w:styleId="180">
    <w:name w:val="Основной текст (18)"/>
    <w:basedOn w:val="Normal"/>
    <w:link w:val="18"/>
    <w:rsid w:val="00D2548B"/>
    <w:pPr>
      <w:shd w:val="clear" w:color="auto" w:fill="FFFFFF"/>
      <w:spacing w:before="60" w:after="300" w:line="0" w:lineRule="atLeast"/>
      <w:jc w:val="center"/>
    </w:pPr>
    <w:rPr>
      <w:rFonts w:ascii="Constantia" w:eastAsia="Constantia" w:hAnsi="Constantia" w:cs="Constantia"/>
      <w:sz w:val="11"/>
      <w:szCs w:val="11"/>
      <w:lang w:val="sk-SK" w:eastAsia="sk-SK" w:bidi="sk-SK"/>
    </w:rPr>
  </w:style>
  <w:style w:type="paragraph" w:customStyle="1" w:styleId="280">
    <w:name w:val="Основной текст (28)"/>
    <w:basedOn w:val="Normal"/>
    <w:link w:val="28"/>
    <w:rsid w:val="00D2548B"/>
    <w:pPr>
      <w:shd w:val="clear" w:color="auto" w:fill="FFFFFF"/>
      <w:spacing w:after="480" w:line="0" w:lineRule="atLeast"/>
      <w:jc w:val="center"/>
    </w:pPr>
    <w:rPr>
      <w:rFonts w:ascii="Franklin Gothic Book" w:eastAsia="Franklin Gothic Book" w:hAnsi="Franklin Gothic Book" w:cs="Franklin Gothic Book"/>
      <w:sz w:val="12"/>
      <w:szCs w:val="12"/>
    </w:rPr>
  </w:style>
  <w:style w:type="paragraph" w:customStyle="1" w:styleId="290">
    <w:name w:val="Основной текст (29)"/>
    <w:basedOn w:val="Normal"/>
    <w:link w:val="29"/>
    <w:rsid w:val="00D2548B"/>
    <w:pPr>
      <w:shd w:val="clear" w:color="auto" w:fill="FFFFFF"/>
      <w:spacing w:after="300" w:line="0" w:lineRule="atLeast"/>
      <w:jc w:val="center"/>
    </w:pPr>
    <w:rPr>
      <w:rFonts w:ascii="Franklin Gothic Book" w:eastAsia="Franklin Gothic Book" w:hAnsi="Franklin Gothic Book" w:cs="Franklin Gothic Book"/>
      <w:sz w:val="16"/>
      <w:szCs w:val="16"/>
    </w:rPr>
  </w:style>
  <w:style w:type="paragraph" w:customStyle="1" w:styleId="301">
    <w:name w:val="Основной текст (30)"/>
    <w:basedOn w:val="Normal"/>
    <w:link w:val="300"/>
    <w:rsid w:val="00D2548B"/>
    <w:pPr>
      <w:shd w:val="clear" w:color="auto" w:fill="FFFFFF"/>
      <w:spacing w:line="0" w:lineRule="atLeast"/>
    </w:pPr>
    <w:rPr>
      <w:rFonts w:ascii="Constantia" w:eastAsia="Constantia" w:hAnsi="Constantia" w:cs="Constantia"/>
      <w:i/>
      <w:iCs/>
      <w:sz w:val="9"/>
      <w:szCs w:val="9"/>
    </w:rPr>
  </w:style>
  <w:style w:type="paragraph" w:customStyle="1" w:styleId="201">
    <w:name w:val="Основной текст (20)"/>
    <w:basedOn w:val="Normal"/>
    <w:link w:val="200"/>
    <w:rsid w:val="00D2548B"/>
    <w:pPr>
      <w:shd w:val="clear" w:color="auto" w:fill="FFFFFF"/>
      <w:spacing w:before="180" w:line="263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0380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80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0380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380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380C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 TargetMode="External"/><Relationship Id="rId13" Type="http://schemas.openxmlformats.org/officeDocument/2006/relationships/image" Target="media/image4.jpeg" TargetMode="External"/><Relationship Id="rId18" Type="http://schemas.openxmlformats.org/officeDocument/2006/relationships/image" Target="media/image7.jpeg"/><Relationship Id="rId26" Type="http://schemas.openxmlformats.org/officeDocument/2006/relationships/image" Target="media/image11.jpeg"/><Relationship Id="rId39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8.jpeg" TargetMode="External"/><Relationship Id="rId34" Type="http://schemas.openxmlformats.org/officeDocument/2006/relationships/image" Target="media/image17.emf"/><Relationship Id="rId42" Type="http://schemas.openxmlformats.org/officeDocument/2006/relationships/image" Target="media/image21.jpeg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17" Type="http://schemas.openxmlformats.org/officeDocument/2006/relationships/image" Target="media/image6.jpeg" TargetMode="External"/><Relationship Id="rId25" Type="http://schemas.openxmlformats.org/officeDocument/2006/relationships/image" Target="media/image10.jpeg" TargetMode="External"/><Relationship Id="rId33" Type="http://schemas.openxmlformats.org/officeDocument/2006/relationships/image" Target="media/image16.jpeg"/><Relationship Id="rId38" Type="http://schemas.openxmlformats.org/officeDocument/2006/relationships/image" Target="media/image19.jpe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29" Type="http://schemas.openxmlformats.org/officeDocument/2006/relationships/image" Target="media/image13.jpeg"/><Relationship Id="rId41" Type="http://schemas.openxmlformats.org/officeDocument/2006/relationships/image" Target="media/image21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10.jpeg"/><Relationship Id="rId32" Type="http://schemas.openxmlformats.org/officeDocument/2006/relationships/image" Target="media/image15.jpeg"/><Relationship Id="rId37" Type="http://schemas.openxmlformats.org/officeDocument/2006/relationships/image" Target="media/image19.jpeg"/><Relationship Id="rId40" Type="http://schemas.openxmlformats.org/officeDocument/2006/relationships/image" Target="media/image20.jpeg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jpeg" TargetMode="External"/><Relationship Id="rId23" Type="http://schemas.openxmlformats.org/officeDocument/2006/relationships/image" Target="media/image9.jpeg" TargetMode="External"/><Relationship Id="rId28" Type="http://schemas.openxmlformats.org/officeDocument/2006/relationships/image" Target="media/image12.jpeg" TargetMode="External"/><Relationship Id="rId36" Type="http://schemas.openxmlformats.org/officeDocument/2006/relationships/image" Target="media/image18.jpeg" TargetMode="External"/><Relationship Id="rId10" Type="http://schemas.openxmlformats.org/officeDocument/2006/relationships/image" Target="media/image2.jpeg" TargetMode="External"/><Relationship Id="rId19" Type="http://schemas.openxmlformats.org/officeDocument/2006/relationships/image" Target="media/image7.jpeg" TargetMode="External"/><Relationship Id="rId31" Type="http://schemas.openxmlformats.org/officeDocument/2006/relationships/image" Target="media/image14.jpeg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Relationship Id="rId22" Type="http://schemas.openxmlformats.org/officeDocument/2006/relationships/image" Target="media/image9.jpeg"/><Relationship Id="rId27" Type="http://schemas.openxmlformats.org/officeDocument/2006/relationships/image" Target="media/image12.jpeg"/><Relationship Id="rId30" Type="http://schemas.openxmlformats.org/officeDocument/2006/relationships/image" Target="media/image13.jpeg" TargetMode="External"/><Relationship Id="rId35" Type="http://schemas.openxmlformats.org/officeDocument/2006/relationships/image" Target="media/image18.jpeg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107</Pages>
  <Words>24341</Words>
  <Characters>138744</Characters>
  <Application>Microsoft Office Word</Application>
  <DocSecurity>0</DocSecurity>
  <Lines>1156</Lines>
  <Paragraphs>325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Lusine Khazarian</cp:lastModifiedBy>
  <cp:revision>42</cp:revision>
  <cp:lastPrinted>2019-12-04T07:07:00Z</cp:lastPrinted>
  <dcterms:created xsi:type="dcterms:W3CDTF">2018-08-14T10:53:00Z</dcterms:created>
  <dcterms:modified xsi:type="dcterms:W3CDTF">2019-12-04T07:09:00Z</dcterms:modified>
</cp:coreProperties>
</file>