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F7C" w:rsidRPr="00D33F83" w:rsidRDefault="00D33F83" w:rsidP="00D33F83">
      <w:pPr>
        <w:pStyle w:val="40"/>
        <w:shd w:val="clear" w:color="auto" w:fill="auto"/>
        <w:spacing w:before="0" w:after="120" w:line="240" w:lineRule="auto"/>
        <w:ind w:left="5245" w:right="-8"/>
        <w:rPr>
          <w:sz w:val="24"/>
          <w:szCs w:val="24"/>
        </w:rPr>
      </w:pPr>
      <w:bookmarkStart w:id="0" w:name="_GoBack"/>
      <w:bookmarkEnd w:id="0"/>
      <w:r w:rsidRPr="00D33F83">
        <w:rPr>
          <w:rStyle w:val="4TimesNewRoman15pt"/>
          <w:rFonts w:ascii="Sylfaen" w:eastAsia="Sylfaen" w:hAnsi="Sylfaen"/>
          <w:b w:val="0"/>
          <w:sz w:val="24"/>
          <w:szCs w:val="24"/>
        </w:rPr>
        <w:t>УТВЕРЖДЕНЫ</w:t>
      </w:r>
    </w:p>
    <w:p w:rsidR="00E26F7C" w:rsidRPr="00D33F83" w:rsidRDefault="00D33F83" w:rsidP="00D33F83">
      <w:pPr>
        <w:pStyle w:val="40"/>
        <w:shd w:val="clear" w:color="auto" w:fill="auto"/>
        <w:spacing w:before="0" w:after="0" w:line="240" w:lineRule="auto"/>
        <w:ind w:left="5245" w:right="-6"/>
        <w:rPr>
          <w:sz w:val="24"/>
          <w:szCs w:val="24"/>
        </w:rPr>
      </w:pPr>
      <w:r w:rsidRPr="00D33F83">
        <w:rPr>
          <w:rStyle w:val="4TimesNewRoman15pt"/>
          <w:rFonts w:ascii="Sylfaen" w:eastAsia="Sylfaen" w:hAnsi="Sylfaen"/>
          <w:b w:val="0"/>
          <w:sz w:val="24"/>
          <w:szCs w:val="24"/>
        </w:rPr>
        <w:t>Решением Коллегии Евразийской экономической комиссии</w:t>
      </w:r>
    </w:p>
    <w:p w:rsidR="00E26F7C" w:rsidRPr="00D33F83" w:rsidRDefault="00D33F83" w:rsidP="00D33F83">
      <w:pPr>
        <w:pStyle w:val="40"/>
        <w:shd w:val="clear" w:color="auto" w:fill="auto"/>
        <w:spacing w:before="0" w:after="120" w:line="240" w:lineRule="auto"/>
        <w:ind w:left="5245" w:right="-8"/>
        <w:rPr>
          <w:sz w:val="24"/>
          <w:szCs w:val="24"/>
        </w:rPr>
      </w:pPr>
      <w:r w:rsidRPr="00D33F83">
        <w:rPr>
          <w:rStyle w:val="4TimesNewRoman15pt"/>
          <w:rFonts w:ascii="Sylfaen" w:eastAsia="Sylfaen" w:hAnsi="Sylfaen"/>
          <w:b w:val="0"/>
          <w:sz w:val="24"/>
          <w:szCs w:val="24"/>
        </w:rPr>
        <w:t>от 25 октября 2016 г. № 122</w:t>
      </w:r>
    </w:p>
    <w:p w:rsidR="00D33F83" w:rsidRDefault="00D33F83" w:rsidP="00D33F83">
      <w:pPr>
        <w:pStyle w:val="280"/>
        <w:shd w:val="clear" w:color="auto" w:fill="auto"/>
        <w:spacing w:before="0" w:after="120" w:line="240" w:lineRule="auto"/>
        <w:rPr>
          <w:rStyle w:val="281pt"/>
          <w:rFonts w:ascii="Sylfaen" w:hAnsi="Sylfaen"/>
          <w:b/>
          <w:bCs/>
          <w:spacing w:val="0"/>
          <w:sz w:val="24"/>
          <w:szCs w:val="24"/>
          <w:lang w:val="en-US"/>
        </w:rPr>
      </w:pPr>
    </w:p>
    <w:p w:rsidR="00E26F7C" w:rsidRPr="00D33F83" w:rsidRDefault="00D33F83" w:rsidP="00D33F83">
      <w:pPr>
        <w:pStyle w:val="280"/>
        <w:shd w:val="clear" w:color="auto" w:fill="auto"/>
        <w:spacing w:before="0" w:after="120" w:line="240" w:lineRule="auto"/>
        <w:rPr>
          <w:rFonts w:ascii="Sylfaen" w:hAnsi="Sylfaen"/>
          <w:sz w:val="24"/>
          <w:szCs w:val="24"/>
        </w:rPr>
      </w:pPr>
      <w:r w:rsidRPr="00D33F83">
        <w:rPr>
          <w:rStyle w:val="281pt"/>
          <w:rFonts w:ascii="Sylfaen" w:hAnsi="Sylfaen"/>
          <w:b/>
          <w:bCs/>
          <w:spacing w:val="0"/>
          <w:sz w:val="24"/>
          <w:szCs w:val="24"/>
        </w:rPr>
        <w:t>ПРАВИЛА</w:t>
      </w:r>
    </w:p>
    <w:p w:rsidR="00E26F7C" w:rsidRPr="007720A4" w:rsidRDefault="00D33F83" w:rsidP="00D33F83">
      <w:pPr>
        <w:pStyle w:val="280"/>
        <w:shd w:val="clear" w:color="auto" w:fill="auto"/>
        <w:spacing w:before="0" w:after="120" w:line="240" w:lineRule="auto"/>
        <w:rPr>
          <w:rFonts w:ascii="Sylfaen" w:hAnsi="Sylfaen"/>
          <w:sz w:val="24"/>
          <w:szCs w:val="24"/>
        </w:rPr>
      </w:pPr>
      <w:r w:rsidRPr="00D33F83">
        <w:rPr>
          <w:rFonts w:ascii="Sylfaen" w:hAnsi="Sylfaen"/>
          <w:sz w:val="24"/>
          <w:szCs w:val="24"/>
        </w:rPr>
        <w:t>информационного взаимодействия при реализации средствами интегрированной информационной системы внешней и взаимной торговли общего процесса</w:t>
      </w:r>
      <w:r w:rsidRPr="00D33F83">
        <w:rPr>
          <w:rFonts w:ascii="Sylfaen" w:hAnsi="Sylfaen"/>
          <w:sz w:val="24"/>
          <w:szCs w:val="24"/>
          <w:lang w:eastAsia="en-US" w:bidi="en-US"/>
        </w:rPr>
        <w:t xml:space="preserve"> </w:t>
      </w:r>
      <w:r w:rsidRPr="00D33F83">
        <w:rPr>
          <w:rFonts w:ascii="Sylfaen" w:hAnsi="Sylfaen"/>
          <w:sz w:val="24"/>
          <w:szCs w:val="24"/>
        </w:rPr>
        <w:t>«Формирование, ведение и использование единого реестра</w:t>
      </w:r>
      <w:r w:rsidRPr="00D33F83">
        <w:rPr>
          <w:rFonts w:ascii="Sylfaen" w:hAnsi="Sylfaen"/>
          <w:sz w:val="24"/>
          <w:szCs w:val="24"/>
          <w:lang w:eastAsia="en-US" w:bidi="en-US"/>
        </w:rPr>
        <w:t xml:space="preserve"> </w:t>
      </w:r>
      <w:r w:rsidRPr="00D33F83">
        <w:rPr>
          <w:rFonts w:ascii="Sylfaen" w:hAnsi="Sylfaen"/>
          <w:sz w:val="24"/>
          <w:szCs w:val="24"/>
        </w:rPr>
        <w:t>зарегистрированных лекарственных средств Евразийского</w:t>
      </w:r>
      <w:r w:rsidRPr="00D33F83">
        <w:rPr>
          <w:rFonts w:ascii="Sylfaen" w:hAnsi="Sylfaen"/>
          <w:sz w:val="24"/>
          <w:szCs w:val="24"/>
          <w:lang w:eastAsia="en-US" w:bidi="en-US"/>
        </w:rPr>
        <w:t xml:space="preserve"> </w:t>
      </w:r>
      <w:r w:rsidRPr="00D33F83">
        <w:rPr>
          <w:rFonts w:ascii="Sylfaen" w:hAnsi="Sylfaen"/>
          <w:sz w:val="24"/>
          <w:szCs w:val="24"/>
        </w:rPr>
        <w:t>экономического союза»</w:t>
      </w:r>
    </w:p>
    <w:p w:rsidR="00D33F83" w:rsidRPr="007720A4" w:rsidRDefault="00D33F83" w:rsidP="00D33F83">
      <w:pPr>
        <w:pStyle w:val="280"/>
        <w:shd w:val="clear" w:color="auto" w:fill="auto"/>
        <w:spacing w:before="0" w:after="120" w:line="240" w:lineRule="auto"/>
        <w:rPr>
          <w:rFonts w:ascii="Sylfaen" w:hAnsi="Sylfaen"/>
          <w:b w:val="0"/>
          <w:sz w:val="24"/>
          <w:szCs w:val="24"/>
        </w:rPr>
      </w:pPr>
    </w:p>
    <w:p w:rsidR="00E26F7C" w:rsidRPr="00D33F83" w:rsidRDefault="00D33F83" w:rsidP="00D33F83">
      <w:pPr>
        <w:pStyle w:val="40"/>
        <w:shd w:val="clear" w:color="auto" w:fill="auto"/>
        <w:spacing w:before="0" w:after="120" w:line="240" w:lineRule="auto"/>
        <w:rPr>
          <w:sz w:val="24"/>
          <w:szCs w:val="24"/>
        </w:rPr>
      </w:pPr>
      <w:r w:rsidRPr="00D33F83">
        <w:rPr>
          <w:rFonts w:eastAsia="Times New Roman" w:cs="Times New Roman"/>
          <w:sz w:val="24"/>
          <w:szCs w:val="24"/>
        </w:rPr>
        <w:t xml:space="preserve">I. </w:t>
      </w:r>
      <w:r w:rsidRPr="00D33F83">
        <w:rPr>
          <w:rStyle w:val="4TimesNewRoman15pt"/>
          <w:rFonts w:ascii="Sylfaen" w:eastAsia="Sylfaen" w:hAnsi="Sylfaen"/>
          <w:b w:val="0"/>
          <w:sz w:val="24"/>
          <w:szCs w:val="24"/>
        </w:rPr>
        <w:t>Общие положения</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1. </w:t>
      </w:r>
      <w:r w:rsidRPr="00D33F83">
        <w:rPr>
          <w:rStyle w:val="4TimesNewRoman15pt"/>
          <w:rFonts w:ascii="Sylfaen" w:eastAsia="Sylfaen" w:hAnsi="Sylfaen"/>
          <w:b w:val="0"/>
          <w:sz w:val="24"/>
          <w:szCs w:val="24"/>
        </w:rPr>
        <w:t>Настоящие Правила разработаны в соответствии со следующими актами, входящими в право Евразийского экономического союза (далее - Союз):</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Договор о Евразийском экономическом союзе от 29 мая 2014 года;</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Соглашение о единых принципах и правилах обращения лекарственных средств в рамках Евразийского экономического союза от 23 декабря 2014 года;</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Решение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Решение Коллегии Евразийской экономической комиссии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 xml:space="preserve">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w:t>
      </w:r>
      <w:r w:rsidRPr="00D33F83">
        <w:rPr>
          <w:rStyle w:val="4TimesNewRoman15pt"/>
          <w:rFonts w:ascii="Sylfaen" w:eastAsia="Sylfaen" w:hAnsi="Sylfaen"/>
          <w:b w:val="0"/>
          <w:sz w:val="24"/>
          <w:szCs w:val="24"/>
        </w:rPr>
        <w:lastRenderedPageBreak/>
        <w:t>экономической комиссией»;</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Решение Коллегии Евразийской экономической комиссии от 22 декабря 2015 г. № 172 «Номенклатура лекарственных форм».</w:t>
      </w:r>
    </w:p>
    <w:p w:rsidR="00D33F83" w:rsidRPr="007720A4" w:rsidRDefault="00D33F83" w:rsidP="00D33F83">
      <w:pPr>
        <w:pStyle w:val="40"/>
        <w:shd w:val="clear" w:color="auto" w:fill="auto"/>
        <w:spacing w:before="0" w:after="120" w:line="240" w:lineRule="auto"/>
        <w:ind w:left="3200"/>
        <w:jc w:val="both"/>
        <w:rPr>
          <w:rFonts w:eastAsia="Times New Roman" w:cs="Times New Roman"/>
          <w:sz w:val="24"/>
          <w:szCs w:val="24"/>
        </w:rPr>
      </w:pPr>
    </w:p>
    <w:p w:rsidR="00E26F7C" w:rsidRPr="00D33F83" w:rsidRDefault="00D33F83" w:rsidP="00D33F83">
      <w:pPr>
        <w:pStyle w:val="40"/>
        <w:shd w:val="clear" w:color="auto" w:fill="auto"/>
        <w:spacing w:before="0" w:after="120" w:line="240" w:lineRule="auto"/>
        <w:rPr>
          <w:sz w:val="24"/>
          <w:szCs w:val="24"/>
        </w:rPr>
      </w:pPr>
      <w:r w:rsidRPr="00D33F83">
        <w:rPr>
          <w:rFonts w:eastAsia="Times New Roman" w:cs="Times New Roman"/>
          <w:sz w:val="24"/>
          <w:szCs w:val="24"/>
        </w:rPr>
        <w:t xml:space="preserve">II. </w:t>
      </w:r>
      <w:r w:rsidRPr="00D33F83">
        <w:rPr>
          <w:rStyle w:val="4TimesNewRoman15pt"/>
          <w:rFonts w:ascii="Sylfaen" w:eastAsia="Sylfaen" w:hAnsi="Sylfaen"/>
          <w:b w:val="0"/>
          <w:sz w:val="24"/>
          <w:szCs w:val="24"/>
        </w:rPr>
        <w:t>Область применения</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2. </w:t>
      </w:r>
      <w:r w:rsidRPr="00D33F83">
        <w:rPr>
          <w:rStyle w:val="4TimesNewRoman15pt"/>
          <w:rFonts w:ascii="Sylfaen" w:eastAsia="Sylfaen" w:hAnsi="Sylfaen"/>
          <w:b w:val="0"/>
          <w:sz w:val="24"/>
          <w:szCs w:val="24"/>
        </w:rPr>
        <w:t>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 включая описание процедур, выполняемых в рамках этого общего процесса.</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3. </w:t>
      </w:r>
      <w:r w:rsidRPr="00D33F83">
        <w:rPr>
          <w:rStyle w:val="4TimesNewRoman15pt"/>
          <w:rFonts w:ascii="Sylfaen" w:eastAsia="Sylfaen" w:hAnsi="Sylfaen"/>
          <w:b w:val="0"/>
          <w:sz w:val="24"/>
          <w:szCs w:val="24"/>
        </w:rPr>
        <w:t>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p w:rsidR="00D33F83" w:rsidRPr="007720A4" w:rsidRDefault="00D33F83" w:rsidP="00D33F83">
      <w:pPr>
        <w:pStyle w:val="40"/>
        <w:shd w:val="clear" w:color="auto" w:fill="auto"/>
        <w:spacing w:before="0" w:after="120" w:line="240" w:lineRule="auto"/>
        <w:ind w:left="3280"/>
        <w:jc w:val="both"/>
        <w:rPr>
          <w:rFonts w:eastAsia="Times New Roman" w:cs="Times New Roman"/>
          <w:sz w:val="24"/>
          <w:szCs w:val="24"/>
        </w:rPr>
      </w:pPr>
    </w:p>
    <w:p w:rsidR="00E26F7C" w:rsidRPr="00D33F83" w:rsidRDefault="00D33F83" w:rsidP="00D33F83">
      <w:pPr>
        <w:pStyle w:val="40"/>
        <w:shd w:val="clear" w:color="auto" w:fill="auto"/>
        <w:spacing w:before="0" w:after="120" w:line="240" w:lineRule="auto"/>
        <w:ind w:left="3280"/>
        <w:jc w:val="both"/>
        <w:rPr>
          <w:sz w:val="24"/>
          <w:szCs w:val="24"/>
        </w:rPr>
      </w:pPr>
      <w:r w:rsidRPr="00D33F83">
        <w:rPr>
          <w:rFonts w:eastAsia="Times New Roman" w:cs="Times New Roman"/>
          <w:sz w:val="24"/>
          <w:szCs w:val="24"/>
        </w:rPr>
        <w:t xml:space="preserve">III. </w:t>
      </w:r>
      <w:r w:rsidRPr="00D33F83">
        <w:rPr>
          <w:rStyle w:val="4TimesNewRoman15pt"/>
          <w:rFonts w:ascii="Sylfaen" w:eastAsia="Sylfaen" w:hAnsi="Sylfaen"/>
          <w:b w:val="0"/>
          <w:sz w:val="24"/>
          <w:szCs w:val="24"/>
        </w:rPr>
        <w:t>Основные понятия</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4. </w:t>
      </w:r>
      <w:r w:rsidRPr="00D33F83">
        <w:rPr>
          <w:rStyle w:val="4TimesNewRoman15pt"/>
          <w:rFonts w:ascii="Sylfaen" w:eastAsia="Sylfaen" w:hAnsi="Sylfaen"/>
          <w:b w:val="0"/>
          <w:sz w:val="24"/>
          <w:szCs w:val="24"/>
        </w:rPr>
        <w:t>Для целей настоящих Правил используются понятия, которые означают следующее:</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«авторизация» - предоставление определенному участнику общего процесса прав на выполнение определенных действий;</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«общий реестр» - информационный ресурс, содержащий не подлежащие опубликованию сведения о номерах, статусах обработки заявлений на проведение процедур, связанных с регистрацией и экспертизой лекарственных препаратов, сведения о составе документов, оформленных в ходе указанных процедур, а также подлежащие опубликованию на информационном портале Союза сведения о регистрационных удостоверениях лекарственных препаратов, включенных в единый реестр лекарственных средств Союза;</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«регистрационное дело» - совокупность документов, сформированных уполномоченными органами государств - членов Союза либо по их запросу в процессе осуществления процедур, связанных с регистрацией и экспертизой лекарственного препарата;</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«сведения о регистрации лекарственного препарата» - совокупность сведений о номере и статусе обработки заявления на проведение процедур, связанных с регистрацией и экспертизой</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лекарственного препарата, о составе документов регистрационного дела и регистрационного досье лекарственного препарата, а также о выданном регистрационном удостоверении лекарственного препарата.</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 xml:space="preserve">Понятия «группа процедур общего процесса», «информационный объект общего процесса», «исполнитель», «операция общего процесса», «процедура общего </w:t>
      </w:r>
      <w:r w:rsidRPr="00D33F83">
        <w:rPr>
          <w:rStyle w:val="4TimesNewRoman15pt"/>
          <w:rFonts w:ascii="Sylfaen" w:eastAsia="Sylfaen" w:hAnsi="Sylfaen"/>
          <w:b w:val="0"/>
          <w:sz w:val="24"/>
          <w:szCs w:val="24"/>
        </w:rPr>
        <w:lastRenderedPageBreak/>
        <w:t>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E26F7C" w:rsidRPr="00D33F83" w:rsidRDefault="00D33F83" w:rsidP="00D33F83">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Понятия «государство признания», «единый реестр зарегистрированных лекарственных средств Союза», «регистрационное досье», «регистрационное удостоверение лекарственного препарата» и «референтное государство», используемые в настоящих Правилах, применяются в значениях, определенных информационным справочником понятий (терминов), применяемых в рамках Союза в сфере обращения лекарственных средств, утверждаемым Евразийской экономической комиссией.</w:t>
      </w:r>
    </w:p>
    <w:p w:rsidR="00D33F83" w:rsidRPr="007720A4" w:rsidRDefault="00D33F83" w:rsidP="00D33F83">
      <w:pPr>
        <w:pStyle w:val="40"/>
        <w:shd w:val="clear" w:color="auto" w:fill="auto"/>
        <w:spacing w:before="0" w:after="120" w:line="240" w:lineRule="auto"/>
        <w:ind w:left="1940"/>
        <w:jc w:val="both"/>
        <w:rPr>
          <w:rFonts w:eastAsia="Times New Roman" w:cs="Times New Roman"/>
          <w:sz w:val="24"/>
          <w:szCs w:val="24"/>
        </w:rPr>
      </w:pPr>
    </w:p>
    <w:p w:rsidR="00E26F7C" w:rsidRPr="00D33F83" w:rsidRDefault="00D33F83" w:rsidP="00D33F83">
      <w:pPr>
        <w:pStyle w:val="40"/>
        <w:shd w:val="clear" w:color="auto" w:fill="auto"/>
        <w:spacing w:before="0" w:after="120" w:line="240" w:lineRule="auto"/>
        <w:rPr>
          <w:sz w:val="24"/>
          <w:szCs w:val="24"/>
        </w:rPr>
      </w:pPr>
      <w:r w:rsidRPr="00D33F83">
        <w:rPr>
          <w:rFonts w:eastAsia="Times New Roman" w:cs="Times New Roman"/>
          <w:sz w:val="24"/>
          <w:szCs w:val="24"/>
        </w:rPr>
        <w:t xml:space="preserve">IV. </w:t>
      </w:r>
      <w:r w:rsidRPr="00D33F83">
        <w:rPr>
          <w:rStyle w:val="4TimesNewRoman15pt"/>
          <w:rFonts w:ascii="Sylfaen" w:eastAsia="Sylfaen" w:hAnsi="Sylfaen"/>
          <w:b w:val="0"/>
          <w:sz w:val="24"/>
          <w:szCs w:val="24"/>
        </w:rPr>
        <w:t>Основные сведения об общем процессе</w:t>
      </w:r>
    </w:p>
    <w:p w:rsidR="00E26F7C" w:rsidRPr="00D33F83" w:rsidRDefault="00D33F83" w:rsidP="00D33F8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 </w:t>
      </w:r>
      <w:r w:rsidRPr="00D33F83">
        <w:rPr>
          <w:rStyle w:val="4TimesNewRoman15pt"/>
          <w:rFonts w:ascii="Sylfaen" w:eastAsia="Sylfaen" w:hAnsi="Sylfaen"/>
          <w:b w:val="0"/>
          <w:sz w:val="24"/>
          <w:szCs w:val="24"/>
        </w:rPr>
        <w:t>Полное наименование общего процесса: «Формирование,ведение и использование единого реестра зарегистрированных лекарственных средств Евразийского экономического союза».</w:t>
      </w:r>
    </w:p>
    <w:p w:rsidR="00E26F7C" w:rsidRPr="00D33F83" w:rsidRDefault="00D33F83" w:rsidP="00D33F8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 </w:t>
      </w:r>
      <w:r w:rsidRPr="00D33F83">
        <w:rPr>
          <w:rStyle w:val="4TimesNewRoman15pt"/>
          <w:rFonts w:ascii="Sylfaen" w:eastAsia="Sylfaen" w:hAnsi="Sylfaen"/>
          <w:b w:val="0"/>
          <w:sz w:val="24"/>
          <w:szCs w:val="24"/>
        </w:rPr>
        <w:t>Кодовое обозначение общего процесса: Р.ММ.01, версия 1.0.0.</w:t>
      </w:r>
    </w:p>
    <w:p w:rsidR="008E2FE2" w:rsidRPr="007720A4" w:rsidRDefault="008E2FE2" w:rsidP="00D33F83">
      <w:pPr>
        <w:pStyle w:val="40"/>
        <w:shd w:val="clear" w:color="auto" w:fill="auto"/>
        <w:spacing w:before="0" w:after="120" w:line="240" w:lineRule="auto"/>
        <w:ind w:left="380"/>
        <w:rPr>
          <w:rStyle w:val="4TimesNewRoman15pt"/>
          <w:rFonts w:ascii="Sylfaen" w:eastAsia="Sylfaen" w:hAnsi="Sylfaen"/>
          <w:b w:val="0"/>
          <w:sz w:val="24"/>
          <w:szCs w:val="24"/>
        </w:rPr>
      </w:pPr>
    </w:p>
    <w:p w:rsidR="00E26F7C" w:rsidRPr="00D33F83" w:rsidRDefault="00D33F83" w:rsidP="008E2FE2">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1. Цель и задачи общего процесса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7. </w:t>
      </w:r>
      <w:r w:rsidRPr="00D33F83">
        <w:rPr>
          <w:rStyle w:val="4TimesNewRoman15pt"/>
          <w:rFonts w:ascii="Sylfaen" w:eastAsia="Sylfaen" w:hAnsi="Sylfaen"/>
          <w:b w:val="0"/>
          <w:sz w:val="24"/>
          <w:szCs w:val="24"/>
        </w:rPr>
        <w:t>Целью общего процесса является создание предпосылок для снижения издержек, связанных с обменом информацией о разрешенных к применению (зарегистрированных) лекарственных препаратах.</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8. </w:t>
      </w:r>
      <w:r w:rsidRPr="00D33F83">
        <w:rPr>
          <w:rStyle w:val="4TimesNewRoman15pt"/>
          <w:rFonts w:ascii="Sylfaen" w:eastAsia="Sylfaen" w:hAnsi="Sylfaen"/>
          <w:b w:val="0"/>
          <w:sz w:val="24"/>
          <w:szCs w:val="24"/>
        </w:rPr>
        <w:t>Для достижения цели общего процесса необходимо решить следующие задачи:</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а) создать в рамках интегрированной информационной системы внешней и взаимной торговли (далее - интегрированная система) информационный ресурс, общий реестр, содержащий сведения о выданных регистрационных удостоверениях зарегистрированных лекарственных препаратов (далее - регистрационное удостоверение);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 xml:space="preserve">б) обеспечить возможность получения уполномоченными органами </w:t>
      </w:r>
      <w:r w:rsidR="008E2FE2">
        <w:rPr>
          <w:rStyle w:val="4TimesNewRoman15pt"/>
          <w:rFonts w:ascii="Sylfaen" w:eastAsia="Sylfaen" w:hAnsi="Sylfaen"/>
          <w:b w:val="0"/>
          <w:sz w:val="24"/>
          <w:szCs w:val="24"/>
        </w:rPr>
        <w:t>государств</w:t>
      </w:r>
      <w:r w:rsidR="008E2FE2" w:rsidRPr="008E2FE2">
        <w:rPr>
          <w:rStyle w:val="4TimesNewRoman15pt"/>
          <w:rFonts w:ascii="Sylfaen" w:eastAsia="Sylfaen" w:hAnsi="Sylfaen"/>
          <w:b w:val="0"/>
          <w:sz w:val="24"/>
          <w:szCs w:val="24"/>
        </w:rPr>
        <w:t>-</w:t>
      </w:r>
      <w:r w:rsidRPr="00D33F83">
        <w:rPr>
          <w:rStyle w:val="4TimesNewRoman15pt"/>
          <w:rFonts w:ascii="Sylfaen" w:eastAsia="Sylfaen" w:hAnsi="Sylfaen"/>
          <w:b w:val="0"/>
          <w:sz w:val="24"/>
          <w:szCs w:val="24"/>
        </w:rPr>
        <w:t>членов Союза (далее - уполномоченный орган государства-члена) актуальной, полной и достоверной информации, находящейся в общем реестре средствами интегрированной системы;</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в) обеспечить возможность получения заинтересованными лицами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и сотрудниками Евразийской экономической комиссии (далее - Комиссия) актуальной, полной и достоверной информации,</w:t>
      </w:r>
      <w:r w:rsidR="008E2FE2" w:rsidRPr="008E2FE2">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содержащейся в едином реестре зарегистрированных лекарственных средств Союза (далее - единый реестр) средствами информационного портала Союза;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lastRenderedPageBreak/>
        <w:t>г) обеспечить использование уполномоченными органами государств-членов единой системы нормативно-справочной информации Союза.</w:t>
      </w:r>
    </w:p>
    <w:p w:rsidR="008E2FE2" w:rsidRPr="007720A4" w:rsidRDefault="008E2FE2" w:rsidP="00D33F83">
      <w:pPr>
        <w:pStyle w:val="40"/>
        <w:shd w:val="clear" w:color="auto" w:fill="auto"/>
        <w:spacing w:before="0" w:after="120" w:line="240" w:lineRule="auto"/>
        <w:ind w:left="2740"/>
        <w:jc w:val="both"/>
        <w:rPr>
          <w:rFonts w:eastAsia="Times New Roman" w:cs="Times New Roman"/>
          <w:sz w:val="24"/>
          <w:szCs w:val="24"/>
        </w:rPr>
      </w:pPr>
    </w:p>
    <w:p w:rsidR="00E26F7C" w:rsidRPr="00D33F83" w:rsidRDefault="00D33F83" w:rsidP="008E2FE2">
      <w:pPr>
        <w:pStyle w:val="40"/>
        <w:shd w:val="clear" w:color="auto" w:fill="auto"/>
        <w:spacing w:before="0" w:after="120" w:line="240" w:lineRule="auto"/>
        <w:rPr>
          <w:sz w:val="24"/>
          <w:szCs w:val="24"/>
        </w:rPr>
      </w:pPr>
      <w:r w:rsidRPr="00D33F83">
        <w:rPr>
          <w:rFonts w:eastAsia="Times New Roman" w:cs="Times New Roman"/>
          <w:sz w:val="24"/>
          <w:szCs w:val="24"/>
        </w:rPr>
        <w:t xml:space="preserve">2. </w:t>
      </w:r>
      <w:r w:rsidRPr="00D33F83">
        <w:rPr>
          <w:rStyle w:val="4TimesNewRoman15pt"/>
          <w:rFonts w:ascii="Sylfaen" w:eastAsia="Sylfaen" w:hAnsi="Sylfaen"/>
          <w:b w:val="0"/>
          <w:sz w:val="24"/>
          <w:szCs w:val="24"/>
        </w:rPr>
        <w:t>Участники общего процесса</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 </w:t>
      </w:r>
      <w:r w:rsidRPr="00D33F83">
        <w:rPr>
          <w:rStyle w:val="4TimesNewRoman15pt"/>
          <w:rFonts w:ascii="Sylfaen" w:eastAsia="Sylfaen" w:hAnsi="Sylfaen"/>
          <w:b w:val="0"/>
          <w:sz w:val="24"/>
          <w:szCs w:val="24"/>
        </w:rPr>
        <w:t>Перечень участников общего процесса приведен в таблице 1.</w:t>
      </w:r>
    </w:p>
    <w:p w:rsidR="00E26F7C" w:rsidRPr="00D33F83" w:rsidRDefault="00D33F83" w:rsidP="008E2FE2">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w:t>
      </w:r>
    </w:p>
    <w:p w:rsidR="00E26F7C" w:rsidRPr="00D33F83" w:rsidRDefault="00D33F83" w:rsidP="00D33F83">
      <w:pPr>
        <w:pStyle w:val="40"/>
        <w:shd w:val="clear" w:color="auto" w:fill="auto"/>
        <w:spacing w:before="0" w:after="120" w:line="240" w:lineRule="auto"/>
        <w:ind w:left="380"/>
        <w:rPr>
          <w:sz w:val="24"/>
          <w:szCs w:val="24"/>
        </w:rPr>
      </w:pPr>
      <w:r w:rsidRPr="00D33F83">
        <w:rPr>
          <w:rStyle w:val="4TimesNewRoman15pt"/>
          <w:rFonts w:ascii="Sylfaen" w:eastAsia="Sylfaen" w:hAnsi="Sylfaen"/>
          <w:b w:val="0"/>
          <w:sz w:val="24"/>
          <w:szCs w:val="24"/>
        </w:rPr>
        <w:t>Перечень участников общего процесса</w:t>
      </w:r>
    </w:p>
    <w:tbl>
      <w:tblPr>
        <w:tblOverlap w:val="never"/>
        <w:tblW w:w="9370" w:type="dxa"/>
        <w:tblLayout w:type="fixed"/>
        <w:tblCellMar>
          <w:left w:w="10" w:type="dxa"/>
          <w:right w:w="10" w:type="dxa"/>
        </w:tblCellMar>
        <w:tblLook w:val="0020" w:firstRow="1" w:lastRow="0" w:firstColumn="0" w:lastColumn="0" w:noHBand="0" w:noVBand="0"/>
      </w:tblPr>
      <w:tblGrid>
        <w:gridCol w:w="2131"/>
        <w:gridCol w:w="2554"/>
        <w:gridCol w:w="4685"/>
      </w:tblGrid>
      <w:tr w:rsidR="00E26F7C" w:rsidRPr="00D33F83" w:rsidTr="008E2FE2">
        <w:trPr>
          <w:tblHeader/>
        </w:trPr>
        <w:tc>
          <w:tcPr>
            <w:tcW w:w="2131" w:type="dxa"/>
            <w:tcBorders>
              <w:top w:val="single" w:sz="4" w:space="0" w:color="auto"/>
              <w:left w:val="single" w:sz="4" w:space="0" w:color="auto"/>
            </w:tcBorders>
            <w:shd w:val="clear" w:color="auto" w:fill="FFFFFF"/>
            <w:vAlign w:val="center"/>
          </w:tcPr>
          <w:p w:rsidR="00E26F7C" w:rsidRPr="00D33F83" w:rsidRDefault="00D33F83" w:rsidP="008E2FE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8E2FE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2554" w:type="dxa"/>
            <w:tcBorders>
              <w:top w:val="single" w:sz="4" w:space="0" w:color="auto"/>
              <w:left w:val="single" w:sz="4" w:space="0" w:color="auto"/>
            </w:tcBorders>
            <w:shd w:val="clear" w:color="auto" w:fill="FFFFFF"/>
            <w:vAlign w:val="center"/>
          </w:tcPr>
          <w:p w:rsidR="00E26F7C" w:rsidRPr="00D33F83" w:rsidRDefault="00D33F83" w:rsidP="008E2FE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4685"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8E2FE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8E2FE2">
        <w:trPr>
          <w:tblHeader/>
        </w:trPr>
        <w:tc>
          <w:tcPr>
            <w:tcW w:w="2131" w:type="dxa"/>
            <w:tcBorders>
              <w:top w:val="single" w:sz="4" w:space="0" w:color="auto"/>
              <w:left w:val="single" w:sz="4" w:space="0" w:color="auto"/>
            </w:tcBorders>
            <w:shd w:val="clear" w:color="auto" w:fill="FFFFFF"/>
            <w:vAlign w:val="center"/>
          </w:tcPr>
          <w:p w:rsidR="00E26F7C" w:rsidRPr="00D33F83" w:rsidRDefault="00D33F83" w:rsidP="008E2FE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554" w:type="dxa"/>
            <w:tcBorders>
              <w:top w:val="single" w:sz="4" w:space="0" w:color="auto"/>
              <w:left w:val="single" w:sz="4" w:space="0" w:color="auto"/>
            </w:tcBorders>
            <w:shd w:val="clear" w:color="auto" w:fill="FFFFFF"/>
            <w:vAlign w:val="center"/>
          </w:tcPr>
          <w:p w:rsidR="00E26F7C" w:rsidRPr="00D33F83" w:rsidRDefault="00D33F83" w:rsidP="008E2FE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4685"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8E2FE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8E2FE2">
        <w:tc>
          <w:tcPr>
            <w:tcW w:w="2131"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w:t>
            </w:r>
            <w:r w:rsidRPr="00D33F83">
              <w:rPr>
                <w:rStyle w:val="2TimesNewRoman11pt"/>
                <w:rFonts w:ascii="Sylfaen" w:eastAsia="Sylfaen" w:hAnsi="Sylfaen"/>
                <w:sz w:val="24"/>
                <w:szCs w:val="24"/>
                <w:lang w:val="en-US" w:eastAsia="en-US" w:bidi="en-US"/>
              </w:rPr>
              <w:t>ACT.</w:t>
            </w:r>
            <w:r w:rsidRPr="00D33F83">
              <w:rPr>
                <w:rStyle w:val="2TimesNewRoman11pt"/>
                <w:rFonts w:ascii="Sylfaen" w:eastAsia="Sylfaen" w:hAnsi="Sylfaen"/>
                <w:sz w:val="24"/>
                <w:szCs w:val="24"/>
              </w:rPr>
              <w:t>001</w:t>
            </w:r>
          </w:p>
        </w:tc>
        <w:tc>
          <w:tcPr>
            <w:tcW w:w="2554"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c>
          <w:tcPr>
            <w:tcW w:w="4685"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орган Союза, обеспечивающий доступ к сведениям единого реестра на информационном портале Союза, а также представление сведений о регистрации лекарственных препаратов по запросам уполномоченных органов государств-членов средствами интегрированной системы; получает сведения от уполномоченных органов государств-членов и обновляет единый реестр и общий реестр; представляет по запросам уполномоченных органов государств- членов сведения о регистрации лекарственных препаратов через интегрированную систему; получает от уполномоченных органов государств-членов сведения (документы) из регистрационного дела или регистрационного досье по запросу в рамках процедур урегулирования разногласий при регистрации лекарственного препарата</w:t>
            </w:r>
          </w:p>
        </w:tc>
      </w:tr>
      <w:tr w:rsidR="00E26F7C" w:rsidRPr="00D33F83" w:rsidTr="008E2FE2">
        <w:tc>
          <w:tcPr>
            <w:tcW w:w="2131"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Р.ММ.01.АСТ.001</w:t>
            </w:r>
          </w:p>
        </w:tc>
        <w:tc>
          <w:tcPr>
            <w:tcW w:w="2554" w:type="dxa"/>
            <w:tcBorders>
              <w:top w:val="single" w:sz="4" w:space="0" w:color="auto"/>
              <w:left w:val="single" w:sz="4" w:space="0" w:color="auto"/>
              <w:bottom w:val="single" w:sz="4" w:space="0" w:color="auto"/>
            </w:tcBorders>
            <w:shd w:val="clear" w:color="auto" w:fill="FFFFFF"/>
          </w:tcPr>
          <w:p w:rsidR="00E26F7C" w:rsidRPr="00D33F83" w:rsidRDefault="008E2FE2" w:rsidP="008E2FE2">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w:t>
            </w:r>
            <w:r w:rsidR="00D33F83" w:rsidRPr="00D33F83">
              <w:rPr>
                <w:rStyle w:val="2TimesNewRoman11pt"/>
                <w:rFonts w:ascii="Sylfaen" w:eastAsia="Sylfaen" w:hAnsi="Sylfaen"/>
                <w:sz w:val="24"/>
                <w:szCs w:val="24"/>
              </w:rPr>
              <w:t>полномоченный</w:t>
            </w:r>
            <w:r>
              <w:rPr>
                <w:rStyle w:val="2TimesNewRoman11pt"/>
                <w:rFonts w:ascii="Sylfaen" w:eastAsia="Sylfaen" w:hAnsi="Sylfaen"/>
                <w:sz w:val="24"/>
                <w:szCs w:val="24"/>
                <w:lang w:val="en-US"/>
              </w:rPr>
              <w:t xml:space="preserve"> </w:t>
            </w:r>
            <w:r w:rsidR="00D33F83" w:rsidRPr="00D33F83">
              <w:rPr>
                <w:rStyle w:val="2TimesNewRoman11pt"/>
                <w:rFonts w:ascii="Sylfaen" w:eastAsia="Sylfaen" w:hAnsi="Sylfaen"/>
                <w:sz w:val="24"/>
                <w:szCs w:val="24"/>
              </w:rPr>
              <w:t>орган</w:t>
            </w:r>
            <w:r>
              <w:rPr>
                <w:rStyle w:val="2TimesNewRoman11pt"/>
                <w:rFonts w:ascii="Sylfaen" w:eastAsia="Sylfaen" w:hAnsi="Sylfaen"/>
                <w:sz w:val="24"/>
                <w:szCs w:val="24"/>
                <w:lang w:val="en-US"/>
              </w:rPr>
              <w:t xml:space="preserve"> </w:t>
            </w:r>
            <w:r w:rsidR="00D33F83" w:rsidRPr="00D33F83">
              <w:rPr>
                <w:rStyle w:val="2TimesNewRoman11pt"/>
                <w:rFonts w:ascii="Sylfaen" w:eastAsia="Sylfaen" w:hAnsi="Sylfaen"/>
                <w:sz w:val="24"/>
                <w:szCs w:val="24"/>
              </w:rPr>
              <w:t>государства-члена</w:t>
            </w:r>
          </w:p>
        </w:tc>
        <w:tc>
          <w:tcPr>
            <w:tcW w:w="4685"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уполномоченный на осуществление регистрации лекарственных препаратов орган государственной власти государства-члена или уполномоченная им организация, который представляет в Комиссию сведения о зарегистрированных лекарственных препаратах и сведения о заявлениях на проведение процедур, </w:t>
            </w:r>
            <w:r w:rsidRPr="00D33F83">
              <w:rPr>
                <w:rStyle w:val="2TimesNewRoman11pt"/>
                <w:rFonts w:ascii="Sylfaen" w:eastAsia="Sylfaen" w:hAnsi="Sylfaen"/>
                <w:sz w:val="24"/>
                <w:szCs w:val="24"/>
              </w:rPr>
              <w:lastRenderedPageBreak/>
              <w:t>связанных с регистрацией и экспертизой лекарственных препаратов, для обновления общего реестра; получает от Комиссии по запросу сведения о регистрации лекарственных препаратов через интегрированную систему</w:t>
            </w:r>
          </w:p>
        </w:tc>
      </w:tr>
      <w:tr w:rsidR="00E26F7C" w:rsidRPr="00D33F83" w:rsidTr="008E2FE2">
        <w:tc>
          <w:tcPr>
            <w:tcW w:w="2131"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lastRenderedPageBreak/>
              <w:t>Р.ММ.01.АСТ.002</w:t>
            </w:r>
          </w:p>
        </w:tc>
        <w:tc>
          <w:tcPr>
            <w:tcW w:w="2554"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c>
          <w:tcPr>
            <w:tcW w:w="4685"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 который осуществляет рассмотрение поданного заявления, экспертизу регистрационного дела или регистрационного досье, подготовку и представление сведений экспертного отчета об оценке безопасности, эффективности и качества для согласования, направление уведомления об изменении сведений о регистрации лекарственного препарата в уполномоченный орган государства признания, представление сведений заявления на проведение процедур регистрации лекарственного препарата в уполномоченный орган государства признания, а также хранение и представление по запросу уполномоченных органов государств признания и Комиссии сведений регистрационных досье и регистрационных дел лекарственных средств</w:t>
            </w:r>
          </w:p>
        </w:tc>
      </w:tr>
      <w:tr w:rsidR="00E26F7C" w:rsidRPr="008E2FE2" w:rsidTr="008E2FE2">
        <w:tc>
          <w:tcPr>
            <w:tcW w:w="2131" w:type="dxa"/>
            <w:tcBorders>
              <w:top w:val="single" w:sz="4" w:space="0" w:color="auto"/>
              <w:left w:val="single" w:sz="4" w:space="0" w:color="auto"/>
            </w:tcBorders>
            <w:shd w:val="clear" w:color="auto" w:fill="FFFFFF"/>
          </w:tcPr>
          <w:p w:rsidR="00E26F7C" w:rsidRPr="008E2FE2" w:rsidRDefault="00D33F83" w:rsidP="00D33F83">
            <w:pPr>
              <w:pStyle w:val="20"/>
              <w:shd w:val="clear" w:color="auto" w:fill="auto"/>
              <w:spacing w:before="0" w:after="120" w:line="240" w:lineRule="auto"/>
              <w:ind w:firstLine="0"/>
              <w:jc w:val="left"/>
              <w:rPr>
                <w:sz w:val="24"/>
                <w:szCs w:val="24"/>
              </w:rPr>
            </w:pPr>
            <w:r w:rsidRPr="008E2FE2">
              <w:rPr>
                <w:rStyle w:val="2TimesNewRoman11pt"/>
                <w:rFonts w:ascii="Sylfaen" w:eastAsia="Sylfaen" w:hAnsi="Sylfaen"/>
                <w:sz w:val="24"/>
                <w:szCs w:val="24"/>
              </w:rPr>
              <w:t>Р.ММ.01.АСТ.003</w:t>
            </w:r>
          </w:p>
        </w:tc>
        <w:tc>
          <w:tcPr>
            <w:tcW w:w="2554" w:type="dxa"/>
            <w:tcBorders>
              <w:top w:val="single" w:sz="4" w:space="0" w:color="auto"/>
              <w:left w:val="single" w:sz="4" w:space="0" w:color="auto"/>
            </w:tcBorders>
            <w:shd w:val="clear" w:color="auto" w:fill="FFFFFF"/>
          </w:tcPr>
          <w:p w:rsidR="00E26F7C" w:rsidRPr="008E2FE2" w:rsidRDefault="00D33F83" w:rsidP="00D33F83">
            <w:pPr>
              <w:pStyle w:val="20"/>
              <w:shd w:val="clear" w:color="auto" w:fill="auto"/>
              <w:spacing w:before="0" w:after="120" w:line="240" w:lineRule="auto"/>
              <w:ind w:firstLine="0"/>
              <w:jc w:val="left"/>
              <w:rPr>
                <w:sz w:val="24"/>
                <w:szCs w:val="24"/>
              </w:rPr>
            </w:pPr>
            <w:r w:rsidRPr="008E2FE2">
              <w:rPr>
                <w:rStyle w:val="2TimesNewRoman11pt"/>
                <w:rFonts w:ascii="Sylfaen" w:eastAsia="Sylfaen" w:hAnsi="Sylfaen"/>
                <w:sz w:val="24"/>
                <w:szCs w:val="24"/>
              </w:rPr>
              <w:t>уполномоченный орган государства признания</w:t>
            </w:r>
          </w:p>
        </w:tc>
        <w:tc>
          <w:tcPr>
            <w:tcW w:w="4685" w:type="dxa"/>
            <w:tcBorders>
              <w:top w:val="single" w:sz="4" w:space="0" w:color="auto"/>
              <w:left w:val="single" w:sz="4" w:space="0" w:color="auto"/>
              <w:right w:val="single" w:sz="4" w:space="0" w:color="auto"/>
            </w:tcBorders>
            <w:shd w:val="clear" w:color="auto" w:fill="FFFFFF"/>
            <w:vAlign w:val="center"/>
          </w:tcPr>
          <w:p w:rsidR="00E26F7C" w:rsidRPr="008E2FE2" w:rsidRDefault="00D33F83" w:rsidP="00D33F83">
            <w:pPr>
              <w:pStyle w:val="20"/>
              <w:shd w:val="clear" w:color="auto" w:fill="auto"/>
              <w:spacing w:before="0" w:after="120" w:line="240" w:lineRule="auto"/>
              <w:ind w:firstLine="0"/>
              <w:jc w:val="left"/>
              <w:rPr>
                <w:sz w:val="24"/>
                <w:szCs w:val="24"/>
              </w:rPr>
            </w:pPr>
            <w:r w:rsidRPr="008E2FE2">
              <w:rPr>
                <w:rStyle w:val="2TimesNewRoman11pt"/>
                <w:rFonts w:ascii="Sylfaen" w:eastAsia="Sylfaen" w:hAnsi="Sylfaen"/>
                <w:sz w:val="24"/>
                <w:szCs w:val="24"/>
              </w:rPr>
              <w:t xml:space="preserve">уполномоченный орган государства-члена, который осуществляет рассмотрение заявления на проведение процедур, связанных с регистрацией и экспертизой лекарственного препарата, получает уведомление об изменении сведений о регистрации лекарственного препарата, формирует и направляет в уполномоченный орган референтного государства уведомление о невозможности рассмотрения заявления на проведение </w:t>
            </w:r>
            <w:r w:rsidRPr="008E2FE2">
              <w:rPr>
                <w:rStyle w:val="2TimesNewRoman11pt"/>
                <w:rFonts w:ascii="Sylfaen" w:eastAsia="Sylfaen" w:hAnsi="Sylfaen"/>
                <w:sz w:val="24"/>
                <w:szCs w:val="24"/>
              </w:rPr>
              <w:lastRenderedPageBreak/>
              <w:t>процедур, связанных с регистрацией и экспертизой лекарственного препарата, получает по запросу документы регистрационного досье и регистрационного дела лекарственного препарата, проводит экспертизу лекарственного препарата с использованием материалов регистрационного дела и (или) регистрационного досье, осуществляет рассмотрение экспертного отчета об оценке безопасности, эффективности и качества, представляет решение о признании (непризнании) экспертного отчета или замечания в отношении экспертного отчета об оценке безопасности, эффективности и качества</w:t>
            </w:r>
          </w:p>
        </w:tc>
      </w:tr>
      <w:tr w:rsidR="00E26F7C" w:rsidRPr="00D33F83" w:rsidTr="008E2FE2">
        <w:tc>
          <w:tcPr>
            <w:tcW w:w="2131"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lastRenderedPageBreak/>
              <w:t>Р.ММ.01.АСТ.004</w:t>
            </w:r>
          </w:p>
        </w:tc>
        <w:tc>
          <w:tcPr>
            <w:tcW w:w="2554"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ограничивший обращение лекарственного препарата</w:t>
            </w:r>
          </w:p>
        </w:tc>
        <w:tc>
          <w:tcPr>
            <w:tcW w:w="4685"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 принявший решение об отмене или аннулировании регистрации лекарственного препарата на территории государства-члена</w:t>
            </w:r>
          </w:p>
        </w:tc>
      </w:tr>
      <w:tr w:rsidR="00E26F7C" w:rsidRPr="00D33F83" w:rsidTr="008E2FE2">
        <w:tc>
          <w:tcPr>
            <w:tcW w:w="2131"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Р.ММ.01.АСТ.005</w:t>
            </w:r>
          </w:p>
        </w:tc>
        <w:tc>
          <w:tcPr>
            <w:tcW w:w="2554"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оповещаемый об ограничении обращения лекарственного препарата</w:t>
            </w:r>
          </w:p>
        </w:tc>
        <w:tc>
          <w:tcPr>
            <w:tcW w:w="4685"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 который получает оповещение об отмене или аннулировании регистрации лекарственного препарата уполномоченным органом другого государства-члена</w:t>
            </w:r>
          </w:p>
        </w:tc>
      </w:tr>
      <w:tr w:rsidR="00E26F7C" w:rsidRPr="00D33F83" w:rsidTr="008E2FE2">
        <w:tc>
          <w:tcPr>
            <w:tcW w:w="2131"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P.MM.01.ACT.006</w:t>
            </w:r>
          </w:p>
        </w:tc>
        <w:tc>
          <w:tcPr>
            <w:tcW w:w="2554" w:type="dxa"/>
            <w:tcBorders>
              <w:top w:val="single" w:sz="4" w:space="0" w:color="auto"/>
              <w:left w:val="single" w:sz="4" w:space="0" w:color="auto"/>
              <w:bottom w:val="single" w:sz="4" w:space="0" w:color="auto"/>
            </w:tcBorders>
            <w:shd w:val="clear" w:color="auto" w:fill="FFFFFF"/>
          </w:tcPr>
          <w:p w:rsidR="00E26F7C" w:rsidRPr="00D33F83" w:rsidRDefault="008E2FE2" w:rsidP="008E2FE2">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w:t>
            </w:r>
            <w:r w:rsidR="00D33F83" w:rsidRPr="00D33F83">
              <w:rPr>
                <w:rStyle w:val="2TimesNewRoman11pt"/>
                <w:rFonts w:ascii="Sylfaen" w:eastAsia="Sylfaen" w:hAnsi="Sylfaen"/>
                <w:sz w:val="24"/>
                <w:szCs w:val="24"/>
              </w:rPr>
              <w:t>аинтересованное</w:t>
            </w:r>
            <w:r>
              <w:rPr>
                <w:rStyle w:val="2TimesNewRoman11pt"/>
                <w:rFonts w:ascii="Sylfaen" w:eastAsia="Sylfaen" w:hAnsi="Sylfaen"/>
                <w:sz w:val="24"/>
                <w:szCs w:val="24"/>
                <w:lang w:val="en-US"/>
              </w:rPr>
              <w:t xml:space="preserve"> </w:t>
            </w:r>
            <w:r w:rsidR="00D33F83" w:rsidRPr="00D33F83">
              <w:rPr>
                <w:rStyle w:val="2TimesNewRoman11pt"/>
                <w:rFonts w:ascii="Sylfaen" w:eastAsia="Sylfaen" w:hAnsi="Sylfaen"/>
                <w:sz w:val="24"/>
                <w:szCs w:val="24"/>
              </w:rPr>
              <w:t>лицо</w:t>
            </w:r>
          </w:p>
        </w:tc>
        <w:tc>
          <w:tcPr>
            <w:tcW w:w="4685"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юридическое или физическое лицо, которое запрашивает сведения из единого реестра на информационном портале Союза. В качестве заинтересованного лица могут выступать как субъекты обращения лекарственных средств, так и заинтересованные органы государственной власти</w:t>
            </w:r>
          </w:p>
        </w:tc>
      </w:tr>
    </w:tbl>
    <w:p w:rsidR="008E2FE2" w:rsidRPr="007720A4" w:rsidRDefault="008E2FE2" w:rsidP="00D33F83">
      <w:pPr>
        <w:pStyle w:val="40"/>
        <w:shd w:val="clear" w:color="auto" w:fill="auto"/>
        <w:spacing w:before="0" w:after="120" w:line="240" w:lineRule="auto"/>
        <w:ind w:left="2760"/>
        <w:jc w:val="both"/>
        <w:rPr>
          <w:rFonts w:eastAsia="Times New Roman" w:cs="Times New Roman"/>
          <w:sz w:val="24"/>
          <w:szCs w:val="24"/>
        </w:rPr>
      </w:pPr>
    </w:p>
    <w:p w:rsidR="00E26F7C" w:rsidRPr="00D33F83" w:rsidRDefault="00D33F83" w:rsidP="00D33F83">
      <w:pPr>
        <w:pStyle w:val="40"/>
        <w:shd w:val="clear" w:color="auto" w:fill="auto"/>
        <w:spacing w:before="0" w:after="120" w:line="240" w:lineRule="auto"/>
        <w:ind w:left="2760"/>
        <w:jc w:val="both"/>
        <w:rPr>
          <w:sz w:val="24"/>
          <w:szCs w:val="24"/>
        </w:rPr>
      </w:pPr>
      <w:r w:rsidRPr="00D33F83">
        <w:rPr>
          <w:rFonts w:eastAsia="Times New Roman" w:cs="Times New Roman"/>
          <w:sz w:val="24"/>
          <w:szCs w:val="24"/>
        </w:rPr>
        <w:t xml:space="preserve">3. </w:t>
      </w:r>
      <w:r w:rsidRPr="00D33F83">
        <w:rPr>
          <w:rStyle w:val="4TimesNewRoman15pt"/>
          <w:rFonts w:ascii="Sylfaen" w:eastAsia="Sylfaen" w:hAnsi="Sylfaen"/>
          <w:b w:val="0"/>
          <w:sz w:val="24"/>
          <w:szCs w:val="24"/>
        </w:rPr>
        <w:t>Структура общего процесса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lastRenderedPageBreak/>
        <w:t xml:space="preserve">10. </w:t>
      </w:r>
      <w:r w:rsidRPr="00D33F83">
        <w:rPr>
          <w:rStyle w:val="4TimesNewRoman15pt"/>
          <w:rFonts w:ascii="Sylfaen" w:eastAsia="Sylfaen" w:hAnsi="Sylfaen"/>
          <w:b w:val="0"/>
          <w:sz w:val="24"/>
          <w:szCs w:val="24"/>
        </w:rPr>
        <w:t>Общий процесс представляет собой совокупность процедур, сгруппированных по своему назначению:</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а) процедуры формирования и ведения общего реестра;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б)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в) процедуры получения сведений, содержащихся в общем реестре;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г) процедуры получения Комиссией сведений, содержащихся в регистрационном деле или регистрационном досье;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д) процедуры получения уполномоченным органом государства признания сведений, содержащихся в регистрационном деле или регистрационном досье;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е) процедуры уведомления об отмене или аннулировании регистрационного удостоверения;</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ж) процедуры ведения переписки в отношении регистрационного дела или регистрационного досье.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11. </w:t>
      </w:r>
      <w:r w:rsidRPr="00D33F83">
        <w:rPr>
          <w:rStyle w:val="4TimesNewRoman15pt"/>
          <w:rFonts w:ascii="Sylfaen" w:eastAsia="Sylfaen" w:hAnsi="Sylfaen"/>
          <w:b w:val="0"/>
          <w:sz w:val="24"/>
          <w:szCs w:val="24"/>
        </w:rPr>
        <w:t>При выполнении процедур общего процесса осуществляется формирование общего реестра на основании представляемых</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уполномоченными органами государств-членов в Комиссию сведений о зарегистрированных лекарственных препаратах, а также сведений о заявлениях на проведение процедур, связанных с регистрацией и экспертизой лекарственного препарата, предусмотренных правилами регистрации и экспертизы лекарственных средств для медицинского применения, утверждаемых Комиссией (далее соответственно - сведения о заявлениях, правила регистрации), представление сведений о регистрации лекарственных препаратов уполномоченным органам государств-членов средствами интегрированной системы, а также предоставление доступа к сведениям единого реестра на информационном портале Союза для заинтересованных лиц.</w:t>
      </w:r>
    </w:p>
    <w:p w:rsidR="008E2FE2" w:rsidRPr="007720A4" w:rsidRDefault="00D33F83" w:rsidP="008E2FE2">
      <w:pPr>
        <w:pStyle w:val="40"/>
        <w:shd w:val="clear" w:color="auto" w:fill="auto"/>
        <w:spacing w:before="0" w:after="120" w:line="240" w:lineRule="auto"/>
        <w:ind w:right="-8" w:firstLine="567"/>
        <w:jc w:val="both"/>
        <w:rPr>
          <w:rStyle w:val="4TimesNewRoman15pt"/>
          <w:rFonts w:ascii="Sylfaen" w:eastAsia="Sylfaen" w:hAnsi="Sylfaen"/>
          <w:b w:val="0"/>
          <w:sz w:val="24"/>
          <w:szCs w:val="24"/>
        </w:rPr>
      </w:pPr>
      <w:r w:rsidRPr="00D33F83">
        <w:rPr>
          <w:rStyle w:val="4TimesNewRoman15pt"/>
          <w:rFonts w:ascii="Sylfaen" w:eastAsia="Sylfaen" w:hAnsi="Sylfaen"/>
          <w:b w:val="0"/>
          <w:sz w:val="24"/>
          <w:szCs w:val="24"/>
        </w:rPr>
        <w:t>При выполнении уполномоченными органами государств-членов процедур регистрации, подтверждения регистрации (перерегистрации), внесения изменений в регистрационное досье или процедур, связанных с регистрацией лекарственного препарата, установленных правилами регистрации (далее - процедуры регистрации), осуществляется формирование общего реестра за счет выполнения ими следующих процедур общего процесса, включенных в группу процедур формирования и ведения общего реестра:</w:t>
      </w:r>
    </w:p>
    <w:p w:rsidR="008E2FE2" w:rsidRPr="008E2FE2" w:rsidRDefault="00D33F83" w:rsidP="008E2FE2">
      <w:pPr>
        <w:pStyle w:val="40"/>
        <w:shd w:val="clear" w:color="auto" w:fill="auto"/>
        <w:spacing w:before="0" w:after="120" w:line="240" w:lineRule="auto"/>
        <w:ind w:right="-8" w:firstLine="567"/>
        <w:jc w:val="both"/>
        <w:rPr>
          <w:rStyle w:val="4TimesNewRoman15pt"/>
          <w:rFonts w:ascii="Sylfaen" w:eastAsia="Sylfaen" w:hAnsi="Sylfaen"/>
          <w:b w:val="0"/>
          <w:sz w:val="24"/>
          <w:szCs w:val="24"/>
        </w:rPr>
      </w:pPr>
      <w:r w:rsidRPr="00D33F83">
        <w:rPr>
          <w:rStyle w:val="4TimesNewRoman15pt"/>
          <w:rFonts w:ascii="Sylfaen" w:eastAsia="Sylfaen" w:hAnsi="Sylfaen"/>
          <w:b w:val="0"/>
          <w:sz w:val="24"/>
          <w:szCs w:val="24"/>
        </w:rPr>
        <w:t>включение сведений в общий реестр;</w:t>
      </w:r>
    </w:p>
    <w:p w:rsidR="008E2FE2" w:rsidRPr="008E2FE2" w:rsidRDefault="00D33F83" w:rsidP="008E2FE2">
      <w:pPr>
        <w:pStyle w:val="40"/>
        <w:shd w:val="clear" w:color="auto" w:fill="auto"/>
        <w:spacing w:before="0" w:after="120" w:line="240" w:lineRule="auto"/>
        <w:ind w:right="-8" w:firstLine="567"/>
        <w:jc w:val="both"/>
        <w:rPr>
          <w:rStyle w:val="4TimesNewRoman15pt"/>
          <w:rFonts w:ascii="Sylfaen" w:eastAsia="Sylfaen" w:hAnsi="Sylfaen"/>
          <w:b w:val="0"/>
          <w:sz w:val="24"/>
          <w:szCs w:val="24"/>
        </w:rPr>
      </w:pPr>
      <w:r w:rsidRPr="00D33F83">
        <w:rPr>
          <w:rStyle w:val="4TimesNewRoman15pt"/>
          <w:rFonts w:ascii="Sylfaen" w:eastAsia="Sylfaen" w:hAnsi="Sylfaen"/>
          <w:b w:val="0"/>
          <w:sz w:val="24"/>
          <w:szCs w:val="24"/>
        </w:rPr>
        <w:t>изменение сведений, содержащихся в общем реестре;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исключение сведений из общего реестра.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 xml:space="preserve">Уникальный регистрационный номер заявления присваивается средствами интегрированной системы и возвращается уполномоченному органу референтного государства в рамках выполнения процедуры «Включение сведений в общий реестр» </w:t>
      </w:r>
      <w:r w:rsidRPr="00D33F83">
        <w:rPr>
          <w:rStyle w:val="4TimesNewRoman15pt"/>
          <w:rFonts w:ascii="Sylfaen" w:eastAsia="Sylfaen" w:hAnsi="Sylfaen"/>
          <w:b w:val="0"/>
          <w:sz w:val="24"/>
          <w:szCs w:val="24"/>
          <w:lang w:eastAsia="en-US" w:bidi="en-US"/>
        </w:rPr>
        <w:lastRenderedPageBreak/>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.001).</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При рассмотрении уполномоченными органами государств-членов заявлений на проведение процедур регистрации лекарственного препарата, а также при изменении состава документов регистрационного дела или регистрационного досье на лекарственный препарат выполняются следующие процедуры общего процесса, включенные в группу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получение сведений о заявлении на проведение процедур регистрации лекарственного препарата;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уведомление о невозможности рассмотрения заявления на проведение процедур регистрации лекарственного препарата;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уведомление об изменении сведений о регистрации лекарственного препарата.</w:t>
      </w:r>
    </w:p>
    <w:p w:rsidR="008E2FE2" w:rsidRPr="008E2FE2" w:rsidRDefault="00D33F83" w:rsidP="008E2FE2">
      <w:pPr>
        <w:pStyle w:val="40"/>
        <w:shd w:val="clear" w:color="auto" w:fill="auto"/>
        <w:spacing w:before="0" w:after="120" w:line="240" w:lineRule="auto"/>
        <w:ind w:right="-8" w:firstLine="567"/>
        <w:jc w:val="both"/>
        <w:rPr>
          <w:rStyle w:val="4TimesNewRoman15pt"/>
          <w:rFonts w:ascii="Sylfaen" w:eastAsia="Sylfaen" w:hAnsi="Sylfaen"/>
          <w:b w:val="0"/>
          <w:sz w:val="24"/>
          <w:szCs w:val="24"/>
        </w:rPr>
      </w:pPr>
      <w:r w:rsidRPr="00D33F83">
        <w:rPr>
          <w:rStyle w:val="4TimesNewRoman15pt"/>
          <w:rFonts w:ascii="Sylfaen" w:eastAsia="Sylfaen" w:hAnsi="Sylfaen"/>
          <w:b w:val="0"/>
          <w:sz w:val="24"/>
          <w:szCs w:val="24"/>
        </w:rPr>
        <w:t>При представлении сведений о регистрации уполномоченным органам государств-членов выполняются следующие процедуры общего процесса, включеные в группу процедур получения уполномоченными органами государств-членов сведений</w:t>
      </w:r>
      <w:r w:rsidR="008E2FE2">
        <w:rPr>
          <w:rStyle w:val="4TimesNewRoman15pt"/>
          <w:rFonts w:ascii="Sylfaen" w:eastAsia="Sylfaen" w:hAnsi="Sylfaen"/>
          <w:b w:val="0"/>
          <w:sz w:val="24"/>
          <w:szCs w:val="24"/>
        </w:rPr>
        <w:t>, содержащихся в общем реестре: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получение информации о дате и времени обновления общего реестра;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получение сведений из общего реестра;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получение информации об изменениях, внесенных в общий реестр;</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получение номера регистрационного удостоверения.</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При возникновении необходимости получения Комиссией сведений, содержащихся в регистрационном деле или регистрационном досье, при урегулировании разногласий на экспертном комитете по лекарственным средствам при Комиссии (далее - экспертный комитет)</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выполняется процедура общего процесса «Получение Комиссией сведений из регистрационного дела или регистрационного досье», включенная в группу процедур получения Комиссией сведений, содержащихся в регистрационном деле или регистрационном досье.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При возникновении необходимости получения уполномоченным органом государства признания сведений, содержащихся в регистрационном деле или регистрационном досье, при выполнении процедур регистрации лекарственного препарата, а также в иных случаях, предусмотренных порядком формирования и ведения единого реестра зарегистрированных лекарственных средств Союза и информационных баз данных в сфере обращения лекарственных средств, утверждаемым Комиссией (далее - порядок), выполняется процедура общего процесса «Получение сведений из регистрационного дела или регистрационного досье», включенная в группу процедур получения уполномоченным органом государства признания сведений, содержащихся в регистрационном деле или регистрационном досье.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lastRenderedPageBreak/>
        <w:t>При принятии решения об отмене или об аннулировании регистрационного удостоверения в случаях, предусмотренных правилами регистрации, выполняется процедура общего процесса «Направление уведомления об отмене или аннулировании регистрационного удостоверения» включенная в группу процедур уведомления об отмене или аннулировании регистрационного удостоверения.</w:t>
      </w:r>
    </w:p>
    <w:p w:rsidR="008E2FE2" w:rsidRPr="008E2FE2" w:rsidRDefault="00D33F83" w:rsidP="008E2FE2">
      <w:pPr>
        <w:pStyle w:val="40"/>
        <w:shd w:val="clear" w:color="auto" w:fill="auto"/>
        <w:spacing w:before="0" w:after="120" w:line="240" w:lineRule="auto"/>
        <w:ind w:right="-8" w:firstLine="567"/>
        <w:jc w:val="both"/>
        <w:rPr>
          <w:rStyle w:val="4TimesNewRoman15pt"/>
          <w:rFonts w:ascii="Sylfaen" w:eastAsia="Sylfaen" w:hAnsi="Sylfaen"/>
          <w:b w:val="0"/>
          <w:sz w:val="24"/>
          <w:szCs w:val="24"/>
        </w:rPr>
      </w:pPr>
      <w:r w:rsidRPr="00D33F83">
        <w:rPr>
          <w:rStyle w:val="4TimesNewRoman15pt"/>
          <w:rFonts w:ascii="Sylfaen" w:eastAsia="Sylfaen" w:hAnsi="Sylfaen"/>
          <w:b w:val="0"/>
          <w:sz w:val="24"/>
          <w:szCs w:val="24"/>
        </w:rPr>
        <w:t>В рамках рассмотрения уполномоченными органами государств признания экспертного отчета об оценке безопасности, эффективности и качества (далее - экспертный отчет), оформленного уполномоченным органом референтного государства по результатам экспертизы лекарственного препарата, в том числе, при принятии решения о</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признании (непризнании) экспертного отчета, а также при необходимости направления вопросов и (или) замечаний в отношении документов регистрационного дела или регистрационного досье выполняются следующие процедуры общего процесса, включенные в группу процедур ведения переписки в отношении регистрационного д</w:t>
      </w:r>
      <w:r w:rsidR="008E2FE2">
        <w:rPr>
          <w:rStyle w:val="4TimesNewRoman15pt"/>
          <w:rFonts w:ascii="Sylfaen" w:eastAsia="Sylfaen" w:hAnsi="Sylfaen"/>
          <w:b w:val="0"/>
          <w:sz w:val="24"/>
          <w:szCs w:val="24"/>
        </w:rPr>
        <w:t>ела или регистрационного досье: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получение экспертного отчета;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получение замечаний в отношении документов регистрационного дела или регистрационного досье;</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получение решения о признании (непризнании) экспертного отчета.</w:t>
      </w:r>
    </w:p>
    <w:p w:rsidR="00E26F7C" w:rsidRPr="00D33F83" w:rsidRDefault="00D33F83" w:rsidP="008E2FE2">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12. </w:t>
      </w:r>
      <w:r w:rsidRPr="00D33F83">
        <w:rPr>
          <w:rStyle w:val="4TimesNewRoman15pt"/>
          <w:rFonts w:ascii="Sylfaen" w:eastAsia="Sylfaen" w:hAnsi="Sylfaen"/>
          <w:b w:val="0"/>
          <w:sz w:val="24"/>
          <w:szCs w:val="24"/>
        </w:rPr>
        <w:t>Приведенное описание структуры общего процесса представлено на рисунке 1.</w:t>
      </w:r>
    </w:p>
    <w:p w:rsidR="008E2FE2" w:rsidRPr="007720A4" w:rsidRDefault="008E2FE2" w:rsidP="00D33F83">
      <w:pPr>
        <w:pStyle w:val="90"/>
        <w:shd w:val="clear" w:color="auto" w:fill="auto"/>
        <w:spacing w:after="120" w:line="240" w:lineRule="auto"/>
        <w:rPr>
          <w:rFonts w:ascii="Sylfaen" w:hAnsi="Sylfaen"/>
          <w:sz w:val="24"/>
          <w:szCs w:val="24"/>
        </w:rPr>
      </w:pPr>
    </w:p>
    <w:p w:rsidR="008E2FE2" w:rsidRDefault="009659D4" w:rsidP="00D33F83">
      <w:pPr>
        <w:pStyle w:val="90"/>
        <w:shd w:val="clear" w:color="auto" w:fill="auto"/>
        <w:spacing w:after="120" w:line="240" w:lineRule="auto"/>
        <w:rPr>
          <w:rFonts w:ascii="Sylfaen" w:hAnsi="Sylfaen"/>
          <w:sz w:val="24"/>
          <w:szCs w:val="24"/>
          <w:lang w:val="en-US"/>
        </w:rPr>
      </w:pPr>
      <w:r>
        <w:rPr>
          <w:noProof/>
          <w:lang w:bidi="ar-SA"/>
        </w:rPr>
        <w:lastRenderedPageBreak/>
        <w:pict>
          <v:group id="_x0000_s1060" style="position:absolute;left:0;text-align:left;margin-left:1.1pt;margin-top:3.35pt;width:468pt;height:501pt;z-index:251684864" coordorigin="1440,1485" coordsize="9360,10020">
            <v:rect id="_x0000_s1034" style="position:absolute;left:4890;top:3015;width:2460;height:1035" stroked="f">
              <v:textbox inset="0,0,0,0">
                <w:txbxContent>
                  <w:p w:rsidR="007720A4" w:rsidRPr="007720A4" w:rsidRDefault="007720A4" w:rsidP="007720A4">
                    <w:pPr>
                      <w:jc w:val="center"/>
                      <w:rPr>
                        <w:sz w:val="22"/>
                      </w:rPr>
                    </w:pPr>
                    <w:r w:rsidRPr="007720A4">
                      <w:rPr>
                        <w:sz w:val="13"/>
                        <w:szCs w:val="15"/>
                      </w:rPr>
                      <w:t>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(Р.ММ.0</w:t>
                    </w:r>
                    <w:r w:rsidRPr="007720A4">
                      <w:rPr>
                        <w:sz w:val="13"/>
                        <w:szCs w:val="15"/>
                        <w:lang w:eastAsia="en-US"/>
                      </w:rPr>
                      <w:t>1.</w:t>
                    </w:r>
                    <w:r w:rsidRPr="007720A4">
                      <w:rPr>
                        <w:sz w:val="13"/>
                        <w:szCs w:val="15"/>
                        <w:lang w:val="en-US" w:eastAsia="en-US"/>
                      </w:rPr>
                      <w:t>PGR</w:t>
                    </w:r>
                    <w:r w:rsidRPr="007720A4">
                      <w:rPr>
                        <w:sz w:val="13"/>
                        <w:szCs w:val="15"/>
                        <w:lang w:eastAsia="en-US"/>
                      </w:rPr>
                      <w:t>.002)</w:t>
                    </w:r>
                  </w:p>
                </w:txbxContent>
              </v:textbox>
            </v:rect>
            <v:rect id="_x0000_s1035" style="position:absolute;left:4665;top:1485;width:990;height:270" stroked="f">
              <v:textbox inset="0,0,0,0">
                <w:txbxContent>
                  <w:p w:rsidR="007720A4" w:rsidRPr="007720A4" w:rsidRDefault="007720A4" w:rsidP="007720A4">
                    <w:pPr>
                      <w:jc w:val="center"/>
                      <w:rPr>
                        <w:sz w:val="22"/>
                      </w:rPr>
                    </w:pPr>
                    <w:r>
                      <w:rPr>
                        <w:sz w:val="15"/>
                        <w:szCs w:val="15"/>
                      </w:rPr>
                      <w:t>«Участие»</w:t>
                    </w:r>
                  </w:p>
                </w:txbxContent>
              </v:textbox>
            </v:rect>
            <v:rect id="_x0000_s1036" style="position:absolute;left:6600;top:1485;width:990;height:270" stroked="f">
              <v:textbox inset="0,0,0,0">
                <w:txbxContent>
                  <w:p w:rsidR="007720A4" w:rsidRPr="007720A4" w:rsidRDefault="007720A4" w:rsidP="007720A4">
                    <w:pPr>
                      <w:jc w:val="center"/>
                      <w:rPr>
                        <w:sz w:val="22"/>
                      </w:rPr>
                    </w:pPr>
                    <w:r>
                      <w:rPr>
                        <w:sz w:val="15"/>
                        <w:szCs w:val="15"/>
                      </w:rPr>
                      <w:t>«Участие»</w:t>
                    </w:r>
                  </w:p>
                </w:txbxContent>
              </v:textbox>
            </v:rect>
            <v:rect id="_x0000_s1037" style="position:absolute;left:6600;top:4050;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38" style="position:absolute;left:4800;top:4050;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39" style="position:absolute;left:4800;top:6945;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40" style="position:absolute;left:6600;top:6945;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41" style="position:absolute;left:6600;top:8730;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42" style="position:absolute;left:4800;top:8730;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43" style="position:absolute;left:4800;top:10065;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44" style="position:absolute;left:6600;top:10065;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45" style="position:absolute;left:1950;top:3675;width:1185;height:375" stroked="f">
              <v:textbox inset="0,0,0,0">
                <w:txbxContent>
                  <w:p w:rsidR="007720A4" w:rsidRPr="007720A4" w:rsidRDefault="007720A4" w:rsidP="007720A4">
                    <w:pPr>
                      <w:widowControl/>
                      <w:jc w:val="center"/>
                      <w:rPr>
                        <w:rFonts w:ascii="Times New Roman" w:eastAsia="Times New Roman" w:hAnsi="Times New Roman" w:cs="Times New Roman"/>
                        <w:color w:val="auto"/>
                        <w:lang w:val="en-US" w:bidi="ar-SA"/>
                      </w:rPr>
                    </w:pPr>
                    <w:r w:rsidRPr="007720A4">
                      <w:rPr>
                        <w:rFonts w:eastAsia="Times New Roman"/>
                        <w:sz w:val="15"/>
                        <w:szCs w:val="15"/>
                        <w:lang w:bidi="ar-SA"/>
                      </w:rPr>
                      <w:t>Комиссия</w:t>
                    </w:r>
                  </w:p>
                  <w:p w:rsidR="007720A4" w:rsidRPr="007720A4" w:rsidRDefault="007720A4" w:rsidP="007720A4">
                    <w:pPr>
                      <w:jc w:val="center"/>
                      <w:rPr>
                        <w:sz w:val="22"/>
                      </w:rPr>
                    </w:pPr>
                    <w:r w:rsidRPr="007720A4">
                      <w:rPr>
                        <w:rFonts w:eastAsia="Times New Roman"/>
                        <w:sz w:val="15"/>
                        <w:szCs w:val="15"/>
                        <w:lang w:val="en-US" w:eastAsia="en-US" w:bidi="ar-SA"/>
                      </w:rPr>
                      <w:t>(P.ACT.001)</w:t>
                    </w:r>
                  </w:p>
                </w:txbxContent>
              </v:textbox>
            </v:rect>
            <v:rect id="_x0000_s1046" style="position:absolute;left:4800;top:2040;width:2790;height:345" stroked="f">
              <v:textbox inset="0,0,0,0">
                <w:txbxContent>
                  <w:p w:rsidR="007720A4" w:rsidRPr="007720A4" w:rsidRDefault="007720A4" w:rsidP="007720A4">
                    <w:pPr>
                      <w:jc w:val="center"/>
                      <w:rPr>
                        <w:sz w:val="22"/>
                      </w:rPr>
                    </w:pPr>
                    <w:r>
                      <w:rPr>
                        <w:sz w:val="15"/>
                        <w:szCs w:val="15"/>
                      </w:rPr>
                      <w:t>Процедуры формирования и ведения общего реестра (Р.ММ.01.</w:t>
                    </w:r>
                    <w:r>
                      <w:rPr>
                        <w:sz w:val="15"/>
                        <w:szCs w:val="15"/>
                        <w:lang w:val="en-US" w:eastAsia="en-US"/>
                      </w:rPr>
                      <w:t>PGR</w:t>
                    </w:r>
                    <w:r w:rsidRPr="007720A4">
                      <w:rPr>
                        <w:sz w:val="15"/>
                        <w:szCs w:val="15"/>
                        <w:lang w:eastAsia="en-US"/>
                      </w:rPr>
                      <w:t>.001)</w:t>
                    </w:r>
                  </w:p>
                </w:txbxContent>
              </v:textbox>
            </v:rect>
            <v:rect id="_x0000_s1047" style="position:absolute;left:4800;top:5535;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48" style="position:absolute;left:4800;top:2475;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49" style="position:absolute;left:6600;top:2475;width:855;height:270" stroked="f">
              <v:textbox inset="0,0,0,0">
                <w:txbxContent>
                  <w:p w:rsidR="007720A4" w:rsidRPr="007720A4" w:rsidRDefault="007720A4" w:rsidP="007720A4">
                    <w:pPr>
                      <w:jc w:val="center"/>
                      <w:rPr>
                        <w:sz w:val="22"/>
                      </w:rPr>
                    </w:pPr>
                    <w:r>
                      <w:rPr>
                        <w:sz w:val="15"/>
                        <w:szCs w:val="15"/>
                      </w:rPr>
                      <w:t>«Участие»</w:t>
                    </w:r>
                  </w:p>
                </w:txbxContent>
              </v:textbox>
            </v:rect>
            <v:rect id="_x0000_s1050" style="position:absolute;left:8760;top:3600;width:1815;height:585" stroked="f">
              <v:textbox inset="0,0,0,0">
                <w:txbxContent>
                  <w:p w:rsidR="007720A4" w:rsidRPr="007720A4" w:rsidRDefault="007720A4" w:rsidP="007720A4">
                    <w:pPr>
                      <w:jc w:val="center"/>
                      <w:rPr>
                        <w:sz w:val="22"/>
                      </w:rPr>
                    </w:pPr>
                    <w:r>
                      <w:rPr>
                        <w:sz w:val="15"/>
                        <w:szCs w:val="15"/>
                      </w:rPr>
                      <w:t>Уполномоченный орган государства-члена (Р.ММ.01.</w:t>
                    </w:r>
                    <w:r>
                      <w:rPr>
                        <w:sz w:val="15"/>
                        <w:szCs w:val="15"/>
                        <w:lang w:val="en-US" w:eastAsia="en-US"/>
                      </w:rPr>
                      <w:t>ACT</w:t>
                    </w:r>
                    <w:r w:rsidRPr="007720A4">
                      <w:rPr>
                        <w:sz w:val="15"/>
                        <w:szCs w:val="15"/>
                        <w:lang w:eastAsia="en-US"/>
                      </w:rPr>
                      <w:t>.</w:t>
                    </w:r>
                    <w:r>
                      <w:rPr>
                        <w:sz w:val="15"/>
                        <w:szCs w:val="15"/>
                      </w:rPr>
                      <w:t>001)</w:t>
                    </w:r>
                  </w:p>
                </w:txbxContent>
              </v:textbox>
            </v:rect>
            <v:rect id="_x0000_s1051" style="position:absolute;left:8985;top:6540;width:1815;height:825" stroked="f">
              <v:textbox inset="0,0,0,0">
                <w:txbxContent>
                  <w:p w:rsidR="007720A4" w:rsidRPr="007720A4" w:rsidRDefault="007720A4" w:rsidP="007720A4">
                    <w:pPr>
                      <w:jc w:val="center"/>
                      <w:rPr>
                        <w:sz w:val="22"/>
                      </w:rPr>
                    </w:pPr>
                    <w:r>
                      <w:rPr>
                        <w:sz w:val="15"/>
                        <w:szCs w:val="15"/>
                      </w:rPr>
                      <w:t>Уполномоченный орган государства признания (Р.ММ.01. АСТ.003)</w:t>
                    </w:r>
                  </w:p>
                </w:txbxContent>
              </v:textbox>
            </v:rect>
            <v:rect id="_x0000_s1052" style="position:absolute;left:1680;top:6375;width:1545;height:840" stroked="f">
              <v:textbox inset="0,0,0,0">
                <w:txbxContent>
                  <w:p w:rsidR="007720A4" w:rsidRPr="007720A4" w:rsidRDefault="007720A4" w:rsidP="007720A4">
                    <w:pPr>
                      <w:jc w:val="center"/>
                      <w:rPr>
                        <w:sz w:val="22"/>
                      </w:rPr>
                    </w:pPr>
                    <w:r>
                      <w:rPr>
                        <w:sz w:val="15"/>
                        <w:szCs w:val="15"/>
                      </w:rPr>
                      <w:t>Уполномоченный орган референтного государства (Р.ММ.01.АСТ.002)</w:t>
                    </w:r>
                  </w:p>
                </w:txbxContent>
              </v:textbox>
            </v:rect>
            <v:rect id="_x0000_s1053" style="position:absolute;left:1440;top:9330;width:2145;height:840" stroked="f">
              <v:textbox inset="0,0,0,0">
                <w:txbxContent>
                  <w:p w:rsidR="007720A4" w:rsidRPr="007720A4" w:rsidRDefault="007720A4" w:rsidP="007720A4">
                    <w:pPr>
                      <w:jc w:val="center"/>
                      <w:rPr>
                        <w:sz w:val="22"/>
                      </w:rPr>
                    </w:pPr>
                    <w:r>
                      <w:rPr>
                        <w:sz w:val="15"/>
                        <w:szCs w:val="15"/>
                      </w:rPr>
                      <w:t>Уполномоченный орган, оповещаемый об ограничении лекарственного препарата (Р.ММ.01.АСТ.005)</w:t>
                    </w:r>
                  </w:p>
                </w:txbxContent>
              </v:textbox>
            </v:rect>
            <v:rect id="_x0000_s1054" style="position:absolute;left:4890;top:10665;width:2700;height:840" stroked="f">
              <v:textbox inset="0,0,0,0">
                <w:txbxContent>
                  <w:p w:rsidR="007720A4" w:rsidRPr="007720A4" w:rsidRDefault="007720A4" w:rsidP="007720A4">
                    <w:pPr>
                      <w:jc w:val="center"/>
                      <w:rPr>
                        <w:sz w:val="22"/>
                      </w:rPr>
                    </w:pPr>
                    <w:r>
                      <w:rPr>
                        <w:sz w:val="15"/>
                        <w:szCs w:val="15"/>
                      </w:rPr>
                      <w:t>Процедуры уведомления об отмене или аннулировании регистрационного удостоверения (Р.ММ.01</w:t>
                    </w:r>
                    <w:r w:rsidRPr="007720A4">
                      <w:rPr>
                        <w:sz w:val="15"/>
                        <w:szCs w:val="15"/>
                        <w:lang w:eastAsia="en-US"/>
                      </w:rPr>
                      <w:t>.</w:t>
                    </w:r>
                    <w:r>
                      <w:rPr>
                        <w:sz w:val="15"/>
                        <w:szCs w:val="15"/>
                        <w:lang w:val="en-US" w:eastAsia="en-US"/>
                      </w:rPr>
                      <w:t>PGR</w:t>
                    </w:r>
                    <w:r w:rsidRPr="007720A4">
                      <w:rPr>
                        <w:sz w:val="15"/>
                        <w:szCs w:val="15"/>
                        <w:lang w:eastAsia="en-US"/>
                      </w:rPr>
                      <w:t>.006)</w:t>
                    </w:r>
                  </w:p>
                </w:txbxContent>
              </v:textbox>
            </v:rect>
            <v:rect id="_x0000_s1055" style="position:absolute;left:4890;top:6105;width:2700;height:840" stroked="f">
              <v:textbox inset="0,0,0,0">
                <w:txbxContent>
                  <w:p w:rsidR="007720A4" w:rsidRPr="007720A4" w:rsidRDefault="007720A4" w:rsidP="007720A4">
                    <w:pPr>
                      <w:jc w:val="center"/>
                      <w:rPr>
                        <w:sz w:val="20"/>
                      </w:rPr>
                    </w:pPr>
                    <w:r w:rsidRPr="007720A4">
                      <w:rPr>
                        <w:sz w:val="13"/>
                        <w:szCs w:val="15"/>
                      </w:rPr>
                      <w:t>Процедуры получения Комиссией сведений, содержащихся в регистрационном деле или регистрационном досье (Р.ММ.0</w:t>
                    </w:r>
                    <w:r w:rsidRPr="007720A4">
                      <w:rPr>
                        <w:sz w:val="13"/>
                        <w:szCs w:val="15"/>
                        <w:lang w:eastAsia="en-US"/>
                      </w:rPr>
                      <w:t>1.</w:t>
                    </w:r>
                    <w:r w:rsidRPr="007720A4">
                      <w:rPr>
                        <w:sz w:val="13"/>
                        <w:szCs w:val="15"/>
                        <w:lang w:val="en-US" w:eastAsia="en-US"/>
                      </w:rPr>
                      <w:t>PGR</w:t>
                    </w:r>
                    <w:r w:rsidRPr="007720A4">
                      <w:rPr>
                        <w:sz w:val="13"/>
                        <w:szCs w:val="15"/>
                        <w:lang w:eastAsia="en-US"/>
                      </w:rPr>
                      <w:t>.004)</w:t>
                    </w:r>
                  </w:p>
                </w:txbxContent>
              </v:textbox>
            </v:rect>
            <v:rect id="_x0000_s1056" style="position:absolute;left:5055;top:4620;width:2700;height:840" stroked="f">
              <v:textbox inset="0,0,0,0">
                <w:txbxContent>
                  <w:p w:rsidR="007720A4" w:rsidRPr="007720A4" w:rsidRDefault="007720A4" w:rsidP="007720A4">
                    <w:pPr>
                      <w:jc w:val="center"/>
                      <w:rPr>
                        <w:sz w:val="20"/>
                      </w:rPr>
                    </w:pPr>
                    <w:r w:rsidRPr="007720A4">
                      <w:rPr>
                        <w:sz w:val="13"/>
                        <w:szCs w:val="15"/>
                      </w:rPr>
                      <w:t>Процедуры получения уполномоченными органами государств-членов сведений, содержащихся в общем реестре (Р.ММ.0</w:t>
                    </w:r>
                    <w:r w:rsidRPr="007720A4">
                      <w:rPr>
                        <w:sz w:val="13"/>
                        <w:szCs w:val="15"/>
                        <w:lang w:eastAsia="en-US"/>
                      </w:rPr>
                      <w:t>1.</w:t>
                    </w:r>
                    <w:r w:rsidRPr="007720A4">
                      <w:rPr>
                        <w:sz w:val="13"/>
                        <w:szCs w:val="15"/>
                        <w:lang w:val="en-US" w:eastAsia="en-US"/>
                      </w:rPr>
                      <w:t>PGR</w:t>
                    </w:r>
                    <w:r w:rsidRPr="007720A4">
                      <w:rPr>
                        <w:sz w:val="13"/>
                        <w:szCs w:val="15"/>
                        <w:lang w:eastAsia="en-US"/>
                      </w:rPr>
                      <w:t>.003)</w:t>
                    </w:r>
                  </w:p>
                </w:txbxContent>
              </v:textbox>
            </v:rect>
            <v:rect id="_x0000_s1057" style="position:absolute;left:4965;top:7560;width:2385;height:1005" stroked="f">
              <v:textbox inset="0,0,0,0">
                <w:txbxContent>
                  <w:p w:rsidR="007720A4" w:rsidRPr="007720A4" w:rsidRDefault="007720A4" w:rsidP="007720A4">
                    <w:pPr>
                      <w:jc w:val="center"/>
                      <w:rPr>
                        <w:sz w:val="22"/>
                      </w:rPr>
                    </w:pPr>
                    <w:r w:rsidRPr="007720A4">
                      <w:rPr>
                        <w:sz w:val="13"/>
                        <w:szCs w:val="15"/>
                      </w:rPr>
                      <w:t>Процедуры получения уполномоченным органом государства признания сведений, содержащихся в регистрационном деле или регистрационном досье (Р.ММ.01.</w:t>
                    </w:r>
                    <w:r w:rsidRPr="007720A4">
                      <w:rPr>
                        <w:sz w:val="13"/>
                        <w:szCs w:val="15"/>
                        <w:lang w:val="en-US" w:eastAsia="en-US"/>
                      </w:rPr>
                      <w:t>PGR</w:t>
                    </w:r>
                    <w:r w:rsidRPr="007720A4">
                      <w:rPr>
                        <w:sz w:val="13"/>
                        <w:szCs w:val="15"/>
                        <w:lang w:eastAsia="en-US"/>
                      </w:rPr>
                      <w:t>.005)</w:t>
                    </w:r>
                  </w:p>
                </w:txbxContent>
              </v:textbox>
            </v:rect>
            <v:rect id="_x0000_s1058" style="position:absolute;left:8670;top:9330;width:1905;height:1005" stroked="f">
              <v:textbox inset="0,0,0,0">
                <w:txbxContent>
                  <w:p w:rsidR="007720A4" w:rsidRPr="007720A4" w:rsidRDefault="007720A4" w:rsidP="007720A4">
                    <w:pPr>
                      <w:jc w:val="center"/>
                      <w:rPr>
                        <w:sz w:val="22"/>
                      </w:rPr>
                    </w:pPr>
                    <w:r>
                      <w:rPr>
                        <w:sz w:val="15"/>
                        <w:szCs w:val="15"/>
                      </w:rPr>
                      <w:t>Уполномоченный орган, ограничивший обращение лекарственного препарата (Р.ММ.01. АСТ.004)</w:t>
                    </w:r>
                  </w:p>
                </w:txbxContent>
              </v:textbox>
            </v:rect>
            <v:rect id="_x0000_s1059" style="position:absolute;left:4890;top:9330;width:2565;height:645" stroked="f">
              <v:textbox inset="0,0,0,0">
                <w:txbxContent>
                  <w:p w:rsidR="007720A4" w:rsidRPr="007720A4" w:rsidRDefault="007720A4" w:rsidP="007720A4">
                    <w:pPr>
                      <w:jc w:val="center"/>
                      <w:rPr>
                        <w:sz w:val="20"/>
                      </w:rPr>
                    </w:pPr>
                    <w:r w:rsidRPr="007720A4">
                      <w:rPr>
                        <w:sz w:val="13"/>
                        <w:szCs w:val="15"/>
                      </w:rPr>
                      <w:t xml:space="preserve">Процедуры ведения переписки в отношении регистрационного дела или регистрационного досье </w:t>
                    </w:r>
                    <w:r w:rsidRPr="007720A4">
                      <w:rPr>
                        <w:sz w:val="13"/>
                        <w:szCs w:val="15"/>
                        <w:lang w:eastAsia="en-US"/>
                      </w:rPr>
                      <w:t>(</w:t>
                    </w:r>
                    <w:r w:rsidRPr="007720A4">
                      <w:rPr>
                        <w:sz w:val="13"/>
                        <w:szCs w:val="15"/>
                        <w:lang w:val="en-US" w:eastAsia="en-US"/>
                      </w:rPr>
                      <w:t>P</w:t>
                    </w:r>
                    <w:r w:rsidRPr="007720A4">
                      <w:rPr>
                        <w:sz w:val="13"/>
                        <w:szCs w:val="15"/>
                        <w:lang w:eastAsia="en-US"/>
                      </w:rPr>
                      <w:t>.</w:t>
                    </w:r>
                    <w:r w:rsidRPr="007720A4">
                      <w:rPr>
                        <w:sz w:val="13"/>
                        <w:szCs w:val="15"/>
                        <w:lang w:val="en-US" w:eastAsia="en-US"/>
                      </w:rPr>
                      <w:t>MM</w:t>
                    </w:r>
                    <w:r w:rsidRPr="007720A4">
                      <w:rPr>
                        <w:sz w:val="13"/>
                        <w:szCs w:val="15"/>
                        <w:lang w:eastAsia="en-US"/>
                      </w:rPr>
                      <w:t>.01.</w:t>
                    </w:r>
                    <w:r w:rsidRPr="007720A4">
                      <w:rPr>
                        <w:sz w:val="13"/>
                        <w:szCs w:val="15"/>
                        <w:lang w:val="en-US" w:eastAsia="en-US"/>
                      </w:rPr>
                      <w:t>PGR</w:t>
                    </w:r>
                    <w:r w:rsidRPr="007720A4">
                      <w:rPr>
                        <w:sz w:val="13"/>
                        <w:szCs w:val="15"/>
                        <w:lang w:eastAsia="en-US"/>
                      </w:rPr>
                      <w:t>.007)</w:t>
                    </w:r>
                  </w:p>
                </w:txbxContent>
              </v:textbox>
            </v:rect>
          </v:group>
        </w:pict>
      </w:r>
      <w:r w:rsidR="008E2FE2">
        <w:rPr>
          <w:noProof/>
          <w:lang w:val="en-US" w:eastAsia="en-US" w:bidi="ar-SA"/>
        </w:rPr>
        <w:drawing>
          <wp:inline distT="0" distB="0" distL="0" distR="0">
            <wp:extent cx="5755640" cy="6365387"/>
            <wp:effectExtent l="19050" t="0" r="0" b="0"/>
            <wp:docPr id="916" name="Picture 91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image1"/>
                    <pic:cNvPicPr>
                      <a:picLocks noChangeAspect="1" noChangeArrowheads="1"/>
                    </pic:cNvPicPr>
                  </pic:nvPicPr>
                  <pic:blipFill>
                    <a:blip r:embed="rId7" cstate="print"/>
                    <a:srcRect/>
                    <a:stretch>
                      <a:fillRect/>
                    </a:stretch>
                  </pic:blipFill>
                  <pic:spPr bwMode="auto">
                    <a:xfrm>
                      <a:off x="0" y="0"/>
                      <a:ext cx="5755640" cy="6365387"/>
                    </a:xfrm>
                    <a:prstGeom prst="rect">
                      <a:avLst/>
                    </a:prstGeom>
                    <a:noFill/>
                    <a:ln w="9525">
                      <a:noFill/>
                      <a:miter lim="800000"/>
                      <a:headEnd/>
                      <a:tailEnd/>
                    </a:ln>
                  </pic:spPr>
                </pic:pic>
              </a:graphicData>
            </a:graphic>
          </wp:inline>
        </w:drawing>
      </w:r>
    </w:p>
    <w:p w:rsidR="008E2FE2" w:rsidRDefault="008E2FE2" w:rsidP="00D33F83">
      <w:pPr>
        <w:pStyle w:val="90"/>
        <w:shd w:val="clear" w:color="auto" w:fill="auto"/>
        <w:spacing w:after="120" w:line="240" w:lineRule="auto"/>
        <w:rPr>
          <w:rFonts w:ascii="Sylfaen" w:hAnsi="Sylfaen"/>
          <w:sz w:val="24"/>
          <w:szCs w:val="24"/>
          <w:lang w:val="en-US"/>
        </w:rPr>
      </w:pPr>
    </w:p>
    <w:p w:rsidR="00E26F7C" w:rsidRPr="007720A4"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Рис. 1. Структура общего процесса</w:t>
      </w:r>
    </w:p>
    <w:p w:rsidR="008E2FE2" w:rsidRPr="007720A4" w:rsidRDefault="008E2FE2" w:rsidP="00D33F83">
      <w:pPr>
        <w:pStyle w:val="90"/>
        <w:shd w:val="clear" w:color="auto" w:fill="auto"/>
        <w:spacing w:after="120" w:line="240" w:lineRule="auto"/>
        <w:rPr>
          <w:rFonts w:ascii="Sylfaen" w:hAnsi="Sylfaen"/>
          <w:sz w:val="24"/>
          <w:szCs w:val="24"/>
        </w:rPr>
      </w:pP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13. </w:t>
      </w:r>
      <w:r w:rsidRPr="00D33F83">
        <w:rPr>
          <w:rStyle w:val="4TimesNewRoman15pt"/>
          <w:rFonts w:ascii="Sylfaen" w:eastAsia="Sylfaen" w:hAnsi="Sylfaen"/>
          <w:b w:val="0"/>
          <w:sz w:val="24"/>
          <w:szCs w:val="24"/>
        </w:rPr>
        <w:t>Порядок выполнения процедур общего процесса,</w:t>
      </w:r>
      <w:r w:rsidR="008E2FE2" w:rsidRPr="008E2FE2">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сгруппированных по своему назначению, включая детализированное описание операций, приведен в разделе VIII настоящих Правил.</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14. </w:t>
      </w:r>
      <w:r w:rsidRPr="00D33F83">
        <w:rPr>
          <w:rStyle w:val="4TimesNewRoman15pt"/>
          <w:rFonts w:ascii="Sylfaen" w:eastAsia="Sylfaen" w:hAnsi="Sylfaen"/>
          <w:b w:val="0"/>
          <w:sz w:val="24"/>
          <w:szCs w:val="24"/>
        </w:rPr>
        <w:t xml:space="preserve">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w:t>
      </w:r>
      <w:r w:rsidRPr="00D33F83">
        <w:rPr>
          <w:rStyle w:val="4TimesNewRoman15pt"/>
          <w:rFonts w:ascii="Sylfaen" w:eastAsia="Sylfaen" w:hAnsi="Sylfaen"/>
          <w:b w:val="0"/>
          <w:sz w:val="24"/>
          <w:szCs w:val="24"/>
          <w:lang w:val="en-US" w:eastAsia="en-US" w:bidi="en-US"/>
        </w:rPr>
        <w:t>UML</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(унифицированный язык</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моделирования - </w:t>
      </w:r>
      <w:r w:rsidRPr="00D33F83">
        <w:rPr>
          <w:rStyle w:val="4TimesNewRoman15pt"/>
          <w:rFonts w:ascii="Sylfaen" w:eastAsia="Sylfaen" w:hAnsi="Sylfaen"/>
          <w:b w:val="0"/>
          <w:sz w:val="24"/>
          <w:szCs w:val="24"/>
          <w:lang w:val="en-US" w:eastAsia="en-US" w:bidi="en-US"/>
        </w:rPr>
        <w:t>Unified</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lang w:val="en-US" w:eastAsia="en-US" w:bidi="en-US"/>
        </w:rPr>
        <w:t>Modeling</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lang w:val="en-US" w:eastAsia="en-US" w:bidi="en-US"/>
        </w:rPr>
        <w:t>Language</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и снабжена </w:t>
      </w:r>
      <w:r w:rsidRPr="00D33F83">
        <w:rPr>
          <w:rStyle w:val="4TimesNewRoman15pt"/>
          <w:rFonts w:ascii="Sylfaen" w:eastAsia="Sylfaen" w:hAnsi="Sylfaen"/>
          <w:b w:val="0"/>
          <w:sz w:val="24"/>
          <w:szCs w:val="24"/>
        </w:rPr>
        <w:lastRenderedPageBreak/>
        <w:t>текстовым описанием.</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 </w:t>
      </w:r>
      <w:r w:rsidRPr="00D33F83">
        <w:rPr>
          <w:rStyle w:val="4TimesNewRoman15pt"/>
          <w:rFonts w:ascii="Sylfaen" w:eastAsia="Sylfaen" w:hAnsi="Sylfaen"/>
          <w:b w:val="0"/>
          <w:sz w:val="24"/>
          <w:szCs w:val="24"/>
        </w:rPr>
        <w:t>Группа процедур формирования и ведения общего реестра</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15. </w:t>
      </w:r>
      <w:r w:rsidRPr="00D33F83">
        <w:rPr>
          <w:rStyle w:val="4TimesNewRoman15pt"/>
          <w:rFonts w:ascii="Sylfaen" w:eastAsia="Sylfaen" w:hAnsi="Sylfaen"/>
          <w:b w:val="0"/>
          <w:sz w:val="24"/>
          <w:szCs w:val="24"/>
        </w:rPr>
        <w:t>Выполнение процедур формирования и ведения общего реестра осуществляется при формировании уполномоченным органом государства-члена сведений о полученном заявлении и регистрационном досье, изменении сведений об этапе рассмотрения регистрационного досье лекарственного препарата, получении или изменении документов регистрационного досье или регистрационного дела, а также при оформлении регистрационного удостоверения.</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При выполнении процедур формирования и ведения общего реестра уполномоченный орган государства-члена формирует и представляет в Комиссию сведения в соответствии с порядком.</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от 25 октября 2016 г. № 122 (далее - Описание форматов и структур электронных документов и сведений).</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При получении уполномоченными органами государств-членов нового заявления выполняется процедура «Включение сведений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.001).</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Уполномоченный орган референтного государства, выполняющий включение сведений о новом заявлении в общий реестр, в случае успешного выполнения процедуры получает ответное сообщение с присвоенным средствами интегрированной системы уникальным регистрационным номером заявления, который сообщается заявителю.</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В ходе выполнения процедур регистрации при изменении этапа рассмотрения регистрационного досье лекарственного препарата, принятии решения о регистрации лекарственного препарата, изменении сведений о зарегистрированном лекарственном препарате, а также при изменении состава документов регистрационного дела или регистрационного досье выполняется процедура </w:t>
      </w:r>
      <w:r w:rsidRPr="00D33F83">
        <w:rPr>
          <w:rStyle w:val="4TimesNewRoman15pt"/>
          <w:rFonts w:ascii="Sylfaen" w:eastAsia="Sylfaen" w:hAnsi="Sylfaen"/>
          <w:b w:val="0"/>
          <w:sz w:val="24"/>
          <w:szCs w:val="24"/>
        </w:rPr>
        <w:lastRenderedPageBreak/>
        <w:t xml:space="preserve">«Изменение сведений, содержащихся в общем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.002).</w:t>
      </w:r>
    </w:p>
    <w:p w:rsidR="00E26F7C" w:rsidRPr="00D33F83" w:rsidRDefault="00D33F83" w:rsidP="008E2FE2">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В предусмотренных правилами регистрации случаях прекращения рассмотрения заявления выполняется процедура «Исключение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.003).</w:t>
      </w:r>
    </w:p>
    <w:p w:rsidR="00E26F7C" w:rsidRPr="007720A4" w:rsidRDefault="00D33F83" w:rsidP="008E2FE2">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16. </w:t>
      </w:r>
      <w:r w:rsidRPr="00D33F83">
        <w:rPr>
          <w:rStyle w:val="4TimesNewRoman15pt"/>
          <w:rFonts w:ascii="Sylfaen" w:eastAsia="Sylfaen" w:hAnsi="Sylfaen"/>
          <w:b w:val="0"/>
          <w:sz w:val="24"/>
          <w:szCs w:val="24"/>
        </w:rPr>
        <w:t>Приведенное описание группы процедур формирования и ведения общего реестра представлено на рисунке 2.</w:t>
      </w:r>
    </w:p>
    <w:p w:rsidR="006815E7" w:rsidRPr="007720A4" w:rsidRDefault="006815E7" w:rsidP="008E2FE2">
      <w:pPr>
        <w:pStyle w:val="40"/>
        <w:shd w:val="clear" w:color="auto" w:fill="auto"/>
        <w:spacing w:before="0" w:after="120" w:line="240" w:lineRule="auto"/>
        <w:ind w:firstLine="567"/>
        <w:jc w:val="both"/>
        <w:rPr>
          <w:sz w:val="24"/>
          <w:szCs w:val="24"/>
        </w:rPr>
      </w:pPr>
    </w:p>
    <w:p w:rsidR="00E26F7C" w:rsidRPr="00D33F83" w:rsidRDefault="009659D4" w:rsidP="00D33F83">
      <w:pPr>
        <w:spacing w:after="120"/>
      </w:pPr>
      <w:r>
        <w:rPr>
          <w:noProof/>
          <w:lang w:bidi="ar-SA"/>
        </w:rPr>
        <w:pict>
          <v:group id="_x0000_s1073" style="position:absolute;margin-left:23.6pt;margin-top:18pt;width:418.5pt;height:219.75pt;z-index:251698176" coordorigin="1890,4470" coordsize="8370,4395">
            <v:rect id="_x0000_s1061" style="position:absolute;left:7065;top:4470;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62" style="position:absolute;left:6945;top:577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63" style="position:absolute;left:7065;top:700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64" style="position:absolute;left:3690;top:718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65" style="position:absolute;left:3690;top:5925;width:990;height:195" stroked="f">
              <v:textbox inset="0,0,0,0">
                <w:txbxContent>
                  <w:p w:rsidR="00687391" w:rsidRPr="007720A4" w:rsidRDefault="00687391" w:rsidP="00687391">
                    <w:pPr>
                      <w:jc w:val="center"/>
                      <w:rPr>
                        <w:sz w:val="22"/>
                      </w:rPr>
                    </w:pPr>
                    <w:r>
                      <w:rPr>
                        <w:sz w:val="15"/>
                        <w:szCs w:val="15"/>
                      </w:rPr>
                      <w:t>«Участие»</w:t>
                    </w:r>
                  </w:p>
                </w:txbxContent>
              </v:textbox>
            </v:rect>
            <v:rect id="_x0000_s1066" style="position:absolute;left:3690;top:490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67" style="position:absolute;left:5070;top:5085;width:1785;height:690" stroked="f">
              <v:textbox inset="0,0,0,0">
                <w:txbxContent>
                  <w:p w:rsidR="00687391" w:rsidRPr="00687391" w:rsidRDefault="00687391" w:rsidP="00687391">
                    <w:pPr>
                      <w:jc w:val="center"/>
                      <w:rPr>
                        <w:sz w:val="20"/>
                      </w:rPr>
                    </w:pPr>
                    <w:r w:rsidRPr="00687391">
                      <w:rPr>
                        <w:sz w:val="18"/>
                        <w:szCs w:val="19"/>
                      </w:rPr>
                      <w:t xml:space="preserve">Включение сведений в общий реестр (Р.ММ.01 </w:t>
                    </w:r>
                    <w:r w:rsidRPr="00687391">
                      <w:rPr>
                        <w:sz w:val="18"/>
                        <w:szCs w:val="19"/>
                        <w:lang w:eastAsia="en-US"/>
                      </w:rPr>
                      <w:t>.</w:t>
                    </w:r>
                    <w:r w:rsidRPr="00687391">
                      <w:rPr>
                        <w:sz w:val="18"/>
                        <w:szCs w:val="19"/>
                        <w:lang w:val="en-US" w:eastAsia="en-US"/>
                      </w:rPr>
                      <w:t>PRC</w:t>
                    </w:r>
                    <w:r w:rsidRPr="00687391">
                      <w:rPr>
                        <w:sz w:val="18"/>
                        <w:szCs w:val="19"/>
                        <w:lang w:eastAsia="en-US"/>
                      </w:rPr>
                      <w:t>.00</w:t>
                    </w:r>
                    <w:r w:rsidRPr="00687391">
                      <w:rPr>
                        <w:sz w:val="18"/>
                        <w:szCs w:val="19"/>
                      </w:rPr>
                      <w:t>1)</w:t>
                    </w:r>
                  </w:p>
                </w:txbxContent>
              </v:textbox>
            </v:rect>
            <v:rect id="_x0000_s1068" style="position:absolute;left:8475;top:5355;width:1785;height:840" stroked="f">
              <v:textbox inset="0,0,0,0">
                <w:txbxContent>
                  <w:p w:rsidR="00687391" w:rsidRPr="00687391" w:rsidRDefault="00687391" w:rsidP="00687391">
                    <w:pPr>
                      <w:jc w:val="center"/>
                      <w:rPr>
                        <w:sz w:val="18"/>
                      </w:rPr>
                    </w:pPr>
                    <w:r w:rsidRPr="00687391">
                      <w:rPr>
                        <w:sz w:val="16"/>
                        <w:szCs w:val="19"/>
                      </w:rPr>
                      <w:t>Уполномоченный орган референтного государства (Р.ММ.01.АСТ.002)</w:t>
                    </w:r>
                  </w:p>
                </w:txbxContent>
              </v:textbox>
            </v:rect>
            <v:rect id="_x0000_s1069" style="position:absolute;left:4920;top:6435;width:1785;height:840" stroked="f">
              <v:textbox inset="0,0,0,0">
                <w:txbxContent>
                  <w:p w:rsidR="00687391" w:rsidRPr="00687391" w:rsidRDefault="00687391" w:rsidP="00687391">
                    <w:pPr>
                      <w:jc w:val="center"/>
                      <w:rPr>
                        <w:sz w:val="18"/>
                      </w:rPr>
                    </w:pPr>
                    <w:r w:rsidRPr="00687391">
                      <w:rPr>
                        <w:sz w:val="16"/>
                        <w:szCs w:val="19"/>
                      </w:rPr>
                      <w:t>Изменение сведений, содержа</w:t>
                    </w:r>
                    <w:r w:rsidR="006C288E">
                      <w:rPr>
                        <w:sz w:val="16"/>
                        <w:szCs w:val="19"/>
                      </w:rPr>
                      <w:t>щихся в общем реестре (Р.ММ.01</w:t>
                    </w:r>
                    <w:r w:rsidRPr="00687391">
                      <w:rPr>
                        <w:sz w:val="16"/>
                        <w:szCs w:val="19"/>
                        <w:lang w:eastAsia="en-US"/>
                      </w:rPr>
                      <w:t>.</w:t>
                    </w:r>
                    <w:r w:rsidRPr="00687391">
                      <w:rPr>
                        <w:sz w:val="16"/>
                        <w:szCs w:val="19"/>
                        <w:lang w:val="en-US" w:eastAsia="en-US"/>
                      </w:rPr>
                      <w:t>PRC</w:t>
                    </w:r>
                    <w:r w:rsidRPr="00687391">
                      <w:rPr>
                        <w:sz w:val="16"/>
                        <w:szCs w:val="19"/>
                      </w:rPr>
                      <w:t>.002)</w:t>
                    </w:r>
                  </w:p>
                </w:txbxContent>
              </v:textbox>
            </v:rect>
            <v:rect id="_x0000_s1070" style="position:absolute;left:4605;top:7950;width:2775;height:465" stroked="f">
              <v:textbox inset="0,0,0,0">
                <w:txbxContent>
                  <w:p w:rsidR="00687391" w:rsidRPr="00687391" w:rsidRDefault="00687391" w:rsidP="00687391">
                    <w:pPr>
                      <w:jc w:val="center"/>
                      <w:rPr>
                        <w:sz w:val="20"/>
                      </w:rPr>
                    </w:pPr>
                    <w:r w:rsidRPr="00687391">
                      <w:rPr>
                        <w:sz w:val="18"/>
                        <w:szCs w:val="19"/>
                      </w:rPr>
                      <w:t xml:space="preserve">Исключение сведений из общего реестра </w:t>
                    </w:r>
                    <w:r w:rsidRPr="00687391">
                      <w:rPr>
                        <w:sz w:val="18"/>
                        <w:szCs w:val="19"/>
                        <w:lang w:eastAsia="en-US"/>
                      </w:rPr>
                      <w:t>(</w:t>
                    </w:r>
                    <w:r w:rsidRPr="00687391">
                      <w:rPr>
                        <w:sz w:val="18"/>
                        <w:szCs w:val="19"/>
                        <w:lang w:val="en-US" w:eastAsia="en-US"/>
                      </w:rPr>
                      <w:t>P</w:t>
                    </w:r>
                    <w:r w:rsidRPr="00687391">
                      <w:rPr>
                        <w:sz w:val="18"/>
                        <w:szCs w:val="19"/>
                        <w:lang w:eastAsia="en-US"/>
                      </w:rPr>
                      <w:t>.</w:t>
                    </w:r>
                    <w:r w:rsidRPr="00687391">
                      <w:rPr>
                        <w:sz w:val="18"/>
                        <w:szCs w:val="19"/>
                        <w:lang w:val="en-US" w:eastAsia="en-US"/>
                      </w:rPr>
                      <w:t>MM</w:t>
                    </w:r>
                    <w:r w:rsidRPr="00687391">
                      <w:rPr>
                        <w:sz w:val="18"/>
                        <w:szCs w:val="19"/>
                        <w:lang w:eastAsia="en-US"/>
                      </w:rPr>
                      <w:t>.01.</w:t>
                    </w:r>
                    <w:r w:rsidRPr="00687391">
                      <w:rPr>
                        <w:sz w:val="18"/>
                        <w:szCs w:val="19"/>
                        <w:lang w:val="en-US" w:eastAsia="en-US"/>
                      </w:rPr>
                      <w:t>PRC</w:t>
                    </w:r>
                    <w:r w:rsidRPr="00687391">
                      <w:rPr>
                        <w:sz w:val="18"/>
                        <w:szCs w:val="19"/>
                        <w:lang w:eastAsia="en-US"/>
                      </w:rPr>
                      <w:t>.003)</w:t>
                    </w:r>
                  </w:p>
                </w:txbxContent>
              </v:textbox>
            </v:rect>
            <v:rect id="_x0000_s1071" style="position:absolute;left:7935;top:8205;width:2325;height:660" stroked="f">
              <v:textbox inset="0,0,0,0">
                <w:txbxContent>
                  <w:p w:rsidR="00687391" w:rsidRPr="00687391" w:rsidRDefault="00687391" w:rsidP="00687391">
                    <w:pPr>
                      <w:jc w:val="center"/>
                      <w:rPr>
                        <w:sz w:val="18"/>
                      </w:rPr>
                    </w:pPr>
                    <w:r w:rsidRPr="00687391">
                      <w:rPr>
                        <w:sz w:val="16"/>
                        <w:szCs w:val="19"/>
                      </w:rPr>
                      <w:t>Уполномоченный орган государства-члена (Р.ММ.01.</w:t>
                    </w:r>
                    <w:r w:rsidRPr="00687391">
                      <w:rPr>
                        <w:sz w:val="16"/>
                        <w:szCs w:val="19"/>
                        <w:lang w:val="en-US" w:eastAsia="en-US"/>
                      </w:rPr>
                      <w:t>ACT</w:t>
                    </w:r>
                    <w:r w:rsidRPr="006C288E">
                      <w:rPr>
                        <w:sz w:val="16"/>
                        <w:szCs w:val="19"/>
                        <w:lang w:eastAsia="en-US"/>
                      </w:rPr>
                      <w:t>.0</w:t>
                    </w:r>
                    <w:r w:rsidRPr="00687391">
                      <w:rPr>
                        <w:sz w:val="16"/>
                        <w:szCs w:val="19"/>
                      </w:rPr>
                      <w:t>01)</w:t>
                    </w:r>
                  </w:p>
                </w:txbxContent>
              </v:textbox>
            </v:rect>
            <v:rect id="_x0000_s1072" style="position:absolute;left:1890;top:6690;width:1335;height:495" stroked="f">
              <v:textbox inset="0,0,0,0">
                <w:txbxContent>
                  <w:p w:rsidR="00687391" w:rsidRPr="007720A4" w:rsidRDefault="00687391" w:rsidP="00687391">
                    <w:pPr>
                      <w:jc w:val="center"/>
                      <w:rPr>
                        <w:sz w:val="22"/>
                      </w:rPr>
                    </w:pPr>
                    <w:r>
                      <w:rPr>
                        <w:sz w:val="19"/>
                        <w:szCs w:val="19"/>
                      </w:rPr>
                      <w:t>Комиссия (Р.</w:t>
                    </w:r>
                    <w:r>
                      <w:rPr>
                        <w:sz w:val="19"/>
                        <w:szCs w:val="19"/>
                        <w:lang w:val="en-US" w:eastAsia="en-US"/>
                      </w:rPr>
                      <w:t>ACT.</w:t>
                    </w:r>
                    <w:r>
                      <w:rPr>
                        <w:sz w:val="19"/>
                        <w:szCs w:val="19"/>
                      </w:rPr>
                      <w:t>001)</w:t>
                    </w:r>
                  </w:p>
                </w:txbxContent>
              </v:textbox>
            </v:rect>
          </v:group>
        </w:pict>
      </w:r>
      <w:r w:rsidR="006815E7">
        <w:rPr>
          <w:noProof/>
          <w:lang w:val="en-US" w:eastAsia="en-US" w:bidi="ar-SA"/>
        </w:rPr>
        <w:drawing>
          <wp:inline distT="0" distB="0" distL="0" distR="0">
            <wp:extent cx="5755640" cy="2989698"/>
            <wp:effectExtent l="1905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8" cstate="print"/>
                    <a:srcRect/>
                    <a:stretch>
                      <a:fillRect/>
                    </a:stretch>
                  </pic:blipFill>
                  <pic:spPr bwMode="auto">
                    <a:xfrm>
                      <a:off x="0" y="0"/>
                      <a:ext cx="5755640" cy="2989698"/>
                    </a:xfrm>
                    <a:prstGeom prst="rect">
                      <a:avLst/>
                    </a:prstGeom>
                    <a:noFill/>
                    <a:ln w="9525">
                      <a:noFill/>
                      <a:miter lim="800000"/>
                      <a:headEnd/>
                      <a:tailEnd/>
                    </a:ln>
                  </pic:spPr>
                </pic:pic>
              </a:graphicData>
            </a:graphic>
          </wp:inline>
        </w:drawing>
      </w:r>
    </w:p>
    <w:p w:rsidR="00E26F7C" w:rsidRPr="00D33F83" w:rsidRDefault="00D33F83" w:rsidP="006815E7">
      <w:pPr>
        <w:pStyle w:val="90"/>
        <w:shd w:val="clear" w:color="auto" w:fill="auto"/>
        <w:spacing w:after="120" w:line="240" w:lineRule="auto"/>
        <w:rPr>
          <w:rFonts w:ascii="Sylfaen" w:hAnsi="Sylfaen"/>
          <w:sz w:val="24"/>
          <w:szCs w:val="24"/>
        </w:rPr>
      </w:pPr>
      <w:r w:rsidRPr="00D33F83">
        <w:rPr>
          <w:rFonts w:ascii="Sylfaen" w:hAnsi="Sylfaen"/>
          <w:sz w:val="24"/>
          <w:szCs w:val="24"/>
        </w:rPr>
        <w:t>Рис. 2. Общая схема группы процедур формирования и ведения общего реестра</w:t>
      </w:r>
    </w:p>
    <w:p w:rsidR="00E26F7C" w:rsidRPr="00D33F83" w:rsidRDefault="00D33F83" w:rsidP="006815E7">
      <w:pPr>
        <w:pStyle w:val="40"/>
        <w:shd w:val="clear" w:color="auto" w:fill="auto"/>
        <w:spacing w:before="0" w:after="120" w:line="240" w:lineRule="auto"/>
        <w:ind w:right="-8" w:firstLine="567"/>
        <w:jc w:val="both"/>
        <w:rPr>
          <w:sz w:val="24"/>
          <w:szCs w:val="24"/>
        </w:rPr>
      </w:pPr>
      <w:r w:rsidRPr="00D33F83">
        <w:rPr>
          <w:rFonts w:eastAsia="Times New Roman" w:cs="Times New Roman"/>
          <w:sz w:val="24"/>
          <w:szCs w:val="24"/>
        </w:rPr>
        <w:t xml:space="preserve">17. </w:t>
      </w:r>
      <w:r w:rsidRPr="00D33F83">
        <w:rPr>
          <w:rStyle w:val="4TimesNewRoman15pt"/>
          <w:rFonts w:ascii="Sylfaen" w:eastAsia="Sylfaen" w:hAnsi="Sylfaen"/>
          <w:b w:val="0"/>
          <w:sz w:val="24"/>
          <w:szCs w:val="24"/>
        </w:rPr>
        <w:t>Перечень процедур общего процесса, входящих в группу процедур формирования и ведения общего реестра, приведен в таблице 2.</w:t>
      </w:r>
    </w:p>
    <w:p w:rsidR="006C288E" w:rsidRPr="00EE415E" w:rsidRDefault="006C288E" w:rsidP="00D33F83">
      <w:pPr>
        <w:pStyle w:val="40"/>
        <w:shd w:val="clear" w:color="auto" w:fill="auto"/>
        <w:spacing w:before="0" w:after="120" w:line="240" w:lineRule="auto"/>
        <w:ind w:right="400"/>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ind w:right="400"/>
        <w:jc w:val="right"/>
        <w:rPr>
          <w:sz w:val="24"/>
          <w:szCs w:val="24"/>
        </w:rPr>
      </w:pPr>
      <w:r w:rsidRPr="00D33F83">
        <w:rPr>
          <w:rStyle w:val="4TimesNewRoman15pt"/>
          <w:rFonts w:ascii="Sylfaen" w:eastAsia="Sylfaen" w:hAnsi="Sylfaen"/>
          <w:b w:val="0"/>
          <w:sz w:val="24"/>
          <w:szCs w:val="24"/>
        </w:rPr>
        <w:t>Таблица 2</w:t>
      </w:r>
    </w:p>
    <w:p w:rsidR="00E26F7C" w:rsidRPr="00D33F83" w:rsidRDefault="00D33F83" w:rsidP="00D33F83">
      <w:pPr>
        <w:pStyle w:val="40"/>
        <w:shd w:val="clear" w:color="auto" w:fill="auto"/>
        <w:spacing w:before="0" w:after="120" w:line="240" w:lineRule="auto"/>
        <w:ind w:left="360"/>
        <w:rPr>
          <w:sz w:val="24"/>
          <w:szCs w:val="24"/>
        </w:rPr>
      </w:pPr>
      <w:r w:rsidRPr="00D33F83">
        <w:rPr>
          <w:rStyle w:val="4TimesNewRoman15pt"/>
          <w:rFonts w:ascii="Sylfaen" w:eastAsia="Sylfaen" w:hAnsi="Sylfaen"/>
          <w:b w:val="0"/>
          <w:sz w:val="24"/>
          <w:szCs w:val="24"/>
        </w:rPr>
        <w:t>Перечень процедур общего процесса, входящих в группу процедур формирования и ведения общего реестра</w:t>
      </w:r>
    </w:p>
    <w:tbl>
      <w:tblPr>
        <w:tblOverlap w:val="never"/>
        <w:tblW w:w="9370" w:type="dxa"/>
        <w:tblLayout w:type="fixed"/>
        <w:tblCellMar>
          <w:left w:w="10" w:type="dxa"/>
          <w:right w:w="10" w:type="dxa"/>
        </w:tblCellMar>
        <w:tblLook w:val="0020" w:firstRow="1" w:lastRow="0" w:firstColumn="0" w:lastColumn="0" w:noHBand="0" w:noVBand="0"/>
      </w:tblPr>
      <w:tblGrid>
        <w:gridCol w:w="2419"/>
        <w:gridCol w:w="3682"/>
        <w:gridCol w:w="3269"/>
      </w:tblGrid>
      <w:tr w:rsidR="00E26F7C" w:rsidRPr="00D33F83" w:rsidTr="006815E7">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6815E7">
              <w:rPr>
                <w:rStyle w:val="2TimesNewRoman11pt"/>
                <w:rFonts w:ascii="Sylfaen" w:eastAsia="Sylfaen" w:hAnsi="Sylfaen"/>
                <w:sz w:val="24"/>
                <w:szCs w:val="24"/>
                <w:lang w:val="en-US"/>
              </w:rPr>
              <w:t xml:space="preserve"> m</w:t>
            </w:r>
            <w:r w:rsidRPr="00D33F83">
              <w:rPr>
                <w:rStyle w:val="2TimesNewRoman11pt"/>
                <w:rFonts w:ascii="Sylfaen" w:eastAsia="Sylfaen" w:hAnsi="Sylfaen"/>
                <w:sz w:val="24"/>
                <w:szCs w:val="24"/>
              </w:rPr>
              <w:t>обозначение</w:t>
            </w:r>
          </w:p>
        </w:tc>
        <w:tc>
          <w:tcPr>
            <w:tcW w:w="368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6815E7">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368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6815E7">
        <w:tc>
          <w:tcPr>
            <w:tcW w:w="2419"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P.MM.01.PRC.001</w:t>
            </w:r>
          </w:p>
        </w:tc>
        <w:tc>
          <w:tcPr>
            <w:tcW w:w="368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включение сведений в общий реестр</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 xml:space="preserve">процедура предназначена для формирования и представления уполномоченным органом референтного государства в Комиссию сведений о заявлении, сведений о составе </w:t>
            </w:r>
            <w:r w:rsidRPr="00D33F83">
              <w:rPr>
                <w:rStyle w:val="2TimesNewRoman11pt"/>
                <w:rFonts w:ascii="Sylfaen" w:eastAsia="Sylfaen" w:hAnsi="Sylfaen"/>
                <w:sz w:val="24"/>
                <w:szCs w:val="24"/>
              </w:rPr>
              <w:lastRenderedPageBreak/>
              <w:t>документов регистрационного дела или регистрационного досье для включения в общий реестр, а также для формирования уникального</w:t>
            </w:r>
            <w:r w:rsidR="006815E7" w:rsidRPr="006815E7">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регистрационного номера заявления</w:t>
            </w:r>
          </w:p>
        </w:tc>
      </w:tr>
      <w:tr w:rsidR="00E26F7C" w:rsidRPr="00D33F83" w:rsidTr="006815E7">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lastRenderedPageBreak/>
              <w:t>P.MM.01.PRC.002</w:t>
            </w:r>
          </w:p>
        </w:tc>
        <w:tc>
          <w:tcPr>
            <w:tcW w:w="368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изменение сведений, содержащихся в общем реестре</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формирования и представления уполномоченным органом государства-члена в Комиссию сведений, в том числе измененных, о зарегистрированном лекарственном препарате для актуализации сведений единого реестра, измененных сведений о заявлении, измененных сведений о составе документов регистрационного дела или регистрационного досье для актуализации общего реестра</w:t>
            </w:r>
          </w:p>
        </w:tc>
      </w:tr>
      <w:tr w:rsidR="00E26F7C" w:rsidRPr="00D33F83" w:rsidTr="006815E7">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P.MM.01.PRC.003</w:t>
            </w:r>
          </w:p>
        </w:tc>
        <w:tc>
          <w:tcPr>
            <w:tcW w:w="368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rPr>
                <w:sz w:val="24"/>
                <w:szCs w:val="24"/>
              </w:rPr>
            </w:pPr>
            <w:r w:rsidRPr="00D33F83">
              <w:rPr>
                <w:rStyle w:val="2TimesNewRoman11pt"/>
                <w:rFonts w:ascii="Sylfaen" w:eastAsia="Sylfaen" w:hAnsi="Sylfaen"/>
                <w:sz w:val="24"/>
                <w:szCs w:val="24"/>
              </w:rPr>
              <w:t>исключение сведений из общего реестра</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формирования и представления уполномоченным органом референтного государства в Комиссию подлежащих исключению из общего реестра сведений о заявлении</w:t>
            </w:r>
          </w:p>
        </w:tc>
      </w:tr>
    </w:tbl>
    <w:p w:rsidR="006815E7" w:rsidRPr="007720A4" w:rsidRDefault="006815E7" w:rsidP="00D33F83">
      <w:pPr>
        <w:pStyle w:val="40"/>
        <w:shd w:val="clear" w:color="auto" w:fill="auto"/>
        <w:spacing w:before="0" w:after="120" w:line="240" w:lineRule="auto"/>
        <w:ind w:left="400" w:right="400" w:firstLine="660"/>
        <w:jc w:val="left"/>
        <w:rPr>
          <w:rFonts w:eastAsia="Times New Roman" w:cs="Times New Roman"/>
          <w:sz w:val="24"/>
          <w:szCs w:val="24"/>
        </w:rPr>
      </w:pPr>
    </w:p>
    <w:p w:rsidR="00E26F7C" w:rsidRPr="00D33F83" w:rsidRDefault="00D33F83" w:rsidP="006815E7">
      <w:pPr>
        <w:pStyle w:val="40"/>
        <w:shd w:val="clear" w:color="auto" w:fill="auto"/>
        <w:spacing w:before="0" w:after="120" w:line="240" w:lineRule="auto"/>
        <w:ind w:right="-8"/>
        <w:rPr>
          <w:sz w:val="24"/>
          <w:szCs w:val="24"/>
        </w:rPr>
      </w:pPr>
      <w:r w:rsidRPr="00D33F83">
        <w:rPr>
          <w:rFonts w:eastAsia="Times New Roman" w:cs="Times New Roman"/>
          <w:sz w:val="24"/>
          <w:szCs w:val="24"/>
        </w:rPr>
        <w:t xml:space="preserve">5. </w:t>
      </w:r>
      <w:r w:rsidRPr="00D33F83">
        <w:rPr>
          <w:rStyle w:val="4TimesNewRoman15pt"/>
          <w:rFonts w:ascii="Sylfaen" w:eastAsia="Sylfaen" w:hAnsi="Sylfaen"/>
          <w:b w:val="0"/>
          <w:sz w:val="24"/>
          <w:szCs w:val="24"/>
        </w:rPr>
        <w:t>Группа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p w:rsidR="00E26F7C" w:rsidRPr="00D33F83" w:rsidRDefault="00D33F83" w:rsidP="006815E7">
      <w:pPr>
        <w:pStyle w:val="40"/>
        <w:shd w:val="clear" w:color="auto" w:fill="auto"/>
        <w:tabs>
          <w:tab w:val="left" w:pos="9064"/>
        </w:tabs>
        <w:spacing w:before="0" w:after="120" w:line="240" w:lineRule="auto"/>
        <w:ind w:right="-8" w:firstLine="567"/>
        <w:jc w:val="both"/>
        <w:rPr>
          <w:sz w:val="24"/>
          <w:szCs w:val="24"/>
        </w:rPr>
      </w:pPr>
      <w:r w:rsidRPr="00D33F83">
        <w:rPr>
          <w:rFonts w:eastAsia="Times New Roman" w:cs="Times New Roman"/>
          <w:sz w:val="24"/>
          <w:szCs w:val="24"/>
        </w:rPr>
        <w:t xml:space="preserve">18. </w:t>
      </w:r>
      <w:r w:rsidRPr="00D33F83">
        <w:rPr>
          <w:rStyle w:val="4TimesNewRoman15pt"/>
          <w:rFonts w:ascii="Sylfaen" w:eastAsia="Sylfaen" w:hAnsi="Sylfaen"/>
          <w:b w:val="0"/>
          <w:sz w:val="24"/>
          <w:szCs w:val="24"/>
        </w:rPr>
        <w:t xml:space="preserve">Процедуры направления сведений о регистрации лекарственного препарата и рассмотрения сведений о заявлении на проведение процедур регистрации </w:t>
      </w:r>
      <w:r w:rsidRPr="00D33F83">
        <w:rPr>
          <w:rStyle w:val="4TimesNewRoman15pt"/>
          <w:rFonts w:ascii="Sylfaen" w:eastAsia="Sylfaen" w:hAnsi="Sylfaen"/>
          <w:b w:val="0"/>
          <w:sz w:val="24"/>
          <w:szCs w:val="24"/>
        </w:rPr>
        <w:lastRenderedPageBreak/>
        <w:t>лекарственного препарата выполняются при осуществлении процедур регистрации лекарственного препарата в государствах признания.</w:t>
      </w:r>
    </w:p>
    <w:p w:rsidR="00E26F7C" w:rsidRPr="00D33F83" w:rsidRDefault="00D33F83" w:rsidP="006815E7">
      <w:pPr>
        <w:pStyle w:val="40"/>
        <w:shd w:val="clear" w:color="auto" w:fill="auto"/>
        <w:tabs>
          <w:tab w:val="left" w:pos="9064"/>
        </w:tabs>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государств-членов).</w:t>
      </w:r>
    </w:p>
    <w:p w:rsidR="00E26F7C" w:rsidRPr="00D33F83" w:rsidRDefault="00D33F83" w:rsidP="006815E7">
      <w:pPr>
        <w:pStyle w:val="40"/>
        <w:shd w:val="clear" w:color="auto" w:fill="auto"/>
        <w:tabs>
          <w:tab w:val="left" w:pos="9064"/>
        </w:tabs>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 xml:space="preserve">При получении уполномоченным органом референтного государства заявления на проведение процедур регистрации лекарственного препарата в государствах признания выполняется процедура «Получение сведений о заявлении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.004).</w:t>
      </w:r>
    </w:p>
    <w:p w:rsidR="00E26F7C" w:rsidRPr="00D33F83" w:rsidRDefault="00D33F83" w:rsidP="006815E7">
      <w:pPr>
        <w:pStyle w:val="40"/>
        <w:shd w:val="clear" w:color="auto" w:fill="auto"/>
        <w:tabs>
          <w:tab w:val="left" w:pos="9064"/>
        </w:tabs>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 xml:space="preserve">В случае невозможности рассмотрения уполномоченным органом государства признания заявления на проведение процедур регистрации лекарственного препарата по результатам проверки полноты и (или) корректности представленных документов, а также в случае выявления нарушений, связанных с оплатой сбора (пошлины), выполняется процедура «Уведомление о невозможности рассмотрения заявления на проведение процедур регистрации лекарственного препарата» (Р.ММ.01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.005).</w:t>
      </w:r>
    </w:p>
    <w:p w:rsidR="00E26F7C" w:rsidRPr="00D33F83" w:rsidRDefault="00D33F83" w:rsidP="006815E7">
      <w:pPr>
        <w:pStyle w:val="40"/>
        <w:shd w:val="clear" w:color="auto" w:fill="auto"/>
        <w:tabs>
          <w:tab w:val="left" w:pos="9064"/>
        </w:tabs>
        <w:spacing w:before="0" w:after="120" w:line="240" w:lineRule="auto"/>
        <w:ind w:right="-8" w:firstLine="567"/>
        <w:jc w:val="both"/>
        <w:rPr>
          <w:sz w:val="24"/>
          <w:szCs w:val="24"/>
        </w:rPr>
      </w:pPr>
      <w:r w:rsidRPr="00D33F83">
        <w:rPr>
          <w:rStyle w:val="4TimesNewRoman15pt"/>
          <w:rFonts w:ascii="Sylfaen" w:eastAsia="Sylfaen" w:hAnsi="Sylfaen"/>
          <w:b w:val="0"/>
          <w:sz w:val="24"/>
          <w:szCs w:val="24"/>
        </w:rPr>
        <w:t xml:space="preserve">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для уведомления об этом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 выполняется процедура «Уведомление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.006).</w:t>
      </w:r>
    </w:p>
    <w:p w:rsidR="00E26F7C" w:rsidRPr="00D33F83" w:rsidRDefault="00D33F83" w:rsidP="006815E7">
      <w:pPr>
        <w:pStyle w:val="40"/>
        <w:shd w:val="clear" w:color="auto" w:fill="auto"/>
        <w:tabs>
          <w:tab w:val="left" w:pos="9064"/>
        </w:tabs>
        <w:spacing w:before="0" w:after="120" w:line="240" w:lineRule="auto"/>
        <w:ind w:right="-8" w:firstLine="567"/>
        <w:jc w:val="both"/>
        <w:rPr>
          <w:sz w:val="24"/>
          <w:szCs w:val="24"/>
        </w:rPr>
      </w:pPr>
      <w:r w:rsidRPr="00D33F83">
        <w:rPr>
          <w:rFonts w:eastAsia="Times New Roman" w:cs="Times New Roman"/>
          <w:sz w:val="24"/>
          <w:szCs w:val="24"/>
        </w:rPr>
        <w:t xml:space="preserve">19. </w:t>
      </w:r>
      <w:r w:rsidRPr="00D33F83">
        <w:rPr>
          <w:rStyle w:val="4TimesNewRoman15pt"/>
          <w:rFonts w:ascii="Sylfaen" w:eastAsia="Sylfaen" w:hAnsi="Sylfaen"/>
          <w:b w:val="0"/>
          <w:sz w:val="24"/>
          <w:szCs w:val="24"/>
        </w:rPr>
        <w:t>Приведенное описание группы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представлено на рисунке 3.</w:t>
      </w:r>
    </w:p>
    <w:p w:rsidR="006815E7" w:rsidRPr="007720A4" w:rsidRDefault="006815E7" w:rsidP="00D33F83">
      <w:pPr>
        <w:pStyle w:val="90"/>
        <w:shd w:val="clear" w:color="auto" w:fill="auto"/>
        <w:spacing w:after="120" w:line="240" w:lineRule="auto"/>
        <w:rPr>
          <w:rFonts w:ascii="Sylfaen" w:hAnsi="Sylfaen"/>
          <w:sz w:val="24"/>
          <w:szCs w:val="24"/>
        </w:rPr>
      </w:pPr>
    </w:p>
    <w:p w:rsidR="006815E7" w:rsidRDefault="009659D4" w:rsidP="00D33F83">
      <w:pPr>
        <w:pStyle w:val="90"/>
        <w:shd w:val="clear" w:color="auto" w:fill="auto"/>
        <w:spacing w:after="120" w:line="240" w:lineRule="auto"/>
        <w:rPr>
          <w:rFonts w:ascii="Sylfaen" w:hAnsi="Sylfaen"/>
          <w:sz w:val="24"/>
          <w:szCs w:val="24"/>
          <w:lang w:val="en-US"/>
        </w:rPr>
      </w:pPr>
      <w:r>
        <w:rPr>
          <w:noProof/>
          <w:lang w:bidi="ar-SA"/>
        </w:rPr>
        <w:lastRenderedPageBreak/>
        <w:pict>
          <v:group id="_x0000_s1087" style="position:absolute;left:0;text-align:left;margin-left:-2.65pt;margin-top:34.1pt;width:457.5pt;height:250.5pt;z-index:251712512" coordorigin="1365,2100" coordsize="9150,5010">
            <v:rect id="_x0000_s1074" style="position:absolute;left:7470;top:523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75" style="position:absolute;left:7470;top:358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76" style="position:absolute;left:7470;top:220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77" style="position:absolute;left:5190;top:2100;width:1695;height:1170" stroked="f">
              <v:textbox inset="0,0,0,0">
                <w:txbxContent>
                  <w:p w:rsidR="00687391" w:rsidRPr="00687391" w:rsidRDefault="00687391" w:rsidP="00687391">
                    <w:pPr>
                      <w:jc w:val="center"/>
                      <w:rPr>
                        <w:sz w:val="16"/>
                      </w:rPr>
                    </w:pPr>
                    <w:r w:rsidRPr="00687391">
                      <w:rPr>
                        <w:sz w:val="14"/>
                        <w:szCs w:val="19"/>
                      </w:rPr>
                      <w:t xml:space="preserve">Получение сведений о заявлении на проведение процедур регистрации лекарственного препарата (Р.ММ.01. </w:t>
                    </w:r>
                    <w:r w:rsidRPr="00687391">
                      <w:rPr>
                        <w:sz w:val="14"/>
                        <w:szCs w:val="19"/>
                        <w:lang w:val="en-US" w:eastAsia="en-US"/>
                      </w:rPr>
                      <w:t>PRC.004)</w:t>
                    </w:r>
                  </w:p>
                </w:txbxContent>
              </v:textbox>
            </v:rect>
            <v:rect id="_x0000_s1078" style="position:absolute;left:3705;top:358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79" style="position:absolute;left:3780;top:5235;width:990;height:270" stroked="f">
              <v:textbox inset="0,0,0,0">
                <w:txbxContent>
                  <w:p w:rsidR="00687391" w:rsidRPr="007720A4" w:rsidRDefault="00687391" w:rsidP="00687391">
                    <w:pPr>
                      <w:jc w:val="center"/>
                      <w:rPr>
                        <w:sz w:val="22"/>
                      </w:rPr>
                    </w:pPr>
                    <w:r>
                      <w:rPr>
                        <w:sz w:val="15"/>
                        <w:szCs w:val="15"/>
                      </w:rPr>
                      <w:t>«Участие»</w:t>
                    </w:r>
                  </w:p>
                </w:txbxContent>
              </v:textbox>
            </v:rect>
            <v:rect id="_x0000_s1080" style="position:absolute;left:4770;top:4170;width:2490;height:1155" stroked="f">
              <v:textbox inset="0,0,0,0">
                <w:txbxContent>
                  <w:p w:rsidR="00687391" w:rsidRPr="00687391" w:rsidRDefault="00687391" w:rsidP="00687391">
                    <w:pPr>
                      <w:jc w:val="center"/>
                      <w:rPr>
                        <w:sz w:val="20"/>
                      </w:rPr>
                    </w:pPr>
                    <w:r w:rsidRPr="00687391">
                      <w:rPr>
                        <w:sz w:val="18"/>
                        <w:szCs w:val="19"/>
                      </w:rPr>
                      <w:t>Уведомление о невозможности рассмотрения заявления на проведение процедур регистрации лекарственного препарата (Р.ММ.01.</w:t>
                    </w:r>
                    <w:r w:rsidRPr="00687391">
                      <w:rPr>
                        <w:sz w:val="18"/>
                        <w:szCs w:val="19"/>
                        <w:lang w:val="en-US" w:eastAsia="en-US"/>
                      </w:rPr>
                      <w:t>PRC</w:t>
                    </w:r>
                    <w:r w:rsidRPr="00687391">
                      <w:rPr>
                        <w:sz w:val="18"/>
                        <w:szCs w:val="19"/>
                        <w:lang w:eastAsia="en-US"/>
                      </w:rPr>
                      <w:t>.</w:t>
                    </w:r>
                    <w:r w:rsidRPr="00687391">
                      <w:rPr>
                        <w:sz w:val="18"/>
                        <w:szCs w:val="19"/>
                      </w:rPr>
                      <w:t>005)</w:t>
                    </w:r>
                  </w:p>
                </w:txbxContent>
              </v:textbox>
            </v:rect>
            <v:rect id="_x0000_s1081" style="position:absolute;left:4770;top:6180;width:2490;height:930" stroked="f">
              <v:textbox inset="0,0,0,0">
                <w:txbxContent>
                  <w:p w:rsidR="00687391" w:rsidRPr="00687391" w:rsidRDefault="00687391" w:rsidP="00687391">
                    <w:pPr>
                      <w:jc w:val="center"/>
                      <w:rPr>
                        <w:sz w:val="22"/>
                      </w:rPr>
                    </w:pPr>
                    <w:r>
                      <w:rPr>
                        <w:sz w:val="19"/>
                        <w:szCs w:val="19"/>
                      </w:rPr>
                      <w:t>Уведомление об изменении сведений о регистрации лекарственного препарата (Р.ММ.01.</w:t>
                    </w:r>
                    <w:r>
                      <w:rPr>
                        <w:sz w:val="19"/>
                        <w:szCs w:val="19"/>
                        <w:lang w:val="en-US" w:eastAsia="en-US"/>
                      </w:rPr>
                      <w:t>PRC</w:t>
                    </w:r>
                    <w:r w:rsidRPr="00687391">
                      <w:rPr>
                        <w:sz w:val="19"/>
                        <w:szCs w:val="19"/>
                        <w:lang w:eastAsia="en-US"/>
                      </w:rPr>
                      <w:t>.006)</w:t>
                    </w:r>
                  </w:p>
                </w:txbxContent>
              </v:textbox>
            </v:rect>
            <v:rect id="_x0000_s1082" style="position:absolute;left:1365;top:4575;width:2490;height:930" stroked="f">
              <v:textbox inset="0,0,0,0">
                <w:txbxContent>
                  <w:p w:rsidR="00687391" w:rsidRPr="007720A4" w:rsidRDefault="00687391" w:rsidP="00687391">
                    <w:pPr>
                      <w:jc w:val="center"/>
                      <w:rPr>
                        <w:sz w:val="22"/>
                      </w:rPr>
                    </w:pPr>
                    <w:r>
                      <w:rPr>
                        <w:sz w:val="19"/>
                        <w:szCs w:val="19"/>
                      </w:rPr>
                      <w:t>Уполномоченный орган государства-члена (Р.ММ.01 .АСТ.001)</w:t>
                    </w:r>
                  </w:p>
                </w:txbxContent>
              </v:textbox>
            </v:rect>
            <v:rect id="_x0000_s1083" style="position:absolute;left:8550;top:4470;width:1965;height:930" stroked="f">
              <v:textbox inset="0,0,0,0">
                <w:txbxContent>
                  <w:p w:rsidR="00687391" w:rsidRPr="007720A4" w:rsidRDefault="00687391" w:rsidP="00687391">
                    <w:pPr>
                      <w:jc w:val="center"/>
                      <w:rPr>
                        <w:sz w:val="22"/>
                      </w:rPr>
                    </w:pPr>
                    <w:r>
                      <w:rPr>
                        <w:sz w:val="19"/>
                        <w:szCs w:val="19"/>
                      </w:rPr>
                      <w:t xml:space="preserve">Уполномоченный орган референтного государства (Р.ММ.01. </w:t>
                    </w:r>
                    <w:r>
                      <w:rPr>
                        <w:sz w:val="19"/>
                        <w:szCs w:val="19"/>
                        <w:lang w:val="en-US" w:eastAsia="en-US"/>
                      </w:rPr>
                      <w:t>ACT.</w:t>
                    </w:r>
                    <w:r>
                      <w:rPr>
                        <w:sz w:val="19"/>
                        <w:szCs w:val="19"/>
                      </w:rPr>
                      <w:t>002)</w:t>
                    </w:r>
                  </w:p>
                </w:txbxContent>
              </v:textbox>
            </v:rect>
            <v:rect id="_x0000_s1084" style="position:absolute;left:6885;top:2310;width:300;height:1200" stroked="f">
              <v:textbox inset="0,0,0,0">
                <w:txbxContent>
                  <w:p w:rsidR="00687391" w:rsidRPr="007720A4" w:rsidRDefault="00687391" w:rsidP="00687391">
                    <w:pPr>
                      <w:jc w:val="center"/>
                      <w:rPr>
                        <w:sz w:val="22"/>
                      </w:rPr>
                    </w:pPr>
                  </w:p>
                </w:txbxContent>
              </v:textbox>
            </v:rect>
            <v:rect id="_x0000_s1085" style="position:absolute;left:4890;top:2310;width:300;height:1200" stroked="f">
              <v:textbox inset="0,0,0,0">
                <w:txbxContent>
                  <w:p w:rsidR="00687391" w:rsidRPr="007720A4" w:rsidRDefault="00687391" w:rsidP="00687391">
                    <w:pPr>
                      <w:jc w:val="center"/>
                      <w:rPr>
                        <w:sz w:val="22"/>
                      </w:rPr>
                    </w:pPr>
                  </w:p>
                </w:txbxContent>
              </v:textbox>
            </v:rect>
            <v:rect id="_x0000_s1086" style="position:absolute;left:3705;top:2205;width:990;height:270" stroked="f">
              <v:textbox inset="0,0,0,0">
                <w:txbxContent>
                  <w:p w:rsidR="00687391" w:rsidRPr="007720A4" w:rsidRDefault="00687391" w:rsidP="00687391">
                    <w:pPr>
                      <w:jc w:val="center"/>
                      <w:rPr>
                        <w:sz w:val="22"/>
                      </w:rPr>
                    </w:pPr>
                    <w:r>
                      <w:rPr>
                        <w:sz w:val="15"/>
                        <w:szCs w:val="15"/>
                      </w:rPr>
                      <w:t>«Участие»</w:t>
                    </w:r>
                  </w:p>
                </w:txbxContent>
              </v:textbox>
            </v:rect>
          </v:group>
        </w:pict>
      </w:r>
      <w:r w:rsidR="006815E7">
        <w:rPr>
          <w:noProof/>
          <w:lang w:val="en-US" w:eastAsia="en-US" w:bidi="ar-SA"/>
        </w:rPr>
        <w:drawing>
          <wp:inline distT="0" distB="0" distL="0" distR="0">
            <wp:extent cx="5755640" cy="3617831"/>
            <wp:effectExtent l="19050" t="0" r="0" b="0"/>
            <wp:docPr id="920" name="Picture 92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image3"/>
                    <pic:cNvPicPr>
                      <a:picLocks noChangeAspect="1" noChangeArrowheads="1"/>
                    </pic:cNvPicPr>
                  </pic:nvPicPr>
                  <pic:blipFill>
                    <a:blip r:embed="rId9" cstate="print"/>
                    <a:srcRect/>
                    <a:stretch>
                      <a:fillRect/>
                    </a:stretch>
                  </pic:blipFill>
                  <pic:spPr bwMode="auto">
                    <a:xfrm>
                      <a:off x="0" y="0"/>
                      <a:ext cx="5755640" cy="3617831"/>
                    </a:xfrm>
                    <a:prstGeom prst="rect">
                      <a:avLst/>
                    </a:prstGeom>
                    <a:noFill/>
                    <a:ln w="9525">
                      <a:noFill/>
                      <a:miter lim="800000"/>
                      <a:headEnd/>
                      <a:tailEnd/>
                    </a:ln>
                  </pic:spPr>
                </pic:pic>
              </a:graphicData>
            </a:graphic>
          </wp:inline>
        </w:drawing>
      </w: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Рис. 3. Общая схема группы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20. </w:t>
      </w:r>
      <w:r w:rsidRPr="00D33F83">
        <w:rPr>
          <w:rStyle w:val="4TimesNewRoman15pt"/>
          <w:rFonts w:ascii="Sylfaen" w:eastAsia="Sylfaen" w:hAnsi="Sylfaen"/>
          <w:b w:val="0"/>
          <w:sz w:val="24"/>
          <w:szCs w:val="24"/>
        </w:rPr>
        <w:t>Перечень процедур общего процесса, входящих в группу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приведен в таблице 3.</w:t>
      </w:r>
    </w:p>
    <w:p w:rsidR="00E26F7C" w:rsidRPr="00D33F83" w:rsidRDefault="00E26F7C" w:rsidP="00D33F83">
      <w:pPr>
        <w:spacing w:after="120"/>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3</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Перечень процедур общего процесса, входящих в группу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tbl>
      <w:tblPr>
        <w:tblOverlap w:val="never"/>
        <w:tblW w:w="0" w:type="auto"/>
        <w:tblLayout w:type="fixed"/>
        <w:tblCellMar>
          <w:left w:w="10" w:type="dxa"/>
          <w:right w:w="10" w:type="dxa"/>
        </w:tblCellMar>
        <w:tblLook w:val="0020" w:firstRow="1" w:lastRow="0" w:firstColumn="0" w:lastColumn="0" w:noHBand="0" w:noVBand="0"/>
      </w:tblPr>
      <w:tblGrid>
        <w:gridCol w:w="2558"/>
        <w:gridCol w:w="3542"/>
        <w:gridCol w:w="3269"/>
      </w:tblGrid>
      <w:tr w:rsidR="00E26F7C" w:rsidRPr="00D33F83" w:rsidTr="006815E7">
        <w:trPr>
          <w:tblHeader/>
        </w:trPr>
        <w:tc>
          <w:tcPr>
            <w:tcW w:w="2558"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 обозначение</w:t>
            </w:r>
          </w:p>
        </w:tc>
        <w:tc>
          <w:tcPr>
            <w:tcW w:w="354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6815E7">
        <w:trPr>
          <w:tblHeader/>
        </w:trPr>
        <w:tc>
          <w:tcPr>
            <w:tcW w:w="2558"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354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6815E7">
        <w:tc>
          <w:tcPr>
            <w:tcW w:w="255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P.MM.01.PRC.004</w:t>
            </w:r>
          </w:p>
        </w:tc>
        <w:tc>
          <w:tcPr>
            <w:tcW w:w="354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сведений о заявлении на проведение процедур регистрации лекарственного препарата</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процедура предназначена для направления уполномоченным органом референтного государства уполномоченному органу государства признания заявления на проведение процедур регистрации </w:t>
            </w:r>
            <w:r w:rsidRPr="00D33F83">
              <w:rPr>
                <w:rStyle w:val="2TimesNewRoman11pt"/>
                <w:rFonts w:ascii="Sylfaen" w:eastAsia="Sylfaen" w:hAnsi="Sylfaen"/>
                <w:sz w:val="24"/>
                <w:szCs w:val="24"/>
              </w:rPr>
              <w:lastRenderedPageBreak/>
              <w:t>лекарственного препарата</w:t>
            </w:r>
          </w:p>
        </w:tc>
      </w:tr>
      <w:tr w:rsidR="00E26F7C" w:rsidRPr="00D33F83" w:rsidTr="006815E7">
        <w:tc>
          <w:tcPr>
            <w:tcW w:w="255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lastRenderedPageBreak/>
              <w:t>P.MM.01.PRC.005</w:t>
            </w:r>
          </w:p>
        </w:tc>
        <w:tc>
          <w:tcPr>
            <w:tcW w:w="354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уведомление о невозможности рассмотрения заявления на проведение процедур регистрации лекарственного препарата</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направления уполномоченным органом государства признания уполномоченному органу референтного государства уведомления о невозможности рассмотрения заявления на проведение процедур регистрации лекарственного препарата</w:t>
            </w:r>
          </w:p>
        </w:tc>
      </w:tr>
      <w:tr w:rsidR="00E26F7C" w:rsidRPr="00D33F83" w:rsidTr="006815E7">
        <w:tc>
          <w:tcPr>
            <w:tcW w:w="255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P.MM.01.PRC.006</w:t>
            </w:r>
          </w:p>
        </w:tc>
        <w:tc>
          <w:tcPr>
            <w:tcW w:w="354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уведомление об изменении сведений о регистрации лекарственного препарата</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направления уполномоченным органом референтного государства уполномоченному органу государства признания уведомления об изменении сведений о регистрации лекарственного препарата</w:t>
            </w:r>
          </w:p>
        </w:tc>
      </w:tr>
    </w:tbl>
    <w:p w:rsidR="006815E7" w:rsidRPr="007720A4" w:rsidRDefault="006815E7" w:rsidP="00D33F83">
      <w:pPr>
        <w:pStyle w:val="40"/>
        <w:shd w:val="clear" w:color="auto" w:fill="auto"/>
        <w:spacing w:before="0" w:after="120" w:line="240" w:lineRule="auto"/>
        <w:ind w:left="760"/>
        <w:jc w:val="left"/>
        <w:rPr>
          <w:rFonts w:eastAsia="Times New Roman" w:cs="Times New Roman"/>
          <w:sz w:val="24"/>
          <w:szCs w:val="24"/>
        </w:rPr>
      </w:pPr>
    </w:p>
    <w:p w:rsidR="00E26F7C" w:rsidRPr="00D33F83" w:rsidRDefault="00D33F83" w:rsidP="006815E7">
      <w:pPr>
        <w:pStyle w:val="40"/>
        <w:shd w:val="clear" w:color="auto" w:fill="auto"/>
        <w:spacing w:before="0" w:after="120" w:line="240" w:lineRule="auto"/>
        <w:rPr>
          <w:sz w:val="24"/>
          <w:szCs w:val="24"/>
        </w:rPr>
      </w:pPr>
      <w:r w:rsidRPr="00D33F83">
        <w:rPr>
          <w:rFonts w:eastAsia="Times New Roman" w:cs="Times New Roman"/>
          <w:sz w:val="24"/>
          <w:szCs w:val="24"/>
        </w:rPr>
        <w:t xml:space="preserve">6. </w:t>
      </w:r>
      <w:r w:rsidRPr="00D33F83">
        <w:rPr>
          <w:rStyle w:val="4TimesNewRoman15pt"/>
          <w:rFonts w:ascii="Sylfaen" w:eastAsia="Sylfaen" w:hAnsi="Sylfaen"/>
          <w:b w:val="0"/>
          <w:sz w:val="24"/>
          <w:szCs w:val="24"/>
        </w:rPr>
        <w:t>Группа процедур получения уполномоченными органами государств-членов сведений, содержащихся в общем реестре</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21. </w:t>
      </w:r>
      <w:r w:rsidRPr="00D33F83">
        <w:rPr>
          <w:rStyle w:val="4TimesNewRoman15pt"/>
          <w:rFonts w:ascii="Sylfaen" w:eastAsia="Sylfaen" w:hAnsi="Sylfaen"/>
          <w:b w:val="0"/>
          <w:sz w:val="24"/>
          <w:szCs w:val="24"/>
        </w:rPr>
        <w:t>Процедуры получения уполномоченными органами государств-членов сведений, содержащихся в общем реестре, выполняются при получении соответствующего запроса от информационных систем уполномоченных органов государств-членов.</w:t>
      </w:r>
    </w:p>
    <w:p w:rsidR="006815E7" w:rsidRPr="007720A4" w:rsidRDefault="00D33F83" w:rsidP="006815E7">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Style w:val="4TimesNewRoman15pt"/>
          <w:rFonts w:ascii="Sylfaen" w:eastAsia="Sylfaen" w:hAnsi="Sylfaen"/>
          <w:b w:val="0"/>
          <w:sz w:val="24"/>
          <w:szCs w:val="24"/>
        </w:rPr>
        <w:t>В рамках выполнения процедур получения уполномоченными органами государств-членов сведений, содержащихся в общем реестре, обрабатываются следующие виды запросов, поступающих от информационных систем уполномоченных органов государств-членов:</w:t>
      </w:r>
    </w:p>
    <w:p w:rsidR="006815E7" w:rsidRPr="006815E7" w:rsidRDefault="00D33F83" w:rsidP="006815E7">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Style w:val="4TimesNewRoman15pt"/>
          <w:rFonts w:ascii="Sylfaen" w:eastAsia="Sylfaen" w:hAnsi="Sylfaen"/>
          <w:b w:val="0"/>
          <w:sz w:val="24"/>
          <w:szCs w:val="24"/>
        </w:rPr>
        <w:t>запрос информации о дате и времени обновления общего реестра;</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запрос сведений из общего реестра;</w:t>
      </w:r>
    </w:p>
    <w:p w:rsidR="006815E7" w:rsidRPr="007720A4" w:rsidRDefault="00D33F83" w:rsidP="006815E7">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Style w:val="4TimesNewRoman15pt"/>
          <w:rFonts w:ascii="Sylfaen" w:eastAsia="Sylfaen" w:hAnsi="Sylfaen"/>
          <w:b w:val="0"/>
          <w:sz w:val="24"/>
          <w:szCs w:val="24"/>
        </w:rPr>
        <w:t>запрос информации об изменениях, внесенных в общий реестр;</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запрос номера регистрационного удостоверения.</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Запрос информации о дате и времени обновления общего реестра выполняется </w:t>
      </w:r>
      <w:r w:rsidRPr="00D33F83">
        <w:rPr>
          <w:rStyle w:val="4TimesNewRoman15pt"/>
          <w:rFonts w:ascii="Sylfaen" w:eastAsia="Sylfaen" w:hAnsi="Sylfaen"/>
          <w:b w:val="0"/>
          <w:sz w:val="24"/>
          <w:szCs w:val="24"/>
        </w:rPr>
        <w:lastRenderedPageBreak/>
        <w:t xml:space="preserve">уполномоченным органом государства-члена в целях оценки необходимости синхронизации имеющихся в его информационном ресурсе сведений о заявлениях, а также сведений о зарегистрированных лекарственных препаратах со сведениями, содержащимися в общем реестре и хранящимися в Комиссии. При осуществлении запроса выполняется процедура «Получение информации о дате и времени обновления общего реестра» (Р.ММ.01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.007).</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Запрос сведений из общего реестра выполняется с целью получения уполномоченным органом государства-члена актуальных сведений о заявлениях, сведений, содержащихся в регистрационном деле или регистрационном досье, а также сведений о зарегистрированных лекарственных препаратах. В зависимости от</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условий запроса актуальные сведения из общего реестра представляются по всем референтным государствам или по конкретному референтному государству.</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Запрос сведений из общего реестра может осуществляться как на текущую дату, так и по состоянию на дату, указанную в запросе. При осуществлении запроса выполняется процедура «Получение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.008).</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Запрос информации об изменениях, внесенных в общий реестр, выполняется с целью получения уполномоченным органом государства- члена измененных сведений о заявлениях, сведений, содержащихся в регистрационном деле или регистрационном досье, а также сведений о зарегистрированных лекарственных препаратах.</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При запросе информации об изменениях, внесенных в общий реестр, представляются сведения, которые были добавлены в общий реестр, а также сведения, в которые были внесены изменения начиная с момента, указанного в запросе, до момента выполнения этого запроса.</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В зависимости от условий запроса измененные сведения из общего реестра представляются по всем референтным государствам или по конкретному референтному государству.</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При осуществлении запроса выполняется процедура «Получение информации об изменениях, внесенных в общий реестр» (Р.ММ.01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.009).</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При принятии решения о регистрации лекарственного препарата уполномоченным органом референтного государства выполняется процедура «Получение номера регистрационного удостоверения» (Р.ММ.01.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.010).</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При получении уникального номера регистрационного удостоверения уполномоченный орган референтного государства</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выполняет процедуру «Изменение сведений, содержащихся в общем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.002) </w:t>
      </w:r>
      <w:r w:rsidRPr="00D33F83">
        <w:rPr>
          <w:rStyle w:val="4TimesNewRoman15pt"/>
          <w:rFonts w:ascii="Sylfaen" w:eastAsia="Sylfaen" w:hAnsi="Sylfaen"/>
          <w:b w:val="0"/>
          <w:sz w:val="24"/>
          <w:szCs w:val="24"/>
        </w:rPr>
        <w:t>с целью включения и опубликования сведений о зарегистрированном лекарственном препарате, в том числе об уникальном номере регистрационного удостоверения, в едином реестре.</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Уполномоченный орган государства признания получает сведения об </w:t>
      </w:r>
      <w:r w:rsidRPr="00D33F83">
        <w:rPr>
          <w:rStyle w:val="4TimesNewRoman15pt"/>
          <w:rFonts w:ascii="Sylfaen" w:eastAsia="Sylfaen" w:hAnsi="Sylfaen"/>
          <w:b w:val="0"/>
          <w:sz w:val="24"/>
          <w:szCs w:val="24"/>
        </w:rPr>
        <w:lastRenderedPageBreak/>
        <w:t xml:space="preserve">уникальном номере регистрационного удостоверения путем выполнения процедуры «Получение информации об изменениях, внесенных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.009) </w:t>
      </w:r>
      <w:r w:rsidRPr="00D33F83">
        <w:rPr>
          <w:rStyle w:val="4TimesNewRoman15pt"/>
          <w:rFonts w:ascii="Sylfaen" w:eastAsia="Sylfaen" w:hAnsi="Sylfaen"/>
          <w:b w:val="0"/>
          <w:sz w:val="24"/>
          <w:szCs w:val="24"/>
        </w:rPr>
        <w:t xml:space="preserve">или «Получение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.008).</w:t>
      </w:r>
    </w:p>
    <w:p w:rsidR="00E26F7C" w:rsidRPr="007720A4" w:rsidRDefault="00D33F83" w:rsidP="006815E7">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22. </w:t>
      </w:r>
      <w:r w:rsidRPr="00D33F83">
        <w:rPr>
          <w:rStyle w:val="4TimesNewRoman15pt"/>
          <w:rFonts w:ascii="Sylfaen" w:eastAsia="Sylfaen" w:hAnsi="Sylfaen"/>
          <w:b w:val="0"/>
          <w:sz w:val="24"/>
          <w:szCs w:val="24"/>
        </w:rPr>
        <w:t>Приведенное описание группы процедур получения сведений, содержащихся в общем реестре, представлено на рисунке 4.</w:t>
      </w:r>
    </w:p>
    <w:p w:rsidR="006815E7" w:rsidRPr="007720A4" w:rsidRDefault="006815E7" w:rsidP="006815E7">
      <w:pPr>
        <w:pStyle w:val="40"/>
        <w:shd w:val="clear" w:color="auto" w:fill="auto"/>
        <w:spacing w:before="0" w:after="120" w:line="240" w:lineRule="auto"/>
        <w:ind w:firstLine="567"/>
        <w:jc w:val="both"/>
        <w:rPr>
          <w:sz w:val="24"/>
          <w:szCs w:val="24"/>
        </w:rPr>
      </w:pPr>
    </w:p>
    <w:p w:rsidR="00E26F7C" w:rsidRPr="00BE2E98" w:rsidRDefault="009659D4" w:rsidP="00D33F83">
      <w:pPr>
        <w:spacing w:after="120"/>
      </w:pPr>
      <w:r>
        <w:rPr>
          <w:noProof/>
          <w:lang w:bidi="ar-SA"/>
        </w:rPr>
        <w:pict>
          <v:group id="_x0000_s1105" style="position:absolute;margin-left:-3.4pt;margin-top:28.5pt;width:478.5pt;height:290.25pt;z-index:251747328" coordorigin="1350,4560" coordsize="9570,5805">
            <v:rect id="_x0000_s1088" style="position:absolute;left:3405;top:6015;width:1005;height:315" stroked="f">
              <v:textbox inset="0,0,0,0">
                <w:txbxContent>
                  <w:p w:rsidR="00BE2E98" w:rsidRDefault="00BE2E98" w:rsidP="00BE2E98">
                    <w:pPr>
                      <w:jc w:val="center"/>
                    </w:pPr>
                    <w:r>
                      <w:rPr>
                        <w:sz w:val="19"/>
                        <w:szCs w:val="19"/>
                      </w:rPr>
                      <w:t>«</w:t>
                    </w:r>
                    <w:r w:rsidRPr="00BE2E98">
                      <w:rPr>
                        <w:sz w:val="18"/>
                        <w:szCs w:val="19"/>
                      </w:rPr>
                      <w:t>Участие</w:t>
                    </w:r>
                    <w:r>
                      <w:rPr>
                        <w:sz w:val="19"/>
                        <w:szCs w:val="19"/>
                      </w:rPr>
                      <w:t>»</w:t>
                    </w:r>
                  </w:p>
                </w:txbxContent>
              </v:textbox>
            </v:rect>
            <v:rect id="_x0000_s1089" style="position:absolute;left:3405;top:4560;width:1005;height:315" stroked="f">
              <v:textbox inset="0,0,0,0">
                <w:txbxContent>
                  <w:p w:rsidR="00BE2E98" w:rsidRDefault="00BE2E98" w:rsidP="00BE2E98">
                    <w:pPr>
                      <w:jc w:val="center"/>
                    </w:pPr>
                    <w:r>
                      <w:rPr>
                        <w:sz w:val="19"/>
                        <w:szCs w:val="19"/>
                      </w:rPr>
                      <w:t>«</w:t>
                    </w:r>
                    <w:r w:rsidRPr="00BE2E98">
                      <w:rPr>
                        <w:sz w:val="18"/>
                        <w:szCs w:val="19"/>
                      </w:rPr>
                      <w:t>Участие</w:t>
                    </w:r>
                    <w:r>
                      <w:rPr>
                        <w:sz w:val="19"/>
                        <w:szCs w:val="19"/>
                      </w:rPr>
                      <w:t>»</w:t>
                    </w:r>
                  </w:p>
                </w:txbxContent>
              </v:textbox>
            </v:rect>
            <v:rect id="_x0000_s1090" style="position:absolute;left:7035;top:4560;width:1005;height:315" stroked="f">
              <v:textbox inset="0,0,0,0">
                <w:txbxContent>
                  <w:p w:rsidR="00BE2E98" w:rsidRDefault="00BE2E98" w:rsidP="00BE2E98">
                    <w:pPr>
                      <w:jc w:val="center"/>
                    </w:pPr>
                    <w:r>
                      <w:rPr>
                        <w:sz w:val="19"/>
                        <w:szCs w:val="19"/>
                      </w:rPr>
                      <w:t>«</w:t>
                    </w:r>
                    <w:r w:rsidRPr="00BE2E98">
                      <w:rPr>
                        <w:sz w:val="18"/>
                        <w:szCs w:val="19"/>
                      </w:rPr>
                      <w:t>Участие</w:t>
                    </w:r>
                    <w:r>
                      <w:rPr>
                        <w:sz w:val="19"/>
                        <w:szCs w:val="19"/>
                      </w:rPr>
                      <w:t>»</w:t>
                    </w:r>
                  </w:p>
                </w:txbxContent>
              </v:textbox>
            </v:rect>
            <v:rect id="_x0000_s1091" style="position:absolute;left:7035;top:6015;width:1005;height:315" stroked="f">
              <v:textbox inset="0,0,0,0">
                <w:txbxContent>
                  <w:p w:rsidR="00BE2E98" w:rsidRDefault="00BE2E98" w:rsidP="00BE2E98">
                    <w:pPr>
                      <w:jc w:val="center"/>
                    </w:pPr>
                    <w:r>
                      <w:rPr>
                        <w:sz w:val="19"/>
                        <w:szCs w:val="19"/>
                      </w:rPr>
                      <w:t>«</w:t>
                    </w:r>
                    <w:r w:rsidRPr="00BE2E98">
                      <w:rPr>
                        <w:sz w:val="18"/>
                        <w:szCs w:val="19"/>
                      </w:rPr>
                      <w:t>Участие</w:t>
                    </w:r>
                    <w:r>
                      <w:rPr>
                        <w:sz w:val="19"/>
                        <w:szCs w:val="19"/>
                      </w:rPr>
                      <w:t>»</w:t>
                    </w:r>
                  </w:p>
                </w:txbxContent>
              </v:textbox>
            </v:rect>
            <v:rect id="_x0000_s1092" style="position:absolute;left:7035;top:7350;width:1005;height:315" stroked="f">
              <v:textbox inset="0,0,0,0">
                <w:txbxContent>
                  <w:p w:rsidR="00BE2E98" w:rsidRDefault="00BE2E98" w:rsidP="00BE2E98">
                    <w:pPr>
                      <w:jc w:val="center"/>
                    </w:pPr>
                    <w:r>
                      <w:rPr>
                        <w:sz w:val="19"/>
                        <w:szCs w:val="19"/>
                      </w:rPr>
                      <w:t>«</w:t>
                    </w:r>
                    <w:r w:rsidRPr="00BE2E98">
                      <w:rPr>
                        <w:sz w:val="18"/>
                        <w:szCs w:val="19"/>
                      </w:rPr>
                      <w:t>Участие</w:t>
                    </w:r>
                    <w:r>
                      <w:rPr>
                        <w:sz w:val="19"/>
                        <w:szCs w:val="19"/>
                      </w:rPr>
                      <w:t>»</w:t>
                    </w:r>
                  </w:p>
                </w:txbxContent>
              </v:textbox>
            </v:rect>
            <v:rect id="_x0000_s1093" style="position:absolute;left:7035;top:8565;width:1005;height:315" stroked="f">
              <v:textbox inset="0,0,0,0">
                <w:txbxContent>
                  <w:p w:rsidR="00BE2E98" w:rsidRDefault="00BE2E98" w:rsidP="00BE2E98">
                    <w:pPr>
                      <w:jc w:val="center"/>
                    </w:pPr>
                    <w:r>
                      <w:rPr>
                        <w:sz w:val="19"/>
                        <w:szCs w:val="19"/>
                      </w:rPr>
                      <w:t>«</w:t>
                    </w:r>
                    <w:r w:rsidRPr="00BE2E98">
                      <w:rPr>
                        <w:sz w:val="18"/>
                        <w:szCs w:val="19"/>
                      </w:rPr>
                      <w:t>Участие</w:t>
                    </w:r>
                    <w:r>
                      <w:rPr>
                        <w:sz w:val="19"/>
                        <w:szCs w:val="19"/>
                      </w:rPr>
                      <w:t>»</w:t>
                    </w:r>
                  </w:p>
                </w:txbxContent>
              </v:textbox>
            </v:rect>
            <v:rect id="_x0000_s1094" style="position:absolute;left:3405;top:8385;width:1005;height:315" stroked="f">
              <v:textbox inset="0,0,0,0">
                <w:txbxContent>
                  <w:p w:rsidR="00BE2E98" w:rsidRDefault="00BE2E98" w:rsidP="00BE2E98">
                    <w:pPr>
                      <w:jc w:val="center"/>
                    </w:pPr>
                    <w:r>
                      <w:rPr>
                        <w:sz w:val="19"/>
                        <w:szCs w:val="19"/>
                      </w:rPr>
                      <w:t>«</w:t>
                    </w:r>
                    <w:r w:rsidRPr="00BE2E98">
                      <w:rPr>
                        <w:sz w:val="18"/>
                        <w:szCs w:val="19"/>
                      </w:rPr>
                      <w:t>Участие</w:t>
                    </w:r>
                    <w:r>
                      <w:rPr>
                        <w:sz w:val="19"/>
                        <w:szCs w:val="19"/>
                      </w:rPr>
                      <w:t>»</w:t>
                    </w:r>
                  </w:p>
                </w:txbxContent>
              </v:textbox>
            </v:rect>
            <v:rect id="_x0000_s1095" style="position:absolute;left:3405;top:7425;width:1005;height:315" stroked="f">
              <v:textbox inset="0,0,0,0">
                <w:txbxContent>
                  <w:p w:rsidR="00BE2E98" w:rsidRDefault="00BE2E98" w:rsidP="00BE2E98">
                    <w:pPr>
                      <w:jc w:val="center"/>
                    </w:pPr>
                    <w:r>
                      <w:rPr>
                        <w:sz w:val="19"/>
                        <w:szCs w:val="19"/>
                      </w:rPr>
                      <w:t>«</w:t>
                    </w:r>
                    <w:r w:rsidRPr="00BE2E98">
                      <w:rPr>
                        <w:sz w:val="18"/>
                        <w:szCs w:val="19"/>
                      </w:rPr>
                      <w:t>Участие</w:t>
                    </w:r>
                    <w:r>
                      <w:rPr>
                        <w:sz w:val="19"/>
                        <w:szCs w:val="19"/>
                      </w:rPr>
                      <w:t>»</w:t>
                    </w:r>
                  </w:p>
                </w:txbxContent>
              </v:textbox>
            </v:rect>
            <v:rect id="_x0000_s1096" style="position:absolute;left:1350;top:7590;width:1245;height:690" stroked="f">
              <v:textbox inset="0,0,0,0">
                <w:txbxContent>
                  <w:p w:rsidR="00BE2E98" w:rsidRPr="00BE2E98" w:rsidRDefault="00BE2E98" w:rsidP="00BE2E98">
                    <w:pPr>
                      <w:widowControl/>
                      <w:jc w:val="center"/>
                      <w:rPr>
                        <w:rFonts w:ascii="Times New Roman" w:eastAsia="Times New Roman" w:hAnsi="Times New Roman" w:cs="Times New Roman"/>
                        <w:color w:val="auto"/>
                        <w:sz w:val="22"/>
                        <w:lang w:bidi="ar-SA"/>
                      </w:rPr>
                    </w:pPr>
                    <w:r w:rsidRPr="00BE2E98">
                      <w:rPr>
                        <w:rFonts w:ascii="Times New Roman" w:eastAsia="Times New Roman" w:hAnsi="Times New Roman" w:cs="Times New Roman"/>
                        <w:sz w:val="18"/>
                        <w:szCs w:val="19"/>
                        <w:lang w:bidi="ar-SA"/>
                      </w:rPr>
                      <w:t>Комиссия</w:t>
                    </w:r>
                  </w:p>
                  <w:p w:rsidR="00BE2E98" w:rsidRPr="00BE2E98" w:rsidRDefault="00BE2E98" w:rsidP="00BE2E98">
                    <w:pPr>
                      <w:jc w:val="center"/>
                      <w:rPr>
                        <w:sz w:val="22"/>
                      </w:rPr>
                    </w:pPr>
                    <w:r w:rsidRPr="00BE2E98">
                      <w:rPr>
                        <w:rFonts w:ascii="Times New Roman" w:eastAsia="Times New Roman" w:hAnsi="Times New Roman" w:cs="Times New Roman"/>
                        <w:sz w:val="18"/>
                        <w:szCs w:val="19"/>
                        <w:lang w:bidi="ar-SA"/>
                      </w:rPr>
                      <w:t>(Р.АСТ.001)</w:t>
                    </w:r>
                  </w:p>
                </w:txbxContent>
              </v:textbox>
            </v:rect>
            <v:rect id="_x0000_s1097" style="position:absolute;left:4170;top:9345;width:3030;height:690" stroked="f">
              <v:textbox inset="0,0,0,0">
                <w:txbxContent>
                  <w:p w:rsidR="00BE2E98" w:rsidRPr="00BE2E98" w:rsidRDefault="00BE2E98" w:rsidP="00BE2E98">
                    <w:pPr>
                      <w:jc w:val="center"/>
                      <w:rPr>
                        <w:sz w:val="22"/>
                      </w:rPr>
                    </w:pPr>
                    <w:r w:rsidRPr="00BE2E98">
                      <w:rPr>
                        <w:sz w:val="18"/>
                        <w:szCs w:val="19"/>
                      </w:rPr>
                      <w:t>Получение номера регистрационного удостоверения (Р.ММ.01</w:t>
                    </w:r>
                    <w:r w:rsidRPr="00BE2E98">
                      <w:rPr>
                        <w:sz w:val="18"/>
                        <w:szCs w:val="19"/>
                        <w:lang w:eastAsia="en-US"/>
                      </w:rPr>
                      <w:t>.</w:t>
                    </w:r>
                    <w:r w:rsidRPr="00BE2E98">
                      <w:rPr>
                        <w:sz w:val="18"/>
                        <w:szCs w:val="19"/>
                        <w:lang w:val="en-US" w:eastAsia="en-US"/>
                      </w:rPr>
                      <w:t>PRC</w:t>
                    </w:r>
                    <w:r w:rsidRPr="00BE2E98">
                      <w:rPr>
                        <w:sz w:val="18"/>
                        <w:szCs w:val="19"/>
                        <w:lang w:eastAsia="en-US"/>
                      </w:rPr>
                      <w:t>.0</w:t>
                    </w:r>
                    <w:r w:rsidRPr="00BE2E98">
                      <w:rPr>
                        <w:sz w:val="18"/>
                        <w:szCs w:val="19"/>
                        <w:lang w:val="en-US" w:eastAsia="en-US"/>
                      </w:rPr>
                      <w:t>I</w:t>
                    </w:r>
                    <w:r w:rsidRPr="00BE2E98">
                      <w:rPr>
                        <w:sz w:val="18"/>
                        <w:szCs w:val="19"/>
                        <w:lang w:eastAsia="en-US"/>
                      </w:rPr>
                      <w:t>0)</w:t>
                    </w:r>
                  </w:p>
                </w:txbxContent>
              </v:textbox>
            </v:rect>
            <v:rect id="_x0000_s1098" style="position:absolute;left:7920;top:9675;width:2640;height:690" stroked="f">
              <v:textbox inset="0,0,0,0">
                <w:txbxContent>
                  <w:p w:rsidR="00BE2E98" w:rsidRPr="00BE2E98" w:rsidRDefault="00BE2E98" w:rsidP="00BE2E98">
                    <w:pPr>
                      <w:jc w:val="center"/>
                      <w:rPr>
                        <w:sz w:val="17"/>
                        <w:szCs w:val="17"/>
                      </w:rPr>
                    </w:pPr>
                    <w:r w:rsidRPr="00BE2E98">
                      <w:rPr>
                        <w:sz w:val="17"/>
                        <w:szCs w:val="17"/>
                      </w:rPr>
                      <w:t>Уполномоченный орган референтного государства (Р.ММ,06.</w:t>
                    </w:r>
                    <w:r w:rsidRPr="00BE2E98">
                      <w:rPr>
                        <w:sz w:val="17"/>
                        <w:szCs w:val="17"/>
                        <w:lang w:val="en-US" w:eastAsia="en-US"/>
                      </w:rPr>
                      <w:t>ACT</w:t>
                    </w:r>
                    <w:r w:rsidRPr="00BE2E98">
                      <w:rPr>
                        <w:sz w:val="17"/>
                        <w:szCs w:val="17"/>
                        <w:lang w:eastAsia="en-US"/>
                      </w:rPr>
                      <w:t xml:space="preserve">. </w:t>
                    </w:r>
                    <w:r w:rsidRPr="00BE2E98">
                      <w:rPr>
                        <w:sz w:val="17"/>
                        <w:szCs w:val="17"/>
                      </w:rPr>
                      <w:t>002)</w:t>
                    </w:r>
                  </w:p>
                </w:txbxContent>
              </v:textbox>
            </v:rect>
            <v:rect id="_x0000_s1099" style="position:absolute;left:8280;top:7590;width:2640;height:690" stroked="f">
              <v:textbox inset="0,0,0,0">
                <w:txbxContent>
                  <w:p w:rsidR="00BE2E98" w:rsidRPr="00BE2E98" w:rsidRDefault="00BE2E98" w:rsidP="00BE2E98">
                    <w:pPr>
                      <w:jc w:val="center"/>
                      <w:rPr>
                        <w:sz w:val="22"/>
                      </w:rPr>
                    </w:pPr>
                    <w:r w:rsidRPr="00BE2E98">
                      <w:rPr>
                        <w:sz w:val="18"/>
                        <w:szCs w:val="19"/>
                      </w:rPr>
                      <w:t>Уполномоченный орган референтного государства (Р.ММ, 06.</w:t>
                    </w:r>
                    <w:r w:rsidRPr="00BE2E98">
                      <w:rPr>
                        <w:sz w:val="18"/>
                        <w:szCs w:val="19"/>
                        <w:lang w:val="en-US" w:eastAsia="en-US"/>
                      </w:rPr>
                      <w:t>ACT</w:t>
                    </w:r>
                    <w:r w:rsidRPr="00BE2E98">
                      <w:rPr>
                        <w:sz w:val="18"/>
                        <w:szCs w:val="19"/>
                        <w:lang w:eastAsia="en-US"/>
                      </w:rPr>
                      <w:t xml:space="preserve">. </w:t>
                    </w:r>
                    <w:r w:rsidRPr="00BE2E98">
                      <w:rPr>
                        <w:sz w:val="18"/>
                        <w:szCs w:val="19"/>
                      </w:rPr>
                      <w:t>002)</w:t>
                    </w:r>
                  </w:p>
                </w:txbxContent>
              </v:textbox>
            </v:rect>
            <v:rect id="_x0000_s1100" style="position:absolute;left:4725;top:6435;width:2025;height:690" stroked="f">
              <v:textbox inset="0,0,0,0">
                <w:txbxContent>
                  <w:p w:rsidR="00BE2E98" w:rsidRPr="00BE2E98" w:rsidRDefault="00BE2E98" w:rsidP="00BE2E98">
                    <w:pPr>
                      <w:jc w:val="center"/>
                      <w:rPr>
                        <w:sz w:val="22"/>
                      </w:rPr>
                    </w:pPr>
                    <w:r w:rsidRPr="00BE2E98">
                      <w:rPr>
                        <w:sz w:val="18"/>
                        <w:szCs w:val="19"/>
                      </w:rPr>
                      <w:t xml:space="preserve">Получение сведений из общего реестра (Р.ММ.01. </w:t>
                    </w:r>
                    <w:r w:rsidRPr="00BE2E98">
                      <w:rPr>
                        <w:sz w:val="18"/>
                        <w:szCs w:val="19"/>
                        <w:lang w:val="en-US" w:eastAsia="en-US"/>
                      </w:rPr>
                      <w:t>PRC.008)</w:t>
                    </w:r>
                  </w:p>
                </w:txbxContent>
              </v:textbox>
            </v:rect>
            <v:rect id="_x0000_s1101" style="position:absolute;left:4485;top:4800;width:2385;height:930" stroked="f">
              <v:textbox inset="0,0,0,0">
                <w:txbxContent>
                  <w:p w:rsidR="00BE2E98" w:rsidRPr="00BE2E98" w:rsidRDefault="00BE2E98" w:rsidP="00BE2E98">
                    <w:pPr>
                      <w:jc w:val="center"/>
                      <w:rPr>
                        <w:sz w:val="22"/>
                      </w:rPr>
                    </w:pPr>
                    <w:r w:rsidRPr="00BE2E98">
                      <w:rPr>
                        <w:sz w:val="18"/>
                        <w:szCs w:val="19"/>
                      </w:rPr>
                      <w:t>Получение информации о дате и времени обновления общего реестра (Р.ММ.01</w:t>
                    </w:r>
                    <w:r w:rsidRPr="00BE2E98">
                      <w:rPr>
                        <w:sz w:val="18"/>
                        <w:szCs w:val="19"/>
                        <w:lang w:eastAsia="en-US"/>
                      </w:rPr>
                      <w:t>.</w:t>
                    </w:r>
                    <w:r w:rsidRPr="00BE2E98">
                      <w:rPr>
                        <w:sz w:val="18"/>
                        <w:szCs w:val="19"/>
                        <w:lang w:val="en-US" w:eastAsia="en-US"/>
                      </w:rPr>
                      <w:t>PRC</w:t>
                    </w:r>
                    <w:r w:rsidRPr="00BE2E98">
                      <w:rPr>
                        <w:sz w:val="18"/>
                        <w:szCs w:val="19"/>
                        <w:lang w:eastAsia="en-US"/>
                      </w:rPr>
                      <w:t>.007)</w:t>
                    </w:r>
                  </w:p>
                </w:txbxContent>
              </v:textbox>
            </v:rect>
            <v:rect id="_x0000_s1102" style="position:absolute;left:4410;top:7815;width:2700;height:660" stroked="f">
              <v:textbox inset="0,0,0,0">
                <w:txbxContent>
                  <w:p w:rsidR="00BE2E98" w:rsidRPr="00BE2E98" w:rsidRDefault="00BE2E98" w:rsidP="00BE2E98">
                    <w:pPr>
                      <w:jc w:val="center"/>
                      <w:rPr>
                        <w:sz w:val="20"/>
                      </w:rPr>
                    </w:pPr>
                    <w:r w:rsidRPr="00BE2E98">
                      <w:rPr>
                        <w:sz w:val="16"/>
                        <w:szCs w:val="19"/>
                      </w:rPr>
                      <w:t xml:space="preserve">Получение информации об изменениях, внесенных в общий </w:t>
                    </w:r>
                    <w:r w:rsidRPr="00BE2E98">
                      <w:rPr>
                        <w:sz w:val="16"/>
                        <w:szCs w:val="19"/>
                        <w:lang w:eastAsia="en-US"/>
                      </w:rPr>
                      <w:t xml:space="preserve"> </w:t>
                    </w:r>
                    <w:r w:rsidRPr="00BE2E98">
                      <w:rPr>
                        <w:sz w:val="16"/>
                        <w:szCs w:val="19"/>
                      </w:rPr>
                      <w:t>реестр (Р.ММ.01.</w:t>
                    </w:r>
                    <w:r w:rsidRPr="00BE2E98">
                      <w:rPr>
                        <w:sz w:val="16"/>
                        <w:szCs w:val="19"/>
                        <w:lang w:val="en-US" w:eastAsia="en-US"/>
                      </w:rPr>
                      <w:t>PRC</w:t>
                    </w:r>
                    <w:r w:rsidRPr="00BE2E98">
                      <w:rPr>
                        <w:sz w:val="16"/>
                        <w:szCs w:val="19"/>
                        <w:lang w:eastAsia="en-US"/>
                      </w:rPr>
                      <w:t>.009)</w:t>
                    </w:r>
                  </w:p>
                </w:txbxContent>
              </v:textbox>
            </v:rect>
            <v:rect id="_x0000_s1103" style="position:absolute;left:4290;top:7815;width:120;height:600" stroked="f">
              <v:textbox inset="0,0,0,0">
                <w:txbxContent>
                  <w:p w:rsidR="00BE2E98" w:rsidRDefault="00BE2E98" w:rsidP="00BE2E98">
                    <w:pPr>
                      <w:jc w:val="center"/>
                    </w:pPr>
                  </w:p>
                </w:txbxContent>
              </v:textbox>
            </v:rect>
          </v:group>
        </w:pict>
      </w:r>
      <w:r>
        <w:fldChar w:fldCharType="begin"/>
      </w:r>
      <w:r>
        <w:instrText xml:space="preserve"> </w:instrText>
      </w:r>
      <w:r>
        <w:instrText>INCLUDEPICTURE  "C:\\Users</w:instrText>
      </w:r>
      <w:r>
        <w:instrText>\\Lusine\\Desktop\\media\\image4.jpeg"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315.75pt">
            <v:imagedata r:id="rId10" r:href="rId11"/>
          </v:shape>
        </w:pict>
      </w:r>
      <w:r>
        <w:fldChar w:fldCharType="end"/>
      </w:r>
    </w:p>
    <w:p w:rsidR="00E26F7C" w:rsidRPr="00D33F83" w:rsidRDefault="00D33F83" w:rsidP="006815E7">
      <w:pPr>
        <w:pStyle w:val="90"/>
        <w:shd w:val="clear" w:color="auto" w:fill="auto"/>
        <w:spacing w:after="120" w:line="240" w:lineRule="auto"/>
        <w:ind w:left="1134" w:right="1126"/>
        <w:rPr>
          <w:rFonts w:ascii="Sylfaen" w:hAnsi="Sylfaen"/>
          <w:sz w:val="24"/>
          <w:szCs w:val="24"/>
        </w:rPr>
      </w:pPr>
      <w:r w:rsidRPr="00D33F83">
        <w:rPr>
          <w:rFonts w:ascii="Sylfaen" w:hAnsi="Sylfaen"/>
          <w:sz w:val="24"/>
          <w:szCs w:val="24"/>
        </w:rPr>
        <w:t>Рис. 4. Общая схема группы процедур получения сведений, содержащихся</w:t>
      </w:r>
      <w:r w:rsidR="006815E7" w:rsidRPr="006815E7">
        <w:rPr>
          <w:rFonts w:ascii="Sylfaen" w:hAnsi="Sylfaen"/>
          <w:sz w:val="24"/>
          <w:szCs w:val="24"/>
        </w:rPr>
        <w:t xml:space="preserve"> </w:t>
      </w:r>
      <w:r w:rsidRPr="00D33F83">
        <w:rPr>
          <w:rFonts w:ascii="Sylfaen" w:hAnsi="Sylfaen"/>
          <w:sz w:val="24"/>
          <w:szCs w:val="24"/>
        </w:rPr>
        <w:t>в общем реестре</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23. </w:t>
      </w:r>
      <w:r w:rsidRPr="00D33F83">
        <w:rPr>
          <w:rStyle w:val="4TimesNewRoman15pt"/>
          <w:rFonts w:ascii="Sylfaen" w:eastAsia="Sylfaen" w:hAnsi="Sylfaen"/>
          <w:b w:val="0"/>
          <w:sz w:val="24"/>
          <w:szCs w:val="24"/>
        </w:rPr>
        <w:t>Перечень процедур общего процесса, входящих в группу процедур получения сведений, содержащихся в общем реестре, приведен в таблице 4.</w:t>
      </w:r>
    </w:p>
    <w:p w:rsidR="006815E7" w:rsidRPr="007720A4" w:rsidRDefault="006815E7"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4</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Перечень процедур общего процесса, входящих в группу процедур получения сведений, содержащихся в общем реестре</w:t>
      </w:r>
    </w:p>
    <w:tbl>
      <w:tblPr>
        <w:tblOverlap w:val="never"/>
        <w:tblW w:w="9370" w:type="dxa"/>
        <w:tblLayout w:type="fixed"/>
        <w:tblCellMar>
          <w:left w:w="10" w:type="dxa"/>
          <w:right w:w="10" w:type="dxa"/>
        </w:tblCellMar>
        <w:tblLook w:val="0020" w:firstRow="1" w:lastRow="0" w:firstColumn="0" w:lastColumn="0" w:noHBand="0" w:noVBand="0"/>
      </w:tblPr>
      <w:tblGrid>
        <w:gridCol w:w="2419"/>
        <w:gridCol w:w="3682"/>
        <w:gridCol w:w="3269"/>
      </w:tblGrid>
      <w:tr w:rsidR="00E26F7C" w:rsidRPr="00D33F83" w:rsidTr="006815E7">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6815E7">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368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6815E7">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368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6815E7">
        <w:tc>
          <w:tcPr>
            <w:tcW w:w="2419"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P.MM.01.PRC.007</w:t>
            </w:r>
          </w:p>
        </w:tc>
        <w:tc>
          <w:tcPr>
            <w:tcW w:w="368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получение информации о дате и времени обновления общего </w:t>
            </w:r>
            <w:r w:rsidRPr="00D33F83">
              <w:rPr>
                <w:rStyle w:val="2TimesNewRoman11pt"/>
                <w:rFonts w:ascii="Sylfaen" w:eastAsia="Sylfaen" w:hAnsi="Sylfaen"/>
                <w:sz w:val="24"/>
                <w:szCs w:val="24"/>
              </w:rPr>
              <w:lastRenderedPageBreak/>
              <w:t>реестра</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lastRenderedPageBreak/>
              <w:t xml:space="preserve">процедура предназначена для представления Комиссией информации о дате и времени </w:t>
            </w:r>
            <w:r w:rsidRPr="00D33F83">
              <w:rPr>
                <w:rStyle w:val="2TimesNewRoman11pt"/>
                <w:rFonts w:ascii="Sylfaen" w:eastAsia="Sylfaen" w:hAnsi="Sylfaen"/>
                <w:sz w:val="24"/>
                <w:szCs w:val="24"/>
              </w:rPr>
              <w:lastRenderedPageBreak/>
              <w:t>обновления общего реестра по запросам от информационных систем уполномоченных органов государств-членов</w:t>
            </w:r>
          </w:p>
        </w:tc>
      </w:tr>
      <w:tr w:rsidR="00E26F7C" w:rsidRPr="00D33F83" w:rsidTr="006815E7">
        <w:tc>
          <w:tcPr>
            <w:tcW w:w="2419"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lastRenderedPageBreak/>
              <w:t>P.MM.01.PRC.008</w:t>
            </w:r>
          </w:p>
        </w:tc>
        <w:tc>
          <w:tcPr>
            <w:tcW w:w="368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сведений из общего реестра</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представления Комиссией сведений из общего реестра по запросам от информационных систем уполномоченных органов государств-членов</w:t>
            </w:r>
          </w:p>
        </w:tc>
      </w:tr>
      <w:tr w:rsidR="00E26F7C" w:rsidRPr="00D33F83" w:rsidTr="006815E7">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P.MM.01.PRC.009</w:t>
            </w:r>
          </w:p>
        </w:tc>
        <w:tc>
          <w:tcPr>
            <w:tcW w:w="368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информации об изменениях, внесенных в общий реестр</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представления Комиссией измененных сведений из общего реестра за период от указанных в запросе даты и времени до момента выполнения запроса по запросам от информационных систем уполномоченных органов государств-членов</w:t>
            </w:r>
          </w:p>
        </w:tc>
      </w:tr>
      <w:tr w:rsidR="00E26F7C" w:rsidRPr="00D33F83" w:rsidTr="006815E7">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P.MM.01.PRC.010</w:t>
            </w:r>
          </w:p>
        </w:tc>
        <w:tc>
          <w:tcPr>
            <w:tcW w:w="368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номера регистрационного удостоверения</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представления Комиссией очередного уникального номера регистрационного удостоверения по запросу от информационной системы уполномоченного органа референтного государства</w:t>
            </w:r>
          </w:p>
        </w:tc>
      </w:tr>
    </w:tbl>
    <w:p w:rsidR="006815E7" w:rsidRPr="007720A4" w:rsidRDefault="006815E7" w:rsidP="00D33F83">
      <w:pPr>
        <w:pStyle w:val="40"/>
        <w:shd w:val="clear" w:color="auto" w:fill="auto"/>
        <w:spacing w:before="0" w:after="120" w:line="240" w:lineRule="auto"/>
        <w:ind w:left="1440" w:hanging="1180"/>
        <w:jc w:val="left"/>
        <w:rPr>
          <w:rFonts w:eastAsia="Times New Roman" w:cs="Times New Roman"/>
          <w:sz w:val="24"/>
          <w:szCs w:val="24"/>
        </w:rPr>
      </w:pPr>
    </w:p>
    <w:p w:rsidR="00E26F7C" w:rsidRPr="00D33F83" w:rsidRDefault="00D33F83" w:rsidP="00D33F83">
      <w:pPr>
        <w:pStyle w:val="40"/>
        <w:shd w:val="clear" w:color="auto" w:fill="auto"/>
        <w:spacing w:before="0" w:after="120" w:line="240" w:lineRule="auto"/>
        <w:ind w:left="1440" w:hanging="1180"/>
        <w:jc w:val="left"/>
        <w:rPr>
          <w:sz w:val="24"/>
          <w:szCs w:val="24"/>
        </w:rPr>
      </w:pPr>
      <w:r w:rsidRPr="00D33F83">
        <w:rPr>
          <w:rFonts w:eastAsia="Times New Roman" w:cs="Times New Roman"/>
          <w:sz w:val="24"/>
          <w:szCs w:val="24"/>
        </w:rPr>
        <w:t xml:space="preserve">7. </w:t>
      </w:r>
      <w:r w:rsidRPr="00D33F83">
        <w:rPr>
          <w:rStyle w:val="4TimesNewRoman15pt"/>
          <w:rFonts w:ascii="Sylfaen" w:eastAsia="Sylfaen" w:hAnsi="Sylfaen"/>
          <w:b w:val="0"/>
          <w:sz w:val="24"/>
          <w:szCs w:val="24"/>
        </w:rPr>
        <w:t>Группа процедур получения Комиссией сведений, содержащихся в регистрационном деле или регистрационном досье</w:t>
      </w:r>
    </w:p>
    <w:p w:rsidR="006815E7" w:rsidRPr="007720A4" w:rsidRDefault="006815E7" w:rsidP="00D33F83">
      <w:pPr>
        <w:pStyle w:val="40"/>
        <w:shd w:val="clear" w:color="auto" w:fill="auto"/>
        <w:spacing w:before="0" w:after="120" w:line="240" w:lineRule="auto"/>
        <w:ind w:firstLine="740"/>
        <w:jc w:val="both"/>
        <w:rPr>
          <w:rFonts w:eastAsia="Times New Roman" w:cs="Times New Roman"/>
          <w:sz w:val="24"/>
          <w:szCs w:val="24"/>
        </w:rPr>
      </w:pP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24. </w:t>
      </w:r>
      <w:r w:rsidRPr="00D33F83">
        <w:rPr>
          <w:rStyle w:val="4TimesNewRoman15pt"/>
          <w:rFonts w:ascii="Sylfaen" w:eastAsia="Sylfaen" w:hAnsi="Sylfaen"/>
          <w:b w:val="0"/>
          <w:sz w:val="24"/>
          <w:szCs w:val="24"/>
        </w:rPr>
        <w:t>Процедуры получения Комиссией сведений, содержащихся в регистрационном деле или регистрационном досье, выполняются Комиссией при урегулировании разногласий на экспертном комитете в случаях, предусмотренных правилами регистрации.</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В случае необходимости получения Комиссией документов регистрационного </w:t>
      </w:r>
      <w:r w:rsidRPr="00D33F83">
        <w:rPr>
          <w:rStyle w:val="4TimesNewRoman15pt"/>
          <w:rFonts w:ascii="Sylfaen" w:eastAsia="Sylfaen" w:hAnsi="Sylfaen"/>
          <w:b w:val="0"/>
          <w:sz w:val="24"/>
          <w:szCs w:val="24"/>
        </w:rPr>
        <w:lastRenderedPageBreak/>
        <w:t xml:space="preserve">дела или регистрационного досье при урегулировании разногласий на экспертном комитете выполняется процедура «Получение сведений из регистрационного дела или регистрационного досье Комиссией»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.011).</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25. </w:t>
      </w:r>
      <w:r w:rsidRPr="00D33F83">
        <w:rPr>
          <w:rStyle w:val="4TimesNewRoman15pt"/>
          <w:rFonts w:ascii="Sylfaen" w:eastAsia="Sylfaen" w:hAnsi="Sylfaen"/>
          <w:b w:val="0"/>
          <w:sz w:val="24"/>
          <w:szCs w:val="24"/>
        </w:rPr>
        <w:t>Приведенное описание группы процедур получения Комиссией сведений, содержащихся в регистрационном деле или регистрационном досье, представлено на рисунке 5.</w:t>
      </w:r>
    </w:p>
    <w:p w:rsidR="006815E7" w:rsidRPr="007720A4" w:rsidRDefault="006815E7" w:rsidP="00D33F83">
      <w:pPr>
        <w:pStyle w:val="90"/>
        <w:shd w:val="clear" w:color="auto" w:fill="auto"/>
        <w:spacing w:after="120" w:line="240" w:lineRule="auto"/>
        <w:rPr>
          <w:rFonts w:ascii="Sylfaen" w:hAnsi="Sylfaen"/>
          <w:sz w:val="24"/>
          <w:szCs w:val="24"/>
        </w:rPr>
      </w:pPr>
    </w:p>
    <w:p w:rsidR="006815E7" w:rsidRDefault="009659D4" w:rsidP="00D33F83">
      <w:pPr>
        <w:pStyle w:val="90"/>
        <w:shd w:val="clear" w:color="auto" w:fill="auto"/>
        <w:spacing w:after="120" w:line="240" w:lineRule="auto"/>
        <w:rPr>
          <w:rFonts w:ascii="Sylfaen" w:hAnsi="Sylfaen"/>
          <w:sz w:val="24"/>
          <w:szCs w:val="24"/>
          <w:lang w:val="en-US"/>
        </w:rPr>
      </w:pPr>
      <w:r>
        <w:rPr>
          <w:noProof/>
          <w:lang w:bidi="ar-SA"/>
        </w:rPr>
        <w:pict>
          <v:group id="_x0000_s1111" style="position:absolute;left:0;text-align:left;margin-left:10.1pt;margin-top:24pt;width:426.75pt;height:102.75pt;z-index:251753472" coordorigin="1620,4470" coordsize="8535,2055">
            <v:rect id="_x0000_s1106" style="position:absolute;left:7680;top:4470;width:1140;height:315" stroked="f">
              <v:textbox inset="0,0,0,0">
                <w:txbxContent>
                  <w:p w:rsidR="00C21117" w:rsidRDefault="00C21117" w:rsidP="00C21117">
                    <w:pPr>
                      <w:jc w:val="center"/>
                    </w:pPr>
                    <w:r>
                      <w:rPr>
                        <w:sz w:val="19"/>
                        <w:szCs w:val="19"/>
                      </w:rPr>
                      <w:t>«</w:t>
                    </w:r>
                    <w:r w:rsidRPr="00BE2E98">
                      <w:rPr>
                        <w:sz w:val="18"/>
                        <w:szCs w:val="19"/>
                      </w:rPr>
                      <w:t>Участие</w:t>
                    </w:r>
                    <w:r>
                      <w:rPr>
                        <w:sz w:val="19"/>
                        <w:szCs w:val="19"/>
                      </w:rPr>
                      <w:t>»</w:t>
                    </w:r>
                  </w:p>
                </w:txbxContent>
              </v:textbox>
            </v:rect>
            <v:rect id="_x0000_s1107" style="position:absolute;left:3585;top:4470;width:1140;height:315" stroked="f">
              <v:textbox inset="0,0,0,0">
                <w:txbxContent>
                  <w:p w:rsidR="00C21117" w:rsidRDefault="00C21117" w:rsidP="00C21117">
                    <w:pPr>
                      <w:jc w:val="center"/>
                    </w:pPr>
                    <w:r>
                      <w:rPr>
                        <w:sz w:val="19"/>
                        <w:szCs w:val="19"/>
                      </w:rPr>
                      <w:t>«</w:t>
                    </w:r>
                    <w:r w:rsidRPr="00BE2E98">
                      <w:rPr>
                        <w:sz w:val="18"/>
                        <w:szCs w:val="19"/>
                      </w:rPr>
                      <w:t>Участие</w:t>
                    </w:r>
                    <w:r>
                      <w:rPr>
                        <w:sz w:val="19"/>
                        <w:szCs w:val="19"/>
                      </w:rPr>
                      <w:t>»</w:t>
                    </w:r>
                  </w:p>
                </w:txbxContent>
              </v:textbox>
            </v:rect>
            <v:rect id="_x0000_s1108" style="position:absolute;left:1620;top:5580;width:2715;height:825" stroked="f">
              <v:textbox inset="0,0,0,0">
                <w:txbxContent>
                  <w:p w:rsidR="00C21117" w:rsidRPr="00C21117" w:rsidRDefault="00C21117" w:rsidP="00C21117">
                    <w:pPr>
                      <w:jc w:val="center"/>
                      <w:rPr>
                        <w:sz w:val="22"/>
                      </w:rPr>
                    </w:pPr>
                    <w:r w:rsidRPr="00C21117">
                      <w:rPr>
                        <w:sz w:val="20"/>
                        <w:szCs w:val="22"/>
                      </w:rPr>
                      <w:t>Уполномоченный орган референтного государства (Р.ММ.01.</w:t>
                    </w:r>
                    <w:r w:rsidRPr="00C21117">
                      <w:rPr>
                        <w:sz w:val="20"/>
                        <w:szCs w:val="22"/>
                        <w:lang w:val="en-US" w:eastAsia="en-US"/>
                      </w:rPr>
                      <w:t>ACT</w:t>
                    </w:r>
                    <w:r w:rsidRPr="00C21117">
                      <w:rPr>
                        <w:sz w:val="20"/>
                        <w:szCs w:val="22"/>
                        <w:lang w:eastAsia="en-US"/>
                      </w:rPr>
                      <w:t>.</w:t>
                    </w:r>
                    <w:r w:rsidRPr="00C21117">
                      <w:rPr>
                        <w:sz w:val="20"/>
                        <w:szCs w:val="22"/>
                      </w:rPr>
                      <w:t>002)</w:t>
                    </w:r>
                  </w:p>
                </w:txbxContent>
              </v:textbox>
            </v:rect>
            <v:rect id="_x0000_s1109" style="position:absolute;left:4635;top:5175;width:3210;height:1350" stroked="f">
              <v:textbox inset="0,0,0,0">
                <w:txbxContent>
                  <w:p w:rsidR="00C21117" w:rsidRPr="00C21117" w:rsidRDefault="00C21117" w:rsidP="00C21117">
                    <w:pPr>
                      <w:jc w:val="center"/>
                      <w:rPr>
                        <w:sz w:val="22"/>
                      </w:rPr>
                    </w:pPr>
                    <w:r w:rsidRPr="00C21117">
                      <w:rPr>
                        <w:sz w:val="20"/>
                        <w:szCs w:val="22"/>
                      </w:rPr>
                      <w:t xml:space="preserve">Получение сведений из регистрационного дела или регистрационного досье Комиссией </w:t>
                    </w:r>
                    <w:r w:rsidRPr="00C21117">
                      <w:rPr>
                        <w:sz w:val="20"/>
                        <w:szCs w:val="22"/>
                        <w:lang w:eastAsia="en-US"/>
                      </w:rPr>
                      <w:t>(</w:t>
                    </w:r>
                    <w:r w:rsidRPr="00C21117">
                      <w:rPr>
                        <w:sz w:val="20"/>
                        <w:szCs w:val="22"/>
                        <w:lang w:val="en-US" w:eastAsia="en-US"/>
                      </w:rPr>
                      <w:t>P</w:t>
                    </w:r>
                    <w:r w:rsidRPr="00C21117">
                      <w:rPr>
                        <w:sz w:val="20"/>
                        <w:szCs w:val="22"/>
                        <w:lang w:eastAsia="en-US"/>
                      </w:rPr>
                      <w:t>.</w:t>
                    </w:r>
                    <w:r w:rsidRPr="00C21117">
                      <w:rPr>
                        <w:sz w:val="20"/>
                        <w:szCs w:val="22"/>
                        <w:lang w:val="en-US" w:eastAsia="en-US"/>
                      </w:rPr>
                      <w:t>MM</w:t>
                    </w:r>
                    <w:r w:rsidRPr="00C21117">
                      <w:rPr>
                        <w:sz w:val="20"/>
                        <w:szCs w:val="22"/>
                        <w:lang w:eastAsia="en-US"/>
                      </w:rPr>
                      <w:t>.01.</w:t>
                    </w:r>
                    <w:r w:rsidRPr="00C21117">
                      <w:rPr>
                        <w:sz w:val="20"/>
                        <w:szCs w:val="22"/>
                        <w:lang w:val="en-US" w:eastAsia="en-US"/>
                      </w:rPr>
                      <w:t>PRC</w:t>
                    </w:r>
                    <w:r w:rsidRPr="00C21117">
                      <w:rPr>
                        <w:sz w:val="20"/>
                        <w:szCs w:val="22"/>
                        <w:lang w:eastAsia="en-US"/>
                      </w:rPr>
                      <w:t>.01</w:t>
                    </w:r>
                    <w:r w:rsidRPr="00C21117">
                      <w:rPr>
                        <w:sz w:val="20"/>
                        <w:szCs w:val="22"/>
                      </w:rPr>
                      <w:t>1)</w:t>
                    </w:r>
                  </w:p>
                </w:txbxContent>
              </v:textbox>
            </v:rect>
            <v:rect id="_x0000_s1110" style="position:absolute;left:8820;top:5685;width:1335;height:615" stroked="f">
              <v:textbox inset="0,0,0,0">
                <w:txbxContent>
                  <w:p w:rsidR="00C21117" w:rsidRPr="00C21117" w:rsidRDefault="00C21117" w:rsidP="00C21117">
                    <w:pPr>
                      <w:jc w:val="center"/>
                      <w:rPr>
                        <w:sz w:val="22"/>
                      </w:rPr>
                    </w:pPr>
                    <w:r w:rsidRPr="00C21117">
                      <w:rPr>
                        <w:sz w:val="20"/>
                        <w:szCs w:val="22"/>
                      </w:rPr>
                      <w:t>Комиссия (Р.</w:t>
                    </w:r>
                    <w:r w:rsidRPr="00C21117">
                      <w:rPr>
                        <w:sz w:val="20"/>
                        <w:szCs w:val="22"/>
                        <w:lang w:val="en-US" w:eastAsia="en-US"/>
                      </w:rPr>
                      <w:t>ACT.</w:t>
                    </w:r>
                    <w:r w:rsidRPr="00C21117">
                      <w:rPr>
                        <w:sz w:val="20"/>
                        <w:szCs w:val="22"/>
                      </w:rPr>
                      <w:t>001)</w:t>
                    </w:r>
                  </w:p>
                </w:txbxContent>
              </v:textbox>
            </v:rect>
          </v:group>
        </w:pict>
      </w:r>
      <w:r w:rsidR="006815E7">
        <w:rPr>
          <w:noProof/>
          <w:lang w:val="en-US" w:eastAsia="en-US" w:bidi="ar-SA"/>
        </w:rPr>
        <w:drawing>
          <wp:inline distT="0" distB="0" distL="0" distR="0">
            <wp:extent cx="5543550" cy="1562100"/>
            <wp:effectExtent l="19050" t="0" r="0" b="0"/>
            <wp:docPr id="926" name="Picture 92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image5"/>
                    <pic:cNvPicPr>
                      <a:picLocks noChangeAspect="1" noChangeArrowheads="1"/>
                    </pic:cNvPicPr>
                  </pic:nvPicPr>
                  <pic:blipFill>
                    <a:blip r:embed="rId12" cstate="print"/>
                    <a:srcRect/>
                    <a:stretch>
                      <a:fillRect/>
                    </a:stretch>
                  </pic:blipFill>
                  <pic:spPr bwMode="auto">
                    <a:xfrm>
                      <a:off x="0" y="0"/>
                      <a:ext cx="5543550" cy="1562100"/>
                    </a:xfrm>
                    <a:prstGeom prst="rect">
                      <a:avLst/>
                    </a:prstGeom>
                    <a:noFill/>
                    <a:ln w="9525">
                      <a:noFill/>
                      <a:miter lim="800000"/>
                      <a:headEnd/>
                      <a:tailEnd/>
                    </a:ln>
                  </pic:spPr>
                </pic:pic>
              </a:graphicData>
            </a:graphic>
          </wp:inline>
        </w:drawing>
      </w:r>
    </w:p>
    <w:p w:rsidR="006815E7" w:rsidRDefault="006815E7" w:rsidP="00D33F83">
      <w:pPr>
        <w:pStyle w:val="90"/>
        <w:shd w:val="clear" w:color="auto" w:fill="auto"/>
        <w:spacing w:after="120" w:line="240" w:lineRule="auto"/>
        <w:rPr>
          <w:rFonts w:ascii="Sylfaen" w:hAnsi="Sylfaen"/>
          <w:sz w:val="24"/>
          <w:szCs w:val="24"/>
          <w:lang w:val="en-US"/>
        </w:rPr>
      </w:pP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Рис. 5. Общая схема группы процедур получения Комиссией сведений, содержащихся в регистрационном деле или регистрационном досье</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26. </w:t>
      </w:r>
      <w:r w:rsidRPr="00D33F83">
        <w:rPr>
          <w:rStyle w:val="4TimesNewRoman15pt"/>
          <w:rFonts w:ascii="Sylfaen" w:eastAsia="Sylfaen" w:hAnsi="Sylfaen"/>
          <w:b w:val="0"/>
          <w:sz w:val="24"/>
          <w:szCs w:val="24"/>
        </w:rPr>
        <w:t>Перечень процедур общего процесса, входящих в группу процедур получения Комиссией сведений, содержащихся в регистрационном деле или регистрационном досье, приведен в таблице 5.</w:t>
      </w:r>
    </w:p>
    <w:p w:rsidR="006815E7" w:rsidRPr="007720A4" w:rsidRDefault="006815E7"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5</w:t>
      </w:r>
    </w:p>
    <w:p w:rsidR="00E26F7C" w:rsidRPr="00D33F83" w:rsidRDefault="00D33F83" w:rsidP="006815E7">
      <w:pPr>
        <w:pStyle w:val="40"/>
        <w:shd w:val="clear" w:color="auto" w:fill="auto"/>
        <w:spacing w:before="0" w:after="120" w:line="240" w:lineRule="auto"/>
        <w:ind w:left="567" w:right="559"/>
        <w:rPr>
          <w:sz w:val="24"/>
          <w:szCs w:val="24"/>
        </w:rPr>
      </w:pPr>
      <w:r w:rsidRPr="00D33F83">
        <w:rPr>
          <w:rStyle w:val="4TimesNewRoman15pt"/>
          <w:rFonts w:ascii="Sylfaen" w:eastAsia="Sylfaen" w:hAnsi="Sylfaen"/>
          <w:b w:val="0"/>
          <w:sz w:val="24"/>
          <w:szCs w:val="24"/>
        </w:rPr>
        <w:t>Перечень процедур общего процесса, входящих в группу процедур получения Комиссией сведений, содержащихся в регистрационном деле</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или регистрационном досье</w:t>
      </w:r>
    </w:p>
    <w:tbl>
      <w:tblPr>
        <w:tblOverlap w:val="never"/>
        <w:tblW w:w="0" w:type="auto"/>
        <w:tblLayout w:type="fixed"/>
        <w:tblCellMar>
          <w:left w:w="10" w:type="dxa"/>
          <w:right w:w="10" w:type="dxa"/>
        </w:tblCellMar>
        <w:tblLook w:val="0020" w:firstRow="1" w:lastRow="0" w:firstColumn="0" w:lastColumn="0" w:noHBand="0" w:noVBand="0"/>
      </w:tblPr>
      <w:tblGrid>
        <w:gridCol w:w="2558"/>
        <w:gridCol w:w="3542"/>
        <w:gridCol w:w="3269"/>
      </w:tblGrid>
      <w:tr w:rsidR="00E26F7C" w:rsidRPr="00D33F83" w:rsidTr="006815E7">
        <w:trPr>
          <w:tblHeader/>
        </w:trPr>
        <w:tc>
          <w:tcPr>
            <w:tcW w:w="2558"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left="140" w:firstLine="0"/>
              <w:jc w:val="center"/>
              <w:rPr>
                <w:sz w:val="24"/>
                <w:szCs w:val="24"/>
              </w:rPr>
            </w:pPr>
            <w:r w:rsidRPr="00D33F83">
              <w:rPr>
                <w:rStyle w:val="2TimesNewRoman11pt"/>
                <w:rFonts w:ascii="Sylfaen" w:eastAsia="Sylfaen" w:hAnsi="Sylfaen"/>
                <w:sz w:val="24"/>
                <w:szCs w:val="24"/>
              </w:rPr>
              <w:t>Кодовое обозначение</w:t>
            </w:r>
          </w:p>
        </w:tc>
        <w:tc>
          <w:tcPr>
            <w:tcW w:w="354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6815E7">
        <w:trPr>
          <w:tblHeader/>
        </w:trPr>
        <w:tc>
          <w:tcPr>
            <w:tcW w:w="2558"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354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6815E7">
        <w:tc>
          <w:tcPr>
            <w:tcW w:w="255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140" w:firstLine="0"/>
              <w:jc w:val="left"/>
              <w:rPr>
                <w:sz w:val="24"/>
                <w:szCs w:val="24"/>
              </w:rPr>
            </w:pPr>
            <w:r w:rsidRPr="00D33F83">
              <w:rPr>
                <w:rStyle w:val="2TimesNewRoman11pt"/>
                <w:rFonts w:ascii="Sylfaen" w:eastAsia="Sylfaen" w:hAnsi="Sylfaen"/>
                <w:sz w:val="24"/>
                <w:szCs w:val="24"/>
                <w:lang w:val="en-US" w:eastAsia="en-US" w:bidi="en-US"/>
              </w:rPr>
              <w:t>P.MM.01.PRC.01</w:t>
            </w:r>
            <w:r w:rsidRPr="00D33F83">
              <w:rPr>
                <w:rStyle w:val="2TimesNewRoman11pt"/>
                <w:rFonts w:ascii="Sylfaen" w:eastAsia="Sylfaen" w:hAnsi="Sylfaen"/>
                <w:sz w:val="24"/>
                <w:szCs w:val="24"/>
              </w:rPr>
              <w:t>1</w:t>
            </w:r>
          </w:p>
        </w:tc>
        <w:tc>
          <w:tcPr>
            <w:tcW w:w="354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сведений из регистрационного дела или регистрационного досье Комиссией</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представления уполномоченным органом референтного государства сведений (документов) из регистрационного дела или регистрационного досье по запросу Комиссии</w:t>
            </w:r>
          </w:p>
        </w:tc>
      </w:tr>
    </w:tbl>
    <w:p w:rsidR="00E26F7C" w:rsidRPr="00D33F83" w:rsidRDefault="00D33F83" w:rsidP="006815E7">
      <w:pPr>
        <w:pStyle w:val="40"/>
        <w:shd w:val="clear" w:color="auto" w:fill="auto"/>
        <w:spacing w:before="0" w:after="120" w:line="240" w:lineRule="auto"/>
        <w:rPr>
          <w:sz w:val="24"/>
          <w:szCs w:val="24"/>
        </w:rPr>
      </w:pPr>
      <w:r w:rsidRPr="00D33F83">
        <w:rPr>
          <w:rFonts w:eastAsia="Times New Roman" w:cs="Times New Roman"/>
          <w:sz w:val="24"/>
          <w:szCs w:val="24"/>
        </w:rPr>
        <w:t xml:space="preserve">8. </w:t>
      </w:r>
      <w:r w:rsidRPr="00D33F83">
        <w:rPr>
          <w:rStyle w:val="4TimesNewRoman15pt"/>
          <w:rFonts w:ascii="Sylfaen" w:eastAsia="Sylfaen" w:hAnsi="Sylfaen"/>
          <w:b w:val="0"/>
          <w:sz w:val="24"/>
          <w:szCs w:val="24"/>
        </w:rPr>
        <w:t>Группа процедур получения уполномоченным органом государства признания сведений, содержащихся в регистрационном деле или</w:t>
      </w:r>
      <w:r w:rsidR="006815E7" w:rsidRPr="006815E7">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регистрационном досье</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27. </w:t>
      </w:r>
      <w:r w:rsidRPr="00D33F83">
        <w:rPr>
          <w:rStyle w:val="4TimesNewRoman15pt"/>
          <w:rFonts w:ascii="Sylfaen" w:eastAsia="Sylfaen" w:hAnsi="Sylfaen"/>
          <w:b w:val="0"/>
          <w:sz w:val="24"/>
          <w:szCs w:val="24"/>
        </w:rPr>
        <w:t xml:space="preserve">Процедура получения уполномоченным органом государства признания </w:t>
      </w:r>
      <w:r w:rsidRPr="00D33F83">
        <w:rPr>
          <w:rStyle w:val="4TimesNewRoman15pt"/>
          <w:rFonts w:ascii="Sylfaen" w:eastAsia="Sylfaen" w:hAnsi="Sylfaen"/>
          <w:b w:val="0"/>
          <w:sz w:val="24"/>
          <w:szCs w:val="24"/>
        </w:rPr>
        <w:lastRenderedPageBreak/>
        <w:t>сведений, содержащихся в регистрационном деле или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регистрационном досье, выполняется в случаях, определенных порядком, в том числе при выполнении процедур регистрации.</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В случае возникновения необходимости получения уполномоченным органом государства признания документов</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регистрационного дела или регистрационного досье выполняется</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процедура «Получение сведений из регистрационного дела или регистрационного досье»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.012).</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28. </w:t>
      </w:r>
      <w:r w:rsidRPr="00D33F83">
        <w:rPr>
          <w:rStyle w:val="4TimesNewRoman15pt"/>
          <w:rFonts w:ascii="Sylfaen" w:eastAsia="Sylfaen" w:hAnsi="Sylfaen"/>
          <w:b w:val="0"/>
          <w:sz w:val="24"/>
          <w:szCs w:val="24"/>
        </w:rPr>
        <w:t>Приведенное описание группы процедур получения</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уполномоченным органом государства признания сведений,</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содержащихся в регистрационном деле или регистрационном досье, представлено на рисунке 6.</w:t>
      </w:r>
    </w:p>
    <w:p w:rsidR="006815E7" w:rsidRPr="007720A4" w:rsidRDefault="006815E7" w:rsidP="006815E7">
      <w:pPr>
        <w:pStyle w:val="90"/>
        <w:shd w:val="clear" w:color="auto" w:fill="auto"/>
        <w:spacing w:after="120" w:line="240" w:lineRule="auto"/>
        <w:ind w:firstLine="567"/>
        <w:jc w:val="both"/>
        <w:rPr>
          <w:rFonts w:ascii="Sylfaen" w:hAnsi="Sylfaen"/>
          <w:sz w:val="24"/>
          <w:szCs w:val="24"/>
        </w:rPr>
      </w:pPr>
    </w:p>
    <w:p w:rsidR="006815E7" w:rsidRDefault="009659D4" w:rsidP="006815E7">
      <w:pPr>
        <w:pStyle w:val="90"/>
        <w:shd w:val="clear" w:color="auto" w:fill="auto"/>
        <w:spacing w:after="120" w:line="240" w:lineRule="auto"/>
        <w:ind w:firstLine="567"/>
        <w:jc w:val="both"/>
        <w:rPr>
          <w:rFonts w:ascii="Sylfaen" w:hAnsi="Sylfaen"/>
          <w:sz w:val="24"/>
          <w:szCs w:val="24"/>
          <w:lang w:val="en-US"/>
        </w:rPr>
      </w:pPr>
      <w:r>
        <w:rPr>
          <w:noProof/>
          <w:lang w:bidi="ar-SA"/>
        </w:rPr>
        <w:pict>
          <v:group id="_x0000_s1118" style="position:absolute;left:0;text-align:left;margin-left:28.85pt;margin-top:18.5pt;width:441pt;height:97.5pt;z-index:251760640" coordorigin="1995,5745" coordsize="8820,1950">
            <v:rect id="_x0000_s1113" style="position:absolute;left:7920;top:5835;width:1065;height:225" stroked="f">
              <v:textbox inset="0,0,0,0">
                <w:txbxContent>
                  <w:p w:rsidR="00C21117" w:rsidRDefault="00C21117" w:rsidP="00C21117">
                    <w:pPr>
                      <w:jc w:val="center"/>
                    </w:pPr>
                    <w:r>
                      <w:rPr>
                        <w:sz w:val="19"/>
                        <w:szCs w:val="19"/>
                      </w:rPr>
                      <w:t>«</w:t>
                    </w:r>
                    <w:r w:rsidRPr="00BE2E98">
                      <w:rPr>
                        <w:sz w:val="18"/>
                        <w:szCs w:val="19"/>
                      </w:rPr>
                      <w:t>Участие</w:t>
                    </w:r>
                    <w:r>
                      <w:rPr>
                        <w:sz w:val="19"/>
                        <w:szCs w:val="19"/>
                      </w:rPr>
                      <w:t>»</w:t>
                    </w:r>
                  </w:p>
                </w:txbxContent>
              </v:textbox>
            </v:rect>
            <v:rect id="_x0000_s1114" style="position:absolute;left:3915;top:5745;width:1425;height:315" stroked="f">
              <v:textbox inset="0,0,0,0">
                <w:txbxContent>
                  <w:p w:rsidR="00C21117" w:rsidRDefault="00C21117" w:rsidP="00C21117">
                    <w:pPr>
                      <w:jc w:val="center"/>
                    </w:pPr>
                    <w:r>
                      <w:rPr>
                        <w:sz w:val="19"/>
                        <w:szCs w:val="19"/>
                      </w:rPr>
                      <w:t>«</w:t>
                    </w:r>
                    <w:r w:rsidRPr="00BE2E98">
                      <w:rPr>
                        <w:sz w:val="18"/>
                        <w:szCs w:val="19"/>
                      </w:rPr>
                      <w:t>Участие</w:t>
                    </w:r>
                    <w:r>
                      <w:rPr>
                        <w:sz w:val="19"/>
                        <w:szCs w:val="19"/>
                      </w:rPr>
                      <w:t>»</w:t>
                    </w:r>
                  </w:p>
                </w:txbxContent>
              </v:textbox>
            </v:rect>
            <v:rect id="_x0000_s1115" style="position:absolute;left:1995;top:6855;width:2655;height:840" stroked="f">
              <v:textbox style="mso-next-textbox:#_x0000_s1115" inset="0,0,0,0">
                <w:txbxContent>
                  <w:p w:rsidR="00C21117" w:rsidRPr="00C21117" w:rsidRDefault="00C21117" w:rsidP="00C21117">
                    <w:pPr>
                      <w:jc w:val="center"/>
                      <w:rPr>
                        <w:sz w:val="20"/>
                      </w:rPr>
                    </w:pPr>
                    <w:r w:rsidRPr="00C21117">
                      <w:rPr>
                        <w:sz w:val="20"/>
                        <w:szCs w:val="22"/>
                      </w:rPr>
                      <w:t>Уполномоченный орган референтного государства (Р.ММ.01.АСТ.002)</w:t>
                    </w:r>
                  </w:p>
                </w:txbxContent>
              </v:textbox>
            </v:rect>
            <v:rect id="_x0000_s1116" style="position:absolute;left:4800;top:6540;width:3210;height:1035" stroked="f">
              <v:textbox inset="0,0,0,0">
                <w:txbxContent>
                  <w:p w:rsidR="00C21117" w:rsidRPr="00EF3605" w:rsidRDefault="00EF3605" w:rsidP="00C21117">
                    <w:pPr>
                      <w:widowControl/>
                      <w:jc w:val="center"/>
                      <w:rPr>
                        <w:sz w:val="18"/>
                      </w:rPr>
                    </w:pPr>
                    <w:r w:rsidRPr="00EF3605">
                      <w:rPr>
                        <w:sz w:val="20"/>
                        <w:szCs w:val="22"/>
                      </w:rPr>
                      <w:t xml:space="preserve">Получение сведений из регистрационного дела или регистрационного досье (Р.ММ.01 </w:t>
                    </w:r>
                    <w:r w:rsidRPr="00EF3605">
                      <w:rPr>
                        <w:sz w:val="20"/>
                        <w:szCs w:val="22"/>
                        <w:lang w:eastAsia="en-US"/>
                      </w:rPr>
                      <w:t>.</w:t>
                    </w:r>
                    <w:r w:rsidRPr="00EF3605">
                      <w:rPr>
                        <w:sz w:val="20"/>
                        <w:szCs w:val="22"/>
                        <w:lang w:val="en-US" w:eastAsia="en-US"/>
                      </w:rPr>
                      <w:t>PRC</w:t>
                    </w:r>
                    <w:r w:rsidRPr="00EF3605">
                      <w:rPr>
                        <w:sz w:val="20"/>
                        <w:szCs w:val="22"/>
                        <w:lang w:eastAsia="en-US"/>
                      </w:rPr>
                      <w:t>.01</w:t>
                    </w:r>
                    <w:r w:rsidRPr="00EF3605">
                      <w:rPr>
                        <w:sz w:val="20"/>
                        <w:szCs w:val="22"/>
                      </w:rPr>
                      <w:t>2)</w:t>
                    </w:r>
                  </w:p>
                </w:txbxContent>
              </v:textbox>
            </v:rect>
            <v:rect id="_x0000_s1117" style="position:absolute;left:8310;top:6855;width:2505;height:840" stroked="f">
              <v:textbox inset="0,0,0,0">
                <w:txbxContent>
                  <w:p w:rsidR="00C21117" w:rsidRPr="00EF3605" w:rsidRDefault="00EF3605" w:rsidP="00C21117">
                    <w:pPr>
                      <w:jc w:val="center"/>
                      <w:rPr>
                        <w:sz w:val="20"/>
                      </w:rPr>
                    </w:pPr>
                    <w:r w:rsidRPr="00EF3605">
                      <w:rPr>
                        <w:sz w:val="20"/>
                        <w:szCs w:val="22"/>
                      </w:rPr>
                      <w:t>Уполномоченный орган государства признания (Р.ММ.01.АСТ.003)</w:t>
                    </w:r>
                  </w:p>
                </w:txbxContent>
              </v:textbox>
            </v:rect>
          </v:group>
        </w:pict>
      </w:r>
      <w:r w:rsidR="006815E7">
        <w:rPr>
          <w:noProof/>
          <w:lang w:val="en-US" w:eastAsia="en-US" w:bidi="ar-SA"/>
        </w:rPr>
        <w:drawing>
          <wp:inline distT="0" distB="0" distL="0" distR="0">
            <wp:extent cx="5755640" cy="1432025"/>
            <wp:effectExtent l="19050" t="0" r="0" b="0"/>
            <wp:docPr id="928" name="Picture 928"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image6"/>
                    <pic:cNvPicPr>
                      <a:picLocks noChangeAspect="1" noChangeArrowheads="1"/>
                    </pic:cNvPicPr>
                  </pic:nvPicPr>
                  <pic:blipFill>
                    <a:blip r:embed="rId13" cstate="print"/>
                    <a:srcRect/>
                    <a:stretch>
                      <a:fillRect/>
                    </a:stretch>
                  </pic:blipFill>
                  <pic:spPr bwMode="auto">
                    <a:xfrm>
                      <a:off x="0" y="0"/>
                      <a:ext cx="5755640" cy="1432025"/>
                    </a:xfrm>
                    <a:prstGeom prst="rect">
                      <a:avLst/>
                    </a:prstGeom>
                    <a:noFill/>
                    <a:ln w="9525">
                      <a:noFill/>
                      <a:miter lim="800000"/>
                      <a:headEnd/>
                      <a:tailEnd/>
                    </a:ln>
                  </pic:spPr>
                </pic:pic>
              </a:graphicData>
            </a:graphic>
          </wp:inline>
        </w:drawing>
      </w:r>
    </w:p>
    <w:p w:rsidR="00E26F7C" w:rsidRPr="00D33F83" w:rsidRDefault="00D33F83" w:rsidP="006815E7">
      <w:pPr>
        <w:pStyle w:val="90"/>
        <w:shd w:val="clear" w:color="auto" w:fill="auto"/>
        <w:spacing w:after="120" w:line="240" w:lineRule="auto"/>
        <w:ind w:firstLine="567"/>
        <w:rPr>
          <w:rFonts w:ascii="Sylfaen" w:hAnsi="Sylfaen"/>
          <w:sz w:val="24"/>
          <w:szCs w:val="24"/>
        </w:rPr>
      </w:pPr>
      <w:r w:rsidRPr="00D33F83">
        <w:rPr>
          <w:rFonts w:ascii="Sylfaen" w:hAnsi="Sylfaen"/>
          <w:sz w:val="24"/>
          <w:szCs w:val="24"/>
        </w:rPr>
        <w:t>Рис. 6. Общая схема группы процедур получения уполномоченным органом государства признания сведений, содержащихся в регистрационном деле или регистрационном досье</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29. </w:t>
      </w:r>
      <w:r w:rsidRPr="00D33F83">
        <w:rPr>
          <w:rStyle w:val="4TimesNewRoman15pt"/>
          <w:rFonts w:ascii="Sylfaen" w:eastAsia="Sylfaen" w:hAnsi="Sylfaen"/>
          <w:b w:val="0"/>
          <w:sz w:val="24"/>
          <w:szCs w:val="24"/>
        </w:rPr>
        <w:t>Перечень процедур общего процесса, входящих в группу процедур получения уполномоченным органом государства признания сведений, содержащихся в регистрационном деле или регистрационном досье, приведен в таблице 6.</w:t>
      </w:r>
    </w:p>
    <w:p w:rsidR="00E26F7C" w:rsidRPr="00D33F83" w:rsidRDefault="00E26F7C" w:rsidP="00D33F83">
      <w:pPr>
        <w:spacing w:after="120"/>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6</w:t>
      </w:r>
    </w:p>
    <w:p w:rsidR="00E26F7C" w:rsidRPr="00D33F83" w:rsidRDefault="00D33F83" w:rsidP="00D33F83">
      <w:pPr>
        <w:pStyle w:val="32"/>
        <w:shd w:val="clear" w:color="auto" w:fill="auto"/>
        <w:spacing w:after="120" w:line="240" w:lineRule="auto"/>
        <w:jc w:val="center"/>
        <w:rPr>
          <w:rFonts w:ascii="Sylfaen" w:hAnsi="Sylfaen"/>
          <w:sz w:val="24"/>
          <w:szCs w:val="24"/>
        </w:rPr>
      </w:pPr>
      <w:r w:rsidRPr="00D33F83">
        <w:rPr>
          <w:rFonts w:ascii="Sylfaen" w:hAnsi="Sylfaen"/>
          <w:sz w:val="24"/>
          <w:szCs w:val="24"/>
        </w:rPr>
        <w:t>Перечень процедур общего процесса, входящих в группу процедур получения уполномоченным органом государства признания сведений, содержащихся в регистрационном деле или регистрационном досье</w:t>
      </w:r>
    </w:p>
    <w:tbl>
      <w:tblPr>
        <w:tblOverlap w:val="never"/>
        <w:tblW w:w="0" w:type="auto"/>
        <w:tblLayout w:type="fixed"/>
        <w:tblCellMar>
          <w:left w:w="10" w:type="dxa"/>
          <w:right w:w="10" w:type="dxa"/>
        </w:tblCellMar>
        <w:tblLook w:val="0020" w:firstRow="1" w:lastRow="0" w:firstColumn="0" w:lastColumn="0" w:noHBand="0" w:noVBand="0"/>
      </w:tblPr>
      <w:tblGrid>
        <w:gridCol w:w="2558"/>
        <w:gridCol w:w="3542"/>
        <w:gridCol w:w="3269"/>
      </w:tblGrid>
      <w:tr w:rsidR="00E26F7C" w:rsidRPr="00D33F83" w:rsidTr="006815E7">
        <w:trPr>
          <w:tblHeader/>
        </w:trPr>
        <w:tc>
          <w:tcPr>
            <w:tcW w:w="2558"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left="140" w:firstLine="0"/>
              <w:jc w:val="center"/>
              <w:rPr>
                <w:sz w:val="24"/>
                <w:szCs w:val="24"/>
              </w:rPr>
            </w:pPr>
            <w:r w:rsidRPr="00D33F83">
              <w:rPr>
                <w:rStyle w:val="2TimesNewRoman11pt"/>
                <w:rFonts w:ascii="Sylfaen" w:eastAsia="Sylfaen" w:hAnsi="Sylfaen"/>
                <w:sz w:val="24"/>
                <w:szCs w:val="24"/>
              </w:rPr>
              <w:t>Кодовое обозначение</w:t>
            </w:r>
          </w:p>
        </w:tc>
        <w:tc>
          <w:tcPr>
            <w:tcW w:w="354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6815E7">
        <w:trPr>
          <w:tblHeader/>
        </w:trPr>
        <w:tc>
          <w:tcPr>
            <w:tcW w:w="2558"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3542" w:type="dxa"/>
            <w:tcBorders>
              <w:top w:val="single" w:sz="4" w:space="0" w:color="auto"/>
              <w:lef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6815E7">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6815E7">
        <w:tc>
          <w:tcPr>
            <w:tcW w:w="255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140"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PRC.012</w:t>
            </w:r>
          </w:p>
        </w:tc>
        <w:tc>
          <w:tcPr>
            <w:tcW w:w="354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сведений из регистрационного дела или регистрационного досье</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процедура предназначена для представления уполномоченным органом референтного государства сведений (документов) из регистрационного дела или регистрационного досье по </w:t>
            </w:r>
            <w:r w:rsidRPr="00D33F83">
              <w:rPr>
                <w:rStyle w:val="2TimesNewRoman11pt"/>
                <w:rFonts w:ascii="Sylfaen" w:eastAsia="Sylfaen" w:hAnsi="Sylfaen"/>
                <w:sz w:val="24"/>
                <w:szCs w:val="24"/>
              </w:rPr>
              <w:lastRenderedPageBreak/>
              <w:t>запросу уполномоченного органа государства признания</w:t>
            </w:r>
          </w:p>
        </w:tc>
      </w:tr>
    </w:tbl>
    <w:p w:rsidR="00E26F7C" w:rsidRPr="00D33F83" w:rsidRDefault="00D33F83" w:rsidP="006815E7">
      <w:pPr>
        <w:pStyle w:val="40"/>
        <w:shd w:val="clear" w:color="auto" w:fill="auto"/>
        <w:spacing w:before="0" w:after="120" w:line="240" w:lineRule="auto"/>
        <w:ind w:left="567" w:right="559"/>
        <w:rPr>
          <w:sz w:val="24"/>
          <w:szCs w:val="24"/>
        </w:rPr>
      </w:pPr>
      <w:r w:rsidRPr="00D33F83">
        <w:rPr>
          <w:rFonts w:eastAsia="Times New Roman" w:cs="Times New Roman"/>
          <w:sz w:val="24"/>
          <w:szCs w:val="24"/>
        </w:rPr>
        <w:lastRenderedPageBreak/>
        <w:t xml:space="preserve">9. </w:t>
      </w:r>
      <w:r w:rsidRPr="00D33F83">
        <w:rPr>
          <w:rStyle w:val="4TimesNewRoman15pt"/>
          <w:rFonts w:ascii="Sylfaen" w:eastAsia="Sylfaen" w:hAnsi="Sylfaen"/>
          <w:b w:val="0"/>
          <w:sz w:val="24"/>
          <w:szCs w:val="24"/>
        </w:rPr>
        <w:t>Группа процедур уведомления об отмене или аннулировании регистрационного удостоверения</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30. </w:t>
      </w:r>
      <w:r w:rsidRPr="00D33F83">
        <w:rPr>
          <w:rStyle w:val="4TimesNewRoman15pt"/>
          <w:rFonts w:ascii="Sylfaen" w:eastAsia="Sylfaen" w:hAnsi="Sylfaen"/>
          <w:b w:val="0"/>
          <w:sz w:val="24"/>
          <w:szCs w:val="24"/>
        </w:rPr>
        <w:t>Процедура уведомления об отмене или аннулировании регистрационного удостоверения выполняется при принятии уполномоченным органом государства-члена решения об отмене или аннулировании регистрационного удостоверения в случаях, предусмотренных правилами регистрации.</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В случае принятия решения об отмене или аннулировании регистрационного удостоверения выполняется процедура «Направление уведомления об отмене или аннулировании регистрационного удостоверения» (Р.ММ.01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.013).</w:t>
      </w:r>
    </w:p>
    <w:p w:rsidR="00E26F7C" w:rsidRPr="00D33F83" w:rsidRDefault="00D33F83" w:rsidP="006815E7">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31. </w:t>
      </w:r>
      <w:r w:rsidRPr="00D33F83">
        <w:rPr>
          <w:rStyle w:val="4TimesNewRoman15pt"/>
          <w:rFonts w:ascii="Sylfaen" w:eastAsia="Sylfaen" w:hAnsi="Sylfaen"/>
          <w:b w:val="0"/>
          <w:sz w:val="24"/>
          <w:szCs w:val="24"/>
        </w:rPr>
        <w:t>Приведенное описание группы процедур уведомления об отмене или аннулировании регистрационного удостоверения представлено на рисунке 7.</w:t>
      </w:r>
    </w:p>
    <w:p w:rsidR="008E5138" w:rsidRPr="007720A4" w:rsidRDefault="008E5138" w:rsidP="00D33F83">
      <w:pPr>
        <w:pStyle w:val="90"/>
        <w:shd w:val="clear" w:color="auto" w:fill="auto"/>
        <w:spacing w:after="120" w:line="240" w:lineRule="auto"/>
        <w:rPr>
          <w:rFonts w:ascii="Sylfaen" w:hAnsi="Sylfaen"/>
          <w:sz w:val="24"/>
          <w:szCs w:val="24"/>
        </w:rPr>
      </w:pPr>
    </w:p>
    <w:p w:rsidR="008E5138" w:rsidRDefault="009659D4" w:rsidP="00D33F83">
      <w:pPr>
        <w:pStyle w:val="90"/>
        <w:shd w:val="clear" w:color="auto" w:fill="auto"/>
        <w:spacing w:after="120" w:line="240" w:lineRule="auto"/>
        <w:rPr>
          <w:rFonts w:ascii="Sylfaen" w:hAnsi="Sylfaen"/>
          <w:sz w:val="24"/>
          <w:szCs w:val="24"/>
          <w:lang w:val="en-US"/>
        </w:rPr>
      </w:pPr>
      <w:r>
        <w:rPr>
          <w:noProof/>
          <w:lang w:bidi="ar-SA"/>
        </w:rPr>
        <w:pict>
          <v:group id="_x0000_s1125" style="position:absolute;left:0;text-align:left;margin-left:7.1pt;margin-top:23pt;width:435pt;height:102pt;z-index:251767808" coordorigin="1560,7935" coordsize="8700,2040">
            <v:rect id="_x0000_s1120" style="position:absolute;left:7065;top:7935;width:1260;height:315" stroked="f">
              <v:textbox inset="0,0,0,0">
                <w:txbxContent>
                  <w:p w:rsidR="006266E2" w:rsidRDefault="006266E2" w:rsidP="006266E2">
                    <w:pPr>
                      <w:jc w:val="center"/>
                    </w:pPr>
                    <w:r>
                      <w:rPr>
                        <w:sz w:val="19"/>
                        <w:szCs w:val="19"/>
                      </w:rPr>
                      <w:t>«</w:t>
                    </w:r>
                    <w:r w:rsidRPr="00BE2E98">
                      <w:rPr>
                        <w:sz w:val="18"/>
                        <w:szCs w:val="19"/>
                      </w:rPr>
                      <w:t>Участие</w:t>
                    </w:r>
                    <w:r>
                      <w:rPr>
                        <w:sz w:val="19"/>
                        <w:szCs w:val="19"/>
                      </w:rPr>
                      <w:t>»</w:t>
                    </w:r>
                  </w:p>
                </w:txbxContent>
              </v:textbox>
            </v:rect>
            <v:rect id="_x0000_s1121" style="position:absolute;left:3495;top:7935;width:1425;height:315" stroked="f">
              <v:textbox inset="0,0,0,0">
                <w:txbxContent>
                  <w:p w:rsidR="006266E2" w:rsidRDefault="006266E2" w:rsidP="006266E2">
                    <w:pPr>
                      <w:jc w:val="center"/>
                    </w:pPr>
                    <w:r>
                      <w:rPr>
                        <w:sz w:val="19"/>
                        <w:szCs w:val="19"/>
                      </w:rPr>
                      <w:t>«</w:t>
                    </w:r>
                    <w:r w:rsidRPr="00BE2E98">
                      <w:rPr>
                        <w:sz w:val="18"/>
                        <w:szCs w:val="19"/>
                      </w:rPr>
                      <w:t>Участие</w:t>
                    </w:r>
                    <w:r>
                      <w:rPr>
                        <w:sz w:val="19"/>
                        <w:szCs w:val="19"/>
                      </w:rPr>
                      <w:t>»</w:t>
                    </w:r>
                  </w:p>
                </w:txbxContent>
              </v:textbox>
            </v:rect>
            <v:rect id="_x0000_s1122" style="position:absolute;left:1560;top:9045;width:2805;height:840" stroked="f">
              <v:textbox style="mso-next-textbox:#_x0000_s1122" inset="0,0,0,0">
                <w:txbxContent>
                  <w:p w:rsidR="006266E2" w:rsidRPr="006266E2" w:rsidRDefault="006266E2" w:rsidP="006266E2">
                    <w:pPr>
                      <w:jc w:val="center"/>
                      <w:rPr>
                        <w:sz w:val="14"/>
                      </w:rPr>
                    </w:pPr>
                    <w:r w:rsidRPr="006266E2">
                      <w:rPr>
                        <w:sz w:val="16"/>
                        <w:szCs w:val="22"/>
                      </w:rPr>
                      <w:t xml:space="preserve">Уполномоченный орган, оповещаемый об ограничении лекарственного препарата (Р.ММ.01 </w:t>
                    </w:r>
                    <w:r w:rsidRPr="006266E2">
                      <w:rPr>
                        <w:sz w:val="16"/>
                        <w:szCs w:val="22"/>
                        <w:lang w:eastAsia="en-US"/>
                      </w:rPr>
                      <w:t>.</w:t>
                    </w:r>
                    <w:r w:rsidRPr="006266E2">
                      <w:rPr>
                        <w:sz w:val="16"/>
                        <w:szCs w:val="22"/>
                        <w:lang w:val="en-US" w:eastAsia="en-US"/>
                      </w:rPr>
                      <w:t>ACT</w:t>
                    </w:r>
                    <w:r w:rsidRPr="006266E2">
                      <w:rPr>
                        <w:sz w:val="16"/>
                        <w:szCs w:val="22"/>
                        <w:lang w:eastAsia="en-US"/>
                      </w:rPr>
                      <w:t xml:space="preserve">. </w:t>
                    </w:r>
                    <w:r w:rsidRPr="006266E2">
                      <w:rPr>
                        <w:sz w:val="16"/>
                        <w:szCs w:val="22"/>
                      </w:rPr>
                      <w:t>005)</w:t>
                    </w:r>
                  </w:p>
                </w:txbxContent>
              </v:textbox>
            </v:rect>
            <v:rect id="_x0000_s1123" style="position:absolute;left:4365;top:8565;width:3210;height:1035" stroked="f">
              <v:textbox inset="0,0,0,0">
                <w:txbxContent>
                  <w:p w:rsidR="006266E2" w:rsidRPr="006266E2" w:rsidRDefault="006266E2" w:rsidP="006266E2">
                    <w:pPr>
                      <w:widowControl/>
                      <w:jc w:val="center"/>
                      <w:rPr>
                        <w:sz w:val="14"/>
                      </w:rPr>
                    </w:pPr>
                    <w:r w:rsidRPr="006266E2">
                      <w:rPr>
                        <w:sz w:val="18"/>
                        <w:szCs w:val="22"/>
                      </w:rPr>
                      <w:t xml:space="preserve">Направление уведомления об отмене или аннулировании регистрационного удостоверения (Р.ММ.01 </w:t>
                    </w:r>
                    <w:r w:rsidRPr="006266E2">
                      <w:rPr>
                        <w:sz w:val="18"/>
                        <w:szCs w:val="22"/>
                        <w:lang w:eastAsia="en-US"/>
                      </w:rPr>
                      <w:t>.</w:t>
                    </w:r>
                    <w:r w:rsidRPr="006266E2">
                      <w:rPr>
                        <w:sz w:val="18"/>
                        <w:szCs w:val="22"/>
                        <w:lang w:val="en-US" w:eastAsia="en-US"/>
                      </w:rPr>
                      <w:t>PRC</w:t>
                    </w:r>
                    <w:r w:rsidRPr="006266E2">
                      <w:rPr>
                        <w:sz w:val="18"/>
                        <w:szCs w:val="22"/>
                        <w:lang w:eastAsia="en-US"/>
                      </w:rPr>
                      <w:t>.013)</w:t>
                    </w:r>
                  </w:p>
                </w:txbxContent>
              </v:textbox>
            </v:rect>
            <v:rect id="_x0000_s1124" style="position:absolute;left:7755;top:9045;width:2505;height:930" stroked="f">
              <v:textbox inset="0,0,0,0">
                <w:txbxContent>
                  <w:p w:rsidR="006266E2" w:rsidRPr="006266E2" w:rsidRDefault="006266E2" w:rsidP="006266E2">
                    <w:pPr>
                      <w:jc w:val="center"/>
                      <w:rPr>
                        <w:sz w:val="14"/>
                      </w:rPr>
                    </w:pPr>
                    <w:r w:rsidRPr="006266E2">
                      <w:rPr>
                        <w:sz w:val="16"/>
                        <w:szCs w:val="22"/>
                      </w:rPr>
                      <w:t xml:space="preserve">Уполномоченный орган, ограничивший обращение лекарственного препарата (Р.ММ.01. </w:t>
                    </w:r>
                    <w:r w:rsidRPr="006266E2">
                      <w:rPr>
                        <w:sz w:val="16"/>
                        <w:szCs w:val="22"/>
                        <w:lang w:val="en-US" w:eastAsia="en-US"/>
                      </w:rPr>
                      <w:t>ACT.004)</w:t>
                    </w:r>
                  </w:p>
                </w:txbxContent>
              </v:textbox>
            </v:rect>
          </v:group>
        </w:pict>
      </w:r>
      <w:r w:rsidR="008E5138">
        <w:rPr>
          <w:noProof/>
          <w:lang w:val="en-US" w:eastAsia="en-US" w:bidi="ar-SA"/>
        </w:rPr>
        <w:drawing>
          <wp:inline distT="0" distB="0" distL="0" distR="0">
            <wp:extent cx="5755640" cy="1619632"/>
            <wp:effectExtent l="19050" t="0" r="0" b="0"/>
            <wp:docPr id="930" name="Picture 930"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image7"/>
                    <pic:cNvPicPr>
                      <a:picLocks noChangeAspect="1" noChangeArrowheads="1"/>
                    </pic:cNvPicPr>
                  </pic:nvPicPr>
                  <pic:blipFill>
                    <a:blip r:embed="rId14" cstate="print"/>
                    <a:srcRect/>
                    <a:stretch>
                      <a:fillRect/>
                    </a:stretch>
                  </pic:blipFill>
                  <pic:spPr bwMode="auto">
                    <a:xfrm>
                      <a:off x="0" y="0"/>
                      <a:ext cx="5755640" cy="1619632"/>
                    </a:xfrm>
                    <a:prstGeom prst="rect">
                      <a:avLst/>
                    </a:prstGeom>
                    <a:noFill/>
                    <a:ln w="9525">
                      <a:noFill/>
                      <a:miter lim="800000"/>
                      <a:headEnd/>
                      <a:tailEnd/>
                    </a:ln>
                  </pic:spPr>
                </pic:pic>
              </a:graphicData>
            </a:graphic>
          </wp:inline>
        </w:drawing>
      </w: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Рис. 7. Общая схема группы процедур уведомления об отмене или аннулировании</w:t>
      </w:r>
      <w:r w:rsidR="008E5138">
        <w:rPr>
          <w:rFonts w:ascii="Sylfaen" w:hAnsi="Sylfaen"/>
          <w:sz w:val="24"/>
          <w:szCs w:val="24"/>
          <w:lang w:val="en-US"/>
        </w:rPr>
        <w:t>m</w:t>
      </w:r>
      <w:r w:rsidR="008E5138" w:rsidRPr="008E5138">
        <w:rPr>
          <w:rFonts w:ascii="Sylfaen" w:hAnsi="Sylfaen"/>
          <w:sz w:val="24"/>
          <w:szCs w:val="24"/>
        </w:rPr>
        <w:t xml:space="preserve"> </w:t>
      </w:r>
      <w:r w:rsidRPr="00D33F83">
        <w:rPr>
          <w:rFonts w:ascii="Sylfaen" w:hAnsi="Sylfaen"/>
          <w:sz w:val="24"/>
          <w:szCs w:val="24"/>
        </w:rPr>
        <w:t>регистрационного удостоверения</w:t>
      </w:r>
    </w:p>
    <w:p w:rsidR="00E26F7C" w:rsidRPr="00D33F83" w:rsidRDefault="00D33F83" w:rsidP="008E5138">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32. </w:t>
      </w:r>
      <w:r w:rsidRPr="00D33F83">
        <w:rPr>
          <w:rStyle w:val="4TimesNewRoman15pt"/>
          <w:rFonts w:ascii="Sylfaen" w:eastAsia="Sylfaen" w:hAnsi="Sylfaen"/>
          <w:b w:val="0"/>
          <w:sz w:val="24"/>
          <w:szCs w:val="24"/>
        </w:rPr>
        <w:t>Перечень процедур общего процесса, входящих в группу процедур уведомления об отмене или аннулировании регистрационного удостоверения, приведен в таблице 7.</w:t>
      </w:r>
    </w:p>
    <w:p w:rsidR="008E5138" w:rsidRPr="007720A4" w:rsidRDefault="008E5138"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7</w:t>
      </w:r>
    </w:p>
    <w:p w:rsidR="00E26F7C" w:rsidRPr="00D33F83" w:rsidRDefault="00D33F83" w:rsidP="00D33F83">
      <w:pPr>
        <w:pStyle w:val="40"/>
        <w:shd w:val="clear" w:color="auto" w:fill="auto"/>
        <w:spacing w:before="0" w:after="120" w:line="240" w:lineRule="auto"/>
        <w:ind w:left="80"/>
        <w:rPr>
          <w:sz w:val="24"/>
          <w:szCs w:val="24"/>
        </w:rPr>
      </w:pPr>
      <w:r w:rsidRPr="00D33F83">
        <w:rPr>
          <w:rStyle w:val="4TimesNewRoman15pt"/>
          <w:rFonts w:ascii="Sylfaen" w:eastAsia="Sylfaen" w:hAnsi="Sylfaen"/>
          <w:b w:val="0"/>
          <w:sz w:val="24"/>
          <w:szCs w:val="24"/>
        </w:rPr>
        <w:t>Перечень процедур общего процесса, входящих в группу процедур уведомления об отмене или аннулировании регистрационного удостоверения</w:t>
      </w:r>
    </w:p>
    <w:tbl>
      <w:tblPr>
        <w:tblOverlap w:val="never"/>
        <w:tblW w:w="0" w:type="auto"/>
        <w:tblLayout w:type="fixed"/>
        <w:tblCellMar>
          <w:left w:w="10" w:type="dxa"/>
          <w:right w:w="10" w:type="dxa"/>
        </w:tblCellMar>
        <w:tblLook w:val="0020" w:firstRow="1" w:lastRow="0" w:firstColumn="0" w:lastColumn="0" w:noHBand="0" w:noVBand="0"/>
      </w:tblPr>
      <w:tblGrid>
        <w:gridCol w:w="2419"/>
        <w:gridCol w:w="3470"/>
        <w:gridCol w:w="3480"/>
      </w:tblGrid>
      <w:tr w:rsidR="00E26F7C" w:rsidRPr="00D33F83" w:rsidTr="004F6046">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4F6046">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3470"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4F6046">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3470"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4F6046">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P.MM.01.PRC.013</w:t>
            </w:r>
          </w:p>
        </w:tc>
        <w:tc>
          <w:tcPr>
            <w:tcW w:w="347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направление уведомления об отмене или аннулировании </w:t>
            </w:r>
            <w:r w:rsidRPr="00D33F83">
              <w:rPr>
                <w:rStyle w:val="2TimesNewRoman11pt"/>
                <w:rFonts w:ascii="Sylfaen" w:eastAsia="Sylfaen" w:hAnsi="Sylfaen"/>
                <w:sz w:val="24"/>
                <w:szCs w:val="24"/>
              </w:rPr>
              <w:lastRenderedPageBreak/>
              <w:t>регистрационного удостоверения</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lastRenderedPageBreak/>
              <w:t xml:space="preserve">процедура предназначена для направления уполномоченным </w:t>
            </w:r>
            <w:r w:rsidRPr="00D33F83">
              <w:rPr>
                <w:rStyle w:val="2TimesNewRoman11pt"/>
                <w:rFonts w:ascii="Sylfaen" w:eastAsia="Sylfaen" w:hAnsi="Sylfaen"/>
                <w:sz w:val="24"/>
                <w:szCs w:val="24"/>
              </w:rPr>
              <w:lastRenderedPageBreak/>
              <w:t>органом, ограничившим обращение лекарственного препарата, уполномоченному органу, оповещаемому об ограничении обращения лекарственного препарата, уведомления об отмене или аннулировании регистрационного удостоверения</w:t>
            </w:r>
          </w:p>
        </w:tc>
      </w:tr>
    </w:tbl>
    <w:p w:rsidR="00E26F7C" w:rsidRPr="00D33F83" w:rsidRDefault="00E26F7C" w:rsidP="00D33F83">
      <w:pPr>
        <w:spacing w:after="120"/>
      </w:pPr>
    </w:p>
    <w:p w:rsidR="00E26F7C" w:rsidRPr="00D33F83" w:rsidRDefault="00D33F83" w:rsidP="004F6046">
      <w:pPr>
        <w:pStyle w:val="40"/>
        <w:shd w:val="clear" w:color="auto" w:fill="auto"/>
        <w:spacing w:before="0" w:after="120" w:line="240" w:lineRule="auto"/>
        <w:rPr>
          <w:sz w:val="24"/>
          <w:szCs w:val="24"/>
        </w:rPr>
      </w:pPr>
      <w:r w:rsidRPr="00D33F83">
        <w:rPr>
          <w:rFonts w:eastAsia="Times New Roman" w:cs="Times New Roman"/>
          <w:sz w:val="24"/>
          <w:szCs w:val="24"/>
        </w:rPr>
        <w:t xml:space="preserve">10. </w:t>
      </w:r>
      <w:r w:rsidRPr="00D33F83">
        <w:rPr>
          <w:rStyle w:val="4TimesNewRoman15pt"/>
          <w:rFonts w:ascii="Sylfaen" w:eastAsia="Sylfaen" w:hAnsi="Sylfaen"/>
          <w:b w:val="0"/>
          <w:sz w:val="24"/>
          <w:szCs w:val="24"/>
        </w:rPr>
        <w:t>Группа процедур ведения переписки в отношении регистрационного</w:t>
      </w:r>
      <w:r w:rsidR="004F6046" w:rsidRPr="004F6046">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дела или регистрационного досье</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33. </w:t>
      </w:r>
      <w:r w:rsidRPr="00D33F83">
        <w:rPr>
          <w:rStyle w:val="4TimesNewRoman15pt"/>
          <w:rFonts w:ascii="Sylfaen" w:eastAsia="Sylfaen" w:hAnsi="Sylfaen"/>
          <w:b w:val="0"/>
          <w:sz w:val="24"/>
          <w:szCs w:val="24"/>
        </w:rPr>
        <w:t>Процедуры ведения переписки в отношении регистрационного дела или регистрационного досье выполняются после оформления экспертного отчета по результатам экспертизы лекарственного препарата уполномоченным органом референтного государства, при согласовании экспертного отчета государствами признания, а также при осуществлении переписки между уполномоченным органом государства признания и уполномоченным органом референтного государства при выполнении процедур регистрации или в период действия регистрационного удостоверения.</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После завершения оформления экспертного отчета уполномоченным органом референтного государства выполняется процедура «Получение экспертного отчета»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.014).</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В случае наличия у уполномоченного органа государства признания замечаний в отношении документов регистрационного дела или регистрационного досье, в том числе, при необходимости направления запроса заявителю, выполняется процедура «Получение замечаний в отношении документов регистрационного дела или регистрационного досье»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.015).</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В случае принятия уполномоченным органом государства признания решения о признании (непризнании) экспертного отчета выполняется процедура «Получение решения о признании (непризнании) экспертного отчета»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.016).</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34. </w:t>
      </w:r>
      <w:r w:rsidRPr="00D33F83">
        <w:rPr>
          <w:rStyle w:val="4TimesNewRoman15pt"/>
          <w:rFonts w:ascii="Sylfaen" w:eastAsia="Sylfaen" w:hAnsi="Sylfaen"/>
          <w:b w:val="0"/>
          <w:sz w:val="24"/>
          <w:szCs w:val="24"/>
        </w:rPr>
        <w:t>Приведенное описание группы процедур ведения переписки в отношении регистрационного дела или регистрационного досье представлено на рисунке 8.</w:t>
      </w:r>
    </w:p>
    <w:p w:rsidR="004F6046" w:rsidRPr="007720A4" w:rsidRDefault="004F6046" w:rsidP="004F6046">
      <w:pPr>
        <w:pStyle w:val="90"/>
        <w:shd w:val="clear" w:color="auto" w:fill="auto"/>
        <w:spacing w:after="120" w:line="240" w:lineRule="auto"/>
        <w:ind w:firstLine="567"/>
        <w:jc w:val="both"/>
        <w:rPr>
          <w:rFonts w:ascii="Sylfaen" w:hAnsi="Sylfaen"/>
          <w:sz w:val="24"/>
          <w:szCs w:val="24"/>
        </w:rPr>
      </w:pPr>
    </w:p>
    <w:p w:rsidR="004F6046" w:rsidRDefault="009659D4" w:rsidP="004F6046">
      <w:pPr>
        <w:pStyle w:val="90"/>
        <w:shd w:val="clear" w:color="auto" w:fill="auto"/>
        <w:spacing w:after="120" w:line="240" w:lineRule="auto"/>
        <w:ind w:firstLine="567"/>
        <w:jc w:val="both"/>
        <w:rPr>
          <w:rFonts w:ascii="Sylfaen" w:hAnsi="Sylfaen"/>
          <w:sz w:val="24"/>
          <w:szCs w:val="24"/>
          <w:lang w:val="en-US"/>
        </w:rPr>
      </w:pPr>
      <w:r>
        <w:rPr>
          <w:noProof/>
          <w:lang w:bidi="ar-SA"/>
        </w:rPr>
        <w:lastRenderedPageBreak/>
        <w:pict>
          <v:group id="_x0000_s1141" style="position:absolute;left:0;text-align:left;margin-left:21.35pt;margin-top:25.1pt;width:477pt;height:228.75pt;z-index:251782144" coordorigin="1845,1920" coordsize="9540,4575">
            <v:rect id="_x0000_s1127" style="position:absolute;left:7830;top:3105;width:1245;height:240" stroked="f">
              <v:textbox inset="0,0,0,0">
                <w:txbxContent>
                  <w:p w:rsidR="006266E2" w:rsidRDefault="006266E2" w:rsidP="006266E2">
                    <w:pPr>
                      <w:jc w:val="center"/>
                    </w:pPr>
                    <w:r>
                      <w:rPr>
                        <w:sz w:val="19"/>
                        <w:szCs w:val="19"/>
                      </w:rPr>
                      <w:t>«</w:t>
                    </w:r>
                    <w:r w:rsidRPr="00BE2E98">
                      <w:rPr>
                        <w:sz w:val="18"/>
                        <w:szCs w:val="19"/>
                      </w:rPr>
                      <w:t>Участие</w:t>
                    </w:r>
                    <w:r>
                      <w:rPr>
                        <w:sz w:val="19"/>
                        <w:szCs w:val="19"/>
                      </w:rPr>
                      <w:t>»</w:t>
                    </w:r>
                  </w:p>
                </w:txbxContent>
              </v:textbox>
            </v:rect>
            <v:rect id="_x0000_s1128" style="position:absolute;left:3945;top:1920;width:1425;height:315" stroked="f">
              <v:textbox inset="0,0,0,0">
                <w:txbxContent>
                  <w:p w:rsidR="006266E2" w:rsidRDefault="006266E2" w:rsidP="006266E2">
                    <w:pPr>
                      <w:jc w:val="center"/>
                    </w:pPr>
                    <w:r>
                      <w:rPr>
                        <w:sz w:val="19"/>
                        <w:szCs w:val="19"/>
                      </w:rPr>
                      <w:t>«</w:t>
                    </w:r>
                    <w:r w:rsidRPr="00BE2E98">
                      <w:rPr>
                        <w:sz w:val="18"/>
                        <w:szCs w:val="19"/>
                      </w:rPr>
                      <w:t>Участие</w:t>
                    </w:r>
                    <w:r>
                      <w:rPr>
                        <w:sz w:val="19"/>
                        <w:szCs w:val="19"/>
                      </w:rPr>
                      <w:t>»</w:t>
                    </w:r>
                  </w:p>
                </w:txbxContent>
              </v:textbox>
            </v:rect>
            <v:rect id="_x0000_s1129" style="position:absolute;left:4965;top:3735;width:3255;height:840" stroked="f">
              <v:textbox style="mso-next-textbox:#_x0000_s1129" inset="0,0,0,0">
                <w:txbxContent>
                  <w:p w:rsidR="006266E2" w:rsidRPr="006266E2" w:rsidRDefault="006266E2" w:rsidP="006266E2">
                    <w:pPr>
                      <w:jc w:val="center"/>
                      <w:rPr>
                        <w:sz w:val="10"/>
                      </w:rPr>
                    </w:pPr>
                    <w:r w:rsidRPr="006266E2">
                      <w:rPr>
                        <w:sz w:val="16"/>
                        <w:szCs w:val="19"/>
                      </w:rPr>
                      <w:t xml:space="preserve">Получение замечаний в отношении документов регистрационного дела или регистрационного досье (Р.ММ.01 </w:t>
                    </w:r>
                    <w:r w:rsidRPr="006266E2">
                      <w:rPr>
                        <w:sz w:val="16"/>
                        <w:szCs w:val="19"/>
                        <w:lang w:eastAsia="en-US"/>
                      </w:rPr>
                      <w:t>.</w:t>
                    </w:r>
                    <w:r w:rsidRPr="006266E2">
                      <w:rPr>
                        <w:sz w:val="16"/>
                        <w:szCs w:val="19"/>
                        <w:lang w:val="en-US" w:eastAsia="en-US"/>
                      </w:rPr>
                      <w:t>PRC</w:t>
                    </w:r>
                    <w:r w:rsidRPr="006266E2">
                      <w:rPr>
                        <w:sz w:val="16"/>
                        <w:szCs w:val="19"/>
                        <w:lang w:eastAsia="en-US"/>
                      </w:rPr>
                      <w:t>.01</w:t>
                    </w:r>
                    <w:r w:rsidRPr="006266E2">
                      <w:rPr>
                        <w:sz w:val="16"/>
                        <w:szCs w:val="19"/>
                      </w:rPr>
                      <w:t>5)</w:t>
                    </w:r>
                  </w:p>
                </w:txbxContent>
              </v:textbox>
            </v:rect>
            <v:rect id="_x0000_s1132" style="position:absolute;left:7965;top:1995;width:1245;height:240" stroked="f">
              <v:textbox inset="0,0,0,0">
                <w:txbxContent>
                  <w:p w:rsidR="006266E2" w:rsidRDefault="006266E2" w:rsidP="006266E2">
                    <w:pPr>
                      <w:jc w:val="center"/>
                    </w:pPr>
                    <w:r>
                      <w:rPr>
                        <w:sz w:val="19"/>
                        <w:szCs w:val="19"/>
                      </w:rPr>
                      <w:t>«</w:t>
                    </w:r>
                    <w:r w:rsidRPr="00BE2E98">
                      <w:rPr>
                        <w:sz w:val="18"/>
                        <w:szCs w:val="19"/>
                      </w:rPr>
                      <w:t>Участие</w:t>
                    </w:r>
                    <w:r>
                      <w:rPr>
                        <w:sz w:val="19"/>
                        <w:szCs w:val="19"/>
                      </w:rPr>
                      <w:t>»</w:t>
                    </w:r>
                  </w:p>
                </w:txbxContent>
              </v:textbox>
            </v:rect>
            <v:rect id="_x0000_s1133" style="position:absolute;left:4290;top:3105;width:1245;height:240" stroked="f">
              <v:textbox inset="0,0,0,0">
                <w:txbxContent>
                  <w:p w:rsidR="006266E2" w:rsidRDefault="006266E2" w:rsidP="006266E2">
                    <w:pPr>
                      <w:jc w:val="center"/>
                    </w:pPr>
                    <w:r>
                      <w:rPr>
                        <w:sz w:val="19"/>
                        <w:szCs w:val="19"/>
                      </w:rPr>
                      <w:t>«</w:t>
                    </w:r>
                    <w:r w:rsidRPr="00BE2E98">
                      <w:rPr>
                        <w:sz w:val="18"/>
                        <w:szCs w:val="19"/>
                      </w:rPr>
                      <w:t>Участие</w:t>
                    </w:r>
                    <w:r>
                      <w:rPr>
                        <w:sz w:val="19"/>
                        <w:szCs w:val="19"/>
                      </w:rPr>
                      <w:t>»</w:t>
                    </w:r>
                  </w:p>
                </w:txbxContent>
              </v:textbox>
            </v:rect>
            <v:rect id="_x0000_s1134" style="position:absolute;left:4035;top:4830;width:1245;height:240" stroked="f">
              <v:textbox inset="0,0,0,0">
                <w:txbxContent>
                  <w:p w:rsidR="006266E2" w:rsidRDefault="006266E2" w:rsidP="006266E2">
                    <w:pPr>
                      <w:jc w:val="center"/>
                    </w:pPr>
                    <w:r>
                      <w:rPr>
                        <w:sz w:val="19"/>
                        <w:szCs w:val="19"/>
                      </w:rPr>
                      <w:t>«</w:t>
                    </w:r>
                    <w:r w:rsidRPr="00BE2E98">
                      <w:rPr>
                        <w:sz w:val="18"/>
                        <w:szCs w:val="19"/>
                      </w:rPr>
                      <w:t>Участие</w:t>
                    </w:r>
                    <w:r>
                      <w:rPr>
                        <w:sz w:val="19"/>
                        <w:szCs w:val="19"/>
                      </w:rPr>
                      <w:t>»</w:t>
                    </w:r>
                  </w:p>
                </w:txbxContent>
              </v:textbox>
            </v:rect>
            <v:rect id="_x0000_s1135" style="position:absolute;left:7965;top:4830;width:1005;height:240" stroked="f">
              <v:textbox inset="0,0,0,0">
                <w:txbxContent>
                  <w:p w:rsidR="006266E2" w:rsidRDefault="006266E2" w:rsidP="006266E2">
                    <w:pPr>
                      <w:jc w:val="center"/>
                    </w:pPr>
                    <w:r>
                      <w:rPr>
                        <w:sz w:val="19"/>
                        <w:szCs w:val="19"/>
                      </w:rPr>
                      <w:t>«</w:t>
                    </w:r>
                    <w:r w:rsidRPr="00BE2E98">
                      <w:rPr>
                        <w:sz w:val="18"/>
                        <w:szCs w:val="19"/>
                      </w:rPr>
                      <w:t>Участие</w:t>
                    </w:r>
                    <w:r>
                      <w:rPr>
                        <w:sz w:val="19"/>
                        <w:szCs w:val="19"/>
                      </w:rPr>
                      <w:t>»</w:t>
                    </w:r>
                  </w:p>
                </w:txbxContent>
              </v:textbox>
            </v:rect>
            <v:rect id="_x0000_s1136" style="position:absolute;left:5715;top:4575;width:1845;height:240" stroked="f">
              <v:textbox inset="0,0,0,0">
                <w:txbxContent>
                  <w:p w:rsidR="006266E2" w:rsidRDefault="006266E2" w:rsidP="006266E2">
                    <w:pPr>
                      <w:jc w:val="center"/>
                    </w:pPr>
                  </w:p>
                </w:txbxContent>
              </v:textbox>
            </v:rect>
            <v:rect id="_x0000_s1137" style="position:absolute;left:4965;top:5760;width:3255;height:735" stroked="f">
              <v:textbox inset="0,0,0,0">
                <w:txbxContent>
                  <w:p w:rsidR="006266E2" w:rsidRPr="006266E2" w:rsidRDefault="006266E2" w:rsidP="006266E2">
                    <w:pPr>
                      <w:jc w:val="center"/>
                      <w:rPr>
                        <w:sz w:val="22"/>
                      </w:rPr>
                    </w:pPr>
                    <w:r w:rsidRPr="006266E2">
                      <w:rPr>
                        <w:sz w:val="18"/>
                        <w:szCs w:val="19"/>
                      </w:rPr>
                      <w:t xml:space="preserve">Получение решения о признании (непризнании) экспертного отчета </w:t>
                    </w:r>
                    <w:r w:rsidRPr="006266E2">
                      <w:rPr>
                        <w:sz w:val="18"/>
                        <w:szCs w:val="19"/>
                        <w:lang w:eastAsia="en-US"/>
                      </w:rPr>
                      <w:t>(</w:t>
                    </w:r>
                    <w:r w:rsidRPr="006266E2">
                      <w:rPr>
                        <w:sz w:val="18"/>
                        <w:szCs w:val="19"/>
                        <w:lang w:val="en-US" w:eastAsia="en-US"/>
                      </w:rPr>
                      <w:t>P</w:t>
                    </w:r>
                    <w:r w:rsidRPr="006266E2">
                      <w:rPr>
                        <w:sz w:val="18"/>
                        <w:szCs w:val="19"/>
                        <w:lang w:eastAsia="en-US"/>
                      </w:rPr>
                      <w:t>.</w:t>
                    </w:r>
                    <w:r w:rsidRPr="006266E2">
                      <w:rPr>
                        <w:sz w:val="18"/>
                        <w:szCs w:val="19"/>
                        <w:lang w:val="en-US" w:eastAsia="en-US"/>
                      </w:rPr>
                      <w:t>MM</w:t>
                    </w:r>
                    <w:r w:rsidRPr="006266E2">
                      <w:rPr>
                        <w:sz w:val="18"/>
                        <w:szCs w:val="19"/>
                        <w:lang w:eastAsia="en-US"/>
                      </w:rPr>
                      <w:t>.01.</w:t>
                    </w:r>
                    <w:r w:rsidRPr="006266E2">
                      <w:rPr>
                        <w:sz w:val="18"/>
                        <w:szCs w:val="19"/>
                        <w:lang w:val="en-US" w:eastAsia="en-US"/>
                      </w:rPr>
                      <w:t>PRC</w:t>
                    </w:r>
                    <w:r w:rsidRPr="006266E2">
                      <w:rPr>
                        <w:sz w:val="18"/>
                        <w:szCs w:val="19"/>
                        <w:lang w:eastAsia="en-US"/>
                      </w:rPr>
                      <w:t>.016)</w:t>
                    </w:r>
                  </w:p>
                </w:txbxContent>
              </v:textbox>
            </v:rect>
            <v:rect id="_x0000_s1138" style="position:absolute;left:1845;top:3990;width:2550;height:840" stroked="f">
              <v:textbox inset="0,0,0,0">
                <w:txbxContent>
                  <w:p w:rsidR="006266E2" w:rsidRPr="006266E2" w:rsidRDefault="006266E2" w:rsidP="006266E2">
                    <w:pPr>
                      <w:jc w:val="center"/>
                      <w:rPr>
                        <w:sz w:val="22"/>
                      </w:rPr>
                    </w:pPr>
                    <w:r w:rsidRPr="006266E2">
                      <w:rPr>
                        <w:sz w:val="18"/>
                        <w:szCs w:val="19"/>
                      </w:rPr>
                      <w:t>Уполномоченный орган</w:t>
                    </w:r>
                    <w:r w:rsidRPr="006266E2">
                      <w:rPr>
                        <w:sz w:val="18"/>
                        <w:szCs w:val="19"/>
                        <w:lang w:eastAsia="en-US"/>
                      </w:rPr>
                      <w:t xml:space="preserve"> </w:t>
                    </w:r>
                    <w:r w:rsidRPr="006266E2">
                      <w:rPr>
                        <w:sz w:val="18"/>
                        <w:szCs w:val="19"/>
                      </w:rPr>
                      <w:t>референтного государства (Р.ММ.01.АСТ.002)</w:t>
                    </w:r>
                  </w:p>
                </w:txbxContent>
              </v:textbox>
            </v:rect>
            <v:rect id="_x0000_s1139" style="position:absolute;left:8835;top:4140;width:2550;height:690" stroked="f">
              <v:textbox inset="0,0,0,0">
                <w:txbxContent>
                  <w:p w:rsidR="006266E2" w:rsidRPr="006266E2" w:rsidRDefault="006266E2" w:rsidP="006266E2">
                    <w:pPr>
                      <w:jc w:val="center"/>
                      <w:rPr>
                        <w:sz w:val="22"/>
                      </w:rPr>
                    </w:pPr>
                    <w:r w:rsidRPr="006266E2">
                      <w:rPr>
                        <w:sz w:val="18"/>
                        <w:szCs w:val="19"/>
                      </w:rPr>
                      <w:t>Уполномоченный орган государства признания (Р.ММ.01. АСТ.003)</w:t>
                    </w:r>
                  </w:p>
                </w:txbxContent>
              </v:textbox>
            </v:rect>
            <v:rect id="_x0000_s1140" style="position:absolute;left:5535;top:2235;width:2295;height:690" stroked="f">
              <v:textbox inset="0,0,0,0">
                <w:txbxContent>
                  <w:p w:rsidR="006266E2" w:rsidRPr="006266E2" w:rsidRDefault="006266E2" w:rsidP="006266E2">
                    <w:pPr>
                      <w:jc w:val="center"/>
                      <w:rPr>
                        <w:sz w:val="22"/>
                      </w:rPr>
                    </w:pPr>
                    <w:r w:rsidRPr="006266E2">
                      <w:rPr>
                        <w:sz w:val="18"/>
                        <w:szCs w:val="19"/>
                      </w:rPr>
                      <w:t>Получение сведений экспертного отчета (Р.ММ.01.</w:t>
                    </w:r>
                    <w:r w:rsidRPr="006266E2">
                      <w:rPr>
                        <w:sz w:val="18"/>
                        <w:szCs w:val="19"/>
                        <w:lang w:val="en-US" w:eastAsia="en-US"/>
                      </w:rPr>
                      <w:t>PRC</w:t>
                    </w:r>
                    <w:r w:rsidRPr="006266E2">
                      <w:rPr>
                        <w:sz w:val="18"/>
                        <w:szCs w:val="19"/>
                        <w:lang w:eastAsia="en-US"/>
                      </w:rPr>
                      <w:t>.014)</w:t>
                    </w:r>
                  </w:p>
                </w:txbxContent>
              </v:textbox>
            </v:rect>
          </v:group>
        </w:pict>
      </w:r>
      <w:r w:rsidR="004F6046">
        <w:rPr>
          <w:noProof/>
          <w:lang w:val="en-US" w:eastAsia="en-US" w:bidi="ar-SA"/>
        </w:rPr>
        <w:drawing>
          <wp:inline distT="0" distB="0" distL="0" distR="0">
            <wp:extent cx="5755640" cy="3240491"/>
            <wp:effectExtent l="19050" t="0" r="0" b="0"/>
            <wp:docPr id="932" name="Picture 932"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image8"/>
                    <pic:cNvPicPr>
                      <a:picLocks noChangeAspect="1" noChangeArrowheads="1"/>
                    </pic:cNvPicPr>
                  </pic:nvPicPr>
                  <pic:blipFill>
                    <a:blip r:embed="rId15" cstate="print"/>
                    <a:srcRect/>
                    <a:stretch>
                      <a:fillRect/>
                    </a:stretch>
                  </pic:blipFill>
                  <pic:spPr bwMode="auto">
                    <a:xfrm>
                      <a:off x="0" y="0"/>
                      <a:ext cx="5755640" cy="3240491"/>
                    </a:xfrm>
                    <a:prstGeom prst="rect">
                      <a:avLst/>
                    </a:prstGeom>
                    <a:noFill/>
                    <a:ln w="9525">
                      <a:noFill/>
                      <a:miter lim="800000"/>
                      <a:headEnd/>
                      <a:tailEnd/>
                    </a:ln>
                  </pic:spPr>
                </pic:pic>
              </a:graphicData>
            </a:graphic>
          </wp:inline>
        </w:drawing>
      </w:r>
    </w:p>
    <w:p w:rsidR="00E26F7C" w:rsidRPr="00D33F83" w:rsidRDefault="00D33F83" w:rsidP="004F6046">
      <w:pPr>
        <w:pStyle w:val="90"/>
        <w:shd w:val="clear" w:color="auto" w:fill="auto"/>
        <w:spacing w:after="120" w:line="240" w:lineRule="auto"/>
        <w:rPr>
          <w:rFonts w:ascii="Sylfaen" w:hAnsi="Sylfaen"/>
          <w:sz w:val="24"/>
          <w:szCs w:val="24"/>
        </w:rPr>
      </w:pPr>
      <w:r w:rsidRPr="00D33F83">
        <w:rPr>
          <w:rFonts w:ascii="Sylfaen" w:hAnsi="Sylfaen"/>
          <w:sz w:val="24"/>
          <w:szCs w:val="24"/>
        </w:rPr>
        <w:t>Рис. 8. Общая схема группы процедур ведения переписки в отношении регистрационного</w:t>
      </w:r>
      <w:r w:rsidR="004F6046" w:rsidRPr="004F6046">
        <w:rPr>
          <w:rFonts w:ascii="Sylfaen" w:hAnsi="Sylfaen"/>
          <w:sz w:val="24"/>
          <w:szCs w:val="24"/>
        </w:rPr>
        <w:t xml:space="preserve"> </w:t>
      </w:r>
      <w:r w:rsidRPr="00D33F83">
        <w:rPr>
          <w:rFonts w:ascii="Sylfaen" w:hAnsi="Sylfaen"/>
          <w:sz w:val="24"/>
          <w:szCs w:val="24"/>
        </w:rPr>
        <w:t>дела или регистрационного досье</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35. </w:t>
      </w:r>
      <w:r w:rsidRPr="00D33F83">
        <w:rPr>
          <w:rStyle w:val="4TimesNewRoman15pt"/>
          <w:rFonts w:ascii="Sylfaen" w:eastAsia="Sylfaen" w:hAnsi="Sylfaen"/>
          <w:b w:val="0"/>
          <w:sz w:val="24"/>
          <w:szCs w:val="24"/>
        </w:rPr>
        <w:t>Перечень процедур общего процесса, входящих в группу процедур ведения переписки в отношении регистрационного дела или регистрационного досье, приведен в таблице 8.</w:t>
      </w:r>
    </w:p>
    <w:p w:rsidR="00E26F7C" w:rsidRPr="00D33F83" w:rsidRDefault="00E26F7C" w:rsidP="00D33F83">
      <w:pPr>
        <w:spacing w:after="120"/>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8</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Перечень процедур общего процесса, входящих в группу процедур ведения переписки в отношении регистрационного дела или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регистрационного досье</w:t>
      </w:r>
    </w:p>
    <w:tbl>
      <w:tblPr>
        <w:tblOverlap w:val="never"/>
        <w:tblW w:w="9370" w:type="dxa"/>
        <w:tblLayout w:type="fixed"/>
        <w:tblCellMar>
          <w:left w:w="10" w:type="dxa"/>
          <w:right w:w="10" w:type="dxa"/>
        </w:tblCellMar>
        <w:tblLook w:val="0020" w:firstRow="1" w:lastRow="0" w:firstColumn="0" w:lastColumn="0" w:noHBand="0" w:noVBand="0"/>
      </w:tblPr>
      <w:tblGrid>
        <w:gridCol w:w="2419"/>
        <w:gridCol w:w="3682"/>
        <w:gridCol w:w="3269"/>
      </w:tblGrid>
      <w:tr w:rsidR="00E26F7C" w:rsidRPr="00D33F83" w:rsidTr="004F6046">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4F6046">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3682"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4F6046">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3682"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4F6046">
        <w:tc>
          <w:tcPr>
            <w:tcW w:w="2419"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P.MM.01.PRC.014</w:t>
            </w:r>
          </w:p>
        </w:tc>
        <w:tc>
          <w:tcPr>
            <w:tcW w:w="368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экспертного отчета</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направления уполномоченным органом референтного государства уполномоченному органу государства признания сведений о подготовленном экспертном отчете, составленном по результатам экспертизы лекарственного препарата</w:t>
            </w:r>
          </w:p>
        </w:tc>
      </w:tr>
      <w:tr w:rsidR="00E26F7C" w:rsidRPr="00D33F83" w:rsidTr="004F6046">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P.MM.01.PRC.015</w:t>
            </w:r>
          </w:p>
        </w:tc>
        <w:tc>
          <w:tcPr>
            <w:tcW w:w="368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получение замечаний в отношении документов </w:t>
            </w:r>
            <w:r w:rsidRPr="00D33F83">
              <w:rPr>
                <w:rStyle w:val="2TimesNewRoman11pt"/>
                <w:rFonts w:ascii="Sylfaen" w:eastAsia="Sylfaen" w:hAnsi="Sylfaen"/>
                <w:sz w:val="24"/>
                <w:szCs w:val="24"/>
              </w:rPr>
              <w:lastRenderedPageBreak/>
              <w:t>регистрационного дела или регистрационного досье</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lastRenderedPageBreak/>
              <w:t xml:space="preserve">процедура предназначена для представления </w:t>
            </w:r>
            <w:r w:rsidRPr="00D33F83">
              <w:rPr>
                <w:rStyle w:val="2TimesNewRoman11pt"/>
                <w:rFonts w:ascii="Sylfaen" w:eastAsia="Sylfaen" w:hAnsi="Sylfaen"/>
                <w:sz w:val="24"/>
                <w:szCs w:val="24"/>
              </w:rPr>
              <w:lastRenderedPageBreak/>
              <w:t>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регистрационного дела или регистрационного досье при выполнении процедур регистрации</w:t>
            </w:r>
          </w:p>
        </w:tc>
      </w:tr>
      <w:tr w:rsidR="00E26F7C" w:rsidRPr="00D33F83" w:rsidTr="004F6046">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lastRenderedPageBreak/>
              <w:t>P.MM.01.PRC.016</w:t>
            </w:r>
          </w:p>
        </w:tc>
        <w:tc>
          <w:tcPr>
            <w:tcW w:w="368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решения о признании (непризнании)экспертного отчета</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процедура предназначена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bl>
    <w:p w:rsidR="004F6046" w:rsidRPr="007720A4" w:rsidRDefault="004F6046" w:rsidP="00D33F83">
      <w:pPr>
        <w:pStyle w:val="40"/>
        <w:shd w:val="clear" w:color="auto" w:fill="auto"/>
        <w:spacing w:before="0" w:after="120" w:line="240" w:lineRule="auto"/>
        <w:ind w:left="1660"/>
        <w:jc w:val="both"/>
        <w:rPr>
          <w:rFonts w:eastAsia="Times New Roman" w:cs="Times New Roman"/>
          <w:sz w:val="24"/>
          <w:szCs w:val="24"/>
        </w:rPr>
      </w:pPr>
    </w:p>
    <w:p w:rsidR="00E26F7C" w:rsidRPr="00D33F83" w:rsidRDefault="00D33F83" w:rsidP="00D33F83">
      <w:pPr>
        <w:pStyle w:val="40"/>
        <w:shd w:val="clear" w:color="auto" w:fill="auto"/>
        <w:spacing w:before="0" w:after="120" w:line="240" w:lineRule="auto"/>
        <w:ind w:left="1660"/>
        <w:jc w:val="both"/>
        <w:rPr>
          <w:sz w:val="24"/>
          <w:szCs w:val="24"/>
        </w:rPr>
      </w:pPr>
      <w:r w:rsidRPr="00D33F83">
        <w:rPr>
          <w:rFonts w:eastAsia="Times New Roman" w:cs="Times New Roman"/>
          <w:sz w:val="24"/>
          <w:szCs w:val="24"/>
        </w:rPr>
        <w:t xml:space="preserve">V. </w:t>
      </w:r>
      <w:r w:rsidRPr="00D33F83">
        <w:rPr>
          <w:rStyle w:val="4TimesNewRoman15pt"/>
          <w:rFonts w:ascii="Sylfaen" w:eastAsia="Sylfaen" w:hAnsi="Sylfaen"/>
          <w:b w:val="0"/>
          <w:sz w:val="24"/>
          <w:szCs w:val="24"/>
        </w:rPr>
        <w:t>Информационные объекты общего процесса</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36. </w:t>
      </w:r>
      <w:r w:rsidRPr="00D33F83">
        <w:rPr>
          <w:rStyle w:val="4TimesNewRoman15pt"/>
          <w:rFonts w:ascii="Sylfaen" w:eastAsia="Sylfaen" w:hAnsi="Sylfaen"/>
          <w:b w:val="0"/>
          <w:sz w:val="24"/>
          <w:szCs w:val="24"/>
        </w:rPr>
        <w:t>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9.</w:t>
      </w:r>
    </w:p>
    <w:p w:rsidR="004F6046" w:rsidRPr="007720A4" w:rsidRDefault="004F6046" w:rsidP="004F6046">
      <w:pPr>
        <w:pStyle w:val="32"/>
        <w:shd w:val="clear" w:color="auto" w:fill="auto"/>
        <w:spacing w:after="120" w:line="240" w:lineRule="auto"/>
        <w:jc w:val="right"/>
        <w:rPr>
          <w:rFonts w:ascii="Sylfaen" w:hAnsi="Sylfaen"/>
          <w:sz w:val="24"/>
          <w:szCs w:val="24"/>
        </w:rPr>
      </w:pPr>
    </w:p>
    <w:p w:rsidR="00E26F7C" w:rsidRPr="00D33F83" w:rsidRDefault="00D33F83" w:rsidP="004F6046">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9</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Перечень информационных объектов</w:t>
      </w:r>
    </w:p>
    <w:tbl>
      <w:tblPr>
        <w:tblOverlap w:val="never"/>
        <w:tblW w:w="9369" w:type="dxa"/>
        <w:tblLayout w:type="fixed"/>
        <w:tblCellMar>
          <w:left w:w="10" w:type="dxa"/>
          <w:right w:w="10" w:type="dxa"/>
        </w:tblCellMar>
        <w:tblLook w:val="0020" w:firstRow="1" w:lastRow="0" w:firstColumn="0" w:lastColumn="0" w:noHBand="0" w:noVBand="0"/>
      </w:tblPr>
      <w:tblGrid>
        <w:gridCol w:w="2419"/>
        <w:gridCol w:w="3470"/>
        <w:gridCol w:w="3480"/>
      </w:tblGrid>
      <w:tr w:rsidR="00E26F7C" w:rsidRPr="00D33F83" w:rsidTr="004F6046">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4F6046">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3470"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4F6046">
        <w:trPr>
          <w:tblHeader/>
        </w:trPr>
        <w:tc>
          <w:tcPr>
            <w:tcW w:w="2419"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3470"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4F6046">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P.MM.01.BEN.001</w:t>
            </w:r>
          </w:p>
        </w:tc>
        <w:tc>
          <w:tcPr>
            <w:tcW w:w="347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общий реестр</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информационный ресурс, содержащий: не подлежащие опубликованию сведения о заявлениях, сведения о составе </w:t>
            </w:r>
            <w:r w:rsidRPr="00D33F83">
              <w:rPr>
                <w:rStyle w:val="2TimesNewRoman11pt"/>
                <w:rFonts w:ascii="Sylfaen" w:eastAsia="Sylfaen" w:hAnsi="Sylfaen"/>
                <w:sz w:val="24"/>
                <w:szCs w:val="24"/>
              </w:rPr>
              <w:lastRenderedPageBreak/>
              <w:t>документов регистрационного дела и (или) регистрационного досье;</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подлежащие опубликованию на информационном портале Союза сведения о регистрационных удостоверениях, включенных в единый реестр</w:t>
            </w:r>
          </w:p>
        </w:tc>
      </w:tr>
      <w:tr w:rsidR="00E26F7C" w:rsidRPr="00D33F83" w:rsidTr="004F6046">
        <w:tc>
          <w:tcPr>
            <w:tcW w:w="2419"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lastRenderedPageBreak/>
              <w:t>P.MM.01.BEN.002</w:t>
            </w:r>
          </w:p>
        </w:tc>
        <w:tc>
          <w:tcPr>
            <w:tcW w:w="347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заявление</w:t>
            </w:r>
          </w:p>
        </w:tc>
        <w:tc>
          <w:tcPr>
            <w:tcW w:w="3480"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заявления на выполнение процедур регистрации</w:t>
            </w:r>
          </w:p>
        </w:tc>
      </w:tr>
      <w:tr w:rsidR="00E26F7C" w:rsidRPr="00D33F83" w:rsidTr="004F6046">
        <w:tc>
          <w:tcPr>
            <w:tcW w:w="2419"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P.MM.01.BEN.003</w:t>
            </w:r>
          </w:p>
        </w:tc>
        <w:tc>
          <w:tcPr>
            <w:tcW w:w="347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экспертный отчет</w:t>
            </w:r>
          </w:p>
        </w:tc>
        <w:tc>
          <w:tcPr>
            <w:tcW w:w="3480"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экспертного отчета, оформленного уполномоченным органом референтного государства, а также заключения о возможности признания (непризнания)экспертного отчета, оформленного уполномоченным органом государства признания</w:t>
            </w:r>
          </w:p>
        </w:tc>
      </w:tr>
      <w:tr w:rsidR="00E26F7C" w:rsidRPr="00D33F83" w:rsidTr="004F6046">
        <w:tc>
          <w:tcPr>
            <w:tcW w:w="2419"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P.MM.0EBEN.004</w:t>
            </w:r>
          </w:p>
        </w:tc>
        <w:tc>
          <w:tcPr>
            <w:tcW w:w="347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регистрационного досье или дела</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содержащиеся в регистрационном досье или регистрационном деле</w:t>
            </w:r>
          </w:p>
        </w:tc>
      </w:tr>
    </w:tbl>
    <w:p w:rsidR="004F6046" w:rsidRPr="007720A4" w:rsidRDefault="004F6046" w:rsidP="00D33F83">
      <w:pPr>
        <w:pStyle w:val="40"/>
        <w:shd w:val="clear" w:color="auto" w:fill="auto"/>
        <w:spacing w:before="0" w:after="120" w:line="240" w:lineRule="auto"/>
        <w:ind w:left="1500"/>
        <w:jc w:val="both"/>
        <w:rPr>
          <w:rFonts w:eastAsia="Times New Roman" w:cs="Times New Roman"/>
          <w:sz w:val="24"/>
          <w:szCs w:val="24"/>
        </w:rPr>
      </w:pPr>
    </w:p>
    <w:p w:rsidR="00E26F7C" w:rsidRPr="00D33F83" w:rsidRDefault="00D33F83" w:rsidP="004F6046">
      <w:pPr>
        <w:pStyle w:val="40"/>
        <w:shd w:val="clear" w:color="auto" w:fill="auto"/>
        <w:spacing w:before="0" w:after="120" w:line="240" w:lineRule="auto"/>
        <w:rPr>
          <w:sz w:val="24"/>
          <w:szCs w:val="24"/>
        </w:rPr>
      </w:pPr>
      <w:r w:rsidRPr="00D33F83">
        <w:rPr>
          <w:rFonts w:eastAsia="Times New Roman" w:cs="Times New Roman"/>
          <w:sz w:val="24"/>
          <w:szCs w:val="24"/>
        </w:rPr>
        <w:t xml:space="preserve">VI. </w:t>
      </w:r>
      <w:r w:rsidRPr="00D33F83">
        <w:rPr>
          <w:rStyle w:val="4TimesNewRoman15pt"/>
          <w:rFonts w:ascii="Sylfaen" w:eastAsia="Sylfaen" w:hAnsi="Sylfaen"/>
          <w:b w:val="0"/>
          <w:sz w:val="24"/>
          <w:szCs w:val="24"/>
        </w:rPr>
        <w:t>Ответственность участников общего процесса</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37. </w:t>
      </w:r>
      <w:r w:rsidRPr="00D33F83">
        <w:rPr>
          <w:rStyle w:val="4TimesNewRoman15pt"/>
          <w:rFonts w:ascii="Sylfaen" w:eastAsia="Sylfaen" w:hAnsi="Sylfaen"/>
          <w:b w:val="0"/>
          <w:sz w:val="24"/>
          <w:szCs w:val="24"/>
        </w:rPr>
        <w:t>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p w:rsidR="004F6046" w:rsidRPr="007720A4" w:rsidRDefault="004F6046" w:rsidP="00D33F83">
      <w:pPr>
        <w:pStyle w:val="40"/>
        <w:shd w:val="clear" w:color="auto" w:fill="auto"/>
        <w:spacing w:before="0" w:after="120" w:line="240" w:lineRule="auto"/>
        <w:ind w:left="1220"/>
        <w:jc w:val="both"/>
        <w:rPr>
          <w:rFonts w:eastAsia="Times New Roman" w:cs="Times New Roman"/>
          <w:sz w:val="24"/>
          <w:szCs w:val="24"/>
        </w:rPr>
      </w:pPr>
    </w:p>
    <w:p w:rsidR="00E26F7C" w:rsidRPr="00D33F83" w:rsidRDefault="00D33F83" w:rsidP="004F6046">
      <w:pPr>
        <w:pStyle w:val="40"/>
        <w:shd w:val="clear" w:color="auto" w:fill="auto"/>
        <w:spacing w:before="0" w:after="120" w:line="240" w:lineRule="auto"/>
        <w:rPr>
          <w:sz w:val="24"/>
          <w:szCs w:val="24"/>
        </w:rPr>
      </w:pPr>
      <w:r w:rsidRPr="00D33F83">
        <w:rPr>
          <w:rFonts w:eastAsia="Times New Roman" w:cs="Times New Roman"/>
          <w:sz w:val="24"/>
          <w:szCs w:val="24"/>
        </w:rPr>
        <w:t xml:space="preserve">VII. </w:t>
      </w:r>
      <w:r w:rsidRPr="00D33F83">
        <w:rPr>
          <w:rStyle w:val="4TimesNewRoman15pt"/>
          <w:rFonts w:ascii="Sylfaen" w:eastAsia="Sylfaen" w:hAnsi="Sylfaen"/>
          <w:b w:val="0"/>
          <w:sz w:val="24"/>
          <w:szCs w:val="24"/>
        </w:rPr>
        <w:t>Справочники и классификаторы общего процесса</w:t>
      </w:r>
    </w:p>
    <w:p w:rsidR="00E26F7C" w:rsidRPr="00D33F83" w:rsidRDefault="00D33F83" w:rsidP="004F6046">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lastRenderedPageBreak/>
        <w:t xml:space="preserve">38. </w:t>
      </w:r>
      <w:r w:rsidRPr="00D33F83">
        <w:rPr>
          <w:rStyle w:val="4TimesNewRoman15pt"/>
          <w:rFonts w:ascii="Sylfaen" w:eastAsia="Sylfaen" w:hAnsi="Sylfaen"/>
          <w:b w:val="0"/>
          <w:sz w:val="24"/>
          <w:szCs w:val="24"/>
        </w:rPr>
        <w:t>Перечень справочников и классификаторов общего процесса приведен в таблице 10.</w:t>
      </w:r>
    </w:p>
    <w:p w:rsidR="004F6046" w:rsidRPr="007720A4" w:rsidRDefault="004F6046" w:rsidP="004F6046">
      <w:pPr>
        <w:pStyle w:val="32"/>
        <w:shd w:val="clear" w:color="auto" w:fill="auto"/>
        <w:spacing w:after="120" w:line="240" w:lineRule="auto"/>
        <w:jc w:val="right"/>
        <w:rPr>
          <w:rFonts w:ascii="Sylfaen" w:hAnsi="Sylfaen"/>
          <w:sz w:val="24"/>
          <w:szCs w:val="24"/>
        </w:rPr>
      </w:pPr>
    </w:p>
    <w:p w:rsidR="00E26F7C" w:rsidRPr="00D33F83" w:rsidRDefault="00D33F83" w:rsidP="004F6046">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10</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Перечень справочников и классификаторов общего процесса</w:t>
      </w:r>
    </w:p>
    <w:tbl>
      <w:tblPr>
        <w:tblOverlap w:val="never"/>
        <w:tblW w:w="9370" w:type="dxa"/>
        <w:tblLayout w:type="fixed"/>
        <w:tblCellMar>
          <w:left w:w="10" w:type="dxa"/>
          <w:right w:w="10" w:type="dxa"/>
        </w:tblCellMar>
        <w:tblLook w:val="0020" w:firstRow="1" w:lastRow="0" w:firstColumn="0" w:lastColumn="0" w:noHBand="0" w:noVBand="0"/>
      </w:tblPr>
      <w:tblGrid>
        <w:gridCol w:w="2208"/>
        <w:gridCol w:w="2568"/>
        <w:gridCol w:w="1896"/>
        <w:gridCol w:w="2698"/>
      </w:tblGrid>
      <w:tr w:rsidR="00E26F7C" w:rsidRPr="00D33F83" w:rsidTr="004F6046">
        <w:trPr>
          <w:tblHeader/>
        </w:trPr>
        <w:tc>
          <w:tcPr>
            <w:tcW w:w="2208"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4F6046">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2568"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1896"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Тип</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4F6046">
        <w:trPr>
          <w:tblHeader/>
        </w:trPr>
        <w:tc>
          <w:tcPr>
            <w:tcW w:w="2208"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568"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1896"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P.CLS.009</w:t>
            </w:r>
          </w:p>
        </w:tc>
        <w:tc>
          <w:tcPr>
            <w:tcW w:w="256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международный классификатор единиц измерения</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единиц измерения в соответствии с Рекомендацией № 20 Европейской экономической комиссии ООН</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P.CLS.019</w:t>
            </w:r>
          </w:p>
        </w:tc>
        <w:tc>
          <w:tcPr>
            <w:tcW w:w="256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 стран мира</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содержит перечень наименований стран и их коды в соответствии со стандартом </w:t>
            </w:r>
            <w:r w:rsidRPr="00D33F83">
              <w:rPr>
                <w:rStyle w:val="2TimesNewRoman11pt"/>
                <w:rFonts w:ascii="Sylfaen" w:eastAsia="Sylfaen" w:hAnsi="Sylfaen"/>
                <w:sz w:val="24"/>
                <w:szCs w:val="24"/>
                <w:lang w:val="en-US" w:eastAsia="en-US" w:bidi="en-US"/>
              </w:rPr>
              <w:t>ISO</w:t>
            </w:r>
            <w:r w:rsidRPr="00D33F83">
              <w:rPr>
                <w:rStyle w:val="2TimesNewRoman11pt"/>
                <w:rFonts w:ascii="Sylfaen" w:eastAsia="Sylfaen" w:hAnsi="Sylfaen"/>
                <w:sz w:val="24"/>
                <w:szCs w:val="24"/>
                <w:lang w:eastAsia="en-US" w:bidi="en-US"/>
              </w:rPr>
              <w:t xml:space="preserve"> </w:t>
            </w:r>
            <w:r w:rsidRPr="00D33F83">
              <w:rPr>
                <w:rStyle w:val="2TimesNewRoman11pt"/>
                <w:rFonts w:ascii="Sylfaen" w:eastAsia="Sylfaen" w:hAnsi="Sylfaen"/>
                <w:sz w:val="24"/>
                <w:szCs w:val="24"/>
              </w:rPr>
              <w:t>3166-1</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P.CLS.038</w:t>
            </w:r>
          </w:p>
        </w:tc>
        <w:tc>
          <w:tcPr>
            <w:tcW w:w="2568" w:type="dxa"/>
            <w:tcBorders>
              <w:top w:val="single" w:sz="4" w:space="0" w:color="auto"/>
              <w:left w:val="single" w:sz="4" w:space="0" w:color="auto"/>
            </w:tcBorders>
            <w:shd w:val="clear" w:color="auto" w:fill="FFFFFF"/>
            <w:vAlign w:val="center"/>
          </w:tcPr>
          <w:p w:rsidR="00E26F7C" w:rsidRPr="00D33F83" w:rsidRDefault="004F6046"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w:t>
            </w:r>
            <w:r w:rsidR="00D33F83" w:rsidRPr="00D33F83">
              <w:rPr>
                <w:rStyle w:val="2TimesNewRoman11pt"/>
                <w:rFonts w:ascii="Sylfaen" w:eastAsia="Sylfaen" w:hAnsi="Sylfaen"/>
                <w:sz w:val="24"/>
                <w:szCs w:val="24"/>
              </w:rPr>
              <w:t>правочник</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международных</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непатентованных</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наименований</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лекарственных</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средств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международных непатентованных наименований лекарственных средств</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P.CLS.039</w:t>
            </w:r>
          </w:p>
        </w:tc>
        <w:tc>
          <w:tcPr>
            <w:tcW w:w="256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 единиц измерения дозировки и концентрации действующих веществ в составе лекарственных препаратов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единиц измерения, используемых в фармакологии для количественного выражения дозировки и концентрации действующих веществ</w:t>
            </w:r>
          </w:p>
        </w:tc>
      </w:tr>
      <w:tr w:rsidR="00E26F7C" w:rsidRPr="00D33F83" w:rsidTr="004F6046">
        <w:tc>
          <w:tcPr>
            <w:tcW w:w="220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P.CLS.041</w:t>
            </w:r>
          </w:p>
        </w:tc>
        <w:tc>
          <w:tcPr>
            <w:tcW w:w="256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номенклатура лекарственных форм</w:t>
            </w:r>
          </w:p>
        </w:tc>
        <w:tc>
          <w:tcPr>
            <w:tcW w:w="1896"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лекарственных форм</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P.CLS.044</w:t>
            </w:r>
          </w:p>
        </w:tc>
        <w:tc>
          <w:tcPr>
            <w:tcW w:w="256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справочник </w:t>
            </w:r>
            <w:r w:rsidRPr="00D33F83">
              <w:rPr>
                <w:rStyle w:val="2TimesNewRoman11pt"/>
                <w:rFonts w:ascii="Sylfaen" w:eastAsia="Sylfaen" w:hAnsi="Sylfaen"/>
                <w:sz w:val="24"/>
                <w:szCs w:val="24"/>
              </w:rPr>
              <w:lastRenderedPageBreak/>
              <w:t>комплектующих средств упаковки лекарственных препаратов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lastRenderedPageBreak/>
              <w:t>справочник</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содержит перечень </w:t>
            </w:r>
            <w:r w:rsidRPr="00D33F83">
              <w:rPr>
                <w:rStyle w:val="2TimesNewRoman11pt"/>
                <w:rFonts w:ascii="Sylfaen" w:eastAsia="Sylfaen" w:hAnsi="Sylfaen"/>
                <w:sz w:val="24"/>
                <w:szCs w:val="24"/>
              </w:rPr>
              <w:lastRenderedPageBreak/>
              <w:t>кодов и наименований комплектующих средств, содержащихся во вторичной (потребительской) упаковке лекарственного средства</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lastRenderedPageBreak/>
              <w:t>P.CLS.046</w:t>
            </w:r>
          </w:p>
        </w:tc>
        <w:tc>
          <w:tcPr>
            <w:tcW w:w="256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 лекарственного растительного сырья</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лекарственного растительного сырья</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P.CLS.054</w:t>
            </w:r>
          </w:p>
        </w:tc>
        <w:tc>
          <w:tcPr>
            <w:tcW w:w="256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 организационно-правовых форм</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организационно-правовых форм</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P.CLS.069</w:t>
            </w:r>
          </w:p>
        </w:tc>
        <w:tc>
          <w:tcPr>
            <w:tcW w:w="256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 видов первичных упаковок лекарственных средств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видов первичных упаковок</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лекарственных средств</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P.CLS.109</w:t>
            </w:r>
          </w:p>
        </w:tc>
        <w:tc>
          <w:tcPr>
            <w:tcW w:w="2568" w:type="dxa"/>
            <w:tcBorders>
              <w:top w:val="single" w:sz="4" w:space="0" w:color="auto"/>
              <w:left w:val="single" w:sz="4" w:space="0" w:color="auto"/>
            </w:tcBorders>
            <w:shd w:val="clear" w:color="auto" w:fill="FFFFFF"/>
            <w:vAlign w:val="center"/>
          </w:tcPr>
          <w:p w:rsidR="00E26F7C" w:rsidRPr="00D33F83" w:rsidRDefault="004F6046"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w:t>
            </w:r>
            <w:r w:rsidR="00D33F83" w:rsidRPr="00D33F83">
              <w:rPr>
                <w:rStyle w:val="2TimesNewRoman11pt"/>
                <w:rFonts w:ascii="Sylfaen" w:eastAsia="Sylfaen" w:hAnsi="Sylfaen"/>
                <w:sz w:val="24"/>
                <w:szCs w:val="24"/>
              </w:rPr>
              <w:t>правочник</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группировочных,</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общепринятых и</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химических</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наименований</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лекарственныхсредств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w:t>
            </w:r>
          </w:p>
        </w:tc>
        <w:tc>
          <w:tcPr>
            <w:tcW w:w="2698"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группировочных, общепринятых и химических наименований лекарственных средств</w:t>
            </w:r>
          </w:p>
        </w:tc>
      </w:tr>
      <w:tr w:rsidR="00E26F7C" w:rsidRPr="00D33F83" w:rsidTr="004F6046">
        <w:tc>
          <w:tcPr>
            <w:tcW w:w="220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P.CLS.1</w:t>
            </w:r>
            <w:r w:rsidRPr="00D33F83">
              <w:rPr>
                <w:rStyle w:val="2TimesNewRoman11pt"/>
                <w:rFonts w:ascii="Sylfaen" w:eastAsia="Sylfaen" w:hAnsi="Sylfaen"/>
                <w:sz w:val="24"/>
                <w:szCs w:val="24"/>
              </w:rPr>
              <w:t>10</w:t>
            </w:r>
          </w:p>
        </w:tc>
        <w:tc>
          <w:tcPr>
            <w:tcW w:w="2568" w:type="dxa"/>
            <w:tcBorders>
              <w:top w:val="single" w:sz="4" w:space="0" w:color="auto"/>
              <w:left w:val="single" w:sz="4" w:space="0" w:color="auto"/>
              <w:bottom w:val="single" w:sz="4" w:space="0" w:color="auto"/>
            </w:tcBorders>
            <w:shd w:val="clear" w:color="auto" w:fill="FFFFFF"/>
          </w:tcPr>
          <w:p w:rsidR="00E26F7C" w:rsidRPr="00D33F83" w:rsidRDefault="004F6046"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w:t>
            </w:r>
            <w:r w:rsidR="00D33F83" w:rsidRPr="00D33F83">
              <w:rPr>
                <w:rStyle w:val="2TimesNewRoman11pt"/>
                <w:rFonts w:ascii="Sylfaen" w:eastAsia="Sylfaen" w:hAnsi="Sylfaen"/>
                <w:sz w:val="24"/>
                <w:szCs w:val="24"/>
              </w:rPr>
              <w:t>лассификатор</w:t>
            </w:r>
            <w:r>
              <w:rPr>
                <w:rStyle w:val="2TimesNewRoman11pt"/>
                <w:rFonts w:ascii="Sylfaen" w:eastAsia="Sylfaen" w:hAnsi="Sylfaen"/>
                <w:sz w:val="24"/>
                <w:szCs w:val="24"/>
                <w:lang w:val="en-US"/>
              </w:rPr>
              <w:t xml:space="preserve"> </w:t>
            </w:r>
            <w:r w:rsidR="00D33F83" w:rsidRPr="00D33F83">
              <w:rPr>
                <w:rStyle w:val="2TimesNewRoman11pt"/>
                <w:rFonts w:ascii="Sylfaen" w:eastAsia="Sylfaen" w:hAnsi="Sylfaen"/>
                <w:sz w:val="24"/>
                <w:szCs w:val="24"/>
              </w:rPr>
              <w:t>вспомогательных</w:t>
            </w:r>
            <w:r>
              <w:rPr>
                <w:rStyle w:val="2TimesNewRoman11pt"/>
                <w:rFonts w:ascii="Sylfaen" w:eastAsia="Sylfaen" w:hAnsi="Sylfaen"/>
                <w:sz w:val="24"/>
                <w:szCs w:val="24"/>
                <w:lang w:val="en-US"/>
              </w:rPr>
              <w:t xml:space="preserve"> </w:t>
            </w:r>
            <w:r w:rsidR="00D33F83" w:rsidRPr="00D33F83">
              <w:rPr>
                <w:rStyle w:val="2TimesNewRoman11pt"/>
                <w:rFonts w:ascii="Sylfaen" w:eastAsia="Sylfaen" w:hAnsi="Sylfaen"/>
                <w:sz w:val="24"/>
                <w:szCs w:val="24"/>
              </w:rPr>
              <w:t>веществ</w:t>
            </w:r>
          </w:p>
        </w:tc>
        <w:tc>
          <w:tcPr>
            <w:tcW w:w="1896"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вспомогательных веществ</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P.CLS.111</w:t>
            </w:r>
          </w:p>
        </w:tc>
        <w:tc>
          <w:tcPr>
            <w:tcW w:w="2568" w:type="dxa"/>
            <w:tcBorders>
              <w:top w:val="single" w:sz="4" w:space="0" w:color="auto"/>
              <w:left w:val="single" w:sz="4" w:space="0" w:color="auto"/>
            </w:tcBorders>
            <w:shd w:val="clear" w:color="auto" w:fill="FFFFFF"/>
          </w:tcPr>
          <w:p w:rsidR="00E26F7C" w:rsidRPr="00D33F83" w:rsidRDefault="004F6046"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w:t>
            </w:r>
            <w:r w:rsidR="00D33F83" w:rsidRPr="00D33F83">
              <w:rPr>
                <w:rStyle w:val="2TimesNewRoman11pt"/>
                <w:rFonts w:ascii="Sylfaen" w:eastAsia="Sylfaen" w:hAnsi="Sylfaen"/>
                <w:sz w:val="24"/>
                <w:szCs w:val="24"/>
              </w:rPr>
              <w:t>лассификатор</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функциональных</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назначений</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вспомогательных</w:t>
            </w:r>
            <w:r w:rsidRPr="004F6046">
              <w:rPr>
                <w:rStyle w:val="2TimesNewRoman11pt"/>
                <w:rFonts w:ascii="Sylfaen" w:eastAsia="Sylfaen" w:hAnsi="Sylfaen"/>
                <w:sz w:val="24"/>
                <w:szCs w:val="24"/>
              </w:rPr>
              <w:t xml:space="preserve"> </w:t>
            </w:r>
            <w:r w:rsidR="00D33F83" w:rsidRPr="00D33F83">
              <w:rPr>
                <w:rStyle w:val="2TimesNewRoman11pt"/>
                <w:rFonts w:ascii="Sylfaen" w:eastAsia="Sylfaen" w:hAnsi="Sylfaen"/>
                <w:sz w:val="24"/>
                <w:szCs w:val="24"/>
              </w:rPr>
              <w:t>веществ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содержит перечень кодов и наименований функциональных назначений вспомогательных веществ, входящих в состав лекарственных </w:t>
            </w:r>
            <w:r w:rsidRPr="00D33F83">
              <w:rPr>
                <w:rStyle w:val="2TimesNewRoman11pt"/>
                <w:rFonts w:ascii="Sylfaen" w:eastAsia="Sylfaen" w:hAnsi="Sylfaen"/>
                <w:sz w:val="24"/>
                <w:szCs w:val="24"/>
              </w:rPr>
              <w:lastRenderedPageBreak/>
              <w:t>средств</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lastRenderedPageBreak/>
              <w:t>P.CLS.1</w:t>
            </w:r>
            <w:r w:rsidRPr="00D33F83">
              <w:rPr>
                <w:rStyle w:val="2TimesNewRoman11pt"/>
                <w:rFonts w:ascii="Sylfaen" w:eastAsia="Sylfaen" w:hAnsi="Sylfaen"/>
                <w:sz w:val="24"/>
                <w:szCs w:val="24"/>
              </w:rPr>
              <w:t>12</w:t>
            </w:r>
          </w:p>
        </w:tc>
        <w:tc>
          <w:tcPr>
            <w:tcW w:w="2568" w:type="dxa"/>
            <w:tcBorders>
              <w:top w:val="single" w:sz="4" w:space="0" w:color="auto"/>
              <w:left w:val="single" w:sz="4" w:space="0" w:color="auto"/>
            </w:tcBorders>
            <w:shd w:val="clear" w:color="auto" w:fill="FFFFFF"/>
            <w:vAlign w:val="center"/>
          </w:tcPr>
          <w:p w:rsidR="00E26F7C" w:rsidRPr="00D33F83" w:rsidRDefault="004F6046"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w:t>
            </w:r>
            <w:r w:rsidR="00D33F83" w:rsidRPr="00D33F83">
              <w:rPr>
                <w:rStyle w:val="2TimesNewRoman11pt"/>
                <w:rFonts w:ascii="Sylfaen" w:eastAsia="Sylfaen" w:hAnsi="Sylfaen"/>
                <w:sz w:val="24"/>
                <w:szCs w:val="24"/>
              </w:rPr>
              <w:t>правочник</w:t>
            </w:r>
            <w:r>
              <w:rPr>
                <w:rStyle w:val="2TimesNewRoman11pt"/>
                <w:rFonts w:ascii="Sylfaen" w:eastAsia="Sylfaen" w:hAnsi="Sylfaen"/>
                <w:sz w:val="24"/>
                <w:szCs w:val="24"/>
                <w:lang w:val="en-US"/>
              </w:rPr>
              <w:t xml:space="preserve"> </w:t>
            </w:r>
            <w:r w:rsidR="00D33F83" w:rsidRPr="00D33F83">
              <w:rPr>
                <w:rStyle w:val="2TimesNewRoman11pt"/>
                <w:rFonts w:ascii="Sylfaen" w:eastAsia="Sylfaen" w:hAnsi="Sylfaen"/>
                <w:sz w:val="24"/>
                <w:szCs w:val="24"/>
              </w:rPr>
              <w:t>наименований</w:t>
            </w:r>
            <w:r>
              <w:rPr>
                <w:rStyle w:val="2TimesNewRoman11pt"/>
                <w:rFonts w:ascii="Sylfaen" w:eastAsia="Sylfaen" w:hAnsi="Sylfaen"/>
                <w:sz w:val="24"/>
                <w:szCs w:val="24"/>
                <w:lang w:val="en-US"/>
              </w:rPr>
              <w:t xml:space="preserve"> </w:t>
            </w:r>
            <w:r w:rsidR="00D33F83" w:rsidRPr="00D33F83">
              <w:rPr>
                <w:rStyle w:val="2TimesNewRoman11pt"/>
                <w:rFonts w:ascii="Sylfaen" w:eastAsia="Sylfaen" w:hAnsi="Sylfaen"/>
                <w:sz w:val="24"/>
                <w:szCs w:val="24"/>
              </w:rPr>
              <w:t>гомеопатического</w:t>
            </w:r>
            <w:r>
              <w:rPr>
                <w:rStyle w:val="2TimesNewRoman11pt"/>
                <w:rFonts w:ascii="Sylfaen" w:eastAsia="Sylfaen" w:hAnsi="Sylfaen"/>
                <w:sz w:val="24"/>
                <w:szCs w:val="24"/>
                <w:lang w:val="en-US"/>
              </w:rPr>
              <w:t xml:space="preserve"> </w:t>
            </w:r>
            <w:r w:rsidR="00D33F83" w:rsidRPr="00D33F83">
              <w:rPr>
                <w:rStyle w:val="2TimesNewRoman11pt"/>
                <w:rFonts w:ascii="Sylfaen" w:eastAsia="Sylfaen" w:hAnsi="Sylfaen"/>
                <w:sz w:val="24"/>
                <w:szCs w:val="24"/>
              </w:rPr>
              <w:t>материала</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гомеопатического материала</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P.CLS.1</w:t>
            </w:r>
            <w:r w:rsidRPr="00D33F83">
              <w:rPr>
                <w:rStyle w:val="2TimesNewRoman11pt"/>
                <w:rFonts w:ascii="Sylfaen" w:eastAsia="Sylfaen" w:hAnsi="Sylfaen"/>
                <w:sz w:val="24"/>
                <w:szCs w:val="24"/>
              </w:rPr>
              <w:t>13</w:t>
            </w:r>
          </w:p>
        </w:tc>
        <w:tc>
          <w:tcPr>
            <w:tcW w:w="2568"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 видов</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вторичных</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(потребительских)</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упаковок</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лекарственных</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средств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видов вторичных (потребительских) упаковок</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лекарственных средств</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P.MM.01.CLS.001</w:t>
            </w:r>
          </w:p>
        </w:tc>
        <w:tc>
          <w:tcPr>
            <w:tcW w:w="2568" w:type="dxa"/>
            <w:tcBorders>
              <w:top w:val="single" w:sz="4" w:space="0" w:color="auto"/>
              <w:left w:val="single" w:sz="4" w:space="0" w:color="auto"/>
            </w:tcBorders>
            <w:shd w:val="clear" w:color="auto" w:fill="FFFFFF"/>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анатомо-терапевтический-химический</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классификатор</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лекарственных</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средств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действующих веществ, входящих в состав лекарственных средств, утвержденных Всемирной организацией здравоохранения</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P.MM.01.CLS.002</w:t>
            </w:r>
          </w:p>
        </w:tc>
        <w:tc>
          <w:tcPr>
            <w:tcW w:w="2568"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 видов</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документов</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регистрационного</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досье на</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лекарственный</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препарат</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видов документов регистрационного досье на лекарственный препарат</w:t>
            </w:r>
          </w:p>
        </w:tc>
      </w:tr>
      <w:tr w:rsidR="00E26F7C" w:rsidRPr="00D33F83" w:rsidTr="004F6046">
        <w:tc>
          <w:tcPr>
            <w:tcW w:w="220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P.MM.01.CLS.003</w:t>
            </w:r>
          </w:p>
        </w:tc>
        <w:tc>
          <w:tcPr>
            <w:tcW w:w="2568"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 видов документов регистрационного дела на</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лекарственный</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препарат</w:t>
            </w:r>
          </w:p>
        </w:tc>
        <w:tc>
          <w:tcPr>
            <w:tcW w:w="1896"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w:t>
            </w:r>
          </w:p>
        </w:tc>
        <w:tc>
          <w:tcPr>
            <w:tcW w:w="2698"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видов документов регистрационного дела на лекарственный препарат</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P.MM.01.CLS.004</w:t>
            </w:r>
          </w:p>
        </w:tc>
        <w:tc>
          <w:tcPr>
            <w:tcW w:w="256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 этапов (стадий) производства лекарственных средств</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видов этапов производства лекарственных средств</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lastRenderedPageBreak/>
              <w:t>P.MM.01.CLS.005</w:t>
            </w:r>
          </w:p>
        </w:tc>
        <w:tc>
          <w:tcPr>
            <w:tcW w:w="2568" w:type="dxa"/>
            <w:tcBorders>
              <w:top w:val="single" w:sz="4" w:space="0" w:color="auto"/>
              <w:lef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 видов элементов документов регистрационного дела или</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регистрационного досье на лекарственный препарат</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классификатор</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видов элементов документов регистрационного дела или регистрационного досье на лекарственный препарат</w:t>
            </w:r>
          </w:p>
        </w:tc>
      </w:tr>
      <w:tr w:rsidR="00E26F7C" w:rsidRPr="00D33F83" w:rsidTr="004F6046">
        <w:tc>
          <w:tcPr>
            <w:tcW w:w="2208"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P.MM.01.CLS.006</w:t>
            </w:r>
          </w:p>
        </w:tc>
        <w:tc>
          <w:tcPr>
            <w:tcW w:w="2568"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 разделов регистрационного досье на лекарственный препарат</w:t>
            </w:r>
          </w:p>
        </w:tc>
        <w:tc>
          <w:tcPr>
            <w:tcW w:w="1896"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w:t>
            </w:r>
          </w:p>
        </w:tc>
        <w:tc>
          <w:tcPr>
            <w:tcW w:w="2698"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4F6046">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разделов</w:t>
            </w:r>
            <w:r w:rsidR="004F6046" w:rsidRPr="004F6046">
              <w:rPr>
                <w:rStyle w:val="2TimesNewRoman11pt"/>
                <w:rFonts w:ascii="Sylfaen" w:eastAsia="Sylfaen" w:hAnsi="Sylfaen"/>
                <w:sz w:val="24"/>
                <w:szCs w:val="24"/>
              </w:rPr>
              <w:t xml:space="preserve"> </w:t>
            </w:r>
            <w:r w:rsidRPr="00D33F83">
              <w:rPr>
                <w:rStyle w:val="2TimesNewRoman11pt"/>
                <w:rFonts w:ascii="Sylfaen" w:eastAsia="Sylfaen" w:hAnsi="Sylfaen"/>
                <w:sz w:val="24"/>
                <w:szCs w:val="24"/>
              </w:rPr>
              <w:t>регистрационного досье на лекарственный препарат</w:t>
            </w:r>
          </w:p>
        </w:tc>
      </w:tr>
      <w:tr w:rsidR="00E26F7C" w:rsidRPr="00D33F83" w:rsidTr="004F6046">
        <w:tc>
          <w:tcPr>
            <w:tcW w:w="220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P.MM.01.CLS.007</w:t>
            </w:r>
          </w:p>
        </w:tc>
        <w:tc>
          <w:tcPr>
            <w:tcW w:w="2568"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 типов изменений регистрационного досье лекарственного препарата</w:t>
            </w:r>
          </w:p>
        </w:tc>
        <w:tc>
          <w:tcPr>
            <w:tcW w:w="1896"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справочник</w:t>
            </w:r>
          </w:p>
        </w:tc>
        <w:tc>
          <w:tcPr>
            <w:tcW w:w="2698"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содержит перечень кодов и наименований типов изменений регистрационного досье лекарственного препарата</w:t>
            </w:r>
          </w:p>
        </w:tc>
      </w:tr>
    </w:tbl>
    <w:p w:rsidR="004F6046" w:rsidRPr="007720A4" w:rsidRDefault="004F6046" w:rsidP="00D33F83">
      <w:pPr>
        <w:pStyle w:val="40"/>
        <w:shd w:val="clear" w:color="auto" w:fill="auto"/>
        <w:spacing w:before="0" w:after="120" w:line="240" w:lineRule="auto"/>
        <w:ind w:left="2520"/>
        <w:jc w:val="both"/>
        <w:rPr>
          <w:rFonts w:eastAsia="Times New Roman" w:cs="Times New Roman"/>
          <w:sz w:val="24"/>
          <w:szCs w:val="24"/>
        </w:rPr>
      </w:pPr>
    </w:p>
    <w:p w:rsidR="00E26F7C" w:rsidRPr="00D33F83" w:rsidRDefault="00D33F83" w:rsidP="00F15F03">
      <w:pPr>
        <w:pStyle w:val="40"/>
        <w:shd w:val="clear" w:color="auto" w:fill="auto"/>
        <w:spacing w:before="0" w:after="120" w:line="240" w:lineRule="auto"/>
        <w:rPr>
          <w:sz w:val="24"/>
          <w:szCs w:val="24"/>
        </w:rPr>
      </w:pPr>
      <w:r w:rsidRPr="00D33F83">
        <w:rPr>
          <w:rFonts w:eastAsia="Times New Roman" w:cs="Times New Roman"/>
          <w:sz w:val="24"/>
          <w:szCs w:val="24"/>
        </w:rPr>
        <w:t xml:space="preserve">VIII. </w:t>
      </w:r>
      <w:r w:rsidRPr="00D33F83">
        <w:rPr>
          <w:rStyle w:val="4TimesNewRoman15pt"/>
          <w:rFonts w:ascii="Sylfaen" w:eastAsia="Sylfaen" w:hAnsi="Sylfaen"/>
          <w:b w:val="0"/>
          <w:sz w:val="24"/>
          <w:szCs w:val="24"/>
        </w:rPr>
        <w:t>Процедуры общего процесса</w:t>
      </w:r>
    </w:p>
    <w:p w:rsidR="00E26F7C" w:rsidRPr="00D33F83" w:rsidRDefault="00D33F83" w:rsidP="00F15F0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1. Процедуры формирования и ведения общего реестра</w:t>
      </w:r>
      <w:r w:rsidR="00F15F03" w:rsidRPr="00F15F03">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Процедура «Включение сведений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.001)</w:t>
      </w:r>
    </w:p>
    <w:p w:rsidR="00E26F7C" w:rsidRPr="00D33F83" w:rsidRDefault="00D33F83" w:rsidP="00F15F0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39. </w:t>
      </w:r>
      <w:r w:rsidRPr="00D33F83">
        <w:rPr>
          <w:rStyle w:val="4TimesNewRoman15pt"/>
          <w:rFonts w:ascii="Sylfaen" w:eastAsia="Sylfaen" w:hAnsi="Sylfaen"/>
          <w:b w:val="0"/>
          <w:sz w:val="24"/>
          <w:szCs w:val="24"/>
        </w:rPr>
        <w:t xml:space="preserve">Схема выполнения процедуры «Включение сведений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.001) </w:t>
      </w:r>
      <w:r w:rsidRPr="00D33F83">
        <w:rPr>
          <w:rStyle w:val="4TimesNewRoman15pt"/>
          <w:rFonts w:ascii="Sylfaen" w:eastAsia="Sylfaen" w:hAnsi="Sylfaen"/>
          <w:b w:val="0"/>
          <w:sz w:val="24"/>
          <w:szCs w:val="24"/>
        </w:rPr>
        <w:t>представлена на рисунке 9.</w:t>
      </w:r>
    </w:p>
    <w:p w:rsidR="00E26F7C" w:rsidRPr="00D33F83" w:rsidRDefault="009659D4" w:rsidP="00D33F83">
      <w:pPr>
        <w:spacing w:after="120"/>
      </w:pPr>
      <w:r>
        <w:rPr>
          <w:noProof/>
          <w:lang w:bidi="ar-SA"/>
        </w:rPr>
        <w:lastRenderedPageBreak/>
        <w:pict>
          <v:group id="_x0000_s1150" style="position:absolute;margin-left:28.85pt;margin-top:3.35pt;width:381.75pt;height:329.25pt;z-index:251791360" coordorigin="1995,1485" coordsize="7635,6585">
            <v:rect id="_x0000_s1142" style="position:absolute;left:2175;top:1485;width:3105;height:600" stroked="f">
              <v:textbox inset="0,0,0,0">
                <w:txbxContent>
                  <w:p w:rsidR="00DA6987" w:rsidRDefault="00DA6987" w:rsidP="00DA6987">
                    <w:pPr>
                      <w:jc w:val="center"/>
                    </w:pPr>
                    <w:r>
                      <w:rPr>
                        <w:sz w:val="22"/>
                        <w:szCs w:val="22"/>
                      </w:rPr>
                      <w:t>: Уполномоченный орган государства-члена</w:t>
                    </w:r>
                  </w:p>
                </w:txbxContent>
              </v:textbox>
            </v:rect>
            <v:rect id="_x0000_s1143" style="position:absolute;left:6345;top:1485;width:3105;height:600" stroked="f">
              <v:textbox inset="0,0,0,0">
                <w:txbxContent>
                  <w:p w:rsidR="00DA6987" w:rsidRDefault="00DA6987" w:rsidP="00DA6987">
                    <w:pPr>
                      <w:widowControl/>
                      <w:jc w:val="center"/>
                    </w:pPr>
                    <w:r w:rsidRPr="00DA6987">
                      <w:rPr>
                        <w:rFonts w:ascii="Times New Roman" w:eastAsia="Times New Roman" w:hAnsi="Times New Roman" w:cs="Times New Roman"/>
                        <w:sz w:val="22"/>
                        <w:szCs w:val="22"/>
                        <w:lang w:bidi="ar-SA"/>
                      </w:rPr>
                      <w:t>:Комиссия</w:t>
                    </w:r>
                  </w:p>
                </w:txbxContent>
              </v:textbox>
            </v:rect>
            <v:rect id="_x0000_s1144" style="position:absolute;left:6510;top:2835;width:2775;height:855" stroked="f">
              <v:textbox inset="0,0,0,0">
                <w:txbxContent>
                  <w:p w:rsidR="00DA6987" w:rsidRPr="00DA6987" w:rsidRDefault="00DA6987" w:rsidP="00DA6987">
                    <w:pPr>
                      <w:jc w:val="center"/>
                    </w:pPr>
                    <w:r>
                      <w:rPr>
                        <w:sz w:val="22"/>
                        <w:szCs w:val="22"/>
                      </w:rPr>
                      <w:t>: общий реестр [сведения для включения переданы]</w:t>
                    </w:r>
                  </w:p>
                </w:txbxContent>
              </v:textbox>
            </v:rect>
            <v:rect id="_x0000_s1145" style="position:absolute;left:2085;top:2835;width:3105;height:975" stroked="f">
              <v:textbox inset="0,0,0,0">
                <w:txbxContent>
                  <w:p w:rsidR="00DA6987" w:rsidRPr="00DA6987" w:rsidRDefault="00DA6987" w:rsidP="00DA6987">
                    <w:pPr>
                      <w:jc w:val="center"/>
                    </w:pPr>
                    <w:r>
                      <w:rPr>
                        <w:sz w:val="22"/>
                        <w:szCs w:val="22"/>
                      </w:rPr>
                      <w:t xml:space="preserve">Представление сведений для включения в общий реестр (Р.ММ.01 </w:t>
                    </w:r>
                    <w:r w:rsidRPr="00DA6987">
                      <w:rPr>
                        <w:sz w:val="22"/>
                        <w:szCs w:val="22"/>
                        <w:lang w:eastAsia="en-US"/>
                      </w:rPr>
                      <w:t>.</w:t>
                    </w:r>
                    <w:r>
                      <w:rPr>
                        <w:sz w:val="22"/>
                        <w:szCs w:val="22"/>
                        <w:lang w:val="en-US" w:eastAsia="en-US"/>
                      </w:rPr>
                      <w:t>OPR</w:t>
                    </w:r>
                    <w:r w:rsidRPr="00DA6987">
                      <w:rPr>
                        <w:sz w:val="22"/>
                        <w:szCs w:val="22"/>
                        <w:lang w:eastAsia="en-US"/>
                      </w:rPr>
                      <w:t>.001</w:t>
                    </w:r>
                    <w:r>
                      <w:rPr>
                        <w:sz w:val="22"/>
                        <w:szCs w:val="22"/>
                      </w:rPr>
                      <w:t>)</w:t>
                    </w:r>
                  </w:p>
                </w:txbxContent>
              </v:textbox>
            </v:rect>
            <v:rect id="_x0000_s1146" style="position:absolute;left:2175;top:4185;width:2940;height:855" stroked="f">
              <v:textbox inset="0,0,0,0">
                <w:txbxContent>
                  <w:p w:rsidR="00DA6987" w:rsidRPr="00DA6987" w:rsidRDefault="00DA6987" w:rsidP="00DA6987">
                    <w:pPr>
                      <w:jc w:val="center"/>
                    </w:pPr>
                    <w:r>
                      <w:rPr>
                        <w:sz w:val="22"/>
                        <w:szCs w:val="22"/>
                      </w:rPr>
                      <w:t>:общий реестр [номер заявления представлен]</w:t>
                    </w:r>
                  </w:p>
                </w:txbxContent>
              </v:textbox>
            </v:rect>
            <v:rect id="_x0000_s1147" style="position:absolute;left:2175;top:5310;width:2940;height:855" stroked="f">
              <v:textbox inset="0,0,0,0">
                <w:txbxContent>
                  <w:p w:rsidR="00DA6987" w:rsidRPr="00DA6987" w:rsidRDefault="00DA6987" w:rsidP="00DA6987">
                    <w:pPr>
                      <w:jc w:val="center"/>
                    </w:pPr>
                    <w:r>
                      <w:rPr>
                        <w:sz w:val="22"/>
                        <w:szCs w:val="22"/>
                      </w:rPr>
                      <w:t>:общий реестр [сведения получены]</w:t>
                    </w:r>
                  </w:p>
                </w:txbxContent>
              </v:textbox>
            </v:rect>
            <v:rect id="_x0000_s1148" style="position:absolute;left:6345;top:4065;width:3285;height:1110" stroked="f">
              <v:textbox inset="0,0,0,0">
                <w:txbxContent>
                  <w:p w:rsidR="00DA6987" w:rsidRPr="00DA6987" w:rsidRDefault="00DA6987" w:rsidP="00DA6987">
                    <w:pPr>
                      <w:jc w:val="center"/>
                    </w:pPr>
                    <w:r>
                      <w:rPr>
                        <w:sz w:val="22"/>
                        <w:szCs w:val="22"/>
                      </w:rPr>
                      <w:t xml:space="preserve">Прием и обработка сведений о заявлении, включаемом в общий реестр (Р.ММ.01. </w:t>
                    </w:r>
                    <w:r>
                      <w:rPr>
                        <w:sz w:val="22"/>
                        <w:szCs w:val="22"/>
                        <w:lang w:val="en-US" w:eastAsia="en-US"/>
                      </w:rPr>
                      <w:t>OPR.002)</w:t>
                    </w:r>
                  </w:p>
                </w:txbxContent>
              </v:textbox>
            </v:rect>
            <v:rect id="_x0000_s1149" style="position:absolute;left:1995;top:6660;width:3285;height:1410" stroked="f">
              <v:textbox inset="0,0,0,0">
                <w:txbxContent>
                  <w:p w:rsidR="00DA6987" w:rsidRPr="00DA6987" w:rsidRDefault="00DA6987" w:rsidP="00DA6987">
                    <w:pPr>
                      <w:jc w:val="center"/>
                    </w:pPr>
                    <w:r>
                      <w:rPr>
                        <w:sz w:val="22"/>
                        <w:szCs w:val="22"/>
                      </w:rPr>
                      <w:t>Получение сообщения, содержащего сведения об уникальном регистрационном номере, присвоенном заявлению (Р.ММ.01.</w:t>
                    </w:r>
                    <w:r>
                      <w:rPr>
                        <w:sz w:val="22"/>
                        <w:szCs w:val="22"/>
                        <w:lang w:val="en-US" w:eastAsia="en-US"/>
                      </w:rPr>
                      <w:t>OPR.003)</w:t>
                    </w:r>
                  </w:p>
                </w:txbxContent>
              </v:textbox>
            </v:rect>
          </v:group>
        </w:pict>
      </w:r>
      <w:r>
        <w:fldChar w:fldCharType="begin"/>
      </w:r>
      <w:r>
        <w:instrText xml:space="preserve"> </w:instrText>
      </w:r>
      <w:r>
        <w:instrText>INCLUDEPICTURE  "C:\\Users\\Lusine\\Desktop\\media\\image9.jpeg" \* MERGEFORMATINET</w:instrText>
      </w:r>
      <w:r>
        <w:instrText xml:space="preserve"> </w:instrText>
      </w:r>
      <w:r>
        <w:fldChar w:fldCharType="separate"/>
      </w:r>
      <w:r w:rsidR="00791CC9">
        <w:pict>
          <v:shape id="_x0000_i1026" type="#_x0000_t75" style="width:432.75pt;height:368.25pt">
            <v:imagedata r:id="rId16" r:href="rId17"/>
          </v:shape>
        </w:pict>
      </w:r>
      <w:r>
        <w:fldChar w:fldCharType="end"/>
      </w: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Рис. 9. Схема выполнения процедуры «Включение сведений в общий реестр»</w:t>
      </w:r>
      <w:r w:rsidR="00F15F03" w:rsidRPr="00F15F03">
        <w:rPr>
          <w:rFonts w:ascii="Sylfaen" w:hAnsi="Sylfaen"/>
          <w:sz w:val="24"/>
          <w:szCs w:val="24"/>
        </w:rPr>
        <w:t xml:space="preserve">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.001)</w:t>
      </w:r>
    </w:p>
    <w:p w:rsidR="00E26F7C" w:rsidRPr="00D33F83" w:rsidRDefault="00D33F83" w:rsidP="00F15F0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40. </w:t>
      </w:r>
      <w:r w:rsidRPr="00D33F83">
        <w:rPr>
          <w:rStyle w:val="4TimesNewRoman15pt"/>
          <w:rFonts w:ascii="Sylfaen" w:eastAsia="Sylfaen" w:hAnsi="Sylfaen"/>
          <w:b w:val="0"/>
          <w:sz w:val="24"/>
          <w:szCs w:val="24"/>
        </w:rPr>
        <w:t xml:space="preserve">Процедура «Включение сведений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.001) </w:t>
      </w:r>
      <w:r w:rsidRPr="00D33F83">
        <w:rPr>
          <w:rStyle w:val="4TimesNewRoman15pt"/>
          <w:rFonts w:ascii="Sylfaen" w:eastAsia="Sylfaen" w:hAnsi="Sylfaen"/>
          <w:b w:val="0"/>
          <w:sz w:val="24"/>
          <w:szCs w:val="24"/>
        </w:rPr>
        <w:t>выполняется при представлении уполномоченным органом государства-члена сведений о новом заявлении для формирования общего реестра.</w:t>
      </w:r>
    </w:p>
    <w:p w:rsidR="00E26F7C" w:rsidRPr="00D33F83" w:rsidRDefault="00D33F83" w:rsidP="00F15F0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41. </w:t>
      </w:r>
      <w:r w:rsidRPr="00D33F83">
        <w:rPr>
          <w:rStyle w:val="4TimesNewRoman15pt"/>
          <w:rFonts w:ascii="Sylfaen" w:eastAsia="Sylfaen" w:hAnsi="Sylfaen"/>
          <w:b w:val="0"/>
          <w:sz w:val="24"/>
          <w:szCs w:val="24"/>
        </w:rPr>
        <w:t xml:space="preserve">Первой выполняется операция «Представление сведений для включения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001C32E1">
        <w:rPr>
          <w:rStyle w:val="4TimesNewRoman15pt"/>
          <w:rFonts w:ascii="Sylfaen" w:eastAsia="Sylfaen" w:hAnsi="Sylfaen"/>
          <w:b w:val="0"/>
          <w:sz w:val="24"/>
          <w:szCs w:val="24"/>
          <w:lang w:eastAsia="en-US" w:bidi="en-US"/>
        </w:rPr>
        <w:t>OPR</w:t>
      </w:r>
      <w:r w:rsidRPr="00D33F83">
        <w:rPr>
          <w:rStyle w:val="4TimesNewRoman15pt"/>
          <w:rFonts w:ascii="Sylfaen" w:eastAsia="Sylfaen" w:hAnsi="Sylfaen"/>
          <w:b w:val="0"/>
          <w:sz w:val="24"/>
          <w:szCs w:val="24"/>
          <w:lang w:eastAsia="en-US" w:bidi="en-US"/>
        </w:rPr>
        <w:t xml:space="preserve">.001), </w:t>
      </w:r>
      <w:r w:rsidRPr="00D33F83">
        <w:rPr>
          <w:rStyle w:val="4TimesNewRoman15pt"/>
          <w:rFonts w:ascii="Sylfaen" w:eastAsia="Sylfaen" w:hAnsi="Sylfaen"/>
          <w:b w:val="0"/>
          <w:sz w:val="24"/>
          <w:szCs w:val="24"/>
        </w:rPr>
        <w:t>по результатам выполнения которой уполномоченным органом государства-члена формируются и представляются в Комиссию сведения о новом заявлении, включаемом в общий реестр, с указанием вида заявления, даты подачи заявления, государства подачи заявления. При представлении сведений о новом заявлении уполномоченный орган</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референтного государства не указывает регистрационный номер заявления.</w:t>
      </w:r>
    </w:p>
    <w:p w:rsidR="00E26F7C" w:rsidRPr="00D33F83" w:rsidRDefault="00D33F83" w:rsidP="00F15F0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42. </w:t>
      </w:r>
      <w:r w:rsidRPr="00D33F83">
        <w:rPr>
          <w:rStyle w:val="4TimesNewRoman15pt"/>
          <w:rFonts w:ascii="Sylfaen" w:eastAsia="Sylfaen" w:hAnsi="Sylfaen"/>
          <w:b w:val="0"/>
          <w:sz w:val="24"/>
          <w:szCs w:val="24"/>
        </w:rPr>
        <w:t xml:space="preserve">При поступлении в Комиссию сведений о заявлении, включаемом в общий реестр, выполняется операция «Прием и обработка сведений о заявлении, включаемом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001C32E1">
        <w:rPr>
          <w:rStyle w:val="4TimesNewRoman15pt"/>
          <w:rFonts w:ascii="Sylfaen" w:eastAsia="Sylfaen" w:hAnsi="Sylfaen"/>
          <w:b w:val="0"/>
          <w:sz w:val="24"/>
          <w:szCs w:val="24"/>
          <w:lang w:eastAsia="en-US" w:bidi="en-US"/>
        </w:rPr>
        <w:t>OPR</w:t>
      </w:r>
      <w:r w:rsidRPr="00D33F83">
        <w:rPr>
          <w:rStyle w:val="4TimesNewRoman15pt"/>
          <w:rFonts w:ascii="Sylfaen" w:eastAsia="Sylfaen" w:hAnsi="Sylfaen"/>
          <w:b w:val="0"/>
          <w:sz w:val="24"/>
          <w:szCs w:val="24"/>
          <w:lang w:eastAsia="en-US" w:bidi="en-US"/>
        </w:rPr>
        <w:t xml:space="preserve">.002), </w:t>
      </w:r>
      <w:r w:rsidRPr="00D33F83">
        <w:rPr>
          <w:rStyle w:val="4TimesNewRoman15pt"/>
          <w:rFonts w:ascii="Sylfaen" w:eastAsia="Sylfaen" w:hAnsi="Sylfaen"/>
          <w:b w:val="0"/>
          <w:sz w:val="24"/>
          <w:szCs w:val="24"/>
        </w:rPr>
        <w:t xml:space="preserve">по результатам выполнения которой сведения о заявлении включаются в общий реестр. При получении Комиссией сведений о новом заявлении от уполномоченного органа референтного государства формируется уникальный регистрационный номер заявления. Сообщение, содержащее сведения об уникальном регистрационном номере, </w:t>
      </w:r>
      <w:r w:rsidRPr="00D33F83">
        <w:rPr>
          <w:rStyle w:val="4TimesNewRoman15pt"/>
          <w:rFonts w:ascii="Sylfaen" w:eastAsia="Sylfaen" w:hAnsi="Sylfaen"/>
          <w:b w:val="0"/>
          <w:sz w:val="24"/>
          <w:szCs w:val="24"/>
        </w:rPr>
        <w:lastRenderedPageBreak/>
        <w:t>присвоенном заявлению, передается в уполномоченный орган референтного государства. При получении Комиссией сведений о новом заявлении от уполномоченного органа государства признания ему направляется уведомление о результатах обработки полученных сведений.</w:t>
      </w:r>
    </w:p>
    <w:p w:rsidR="00E26F7C" w:rsidRPr="00D33F83" w:rsidRDefault="00D33F83" w:rsidP="00F15F0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43. </w:t>
      </w:r>
      <w:r w:rsidRPr="00D33F83">
        <w:rPr>
          <w:rStyle w:val="4TimesNewRoman15pt"/>
          <w:rFonts w:ascii="Sylfaen" w:eastAsia="Sylfaen" w:hAnsi="Sylfaen"/>
          <w:b w:val="0"/>
          <w:sz w:val="24"/>
          <w:szCs w:val="24"/>
        </w:rPr>
        <w:t xml:space="preserve">При поступлении в уполномоченный орган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выполняется операция «Получение сообщения, содержащего сведения об уникальном регистрационном номере, присвоенном заявлению»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001C32E1">
        <w:rPr>
          <w:rStyle w:val="4TimesNewRoman15pt"/>
          <w:rFonts w:ascii="Sylfaen" w:eastAsia="Sylfaen" w:hAnsi="Sylfaen"/>
          <w:b w:val="0"/>
          <w:sz w:val="24"/>
          <w:szCs w:val="24"/>
          <w:lang w:eastAsia="en-US" w:bidi="en-US"/>
        </w:rPr>
        <w:t>OPR</w:t>
      </w:r>
      <w:r w:rsidRPr="00D33F83">
        <w:rPr>
          <w:rStyle w:val="4TimesNewRoman15pt"/>
          <w:rFonts w:ascii="Sylfaen" w:eastAsia="Sylfaen" w:hAnsi="Sylfaen"/>
          <w:b w:val="0"/>
          <w:sz w:val="24"/>
          <w:szCs w:val="24"/>
          <w:lang w:eastAsia="en-US" w:bidi="en-US"/>
        </w:rPr>
        <w:t xml:space="preserve">.003), </w:t>
      </w:r>
      <w:r w:rsidRPr="00D33F83">
        <w:rPr>
          <w:rStyle w:val="4TimesNewRoman15pt"/>
          <w:rFonts w:ascii="Sylfaen" w:eastAsia="Sylfaen" w:hAnsi="Sylfaen"/>
          <w:b w:val="0"/>
          <w:sz w:val="24"/>
          <w:szCs w:val="24"/>
        </w:rPr>
        <w:t>по результатам выполнения которой осуществляются прием и обработка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p w:rsidR="00E26F7C" w:rsidRPr="00D33F83" w:rsidRDefault="00D33F83" w:rsidP="00F15F0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44. </w:t>
      </w:r>
      <w:r w:rsidRPr="00D33F83">
        <w:rPr>
          <w:rStyle w:val="4TimesNewRoman15pt"/>
          <w:rFonts w:ascii="Sylfaen" w:eastAsia="Sylfaen" w:hAnsi="Sylfaen"/>
          <w:b w:val="0"/>
          <w:sz w:val="24"/>
          <w:szCs w:val="24"/>
        </w:rPr>
        <w:t xml:space="preserve">Результатами выполнения процедуры «Включение сведений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.001) </w:t>
      </w:r>
      <w:r w:rsidRPr="00D33F83">
        <w:rPr>
          <w:rStyle w:val="4TimesNewRoman15pt"/>
          <w:rFonts w:ascii="Sylfaen" w:eastAsia="Sylfaen" w:hAnsi="Sylfaen"/>
          <w:b w:val="0"/>
          <w:sz w:val="24"/>
          <w:szCs w:val="24"/>
        </w:rPr>
        <w:t>являются включение сведений о заявлении в общий реестр, получение уполномоченными органом</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референтного государства сообщения, содержащего уникальный регистрационный номер, присвоенный заявлению или получение уполномоченным органом государства признания уведомления о результатах обработки полученных сведений.</w:t>
      </w:r>
    </w:p>
    <w:p w:rsidR="00E26F7C" w:rsidRPr="00D33F83" w:rsidRDefault="00D33F83" w:rsidP="00F15F03">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45.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«Включение сведений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.001), </w:t>
      </w:r>
      <w:r w:rsidRPr="00D33F83">
        <w:rPr>
          <w:rStyle w:val="4TimesNewRoman15pt"/>
          <w:rFonts w:ascii="Sylfaen" w:eastAsia="Sylfaen" w:hAnsi="Sylfaen"/>
          <w:b w:val="0"/>
          <w:sz w:val="24"/>
          <w:szCs w:val="24"/>
        </w:rPr>
        <w:t>приведен в таблице 11.</w:t>
      </w:r>
    </w:p>
    <w:p w:rsidR="00F15F03" w:rsidRPr="007720A4" w:rsidRDefault="00F15F03" w:rsidP="00F15F03">
      <w:pPr>
        <w:pStyle w:val="32"/>
        <w:shd w:val="clear" w:color="auto" w:fill="auto"/>
        <w:spacing w:after="120" w:line="240" w:lineRule="auto"/>
        <w:jc w:val="right"/>
        <w:rPr>
          <w:rFonts w:ascii="Sylfaen" w:hAnsi="Sylfaen"/>
          <w:sz w:val="24"/>
          <w:szCs w:val="24"/>
        </w:rPr>
      </w:pPr>
    </w:p>
    <w:p w:rsidR="00E26F7C" w:rsidRPr="00D33F83" w:rsidRDefault="00D33F83" w:rsidP="00F15F0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11</w:t>
      </w:r>
    </w:p>
    <w:p w:rsidR="00E26F7C" w:rsidRPr="00D33F83" w:rsidRDefault="00D33F83" w:rsidP="00D33F83">
      <w:pPr>
        <w:pStyle w:val="32"/>
        <w:shd w:val="clear" w:color="auto" w:fill="auto"/>
        <w:spacing w:after="120" w:line="240" w:lineRule="auto"/>
        <w:jc w:val="center"/>
        <w:rPr>
          <w:rFonts w:ascii="Sylfaen" w:hAnsi="Sylfaen"/>
          <w:sz w:val="24"/>
          <w:szCs w:val="24"/>
        </w:rPr>
      </w:pPr>
      <w:r w:rsidRPr="00D33F83">
        <w:rPr>
          <w:rFonts w:ascii="Sylfaen" w:hAnsi="Sylfaen"/>
          <w:sz w:val="24"/>
          <w:szCs w:val="24"/>
        </w:rPr>
        <w:t xml:space="preserve">Перечень операций общего процесса, выполняемых в рамках процедуры «Включение сведений в общий реестр»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.001)</w:t>
      </w:r>
    </w:p>
    <w:tbl>
      <w:tblPr>
        <w:tblOverlap w:val="never"/>
        <w:tblW w:w="0" w:type="auto"/>
        <w:tblLayout w:type="fixed"/>
        <w:tblCellMar>
          <w:left w:w="10" w:type="dxa"/>
          <w:right w:w="10" w:type="dxa"/>
        </w:tblCellMar>
        <w:tblLook w:val="0020" w:firstRow="1" w:lastRow="0" w:firstColumn="0" w:lastColumn="0" w:noHBand="0" w:noVBand="0"/>
      </w:tblPr>
      <w:tblGrid>
        <w:gridCol w:w="2410"/>
        <w:gridCol w:w="4013"/>
        <w:gridCol w:w="2947"/>
      </w:tblGrid>
      <w:tr w:rsidR="00E26F7C" w:rsidRPr="00D33F83" w:rsidTr="001C32E1">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F15F03">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PR.001</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сведений для включения в общий реестр</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12 настоящих Правил</w:t>
            </w:r>
          </w:p>
        </w:tc>
      </w:tr>
      <w:tr w:rsidR="00E26F7C" w:rsidRPr="00D33F83" w:rsidTr="001C32E1">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PR.002</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о заявлении, включаемом в общий реестр</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13 настоящих Правил</w:t>
            </w:r>
          </w:p>
        </w:tc>
      </w:tr>
      <w:tr w:rsidR="00E26F7C" w:rsidRPr="00D33F83" w:rsidTr="001C32E1">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PR.003</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сообщения, содержащего сведения об уникальном регистрационном номере, присвоенном заявлению</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14 настоящих Правил</w:t>
            </w:r>
          </w:p>
        </w:tc>
      </w:tr>
    </w:tbl>
    <w:p w:rsidR="001C32E1" w:rsidRPr="007720A4" w:rsidRDefault="001C32E1"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12</w:t>
      </w:r>
    </w:p>
    <w:p w:rsidR="00E26F7C" w:rsidRPr="00D33F83" w:rsidRDefault="00D33F83" w:rsidP="001C32E1">
      <w:pPr>
        <w:pStyle w:val="32"/>
        <w:shd w:val="clear" w:color="auto" w:fill="auto"/>
        <w:spacing w:after="120" w:line="240" w:lineRule="auto"/>
        <w:jc w:val="center"/>
        <w:rPr>
          <w:rFonts w:ascii="Sylfaen" w:hAnsi="Sylfaen"/>
          <w:sz w:val="24"/>
          <w:szCs w:val="24"/>
        </w:rPr>
      </w:pPr>
      <w:r w:rsidRPr="00D33F83">
        <w:rPr>
          <w:rFonts w:ascii="Sylfaen" w:hAnsi="Sylfaen"/>
          <w:sz w:val="24"/>
          <w:szCs w:val="24"/>
        </w:rPr>
        <w:t>Описание операции «Представление сведений для включения в общий</w:t>
      </w:r>
      <w:r w:rsidR="001C32E1" w:rsidRPr="001C32E1">
        <w:rPr>
          <w:rFonts w:ascii="Sylfaen" w:hAnsi="Sylfaen"/>
          <w:sz w:val="24"/>
          <w:szCs w:val="24"/>
        </w:rPr>
        <w:t xml:space="preserve"> </w:t>
      </w:r>
      <w:r w:rsidRPr="00D33F83">
        <w:rPr>
          <w:rFonts w:ascii="Sylfaen" w:hAnsi="Sylfaen"/>
          <w:sz w:val="24"/>
          <w:szCs w:val="24"/>
        </w:rPr>
        <w:t xml:space="preserve">реестр» </w:t>
      </w:r>
      <w:r w:rsidRPr="001C32E1">
        <w:rPr>
          <w:rFonts w:ascii="Sylfaen" w:hAnsi="Sylfaen"/>
          <w:sz w:val="24"/>
          <w:szCs w:val="24"/>
          <w:lang w:eastAsia="en-US" w:bidi="en-US"/>
        </w:rPr>
        <w:lastRenderedPageBreak/>
        <w:t>(</w:t>
      </w:r>
      <w:r w:rsidRPr="00D33F83">
        <w:rPr>
          <w:rFonts w:ascii="Sylfaen" w:hAnsi="Sylfaen"/>
          <w:sz w:val="24"/>
          <w:szCs w:val="24"/>
          <w:lang w:val="en-US" w:eastAsia="en-US" w:bidi="en-US"/>
        </w:rPr>
        <w:t>P</w:t>
      </w:r>
      <w:r w:rsidRPr="001C32E1">
        <w:rPr>
          <w:rFonts w:ascii="Sylfaen" w:hAnsi="Sylfaen"/>
          <w:sz w:val="24"/>
          <w:szCs w:val="24"/>
          <w:lang w:eastAsia="en-US" w:bidi="en-US"/>
        </w:rPr>
        <w:t>.</w:t>
      </w:r>
      <w:r w:rsidRPr="00D33F83">
        <w:rPr>
          <w:rFonts w:ascii="Sylfaen" w:hAnsi="Sylfaen"/>
          <w:sz w:val="24"/>
          <w:szCs w:val="24"/>
          <w:lang w:val="en-US" w:eastAsia="en-US" w:bidi="en-US"/>
        </w:rPr>
        <w:t>MM</w:t>
      </w:r>
      <w:r w:rsidRPr="001C32E1">
        <w:rPr>
          <w:rFonts w:ascii="Sylfaen" w:hAnsi="Sylfaen"/>
          <w:sz w:val="24"/>
          <w:szCs w:val="24"/>
          <w:lang w:eastAsia="en-US" w:bidi="en-US"/>
        </w:rPr>
        <w:t>.01.</w:t>
      </w:r>
      <w:r w:rsidRPr="00D33F83">
        <w:rPr>
          <w:rFonts w:ascii="Sylfaen" w:hAnsi="Sylfaen"/>
          <w:sz w:val="24"/>
          <w:szCs w:val="24"/>
        </w:rPr>
        <w:t>О</w:t>
      </w:r>
      <w:r w:rsidRPr="00D33F83">
        <w:rPr>
          <w:rFonts w:ascii="Sylfaen" w:hAnsi="Sylfaen"/>
          <w:sz w:val="24"/>
          <w:szCs w:val="24"/>
          <w:lang w:val="en-US" w:eastAsia="en-US" w:bidi="en-US"/>
        </w:rPr>
        <w:t>PR</w:t>
      </w:r>
      <w:r w:rsidRPr="001C32E1">
        <w:rPr>
          <w:rFonts w:ascii="Sylfaen" w:hAnsi="Sylfaen"/>
          <w:sz w:val="24"/>
          <w:szCs w:val="24"/>
          <w:lang w:eastAsia="en-US" w:bidi="en-US"/>
        </w:rPr>
        <w:t>.001)</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001C32E1">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val="en-US" w:eastAsia="en-US" w:bidi="en-US"/>
              </w:rPr>
              <w:t>.001</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сведений для включения в общий реестр</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при представлении уполномоченным органом государства-члена сведений о заявлении для формирования общего реестра</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формирует сообщение, содержащее предназначенные для передачи в Комиссию сведения о заявлении, включаемом в общий реестр,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о заявлении для включения в общий реестр переданы в Комиссию</w:t>
            </w:r>
          </w:p>
        </w:tc>
      </w:tr>
    </w:tbl>
    <w:p w:rsidR="001C32E1" w:rsidRPr="007720A4" w:rsidRDefault="001C32E1" w:rsidP="00D33F83">
      <w:pPr>
        <w:pStyle w:val="32"/>
        <w:shd w:val="clear" w:color="auto" w:fill="auto"/>
        <w:spacing w:after="120" w:line="240" w:lineRule="auto"/>
        <w:rPr>
          <w:rFonts w:ascii="Sylfaen" w:hAnsi="Sylfaen"/>
          <w:sz w:val="24"/>
          <w:szCs w:val="24"/>
        </w:rPr>
      </w:pPr>
    </w:p>
    <w:p w:rsidR="00E26F7C" w:rsidRPr="00D33F83" w:rsidRDefault="00D33F83" w:rsidP="001C32E1">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13</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«Прием и обработка сведений о заявлении, включаемом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.002)</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rPr>
                <w:sz w:val="24"/>
                <w:szCs w:val="24"/>
              </w:rPr>
            </w:pPr>
            <w:r w:rsidRPr="00D33F83">
              <w:rPr>
                <w:rStyle w:val="2TimesNewRoman11pt"/>
                <w:rFonts w:ascii="Sylfaen" w:eastAsia="Sylfaen" w:hAnsi="Sylfaen"/>
                <w:sz w:val="24"/>
                <w:szCs w:val="24"/>
                <w:lang w:val="en-US" w:eastAsia="en-US" w:bidi="en-US"/>
              </w:rPr>
              <w:t>P.MM.01.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PR.002</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о заявлении, включаемом в общий реестр</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rPr>
                <w:sz w:val="24"/>
                <w:szCs w:val="24"/>
              </w:rPr>
            </w:pPr>
            <w:r w:rsidRPr="00D33F83">
              <w:rPr>
                <w:rStyle w:val="2TimesNewRoman11pt"/>
                <w:rFonts w:ascii="Sylfaen" w:eastAsia="Sylfaen" w:hAnsi="Sylfaen"/>
                <w:sz w:val="24"/>
                <w:szCs w:val="24"/>
              </w:rPr>
              <w:t>Комиссия</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rPr>
                <w:sz w:val="24"/>
                <w:szCs w:val="24"/>
              </w:rPr>
            </w:pPr>
            <w:r w:rsidRPr="00D33F83">
              <w:rPr>
                <w:rStyle w:val="2TimesNewRoman11pt"/>
                <w:rFonts w:ascii="Sylfaen" w:eastAsia="Sylfaen" w:hAnsi="Sylfaen"/>
                <w:sz w:val="24"/>
                <w:szCs w:val="24"/>
              </w:rPr>
              <w:t xml:space="preserve">выполняется при получении Комиссией сведений о заявлении (операция «Представление сведений для включения в общий реестр»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w:t>
            </w:r>
            <w:r w:rsidRPr="00D33F83">
              <w:rPr>
                <w:rStyle w:val="2TimesNewRoman11pt"/>
                <w:rFonts w:ascii="Sylfaen" w:eastAsia="Sylfaen" w:hAnsi="Sylfaen"/>
                <w:sz w:val="24"/>
                <w:szCs w:val="24"/>
                <w:lang w:eastAsia="en-US" w:bidi="en-US"/>
              </w:rPr>
              <w:t>.001))</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формат и структура представляемых сведений должны соответствовать Описанию форматов и </w:t>
            </w:r>
            <w:r w:rsidRPr="00D33F83">
              <w:rPr>
                <w:rStyle w:val="2TimesNewRoman11pt"/>
                <w:rFonts w:ascii="Sylfaen" w:eastAsia="Sylfaen" w:hAnsi="Sylfaen"/>
                <w:sz w:val="24"/>
                <w:szCs w:val="24"/>
              </w:rPr>
              <w:lastRenderedPageBreak/>
              <w:t>структур электронных документов и сведений. Требуется авторизация, сведения представляются только уполномоченными органами государств- 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принимает сведения о заявлении и проверяет их в соответствии с Регламентом информационного взаимодействия между уполномоченными органами государств-членов и Комиссией.</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случае успешного выполнения проверки исполнитель осуществляет включение сведений о заявлении в общий реестр, заполняя дату и время их обновления. В случае первичного включения заявления уполномоченным органом референтного государства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референтного государства сообщение, содержащее сведения об уникальном регистрационном номере, присвоенном заявлению, а уполномоченному органу государства признания уведомление о результатах обработки полученных сведений</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о заявлении, включаемом в общий реестр, обработаны, сообщение, содержащее сведения об уникальном регистрационном номере, присвоенном заявлению, направлено в уполномоченный орган референтного государства или уведомление о результатах обработки сведений направлено в уполномоченный орган государства признания</w:t>
            </w:r>
          </w:p>
        </w:tc>
      </w:tr>
    </w:tbl>
    <w:p w:rsidR="001C32E1" w:rsidRPr="007720A4" w:rsidRDefault="001C32E1"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14</w:t>
      </w:r>
    </w:p>
    <w:p w:rsidR="00E26F7C" w:rsidRPr="00D33F83" w:rsidRDefault="00D33F83" w:rsidP="00D33F83">
      <w:pPr>
        <w:pStyle w:val="40"/>
        <w:shd w:val="clear" w:color="auto" w:fill="auto"/>
        <w:spacing w:before="0" w:after="120" w:line="240" w:lineRule="auto"/>
        <w:ind w:left="20"/>
        <w:rPr>
          <w:sz w:val="24"/>
          <w:szCs w:val="24"/>
        </w:rPr>
      </w:pPr>
      <w:r w:rsidRPr="00D33F83">
        <w:rPr>
          <w:rStyle w:val="4TimesNewRoman15pt"/>
          <w:rFonts w:ascii="Sylfaen" w:eastAsia="Sylfaen" w:hAnsi="Sylfaen"/>
          <w:b w:val="0"/>
          <w:sz w:val="24"/>
          <w:szCs w:val="24"/>
        </w:rPr>
        <w:t>Описание операции «Получение сообщения, содержащего сведения об уникальном регистрационном номере, присвоенном заявлению»</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val="en-US" w:eastAsia="en-US" w:bidi="en-US"/>
        </w:rPr>
        <w:t>.OPR.003)</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OPR.003</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сообщения, содержащего сведения об уникальном регистрационном номере, присвоенном заявлению</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уполномоченным органом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сведений (операция «Прием и обработка сведений о заявлении, включаемом в общий реестр»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2TimesNewRoman11pt"/>
                <w:rFonts w:ascii="Sylfaen" w:eastAsia="Sylfaen" w:hAnsi="Sylfaen"/>
                <w:sz w:val="24"/>
                <w:szCs w:val="24"/>
                <w:lang w:eastAsia="en-US" w:bidi="en-US"/>
              </w:rPr>
              <w:t>.002))</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осуществляет прием сообщения, содержащего сведения об уникальном регистрационном номере, присвоенном заявлению, или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6C288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сообщение, содержащее сведения об уникальном регистрационном номере, присвоенном заявлению, или уведомление о результатах обработки сведений получено</w:t>
            </w:r>
          </w:p>
        </w:tc>
      </w:tr>
    </w:tbl>
    <w:p w:rsidR="006C288E" w:rsidRPr="00EE415E" w:rsidRDefault="006C288E" w:rsidP="001C32E1">
      <w:pPr>
        <w:pStyle w:val="40"/>
        <w:shd w:val="clear" w:color="auto" w:fill="auto"/>
        <w:spacing w:before="0" w:after="120" w:line="240" w:lineRule="auto"/>
        <w:ind w:left="567" w:right="559"/>
        <w:rPr>
          <w:rStyle w:val="4TimesNewRoman15pt"/>
          <w:rFonts w:ascii="Sylfaen" w:eastAsia="Sylfaen" w:hAnsi="Sylfaen"/>
          <w:b w:val="0"/>
          <w:sz w:val="24"/>
          <w:szCs w:val="24"/>
        </w:rPr>
      </w:pPr>
    </w:p>
    <w:p w:rsidR="00E26F7C" w:rsidRPr="00D33F83" w:rsidRDefault="00D33F83" w:rsidP="001C32E1">
      <w:pPr>
        <w:pStyle w:val="40"/>
        <w:shd w:val="clear" w:color="auto" w:fill="auto"/>
        <w:spacing w:before="0" w:after="120" w:line="240" w:lineRule="auto"/>
        <w:ind w:left="567" w:right="559"/>
        <w:rPr>
          <w:sz w:val="24"/>
          <w:szCs w:val="24"/>
        </w:rPr>
      </w:pPr>
      <w:r w:rsidRPr="00D33F83">
        <w:rPr>
          <w:rStyle w:val="4TimesNewRoman15pt"/>
          <w:rFonts w:ascii="Sylfaen" w:eastAsia="Sylfaen" w:hAnsi="Sylfaen"/>
          <w:b w:val="0"/>
          <w:sz w:val="24"/>
          <w:szCs w:val="24"/>
        </w:rPr>
        <w:t>Процедура «Изменение сведений, содержащихся в общем реестре»</w:t>
      </w:r>
      <w:r w:rsidR="001C32E1" w:rsidRPr="001C32E1">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.002)</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46. </w:t>
      </w:r>
      <w:r w:rsidRPr="00D33F83">
        <w:rPr>
          <w:rStyle w:val="4TimesNewRoman15pt"/>
          <w:rFonts w:ascii="Sylfaen" w:eastAsia="Sylfaen" w:hAnsi="Sylfaen"/>
          <w:b w:val="0"/>
          <w:sz w:val="24"/>
          <w:szCs w:val="24"/>
        </w:rPr>
        <w:t xml:space="preserve">Схема выполнения процедуры «Изменение сведений, содержащихся в общем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.002) </w:t>
      </w:r>
      <w:r w:rsidRPr="00D33F83">
        <w:rPr>
          <w:rStyle w:val="4TimesNewRoman15pt"/>
          <w:rFonts w:ascii="Sylfaen" w:eastAsia="Sylfaen" w:hAnsi="Sylfaen"/>
          <w:b w:val="0"/>
          <w:sz w:val="24"/>
          <w:szCs w:val="24"/>
        </w:rPr>
        <w:t>представлена на рисунке 10.</w:t>
      </w:r>
    </w:p>
    <w:p w:rsidR="00E26F7C" w:rsidRPr="00D33F83" w:rsidRDefault="009659D4" w:rsidP="00D33F83">
      <w:pPr>
        <w:spacing w:after="120"/>
      </w:pPr>
      <w:r>
        <w:rPr>
          <w:noProof/>
          <w:lang w:bidi="ar-SA"/>
        </w:rPr>
        <w:lastRenderedPageBreak/>
        <w:pict>
          <v:group id="_x0000_s1162" style="position:absolute;margin-left:28.1pt;margin-top:2pt;width:435.75pt;height:424.2pt;z-index:251803648" coordorigin="1980,1458" coordsize="8715,8484">
            <v:rect id="_x0000_s1151" style="position:absolute;left:2100;top:1458;width:2880;height:615" stroked="f">
              <v:textbox inset="0,0,0,0">
                <w:txbxContent>
                  <w:p w:rsidR="00AA53FF" w:rsidRPr="00AA53FF" w:rsidRDefault="00AA53FF" w:rsidP="00AA53FF">
                    <w:pPr>
                      <w:jc w:val="center"/>
                      <w:rPr>
                        <w:sz w:val="22"/>
                      </w:rPr>
                    </w:pPr>
                    <w:r w:rsidRPr="00AA53FF">
                      <w:rPr>
                        <w:sz w:val="20"/>
                        <w:szCs w:val="22"/>
                      </w:rPr>
                      <w:t>: Уполномоченный орган государства-члена</w:t>
                    </w:r>
                  </w:p>
                </w:txbxContent>
              </v:textbox>
            </v:rect>
            <v:rect id="_x0000_s1152" style="position:absolute;left:6765;top:2643;width:2880;height:1002" stroked="f">
              <v:textbox inset="0,0,0,0">
                <w:txbxContent>
                  <w:p w:rsidR="00AA53FF" w:rsidRPr="00AA53FF" w:rsidRDefault="00AA53FF" w:rsidP="00AA53FF">
                    <w:pPr>
                      <w:jc w:val="center"/>
                      <w:rPr>
                        <w:sz w:val="22"/>
                      </w:rPr>
                    </w:pPr>
                    <w:r w:rsidRPr="00AA53FF">
                      <w:rPr>
                        <w:sz w:val="20"/>
                        <w:szCs w:val="22"/>
                      </w:rPr>
                      <w:t>:общий реестр [сведения для изменения переданы]</w:t>
                    </w:r>
                  </w:p>
                </w:txbxContent>
              </v:textbox>
            </v:rect>
            <v:rect id="_x0000_s1153" style="position:absolute;left:6765;top:1458;width:2880;height:615" stroked="f">
              <v:textbox inset="0,0,0,0">
                <w:txbxContent>
                  <w:p w:rsidR="00AA53FF" w:rsidRPr="00AA53FF" w:rsidRDefault="00AA53FF" w:rsidP="00AA53FF">
                    <w:pPr>
                      <w:widowControl/>
                      <w:jc w:val="center"/>
                      <w:rPr>
                        <w:sz w:val="22"/>
                      </w:rPr>
                    </w:pPr>
                    <w:r w:rsidRPr="00AA53FF">
                      <w:rPr>
                        <w:rFonts w:ascii="Times New Roman" w:eastAsia="Times New Roman" w:hAnsi="Times New Roman" w:cs="Times New Roman"/>
                        <w:sz w:val="20"/>
                        <w:szCs w:val="22"/>
                        <w:lang w:bidi="ar-SA"/>
                      </w:rPr>
                      <w:t>:Комиссия</w:t>
                    </w:r>
                  </w:p>
                </w:txbxContent>
              </v:textbox>
            </v:rect>
            <v:rect id="_x0000_s1154" style="position:absolute;left:1980;top:2643;width:3120;height:1002" stroked="f">
              <v:textbox inset="0,0,0,0">
                <w:txbxContent>
                  <w:p w:rsidR="00AA53FF" w:rsidRPr="00AA53FF" w:rsidRDefault="00AA53FF" w:rsidP="00AA53FF">
                    <w:pPr>
                      <w:jc w:val="center"/>
                      <w:rPr>
                        <w:sz w:val="22"/>
                      </w:rPr>
                    </w:pPr>
                    <w:r w:rsidRPr="00AA53FF">
                      <w:rPr>
                        <w:sz w:val="20"/>
                        <w:szCs w:val="22"/>
                      </w:rPr>
                      <w:t xml:space="preserve">Представление сведений для внесения изменений в общий реестр (Р.ММ.01 </w:t>
                    </w:r>
                    <w:r w:rsidRPr="00AA53FF">
                      <w:rPr>
                        <w:sz w:val="20"/>
                        <w:szCs w:val="22"/>
                        <w:lang w:eastAsia="en-US"/>
                      </w:rPr>
                      <w:t>.</w:t>
                    </w:r>
                    <w:r w:rsidRPr="00AA53FF">
                      <w:rPr>
                        <w:sz w:val="20"/>
                        <w:szCs w:val="22"/>
                        <w:lang w:val="en-US" w:eastAsia="en-US"/>
                      </w:rPr>
                      <w:t>OPR</w:t>
                    </w:r>
                    <w:r w:rsidRPr="00AA53FF">
                      <w:rPr>
                        <w:sz w:val="20"/>
                        <w:szCs w:val="22"/>
                        <w:lang w:eastAsia="en-US"/>
                      </w:rPr>
                      <w:t>.004)</w:t>
                    </w:r>
                  </w:p>
                </w:txbxContent>
              </v:textbox>
            </v:rect>
            <v:rect id="_x0000_s1155" style="position:absolute;left:6645;top:4143;width:3120;height:1002" stroked="f">
              <v:textbox inset="0,0,0,0">
                <w:txbxContent>
                  <w:p w:rsidR="00AA53FF" w:rsidRPr="00AA53FF" w:rsidRDefault="00AA53FF" w:rsidP="00AA53FF">
                    <w:pPr>
                      <w:jc w:val="center"/>
                      <w:rPr>
                        <w:sz w:val="22"/>
                      </w:rPr>
                    </w:pPr>
                    <w:r w:rsidRPr="00AA53FF">
                      <w:rPr>
                        <w:sz w:val="20"/>
                        <w:szCs w:val="22"/>
                      </w:rPr>
                      <w:t>Прием и обработка сведений для внесения изменений в общий реестр (Р.ММ.01.</w:t>
                    </w:r>
                    <w:r w:rsidRPr="00AA53FF">
                      <w:rPr>
                        <w:sz w:val="20"/>
                        <w:szCs w:val="22"/>
                        <w:lang w:val="en-US" w:eastAsia="en-US"/>
                      </w:rPr>
                      <w:t>OPR</w:t>
                    </w:r>
                    <w:r w:rsidRPr="00AA53FF">
                      <w:rPr>
                        <w:sz w:val="20"/>
                        <w:szCs w:val="22"/>
                        <w:lang w:eastAsia="en-US"/>
                      </w:rPr>
                      <w:t>.005)</w:t>
                    </w:r>
                  </w:p>
                </w:txbxContent>
              </v:textbox>
            </v:rect>
            <v:rect id="_x0000_s1156" style="position:absolute;left:6645;top:5730;width:3120;height:1002" stroked="f">
              <v:textbox inset="0,0,0,0">
                <w:txbxContent>
                  <w:p w:rsidR="00AA53FF" w:rsidRDefault="00AA53FF" w:rsidP="00AA53FF">
                    <w:pPr>
                      <w:jc w:val="center"/>
                    </w:pPr>
                    <w:r>
                      <w:rPr>
                        <w:sz w:val="20"/>
                        <w:szCs w:val="20"/>
                      </w:rPr>
                      <w:t>Проверка возможности опубликования сведений в едином реестре (Р.ММ.01.</w:t>
                    </w:r>
                    <w:r>
                      <w:rPr>
                        <w:sz w:val="20"/>
                        <w:szCs w:val="20"/>
                        <w:lang w:val="en-US" w:eastAsia="en-US"/>
                      </w:rPr>
                      <w:t>OPR</w:t>
                    </w:r>
                    <w:r w:rsidRPr="00AA53FF">
                      <w:rPr>
                        <w:sz w:val="20"/>
                        <w:szCs w:val="20"/>
                        <w:lang w:eastAsia="en-US"/>
                      </w:rPr>
                      <w:t xml:space="preserve">. </w:t>
                    </w:r>
                    <w:r>
                      <w:rPr>
                        <w:sz w:val="20"/>
                        <w:szCs w:val="20"/>
                      </w:rPr>
                      <w:t>007)</w:t>
                    </w:r>
                  </w:p>
                </w:txbxContent>
              </v:textbox>
            </v:rect>
            <v:rect id="_x0000_s1157" style="position:absolute;left:6765;top:8940;width:3000;height:1002" stroked="f">
              <v:textbox inset="0,0,0,0">
                <w:txbxContent>
                  <w:p w:rsidR="00AA53FF" w:rsidRPr="00AA53FF" w:rsidRDefault="00AA53FF" w:rsidP="00AA53FF">
                    <w:pPr>
                      <w:jc w:val="center"/>
                    </w:pPr>
                    <w:r>
                      <w:rPr>
                        <w:sz w:val="20"/>
                        <w:szCs w:val="20"/>
                      </w:rPr>
                      <w:t>Опубликование сведений в едином реестре (Р.ММ.01.</w:t>
                    </w:r>
                    <w:r>
                      <w:rPr>
                        <w:sz w:val="20"/>
                        <w:szCs w:val="20"/>
                        <w:lang w:val="en-US" w:eastAsia="en-US"/>
                      </w:rPr>
                      <w:t>OPR</w:t>
                    </w:r>
                    <w:r w:rsidRPr="00AA53FF">
                      <w:rPr>
                        <w:sz w:val="20"/>
                        <w:szCs w:val="20"/>
                        <w:lang w:eastAsia="en-US"/>
                      </w:rPr>
                      <w:t>.008)</w:t>
                    </w:r>
                  </w:p>
                </w:txbxContent>
              </v:textbox>
            </v:rect>
            <v:rect id="_x0000_s1158" style="position:absolute;left:1980;top:5520;width:3120;height:1212" stroked="f">
              <v:textbox inset="0,0,0,0">
                <w:txbxContent>
                  <w:p w:rsidR="00AA53FF" w:rsidRPr="00AA53FF" w:rsidRDefault="00AA53FF" w:rsidP="00AA53FF">
                    <w:pPr>
                      <w:jc w:val="center"/>
                    </w:pPr>
                    <w:r>
                      <w:rPr>
                        <w:sz w:val="20"/>
                        <w:szCs w:val="20"/>
                      </w:rPr>
                      <w:t>Получение уведомления о результатах внесения изменений в общий реестр (Р.ММ.01.</w:t>
                    </w:r>
                    <w:r>
                      <w:rPr>
                        <w:sz w:val="20"/>
                        <w:szCs w:val="20"/>
                        <w:lang w:val="en-US" w:eastAsia="en-US"/>
                      </w:rPr>
                      <w:t>OPR</w:t>
                    </w:r>
                    <w:r w:rsidRPr="00AA53FF">
                      <w:rPr>
                        <w:sz w:val="20"/>
                        <w:szCs w:val="20"/>
                        <w:lang w:eastAsia="en-US"/>
                      </w:rPr>
                      <w:t>.006)</w:t>
                    </w:r>
                  </w:p>
                </w:txbxContent>
              </v:textbox>
            </v:rect>
            <v:rect id="_x0000_s1159" style="position:absolute;left:2100;top:4305;width:2880;height:750" stroked="f">
              <v:textbox inset="0,0,0,0">
                <w:txbxContent>
                  <w:p w:rsidR="00AA53FF" w:rsidRPr="00AA53FF" w:rsidRDefault="00AA53FF" w:rsidP="00AA53FF">
                    <w:pPr>
                      <w:jc w:val="center"/>
                      <w:rPr>
                        <w:sz w:val="22"/>
                      </w:rPr>
                    </w:pPr>
                    <w:r w:rsidRPr="00AA53FF">
                      <w:rPr>
                        <w:sz w:val="20"/>
                        <w:szCs w:val="22"/>
                      </w:rPr>
                      <w:t>: общий реестр [обновлен]</w:t>
                    </w:r>
                  </w:p>
                </w:txbxContent>
              </v:textbox>
            </v:rect>
            <v:rect id="_x0000_s1160" style="position:absolute;left:5730;top:7005;width:2565;height:1335" stroked="f">
              <v:textbox inset="0,0,0,0">
                <w:txbxContent>
                  <w:p w:rsidR="00AA53FF" w:rsidRPr="00AA53FF" w:rsidRDefault="00AA53FF" w:rsidP="00AA53FF">
                    <w:pPr>
                      <w:jc w:val="center"/>
                      <w:rPr>
                        <w:sz w:val="22"/>
                      </w:rPr>
                    </w:pPr>
                    <w:r w:rsidRPr="00AA53FF">
                      <w:rPr>
                        <w:sz w:val="20"/>
                        <w:szCs w:val="22"/>
                      </w:rPr>
                      <w:t>[представлены сведения о зарегистр</w:t>
                    </w:r>
                    <w:r>
                      <w:rPr>
                        <w:sz w:val="20"/>
                        <w:szCs w:val="22"/>
                      </w:rPr>
                      <w:t>ированном лекарственном препара</w:t>
                    </w:r>
                    <w:r w:rsidRPr="00AA53FF">
                      <w:rPr>
                        <w:sz w:val="20"/>
                        <w:szCs w:val="22"/>
                      </w:rPr>
                      <w:t>те]</w:t>
                    </w:r>
                  </w:p>
                </w:txbxContent>
              </v:textbox>
            </v:rect>
            <v:rect id="_x0000_s1161" style="position:absolute;left:8295;top:7005;width:2400;height:1335" stroked="f">
              <v:textbox inset="0,0,0,0">
                <w:txbxContent>
                  <w:p w:rsidR="00AA53FF" w:rsidRPr="00AA53FF" w:rsidRDefault="00AA53FF" w:rsidP="00AA53FF">
                    <w:pPr>
                      <w:jc w:val="center"/>
                      <w:rPr>
                        <w:sz w:val="22"/>
                      </w:rPr>
                    </w:pPr>
                    <w:r w:rsidRPr="00AA53FF">
                      <w:rPr>
                        <w:sz w:val="20"/>
                        <w:szCs w:val="22"/>
                      </w:rPr>
                      <w:t>[отсутствуют сведения о зарегистрированном лекарственном препарате]</w:t>
                    </w:r>
                  </w:p>
                </w:txbxContent>
              </v:textbox>
            </v:rect>
          </v:group>
        </w:pict>
      </w:r>
      <w:r>
        <w:fldChar w:fldCharType="begin"/>
      </w:r>
      <w:r>
        <w:instrText xml:space="preserve"> </w:instrText>
      </w:r>
      <w:r>
        <w:instrText>INCLUDEPICTURE  "C:\\Users\\Lusine\\Desktop\\media\\image10.jpeg" \* MERGEFORMATINET</w:instrText>
      </w:r>
      <w:r>
        <w:instrText xml:space="preserve"> </w:instrText>
      </w:r>
      <w:r>
        <w:fldChar w:fldCharType="separate"/>
      </w:r>
      <w:r w:rsidR="00791CC9">
        <w:pict>
          <v:shape id="_x0000_i1027" type="#_x0000_t75" style="width:467.25pt;height:465.75pt">
            <v:imagedata r:id="rId18" r:href="rId19"/>
          </v:shape>
        </w:pict>
      </w:r>
      <w:r>
        <w:fldChar w:fldCharType="end"/>
      </w:r>
    </w:p>
    <w:p w:rsidR="006C288E" w:rsidRDefault="006C288E" w:rsidP="00D33F83">
      <w:pPr>
        <w:pStyle w:val="90"/>
        <w:shd w:val="clear" w:color="auto" w:fill="auto"/>
        <w:spacing w:after="120" w:line="240" w:lineRule="auto"/>
        <w:rPr>
          <w:rFonts w:ascii="Sylfaen" w:hAnsi="Sylfaen"/>
          <w:sz w:val="24"/>
          <w:szCs w:val="24"/>
          <w:lang w:val="en-US"/>
        </w:rPr>
      </w:pP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Рис. 10. Схема выполнения процедуры «Изменение сведений, содержащихся в общем</w:t>
      </w:r>
      <w:r w:rsidR="001C32E1" w:rsidRPr="001C32E1">
        <w:rPr>
          <w:rFonts w:ascii="Sylfaen" w:hAnsi="Sylfaen"/>
          <w:sz w:val="24"/>
          <w:szCs w:val="24"/>
        </w:rPr>
        <w:t xml:space="preserve"> </w:t>
      </w:r>
      <w:r w:rsidRPr="00D33F83">
        <w:rPr>
          <w:rFonts w:ascii="Sylfaen" w:hAnsi="Sylfaen"/>
          <w:sz w:val="24"/>
          <w:szCs w:val="24"/>
        </w:rPr>
        <w:t xml:space="preserve">реестре»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.002)</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47. </w:t>
      </w:r>
      <w:r w:rsidRPr="00D33F83">
        <w:rPr>
          <w:rStyle w:val="4TimesNewRoman15pt"/>
          <w:rFonts w:ascii="Sylfaen" w:eastAsia="Sylfaen" w:hAnsi="Sylfaen"/>
          <w:b w:val="0"/>
          <w:sz w:val="24"/>
          <w:szCs w:val="24"/>
        </w:rPr>
        <w:t xml:space="preserve">Процедура «Изменение сведений, содержащихся в общем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.002) </w:t>
      </w:r>
      <w:r w:rsidRPr="00D33F83">
        <w:rPr>
          <w:rStyle w:val="4TimesNewRoman15pt"/>
          <w:rFonts w:ascii="Sylfaen" w:eastAsia="Sylfaen" w:hAnsi="Sylfaen"/>
          <w:b w:val="0"/>
          <w:sz w:val="24"/>
          <w:szCs w:val="24"/>
        </w:rPr>
        <w:t>выполняется при представлении уполномоченным органом государства-члена в Комиссию сведений об</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изменении этапа рассмотрения регистрационного досье, принятии решения о регистрации лекарственного препарата, изменении сведений о зарегистрированном лекарственном препарате, а также при изменении состава документов регистрационного дела или регистрационного досье.</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48. </w:t>
      </w:r>
      <w:r w:rsidRPr="00D33F83">
        <w:rPr>
          <w:rStyle w:val="4TimesNewRoman15pt"/>
          <w:rFonts w:ascii="Sylfaen" w:eastAsia="Sylfaen" w:hAnsi="Sylfaen"/>
          <w:b w:val="0"/>
          <w:sz w:val="24"/>
          <w:szCs w:val="24"/>
        </w:rPr>
        <w:t xml:space="preserve">Первой выполняется операция «Представление сведений для внесения изменений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 xml:space="preserve">.004), </w:t>
      </w:r>
      <w:r w:rsidRPr="00D33F83">
        <w:rPr>
          <w:rStyle w:val="4TimesNewRoman15pt"/>
          <w:rFonts w:ascii="Sylfaen" w:eastAsia="Sylfaen" w:hAnsi="Sylfaen"/>
          <w:b w:val="0"/>
          <w:sz w:val="24"/>
          <w:szCs w:val="24"/>
        </w:rPr>
        <w:t xml:space="preserve">по результатам выполнения которой уполномоченным органом государства-члена формируются и представляются в </w:t>
      </w:r>
      <w:r w:rsidRPr="00D33F83">
        <w:rPr>
          <w:rStyle w:val="4TimesNewRoman15pt"/>
          <w:rFonts w:ascii="Sylfaen" w:eastAsia="Sylfaen" w:hAnsi="Sylfaen"/>
          <w:b w:val="0"/>
          <w:sz w:val="24"/>
          <w:szCs w:val="24"/>
        </w:rPr>
        <w:lastRenderedPageBreak/>
        <w:t>Комиссию сведения для внесения изменений в общий реестр.</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49. </w:t>
      </w:r>
      <w:r w:rsidRPr="00D33F83">
        <w:rPr>
          <w:rStyle w:val="4TimesNewRoman15pt"/>
          <w:rFonts w:ascii="Sylfaen" w:eastAsia="Sylfaen" w:hAnsi="Sylfaen"/>
          <w:b w:val="0"/>
          <w:sz w:val="24"/>
          <w:szCs w:val="24"/>
        </w:rPr>
        <w:t xml:space="preserve">При поступлении в Комиссию сведений для внесения изменений в общий реестр выполняется операция «Прием и обработка сведений для внесения изменений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 xml:space="preserve">.005), </w:t>
      </w:r>
      <w:r w:rsidRPr="00D33F83">
        <w:rPr>
          <w:rStyle w:val="4TimesNewRoman15pt"/>
          <w:rFonts w:ascii="Sylfaen" w:eastAsia="Sylfaen" w:hAnsi="Sylfaen"/>
          <w:b w:val="0"/>
          <w:sz w:val="24"/>
          <w:szCs w:val="24"/>
        </w:rPr>
        <w:t>по результатам выполнения которой соответствующие сведения обновляются в общем реестре. Уведомление о внесении изменений в общий реестр передается в уполномоченный орган государства-члена.</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50. </w:t>
      </w:r>
      <w:r w:rsidRPr="00D33F83">
        <w:rPr>
          <w:rStyle w:val="4TimesNewRoman15pt"/>
          <w:rFonts w:ascii="Sylfaen" w:eastAsia="Sylfaen" w:hAnsi="Sylfaen"/>
          <w:b w:val="0"/>
          <w:sz w:val="24"/>
          <w:szCs w:val="24"/>
        </w:rPr>
        <w:t xml:space="preserve">При поступлении в уполномоченный орган государства-члена уведомления о внесении изменений в общий реестр выполняется операция «Получение уведомления о результатах внесения изменений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 xml:space="preserve">.006), </w:t>
      </w:r>
      <w:r w:rsidRPr="00D33F83">
        <w:rPr>
          <w:rStyle w:val="4TimesNewRoman15pt"/>
          <w:rFonts w:ascii="Sylfaen" w:eastAsia="Sylfaen" w:hAnsi="Sylfaen"/>
          <w:b w:val="0"/>
          <w:sz w:val="24"/>
          <w:szCs w:val="24"/>
        </w:rPr>
        <w:t>по результатам выполнения которой осуществляются прием и обработка указанного уведомления.</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51. </w:t>
      </w:r>
      <w:r w:rsidRPr="00D33F83">
        <w:rPr>
          <w:rStyle w:val="4TimesNewRoman15pt"/>
          <w:rFonts w:ascii="Sylfaen" w:eastAsia="Sylfaen" w:hAnsi="Sylfaen"/>
          <w:b w:val="0"/>
          <w:sz w:val="24"/>
          <w:szCs w:val="24"/>
        </w:rPr>
        <w:t xml:space="preserve">В случае выполнения операции «Прием и обработка сведений для внесения изменений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 xml:space="preserve">.005) </w:t>
      </w:r>
      <w:r w:rsidRPr="00D33F83">
        <w:rPr>
          <w:rStyle w:val="4TimesNewRoman15pt"/>
          <w:rFonts w:ascii="Sylfaen" w:eastAsia="Sylfaen" w:hAnsi="Sylfaen"/>
          <w:b w:val="0"/>
          <w:sz w:val="24"/>
          <w:szCs w:val="24"/>
        </w:rPr>
        <w:t xml:space="preserve">выполняется операция «Проверка возможности опубликования сведений в едином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 xml:space="preserve">.007), </w:t>
      </w:r>
      <w:r w:rsidRPr="00D33F83">
        <w:rPr>
          <w:rStyle w:val="4TimesNewRoman15pt"/>
          <w:rFonts w:ascii="Sylfaen" w:eastAsia="Sylfaen" w:hAnsi="Sylfaen"/>
          <w:b w:val="0"/>
          <w:sz w:val="24"/>
          <w:szCs w:val="24"/>
        </w:rPr>
        <w:t>по результатам выполнения которой, в случае если уполномоченным органом государства-члена представлены сведения о зарегистрированном лекарственном препарате или об изменении сведений о</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зарегистрированном лекарственном препарате, указанные сведения подготавливаются для опубликования на информационном портале Союза.</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В случае если уполномоченным органом государства-члена представлены сведения о заявлении, об изменении этапа рассмотрения регистрационного досье или об изменении состава документов регистрационного дела или регистрационного досье, процедура «Изменение сведений, содержащихся в общем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.002) </w:t>
      </w:r>
      <w:r w:rsidRPr="00D33F83">
        <w:rPr>
          <w:rStyle w:val="4TimesNewRoman15pt"/>
          <w:rFonts w:ascii="Sylfaen" w:eastAsia="Sylfaen" w:hAnsi="Sylfaen"/>
          <w:b w:val="0"/>
          <w:sz w:val="24"/>
          <w:szCs w:val="24"/>
        </w:rPr>
        <w:t>завершается.</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52. </w:t>
      </w:r>
      <w:r w:rsidRPr="00D33F83">
        <w:rPr>
          <w:rStyle w:val="4TimesNewRoman15pt"/>
          <w:rFonts w:ascii="Sylfaen" w:eastAsia="Sylfaen" w:hAnsi="Sylfaen"/>
          <w:b w:val="0"/>
          <w:sz w:val="24"/>
          <w:szCs w:val="24"/>
        </w:rPr>
        <w:t xml:space="preserve">В случае если уполномоченным органом государства-члена представлены сведения о зарегистрированном лекарственном препарате или об изменении сведений о зарегистрированном лекарственном препарате, выполняется операция «Опубликование сведений в едином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001C32E1">
        <w:rPr>
          <w:rStyle w:val="4TimesNewRoman15pt"/>
          <w:rFonts w:ascii="Sylfaen" w:eastAsia="Sylfaen" w:hAnsi="Sylfaen"/>
          <w:b w:val="0"/>
          <w:sz w:val="24"/>
          <w:szCs w:val="24"/>
          <w:lang w:eastAsia="en-US" w:bidi="en-US"/>
        </w:rPr>
        <w:t>OPR</w:t>
      </w:r>
      <w:r w:rsidRPr="00D33F83">
        <w:rPr>
          <w:rStyle w:val="4TimesNewRoman15pt"/>
          <w:rFonts w:ascii="Sylfaen" w:eastAsia="Sylfaen" w:hAnsi="Sylfaen"/>
          <w:b w:val="0"/>
          <w:sz w:val="24"/>
          <w:szCs w:val="24"/>
          <w:lang w:eastAsia="en-US" w:bidi="en-US"/>
        </w:rPr>
        <w:t xml:space="preserve">.008), </w:t>
      </w:r>
      <w:r w:rsidRPr="00D33F83">
        <w:rPr>
          <w:rStyle w:val="4TimesNewRoman15pt"/>
          <w:rFonts w:ascii="Sylfaen" w:eastAsia="Sylfaen" w:hAnsi="Sylfaen"/>
          <w:b w:val="0"/>
          <w:sz w:val="24"/>
          <w:szCs w:val="24"/>
        </w:rPr>
        <w:t>по результатам выполнения которой обновленные сведения, подлежащие включению в единый реестр, опубликовываются на информационном портале Союза.</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53. </w:t>
      </w:r>
      <w:r w:rsidRPr="00D33F83">
        <w:rPr>
          <w:rStyle w:val="4TimesNewRoman15pt"/>
          <w:rFonts w:ascii="Sylfaen" w:eastAsia="Sylfaen" w:hAnsi="Sylfaen"/>
          <w:b w:val="0"/>
          <w:sz w:val="24"/>
          <w:szCs w:val="24"/>
        </w:rPr>
        <w:t xml:space="preserve">Результатами выполнения процедуры «Изменение сведений, содержащихся в общем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.002) </w:t>
      </w:r>
      <w:r w:rsidRPr="00D33F83">
        <w:rPr>
          <w:rStyle w:val="4TimesNewRoman15pt"/>
          <w:rFonts w:ascii="Sylfaen" w:eastAsia="Sylfaen" w:hAnsi="Sylfaen"/>
          <w:b w:val="0"/>
          <w:sz w:val="24"/>
          <w:szCs w:val="24"/>
        </w:rPr>
        <w:t>являются внесение сведений о регистрации лекарственных препаратов в общий реестр и опубликование измененных сведений единого реестра на информационном портале Союза.</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54.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«Изменение сведений, содержащихся в общем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.002), </w:t>
      </w:r>
      <w:r w:rsidRPr="00D33F83">
        <w:rPr>
          <w:rStyle w:val="4TimesNewRoman15pt"/>
          <w:rFonts w:ascii="Sylfaen" w:eastAsia="Sylfaen" w:hAnsi="Sylfaen"/>
          <w:b w:val="0"/>
          <w:sz w:val="24"/>
          <w:szCs w:val="24"/>
        </w:rPr>
        <w:t>приведен в таблице 15.</w:t>
      </w:r>
    </w:p>
    <w:p w:rsidR="001C32E1" w:rsidRPr="007720A4" w:rsidRDefault="001C32E1"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15</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«Изменение </w:t>
      </w:r>
      <w:r w:rsidRPr="00D33F83">
        <w:rPr>
          <w:rStyle w:val="4TimesNewRoman15pt"/>
          <w:rFonts w:ascii="Sylfaen" w:eastAsia="Sylfaen" w:hAnsi="Sylfaen"/>
          <w:b w:val="0"/>
          <w:sz w:val="24"/>
          <w:szCs w:val="24"/>
        </w:rPr>
        <w:lastRenderedPageBreak/>
        <w:t>сведений, содержащихся в общем реестре»</w:t>
      </w:r>
      <w:r w:rsidR="001C32E1" w:rsidRPr="001C32E1">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(Р.ММ.01 </w:t>
      </w:r>
      <w:r w:rsidRPr="001C32E1">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1C32E1">
        <w:rPr>
          <w:rStyle w:val="4TimesNewRoman15pt"/>
          <w:rFonts w:ascii="Sylfaen" w:eastAsia="Sylfaen" w:hAnsi="Sylfaen"/>
          <w:b w:val="0"/>
          <w:sz w:val="24"/>
          <w:szCs w:val="24"/>
          <w:lang w:eastAsia="en-US" w:bidi="en-US"/>
        </w:rPr>
        <w:t>.002)</w:t>
      </w:r>
    </w:p>
    <w:tbl>
      <w:tblPr>
        <w:tblOverlap w:val="never"/>
        <w:tblW w:w="0" w:type="auto"/>
        <w:tblLayout w:type="fixed"/>
        <w:tblCellMar>
          <w:left w:w="10" w:type="dxa"/>
          <w:right w:w="10" w:type="dxa"/>
        </w:tblCellMar>
        <w:tblLook w:val="0020" w:firstRow="1" w:lastRow="0" w:firstColumn="0" w:lastColumn="0" w:noHBand="0" w:noVBand="0"/>
      </w:tblPr>
      <w:tblGrid>
        <w:gridCol w:w="2410"/>
        <w:gridCol w:w="4013"/>
        <w:gridCol w:w="2947"/>
      </w:tblGrid>
      <w:tr w:rsidR="00E26F7C" w:rsidRPr="00D33F83" w:rsidTr="001C32E1">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OPR.004</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сведений для внесения изменений в общий реестр</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16 настоящих Правил</w:t>
            </w:r>
          </w:p>
        </w:tc>
      </w:tr>
      <w:tr w:rsidR="00E26F7C" w:rsidRPr="00D33F83" w:rsidTr="001C32E1">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OPR.005</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для внесения изменений в общий реестр</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17 настоящих Правил</w:t>
            </w:r>
          </w:p>
        </w:tc>
      </w:tr>
      <w:tr w:rsidR="00E26F7C" w:rsidRPr="00D33F83" w:rsidTr="001C32E1">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OPR.006</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 результатах внесения изменений в общий реестр</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18 настоящих Правил</w:t>
            </w:r>
          </w:p>
        </w:tc>
      </w:tr>
      <w:tr w:rsidR="00E26F7C" w:rsidRPr="00D33F83" w:rsidTr="001C32E1">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OPR.007</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проверка возможности опубликования сведений в едином реестре</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19 настоящих Правил</w:t>
            </w:r>
          </w:p>
        </w:tc>
      </w:tr>
      <w:tr w:rsidR="00E26F7C" w:rsidRPr="00D33F83" w:rsidTr="001C32E1">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OPR.008</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опубликование сведений в едином реестре</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20 настоящих Правил</w:t>
            </w:r>
          </w:p>
        </w:tc>
      </w:tr>
    </w:tbl>
    <w:p w:rsidR="001C32E1" w:rsidRPr="007720A4" w:rsidRDefault="001C32E1" w:rsidP="00D33F83">
      <w:pPr>
        <w:pStyle w:val="32"/>
        <w:shd w:val="clear" w:color="auto" w:fill="auto"/>
        <w:spacing w:after="120" w:line="240" w:lineRule="auto"/>
        <w:rPr>
          <w:rFonts w:ascii="Sylfaen" w:hAnsi="Sylfaen"/>
          <w:sz w:val="24"/>
          <w:szCs w:val="24"/>
        </w:rPr>
      </w:pPr>
    </w:p>
    <w:p w:rsidR="00E26F7C" w:rsidRPr="00D33F83" w:rsidRDefault="00D33F83" w:rsidP="001C32E1">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16</w:t>
      </w:r>
    </w:p>
    <w:p w:rsidR="00E26F7C" w:rsidRPr="00D33F83" w:rsidRDefault="00D33F83" w:rsidP="001C32E1">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Описание операции «Представление сведений для внесения изменений</w:t>
      </w:r>
      <w:r w:rsidR="001C32E1" w:rsidRPr="001C32E1">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.004)</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OPR.004</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сведений для внесения изменений в общий реестр</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уполномоченным органом государства-члена при внесении изменений в общий реестр</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формирует сведения для внесения изменений в общий реестр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сведения для внесения изменений в общий реестр </w:t>
            </w:r>
            <w:r w:rsidRPr="00D33F83">
              <w:rPr>
                <w:rStyle w:val="2TimesNewRoman11pt"/>
                <w:rFonts w:ascii="Sylfaen" w:eastAsia="Sylfaen" w:hAnsi="Sylfaen"/>
                <w:sz w:val="24"/>
                <w:szCs w:val="24"/>
              </w:rPr>
              <w:lastRenderedPageBreak/>
              <w:t>направлены в Комиссию</w:t>
            </w:r>
          </w:p>
        </w:tc>
      </w:tr>
    </w:tbl>
    <w:p w:rsidR="006C288E" w:rsidRPr="00EE415E" w:rsidRDefault="006C288E" w:rsidP="001C32E1">
      <w:pPr>
        <w:pStyle w:val="32"/>
        <w:shd w:val="clear" w:color="auto" w:fill="auto"/>
        <w:spacing w:after="120" w:line="240" w:lineRule="auto"/>
        <w:jc w:val="right"/>
        <w:rPr>
          <w:rFonts w:ascii="Sylfaen" w:hAnsi="Sylfaen"/>
          <w:sz w:val="24"/>
          <w:szCs w:val="24"/>
        </w:rPr>
      </w:pPr>
    </w:p>
    <w:p w:rsidR="00E26F7C" w:rsidRPr="00D33F83" w:rsidRDefault="00D33F83" w:rsidP="001C32E1">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17</w:t>
      </w:r>
    </w:p>
    <w:p w:rsidR="00E26F7C" w:rsidRPr="00D33F83" w:rsidRDefault="00D33F83" w:rsidP="006C288E">
      <w:pPr>
        <w:pStyle w:val="40"/>
        <w:shd w:val="clear" w:color="auto" w:fill="auto"/>
        <w:spacing w:before="0" w:after="120" w:line="240" w:lineRule="auto"/>
        <w:ind w:left="567" w:right="559"/>
        <w:rPr>
          <w:sz w:val="24"/>
          <w:szCs w:val="24"/>
        </w:rPr>
      </w:pPr>
      <w:r w:rsidRPr="00D33F83">
        <w:rPr>
          <w:rStyle w:val="4TimesNewRoman15pt"/>
          <w:rFonts w:ascii="Sylfaen" w:eastAsia="Sylfaen" w:hAnsi="Sylfaen"/>
          <w:b w:val="0"/>
          <w:sz w:val="24"/>
          <w:szCs w:val="24"/>
        </w:rPr>
        <w:t xml:space="preserve">Описание операции «Прием и обработка сведений для внесения изменений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.005)</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PR.005</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для внесения изменений в общий реестр</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Комиссией сведений для внесения изменений в общий реестр (операция «Представление сведений для внесения изменений в общий реестр»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w:t>
            </w:r>
            <w:r w:rsidRPr="00D33F83">
              <w:rPr>
                <w:rStyle w:val="2TimesNewRoman11pt"/>
                <w:rFonts w:ascii="Sylfaen" w:eastAsia="Sylfaen" w:hAnsi="Sylfaen"/>
                <w:sz w:val="24"/>
                <w:szCs w:val="24"/>
                <w:lang w:eastAsia="en-US" w:bidi="en-US"/>
              </w:rPr>
              <w:t>.004))</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исполнитель принимает сведения для внесения изменений и проверяет их в соответствии с Регламентом информационного взаимодействия между уполномоченными органами государств- членов и Комиссией. В случае успешного выполнения проверки исполнитель заполняет дату и время окончания действия хранящихся в Комиссии сведений значением даты и времени начала действия полученных актуальных сведений. В результате изменяемые сведения сохраняются для обеспечения возможности просмотра истории изменений и </w:t>
            </w:r>
            <w:r w:rsidRPr="00D33F83">
              <w:rPr>
                <w:rStyle w:val="2TimesNewRoman11pt"/>
                <w:rFonts w:ascii="Sylfaen" w:eastAsia="Sylfaen" w:hAnsi="Sylfaen"/>
                <w:sz w:val="24"/>
                <w:szCs w:val="24"/>
              </w:rPr>
              <w:lastRenderedPageBreak/>
              <w:t>становятся недоступными для дальнейшей обработки. Полученные актуальные сведения исполнитель вносит в общий реестр, фиксирует дату и время обновления сведений, формирует и направляет уполномоченному органу государства-члена уведомление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для внесения изменений в общий реестр обработаны, уведомление о внесении изменений в общий реестр направлено в уполномоченный орган государства-члена</w:t>
            </w:r>
          </w:p>
        </w:tc>
      </w:tr>
    </w:tbl>
    <w:p w:rsidR="001C32E1" w:rsidRPr="001C32E1" w:rsidRDefault="001C32E1"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18</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«Получение уведомления о результатах внесения изменений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.006)</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PR.006</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 результатах внесения изменений в общий реестр</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уполномоченным органом государства-члена уведомления о внесении изменений в общий реестр (операция «Прием и обработка сведений для внесения изменений в общий реестр»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w:t>
            </w:r>
            <w:r w:rsidRPr="00D33F83">
              <w:rPr>
                <w:rStyle w:val="2TimesNewRoman11pt"/>
                <w:rFonts w:ascii="Sylfaen" w:eastAsia="Sylfaen" w:hAnsi="Sylfaen"/>
                <w:sz w:val="24"/>
                <w:szCs w:val="24"/>
                <w:lang w:eastAsia="en-US" w:bidi="en-US"/>
              </w:rPr>
              <w:t>.005))</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уведомления должны соответствовать Описанию форматов и структур электронных документов и сведений</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осуществляет прием уведомления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уведомление о внесении изменений в общий реестр получено</w:t>
            </w:r>
          </w:p>
        </w:tc>
      </w:tr>
    </w:tbl>
    <w:p w:rsidR="001C32E1" w:rsidRPr="007720A4" w:rsidRDefault="001C32E1"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19</w:t>
      </w:r>
    </w:p>
    <w:p w:rsidR="00E26F7C" w:rsidRPr="00EE415E" w:rsidRDefault="00D33F83" w:rsidP="001C32E1">
      <w:pPr>
        <w:pStyle w:val="40"/>
        <w:shd w:val="clear" w:color="auto" w:fill="auto"/>
        <w:spacing w:before="0" w:after="120" w:line="240" w:lineRule="auto"/>
        <w:rPr>
          <w:rStyle w:val="4TimesNewRoman15pt"/>
          <w:rFonts w:ascii="Sylfaen" w:eastAsia="Sylfaen" w:hAnsi="Sylfaen"/>
          <w:b w:val="0"/>
          <w:sz w:val="24"/>
          <w:szCs w:val="24"/>
          <w:lang w:eastAsia="en-US" w:bidi="en-US"/>
        </w:rPr>
      </w:pPr>
      <w:r w:rsidRPr="00D33F83">
        <w:rPr>
          <w:rStyle w:val="4TimesNewRoman15pt"/>
          <w:rFonts w:ascii="Sylfaen" w:eastAsia="Sylfaen" w:hAnsi="Sylfaen"/>
          <w:b w:val="0"/>
          <w:sz w:val="24"/>
          <w:szCs w:val="24"/>
        </w:rPr>
        <w:t>Описание операции «Проверка возможности опубликования сведений в</w:t>
      </w:r>
      <w:r w:rsidR="001C32E1" w:rsidRPr="001C32E1">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едином реестре»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.007)</w:t>
      </w:r>
    </w:p>
    <w:p w:rsidR="006C288E" w:rsidRPr="00EE415E" w:rsidRDefault="006C288E" w:rsidP="001C32E1">
      <w:pPr>
        <w:pStyle w:val="40"/>
        <w:shd w:val="clear" w:color="auto" w:fill="auto"/>
        <w:spacing w:before="0" w:after="120" w:line="240" w:lineRule="auto"/>
        <w:rPr>
          <w:sz w:val="24"/>
          <w:szCs w:val="24"/>
        </w:rPr>
      </w:pP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PR.007</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проверка возможности опубликования сведений в едином реестре</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обновлении общего реестра (операция «Прием и обработка сведений для внесения изменений в общий реестр»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w:t>
            </w:r>
            <w:r w:rsidRPr="00D33F83">
              <w:rPr>
                <w:rStyle w:val="2TimesNewRoman11pt"/>
                <w:rFonts w:ascii="Sylfaen" w:eastAsia="Sylfaen" w:hAnsi="Sylfaen"/>
                <w:sz w:val="24"/>
                <w:szCs w:val="24"/>
                <w:lang w:eastAsia="en-US" w:bidi="en-US"/>
              </w:rPr>
              <w:t>.005))</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выполняет проверку представленных сведений и определяет возможность их опубликования на информационном портале Союза. В случае представления сведений о зарегистрированном лекарственном препарате или измененных сведений о зарегистрированном лекарственном препарате исполнитель подготавливает их для опубликования на информационном портале Союза</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измененные сведения общего реестра подготовлены для опубликования на информационном портале Союза или получена информация об отсутствии сведений, подлежащих опубликованию</w:t>
            </w:r>
          </w:p>
        </w:tc>
      </w:tr>
    </w:tbl>
    <w:p w:rsidR="001C32E1" w:rsidRPr="007720A4" w:rsidRDefault="001C32E1"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20</w:t>
      </w:r>
    </w:p>
    <w:p w:rsidR="00E26F7C" w:rsidRPr="00EE415E" w:rsidRDefault="00D33F83" w:rsidP="001C32E1">
      <w:pPr>
        <w:pStyle w:val="40"/>
        <w:shd w:val="clear" w:color="auto" w:fill="auto"/>
        <w:spacing w:before="0" w:after="120" w:line="240" w:lineRule="auto"/>
        <w:ind w:left="567" w:right="559"/>
        <w:rPr>
          <w:rStyle w:val="4TimesNewRoman15pt"/>
          <w:rFonts w:ascii="Sylfaen" w:eastAsia="Sylfaen" w:hAnsi="Sylfaen"/>
          <w:b w:val="0"/>
          <w:sz w:val="24"/>
          <w:szCs w:val="24"/>
          <w:lang w:eastAsia="en-US" w:bidi="en-US"/>
        </w:rPr>
      </w:pPr>
      <w:r w:rsidRPr="00D33F83">
        <w:rPr>
          <w:rStyle w:val="4TimesNewRoman15pt"/>
          <w:rFonts w:ascii="Sylfaen" w:eastAsia="Sylfaen" w:hAnsi="Sylfaen"/>
          <w:b w:val="0"/>
          <w:sz w:val="24"/>
          <w:szCs w:val="24"/>
        </w:rPr>
        <w:t>Описание операции «Опубликование сведений в едином реестре»</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.008)</w:t>
      </w:r>
    </w:p>
    <w:p w:rsidR="006C288E" w:rsidRPr="00EE415E" w:rsidRDefault="006C288E" w:rsidP="001C32E1">
      <w:pPr>
        <w:pStyle w:val="40"/>
        <w:shd w:val="clear" w:color="auto" w:fill="auto"/>
        <w:spacing w:before="0" w:after="120" w:line="240" w:lineRule="auto"/>
        <w:ind w:left="567" w:right="559"/>
        <w:rPr>
          <w:sz w:val="24"/>
          <w:szCs w:val="24"/>
        </w:rPr>
      </w:pP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OPR.008</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опубликование сведений в едином реестре</w:t>
            </w:r>
          </w:p>
        </w:tc>
      </w:tr>
      <w:tr w:rsidR="00E26F7C" w:rsidRPr="00D33F83" w:rsidTr="001C32E1">
        <w:tc>
          <w:tcPr>
            <w:tcW w:w="7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после подготовки сведений для опубликования на информационном портале Союза (операция «Проверка возможности опубликования сведений в едином реестре»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w:t>
            </w:r>
            <w:r w:rsidRPr="00D33F83">
              <w:rPr>
                <w:rStyle w:val="2TimesNewRoman11pt"/>
                <w:rFonts w:ascii="Sylfaen" w:eastAsia="Sylfaen" w:hAnsi="Sylfaen"/>
                <w:sz w:val="24"/>
                <w:szCs w:val="24"/>
                <w:lang w:eastAsia="en-US" w:bidi="en-US"/>
              </w:rPr>
              <w:t>.007))</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опубликовываются в объеме, предусмотренном порядком</w:t>
            </w:r>
          </w:p>
        </w:tc>
      </w:tr>
      <w:tr w:rsidR="00E26F7C" w:rsidRPr="00D33F83" w:rsidTr="001C32E1">
        <w:tc>
          <w:tcPr>
            <w:tcW w:w="710" w:type="dxa"/>
            <w:tcBorders>
              <w:top w:val="single" w:sz="4" w:space="0" w:color="auto"/>
              <w:left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обеспечивает опубликование обновленного единого реестра на информационном портале Союза</w:t>
            </w:r>
          </w:p>
        </w:tc>
      </w:tr>
      <w:tr w:rsidR="00E26F7C" w:rsidRPr="00D33F83" w:rsidTr="001C32E1">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обновленный единый реестр опубликован на информационном портале Союза</w:t>
            </w:r>
          </w:p>
        </w:tc>
      </w:tr>
    </w:tbl>
    <w:p w:rsidR="001C32E1" w:rsidRPr="007720A4" w:rsidRDefault="001C32E1" w:rsidP="00D33F83">
      <w:pPr>
        <w:pStyle w:val="40"/>
        <w:shd w:val="clear" w:color="auto" w:fill="auto"/>
        <w:spacing w:before="0" w:after="120" w:line="240" w:lineRule="auto"/>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Процедура «Исключение сведений из общего реестра»</w:t>
      </w:r>
      <w:r w:rsidR="001C32E1" w:rsidRPr="001C32E1">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.003)</w:t>
      </w:r>
    </w:p>
    <w:p w:rsidR="00E26F7C" w:rsidRPr="007720A4" w:rsidRDefault="00D33F83" w:rsidP="001C32E1">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55. </w:t>
      </w:r>
      <w:r w:rsidRPr="00D33F83">
        <w:rPr>
          <w:rStyle w:val="4TimesNewRoman15pt"/>
          <w:rFonts w:ascii="Sylfaen" w:eastAsia="Sylfaen" w:hAnsi="Sylfaen"/>
          <w:b w:val="0"/>
          <w:sz w:val="24"/>
          <w:szCs w:val="24"/>
        </w:rPr>
        <w:t xml:space="preserve">Схема выполнения процедуры «Исключение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.003) </w:t>
      </w:r>
      <w:r w:rsidRPr="00D33F83">
        <w:rPr>
          <w:rStyle w:val="4TimesNewRoman15pt"/>
          <w:rFonts w:ascii="Sylfaen" w:eastAsia="Sylfaen" w:hAnsi="Sylfaen"/>
          <w:b w:val="0"/>
          <w:sz w:val="24"/>
          <w:szCs w:val="24"/>
        </w:rPr>
        <w:t>представлена на рисунке 11.</w:t>
      </w:r>
    </w:p>
    <w:p w:rsidR="001C32E1" w:rsidRPr="007720A4" w:rsidRDefault="001C32E1" w:rsidP="001C32E1">
      <w:pPr>
        <w:pStyle w:val="40"/>
        <w:shd w:val="clear" w:color="auto" w:fill="auto"/>
        <w:spacing w:before="0" w:after="120" w:line="240" w:lineRule="auto"/>
        <w:ind w:firstLine="567"/>
        <w:jc w:val="both"/>
        <w:rPr>
          <w:sz w:val="24"/>
          <w:szCs w:val="24"/>
        </w:rPr>
      </w:pPr>
    </w:p>
    <w:p w:rsidR="00E26F7C" w:rsidRPr="00D33F83" w:rsidRDefault="009659D4" w:rsidP="00D33F83">
      <w:pPr>
        <w:spacing w:after="120"/>
      </w:pPr>
      <w:r>
        <w:rPr>
          <w:noProof/>
          <w:lang w:bidi="ar-SA"/>
        </w:rPr>
        <w:lastRenderedPageBreak/>
        <w:pict>
          <v:group id="_x0000_s1170" style="position:absolute;margin-left:28.85pt;margin-top:3.55pt;width:375pt;height:276.75pt;z-index:251811840" coordorigin="1995,7500" coordsize="7500,5535">
            <v:rect id="_x0000_s1163" style="position:absolute;left:2100;top:7500;width:3135;height:615" stroked="f">
              <v:textbox style="mso-next-textbox:#_x0000_s1163" inset="0,0,0,0">
                <w:txbxContent>
                  <w:p w:rsidR="00AA53FF" w:rsidRPr="004B2C00" w:rsidRDefault="004B2C00" w:rsidP="004B2C00">
                    <w:pPr>
                      <w:jc w:val="center"/>
                    </w:pPr>
                    <w:r>
                      <w:rPr>
                        <w:sz w:val="22"/>
                        <w:szCs w:val="22"/>
                      </w:rPr>
                      <w:t>Уполномоченный орган референтного государства</w:t>
                    </w:r>
                  </w:p>
                </w:txbxContent>
              </v:textbox>
            </v:rect>
            <v:rect id="_x0000_s1164" style="position:absolute;left:6360;top:7500;width:3135;height:615" stroked="f">
              <v:textbox style="mso-next-textbox:#_x0000_s1164" inset="0,0,0,0">
                <w:txbxContent>
                  <w:p w:rsidR="00AA53FF" w:rsidRPr="00AA53FF" w:rsidRDefault="00AA53FF" w:rsidP="00AA53FF">
                    <w:pPr>
                      <w:jc w:val="center"/>
                      <w:rPr>
                        <w:sz w:val="22"/>
                      </w:rPr>
                    </w:pPr>
                    <w:r>
                      <w:rPr>
                        <w:sz w:val="22"/>
                        <w:szCs w:val="22"/>
                      </w:rPr>
                      <w:t>:Комиссия</w:t>
                    </w:r>
                  </w:p>
                </w:txbxContent>
              </v:textbox>
            </v:rect>
            <v:rect id="_x0000_s1165" style="position:absolute;left:1995;top:8745;width:3315;height:990" stroked="f">
              <v:textbox style="mso-next-textbox:#_x0000_s1165" inset="0,0,0,0">
                <w:txbxContent>
                  <w:p w:rsidR="00AA53FF" w:rsidRPr="004B2C00" w:rsidRDefault="004B2C00" w:rsidP="00AA53FF">
                    <w:pPr>
                      <w:jc w:val="center"/>
                      <w:rPr>
                        <w:sz w:val="22"/>
                      </w:rPr>
                    </w:pPr>
                    <w:r>
                      <w:rPr>
                        <w:sz w:val="22"/>
                        <w:szCs w:val="22"/>
                      </w:rPr>
                      <w:t>Представление сведений для исключения из общего реестра (Р.ММ.01</w:t>
                    </w:r>
                    <w:r w:rsidRPr="004B2C00">
                      <w:rPr>
                        <w:sz w:val="22"/>
                        <w:szCs w:val="22"/>
                        <w:lang w:eastAsia="en-US"/>
                      </w:rPr>
                      <w:t>.</w:t>
                    </w:r>
                    <w:r>
                      <w:rPr>
                        <w:sz w:val="22"/>
                        <w:szCs w:val="22"/>
                        <w:lang w:val="en-US" w:eastAsia="en-US"/>
                      </w:rPr>
                      <w:t>OPR</w:t>
                    </w:r>
                    <w:r w:rsidRPr="004B2C00">
                      <w:rPr>
                        <w:sz w:val="22"/>
                        <w:szCs w:val="22"/>
                        <w:lang w:eastAsia="en-US"/>
                      </w:rPr>
                      <w:t>.009)</w:t>
                    </w:r>
                  </w:p>
                </w:txbxContent>
              </v:textbox>
            </v:rect>
            <v:rect id="_x0000_s1166" style="position:absolute;left:6435;top:8745;width:2970;height:990" stroked="f">
              <v:textbox style="mso-next-textbox:#_x0000_s1166" inset="0,0,0,0">
                <w:txbxContent>
                  <w:p w:rsidR="00AA53FF" w:rsidRPr="00AA53FF" w:rsidRDefault="004B2C00" w:rsidP="00AA53FF">
                    <w:pPr>
                      <w:jc w:val="center"/>
                      <w:rPr>
                        <w:sz w:val="22"/>
                      </w:rPr>
                    </w:pPr>
                    <w:r>
                      <w:rPr>
                        <w:sz w:val="22"/>
                        <w:szCs w:val="22"/>
                      </w:rPr>
                      <w:t>:общий реестр [сведения для исключения переданы]</w:t>
                    </w:r>
                  </w:p>
                </w:txbxContent>
              </v:textbox>
            </v:rect>
            <v:rect id="_x0000_s1167" style="position:absolute;left:6360;top:10305;width:3135;height:1095" stroked="f">
              <v:textbox style="mso-next-textbox:#_x0000_s1167" inset="0,0,0,0">
                <w:txbxContent>
                  <w:p w:rsidR="00AA53FF" w:rsidRPr="00AA53FF" w:rsidRDefault="004B2C00" w:rsidP="00AA53FF">
                    <w:pPr>
                      <w:jc w:val="center"/>
                      <w:rPr>
                        <w:sz w:val="22"/>
                      </w:rPr>
                    </w:pPr>
                    <w:r>
                      <w:rPr>
                        <w:sz w:val="22"/>
                        <w:szCs w:val="22"/>
                      </w:rPr>
                      <w:t>Прием и обработка сведений о заявлении, исключа</w:t>
                    </w:r>
                    <w:r w:rsidR="006C288E">
                      <w:rPr>
                        <w:sz w:val="22"/>
                        <w:szCs w:val="22"/>
                      </w:rPr>
                      <w:t>емом из общего реестра (Р.ММ.01</w:t>
                    </w:r>
                    <w:r w:rsidRPr="004B2C00">
                      <w:rPr>
                        <w:sz w:val="22"/>
                        <w:szCs w:val="22"/>
                        <w:lang w:eastAsia="en-US"/>
                      </w:rPr>
                      <w:t>.</w:t>
                    </w:r>
                    <w:r>
                      <w:rPr>
                        <w:sz w:val="22"/>
                        <w:szCs w:val="22"/>
                        <w:lang w:val="en-US" w:eastAsia="en-US"/>
                      </w:rPr>
                      <w:t>OPR</w:t>
                    </w:r>
                    <w:r w:rsidRPr="004B2C00">
                      <w:rPr>
                        <w:sz w:val="22"/>
                        <w:szCs w:val="22"/>
                        <w:lang w:eastAsia="en-US"/>
                      </w:rPr>
                      <w:t>.</w:t>
                    </w:r>
                    <w:r>
                      <w:rPr>
                        <w:sz w:val="22"/>
                        <w:szCs w:val="22"/>
                      </w:rPr>
                      <w:t>010)</w:t>
                    </w:r>
                  </w:p>
                </w:txbxContent>
              </v:textbox>
            </v:rect>
            <v:rect id="_x0000_s1168" style="position:absolute;left:1995;top:11670;width:3240;height:1365" stroked="f">
              <v:textbox style="mso-next-textbox:#_x0000_s1168" inset="0,0,0,0">
                <w:txbxContent>
                  <w:p w:rsidR="00AA53FF" w:rsidRPr="00AA53FF" w:rsidRDefault="004B2C00" w:rsidP="00AA53FF">
                    <w:pPr>
                      <w:jc w:val="center"/>
                      <w:rPr>
                        <w:sz w:val="22"/>
                      </w:rPr>
                    </w:pPr>
                    <w:r>
                      <w:rPr>
                        <w:sz w:val="22"/>
                        <w:szCs w:val="22"/>
                      </w:rPr>
                      <w:t xml:space="preserve">Получение уведомления о результатах исключения сведений о заявлении </w:t>
                    </w:r>
                    <w:r w:rsidR="006C288E">
                      <w:rPr>
                        <w:sz w:val="22"/>
                        <w:szCs w:val="22"/>
                      </w:rPr>
                      <w:t>из общего реестра (Р.ММ.01.</w:t>
                    </w:r>
                    <w:r>
                      <w:rPr>
                        <w:sz w:val="22"/>
                        <w:szCs w:val="22"/>
                        <w:lang w:val="en-US" w:eastAsia="en-US"/>
                      </w:rPr>
                      <w:t>OPR</w:t>
                    </w:r>
                    <w:r w:rsidRPr="004B2C00">
                      <w:rPr>
                        <w:sz w:val="22"/>
                        <w:szCs w:val="22"/>
                        <w:lang w:eastAsia="en-US"/>
                      </w:rPr>
                      <w:t>.011)</w:t>
                    </w:r>
                  </w:p>
                </w:txbxContent>
              </v:textbox>
            </v:rect>
            <v:rect id="_x0000_s1169" style="position:absolute;left:2190;top:10410;width:2970;height:825" stroked="f">
              <v:textbox style="mso-next-textbox:#_x0000_s1169" inset="0,0,0,0">
                <w:txbxContent>
                  <w:p w:rsidR="004B2C00" w:rsidRPr="00AA53FF" w:rsidRDefault="004B2C00" w:rsidP="00AA53FF">
                    <w:pPr>
                      <w:jc w:val="center"/>
                      <w:rPr>
                        <w:sz w:val="22"/>
                      </w:rPr>
                    </w:pPr>
                    <w:r>
                      <w:rPr>
                        <w:sz w:val="22"/>
                        <w:szCs w:val="22"/>
                      </w:rPr>
                      <w:t>:общий реестр [обновлен]</w:t>
                    </w:r>
                  </w:p>
                </w:txbxContent>
              </v:textbox>
            </v:rect>
          </v:group>
        </w:pict>
      </w:r>
      <w:r>
        <w:fldChar w:fldCharType="begin"/>
      </w:r>
      <w:r>
        <w:instrText xml:space="preserve"> </w:instrText>
      </w:r>
      <w:r>
        <w:instrText>INCLUDEPICTURE  "C:\\Users\\Lusine\\Desktop\\media\\image11.jpeg" \* MERGEFORMATINET</w:instrText>
      </w:r>
      <w:r>
        <w:instrText xml:space="preserve"> </w:instrText>
      </w:r>
      <w:r>
        <w:fldChar w:fldCharType="separate"/>
      </w:r>
      <w:r w:rsidR="00791CC9">
        <w:pict>
          <v:shape id="_x0000_i1028" type="#_x0000_t75" style="width:432.75pt;height:315.75pt">
            <v:imagedata r:id="rId20" r:href="rId21"/>
          </v:shape>
        </w:pict>
      </w:r>
      <w:r>
        <w:fldChar w:fldCharType="end"/>
      </w: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Рис. 11. Схема выполнения процедуры «Исключение сведений из общего реестра»</w:t>
      </w:r>
      <w:r w:rsidR="001C32E1" w:rsidRPr="001C32E1">
        <w:rPr>
          <w:rFonts w:ascii="Sylfaen" w:hAnsi="Sylfaen"/>
          <w:sz w:val="24"/>
          <w:szCs w:val="24"/>
        </w:rPr>
        <w:t xml:space="preserve"> </w:t>
      </w:r>
      <w:r w:rsidRPr="00D33F83">
        <w:rPr>
          <w:rFonts w:ascii="Sylfaen" w:hAnsi="Sylfaen"/>
          <w:sz w:val="24"/>
          <w:szCs w:val="24"/>
        </w:rPr>
        <w:t>(Р.ММ.01.</w:t>
      </w:r>
      <w:r w:rsidRPr="00D33F83">
        <w:rPr>
          <w:rFonts w:ascii="Sylfaen" w:hAnsi="Sylfaen"/>
          <w:sz w:val="24"/>
          <w:szCs w:val="24"/>
          <w:lang w:val="en-US" w:eastAsia="en-US" w:bidi="en-US"/>
        </w:rPr>
        <w:t>PRC</w:t>
      </w:r>
      <w:r w:rsidRPr="00D33F83">
        <w:rPr>
          <w:rFonts w:ascii="Sylfaen" w:hAnsi="Sylfaen"/>
          <w:sz w:val="24"/>
          <w:szCs w:val="24"/>
          <w:lang w:eastAsia="en-US" w:bidi="en-US"/>
        </w:rPr>
        <w:t>.</w:t>
      </w:r>
      <w:r w:rsidRPr="00D33F83">
        <w:rPr>
          <w:rFonts w:ascii="Sylfaen" w:hAnsi="Sylfaen"/>
          <w:sz w:val="24"/>
          <w:szCs w:val="24"/>
        </w:rPr>
        <w:t>003)</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56. </w:t>
      </w:r>
      <w:r w:rsidRPr="00D33F83">
        <w:rPr>
          <w:rStyle w:val="4TimesNewRoman15pt"/>
          <w:rFonts w:ascii="Sylfaen" w:eastAsia="Sylfaen" w:hAnsi="Sylfaen"/>
          <w:b w:val="0"/>
          <w:sz w:val="24"/>
          <w:szCs w:val="24"/>
        </w:rPr>
        <w:t xml:space="preserve">Процедура «Исключение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.003) </w:t>
      </w:r>
      <w:r w:rsidRPr="00D33F83">
        <w:rPr>
          <w:rStyle w:val="4TimesNewRoman15pt"/>
          <w:rFonts w:ascii="Sylfaen" w:eastAsia="Sylfaen" w:hAnsi="Sylfaen"/>
          <w:b w:val="0"/>
          <w:sz w:val="24"/>
          <w:szCs w:val="24"/>
        </w:rPr>
        <w:t>выполняется при представлении уполномоченным органом референтного государства в Комиссию сведений о подлежащем исключению из общего реестра заявлении, рассмотрение которого прекращено в связи с нарушениями правил регистрации.</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57. </w:t>
      </w:r>
      <w:r w:rsidRPr="00D33F83">
        <w:rPr>
          <w:rStyle w:val="4TimesNewRoman15pt"/>
          <w:rFonts w:ascii="Sylfaen" w:eastAsia="Sylfaen" w:hAnsi="Sylfaen"/>
          <w:b w:val="0"/>
          <w:sz w:val="24"/>
          <w:szCs w:val="24"/>
        </w:rPr>
        <w:t xml:space="preserve">Первой выполняется операция «Представление сведений для исключения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 xml:space="preserve">.009), </w:t>
      </w:r>
      <w:r w:rsidRPr="00D33F83">
        <w:rPr>
          <w:rStyle w:val="4TimesNewRoman15pt"/>
          <w:rFonts w:ascii="Sylfaen" w:eastAsia="Sylfaen" w:hAnsi="Sylfaen"/>
          <w:b w:val="0"/>
          <w:sz w:val="24"/>
          <w:szCs w:val="24"/>
        </w:rPr>
        <w:t>по результатам выполнения которой уполномоченным органом референтного</w:t>
      </w:r>
      <w:r w:rsidRPr="00D33F83">
        <w:rPr>
          <w:rStyle w:val="4TimesNewRoman15pt"/>
          <w:rFonts w:ascii="Sylfaen" w:eastAsia="Sylfaen" w:hAnsi="Sylfaen"/>
          <w:b w:val="0"/>
          <w:sz w:val="24"/>
          <w:szCs w:val="24"/>
          <w:lang w:eastAsia="en-US" w:bidi="en-US"/>
        </w:rPr>
        <w:t xml:space="preserve"> </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государства формируются и представляются в Комиссию сведения о заявлении, подлежащем исключению из общего реестра.</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58. </w:t>
      </w:r>
      <w:r w:rsidRPr="00D33F83">
        <w:rPr>
          <w:rStyle w:val="4TimesNewRoman15pt"/>
          <w:rFonts w:ascii="Sylfaen" w:eastAsia="Sylfaen" w:hAnsi="Sylfaen"/>
          <w:b w:val="0"/>
          <w:sz w:val="24"/>
          <w:szCs w:val="24"/>
        </w:rPr>
        <w:t xml:space="preserve">При поступлении в Комиссию сведений о заявлении, исключаемом из общего реестра, выполняется операция «Прием и обработка сведений о заявлении, исключаемом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О</w:t>
      </w:r>
      <w:r w:rsidRPr="00D33F83">
        <w:rPr>
          <w:rStyle w:val="4TimesNewRoman15pt"/>
          <w:rFonts w:ascii="Sylfaen" w:eastAsia="Sylfaen" w:hAnsi="Sylfaen"/>
          <w:b w:val="0"/>
          <w:sz w:val="24"/>
          <w:szCs w:val="24"/>
          <w:lang w:val="en-US" w:eastAsia="en-US" w:bidi="en-US"/>
        </w:rPr>
        <w:t>PR</w:t>
      </w:r>
      <w:r w:rsidRPr="00D33F83">
        <w:rPr>
          <w:rStyle w:val="4TimesNewRoman15pt"/>
          <w:rFonts w:ascii="Sylfaen" w:eastAsia="Sylfaen" w:hAnsi="Sylfaen"/>
          <w:b w:val="0"/>
          <w:sz w:val="24"/>
          <w:szCs w:val="24"/>
          <w:lang w:eastAsia="en-US" w:bidi="en-US"/>
        </w:rPr>
        <w:t xml:space="preserve">.010), </w:t>
      </w:r>
      <w:r w:rsidRPr="00D33F83">
        <w:rPr>
          <w:rStyle w:val="4TimesNewRoman15pt"/>
          <w:rFonts w:ascii="Sylfaen" w:eastAsia="Sylfaen" w:hAnsi="Sylfaen"/>
          <w:b w:val="0"/>
          <w:sz w:val="24"/>
          <w:szCs w:val="24"/>
        </w:rPr>
        <w:t>по результатам выполнения которой сведения о заявлении исключаются из общего реестра. Уведомление об исключении сведений о заявлении передается в уполномоченный орган референтного государства.</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59. </w:t>
      </w:r>
      <w:r w:rsidRPr="00D33F83">
        <w:rPr>
          <w:rStyle w:val="4TimesNewRoman15pt"/>
          <w:rFonts w:ascii="Sylfaen" w:eastAsia="Sylfaen" w:hAnsi="Sylfaen"/>
          <w:b w:val="0"/>
          <w:sz w:val="24"/>
          <w:szCs w:val="24"/>
        </w:rPr>
        <w:t>При поступлении в уполномоченный орган референтного</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государства уведомления об исключении сведений о заявлении из общего реестра выполняется операция «Получение уведомления о результатах исключения сведений о заявлении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.011), </w:t>
      </w:r>
      <w:r w:rsidRPr="00D33F83">
        <w:rPr>
          <w:rStyle w:val="4TimesNewRoman15pt"/>
          <w:rFonts w:ascii="Sylfaen" w:eastAsia="Sylfaen" w:hAnsi="Sylfaen"/>
          <w:b w:val="0"/>
          <w:sz w:val="24"/>
          <w:szCs w:val="24"/>
        </w:rPr>
        <w:t>по результатам выполнения которой</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lastRenderedPageBreak/>
        <w:t>осуществляются прием и обработка указанного уведомления.</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60. </w:t>
      </w:r>
      <w:r w:rsidRPr="00D33F83">
        <w:rPr>
          <w:rStyle w:val="4TimesNewRoman15pt"/>
          <w:rFonts w:ascii="Sylfaen" w:eastAsia="Sylfaen" w:hAnsi="Sylfaen"/>
          <w:b w:val="0"/>
          <w:sz w:val="24"/>
          <w:szCs w:val="24"/>
        </w:rPr>
        <w:t xml:space="preserve">Результатом выполнения процедуры «Исключение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.003) </w:t>
      </w:r>
      <w:r w:rsidRPr="00D33F83">
        <w:rPr>
          <w:rStyle w:val="4TimesNewRoman15pt"/>
          <w:rFonts w:ascii="Sylfaen" w:eastAsia="Sylfaen" w:hAnsi="Sylfaen"/>
          <w:b w:val="0"/>
          <w:sz w:val="24"/>
          <w:szCs w:val="24"/>
        </w:rPr>
        <w:t>является получение уполномоченным органом референтного государства уведомления о результатах исключения сведений о заявлении из общего реестра.</w:t>
      </w:r>
    </w:p>
    <w:p w:rsidR="00E26F7C" w:rsidRPr="00D33F83" w:rsidRDefault="00D33F83" w:rsidP="001C32E1">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61. </w:t>
      </w:r>
      <w:r w:rsidRPr="00D33F83">
        <w:rPr>
          <w:rStyle w:val="4TimesNewRoman15pt"/>
          <w:rFonts w:ascii="Sylfaen" w:eastAsia="Sylfaen" w:hAnsi="Sylfaen"/>
          <w:b w:val="0"/>
          <w:sz w:val="24"/>
          <w:szCs w:val="24"/>
        </w:rPr>
        <w:t>Перечень операций общего процесса, выполняемых в рамках</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процедуры «Исключение сведений из общего реестра»</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.003), </w:t>
      </w:r>
      <w:r w:rsidRPr="00D33F83">
        <w:rPr>
          <w:rStyle w:val="4TimesNewRoman15pt"/>
          <w:rFonts w:ascii="Sylfaen" w:eastAsia="Sylfaen" w:hAnsi="Sylfaen"/>
          <w:b w:val="0"/>
          <w:sz w:val="24"/>
          <w:szCs w:val="24"/>
        </w:rPr>
        <w:t>приведен в таблице 21.</w:t>
      </w:r>
    </w:p>
    <w:p w:rsidR="001C32E1" w:rsidRPr="007720A4" w:rsidRDefault="001C32E1"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21</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«Исключение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.003)</w:t>
      </w:r>
    </w:p>
    <w:tbl>
      <w:tblPr>
        <w:tblOverlap w:val="never"/>
        <w:tblW w:w="0" w:type="auto"/>
        <w:tblLayout w:type="fixed"/>
        <w:tblCellMar>
          <w:left w:w="10" w:type="dxa"/>
          <w:right w:w="10" w:type="dxa"/>
        </w:tblCellMar>
        <w:tblLook w:val="0020" w:firstRow="1" w:lastRow="0" w:firstColumn="0" w:lastColumn="0" w:noHBand="0" w:noVBand="0"/>
      </w:tblPr>
      <w:tblGrid>
        <w:gridCol w:w="2410"/>
        <w:gridCol w:w="4013"/>
        <w:gridCol w:w="2947"/>
      </w:tblGrid>
      <w:tr w:rsidR="00E26F7C" w:rsidRPr="00D33F83" w:rsidTr="001C32E1">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C32E1">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C32E1">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Pr="00D33F83">
              <w:rPr>
                <w:rStyle w:val="2TimesNewRoman11pt"/>
                <w:rFonts w:ascii="Sylfaen" w:eastAsia="Sylfaen" w:hAnsi="Sylfaen"/>
                <w:sz w:val="24"/>
                <w:szCs w:val="24"/>
              </w:rPr>
              <w:t>О</w:t>
            </w:r>
            <w:r w:rsidRPr="00D33F83">
              <w:rPr>
                <w:rStyle w:val="2TimesNewRoman11pt"/>
                <w:rFonts w:ascii="Sylfaen" w:eastAsia="Sylfaen" w:hAnsi="Sylfaen"/>
                <w:sz w:val="24"/>
                <w:szCs w:val="24"/>
                <w:lang w:val="en-US" w:eastAsia="en-US" w:bidi="en-US"/>
              </w:rPr>
              <w:t>PR.009</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сведений для исключения из общего реестра</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22 настоящих Правил</w:t>
            </w:r>
          </w:p>
        </w:tc>
      </w:tr>
      <w:tr w:rsidR="00E26F7C" w:rsidRPr="00D33F83" w:rsidTr="001C32E1">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OPR.010</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о заявлении, исключаемом из общего реестра</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23 настоящих Правил</w:t>
            </w:r>
          </w:p>
        </w:tc>
      </w:tr>
      <w:tr w:rsidR="00E26F7C" w:rsidRPr="00D33F83" w:rsidTr="001C32E1">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w:t>
            </w: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 результатах исключения сведений о заявлении из общего реестра</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24 настоящих Правил</w:t>
            </w:r>
          </w:p>
        </w:tc>
      </w:tr>
    </w:tbl>
    <w:p w:rsidR="001C32E1" w:rsidRPr="007720A4" w:rsidRDefault="001C32E1" w:rsidP="00D33F83">
      <w:pPr>
        <w:pStyle w:val="32"/>
        <w:shd w:val="clear" w:color="auto" w:fill="auto"/>
        <w:spacing w:after="120" w:line="240" w:lineRule="auto"/>
        <w:rPr>
          <w:rFonts w:ascii="Sylfaen" w:hAnsi="Sylfaen"/>
          <w:sz w:val="24"/>
          <w:szCs w:val="24"/>
        </w:rPr>
      </w:pPr>
    </w:p>
    <w:p w:rsidR="00E26F7C" w:rsidRPr="00D33F83" w:rsidRDefault="00D33F83" w:rsidP="001C32E1">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22</w:t>
      </w:r>
    </w:p>
    <w:p w:rsidR="00E26F7C" w:rsidRPr="007720A4" w:rsidRDefault="00D33F83" w:rsidP="00D33F83">
      <w:pPr>
        <w:pStyle w:val="40"/>
        <w:shd w:val="clear" w:color="auto" w:fill="auto"/>
        <w:spacing w:before="0" w:after="120" w:line="240" w:lineRule="auto"/>
        <w:rPr>
          <w:rStyle w:val="4TimesNewRoman15pt"/>
          <w:rFonts w:ascii="Sylfaen" w:eastAsia="Sylfaen" w:hAnsi="Sylfaen"/>
          <w:b w:val="0"/>
          <w:sz w:val="24"/>
          <w:szCs w:val="24"/>
          <w:lang w:eastAsia="en-US" w:bidi="en-US"/>
        </w:rPr>
      </w:pPr>
      <w:r w:rsidRPr="00D33F83">
        <w:rPr>
          <w:rStyle w:val="4TimesNewRoman15pt"/>
          <w:rFonts w:ascii="Sylfaen" w:eastAsia="Sylfaen" w:hAnsi="Sylfaen"/>
          <w:b w:val="0"/>
          <w:sz w:val="24"/>
          <w:szCs w:val="24"/>
        </w:rPr>
        <w:t xml:space="preserve">Описание операции «Представление сведений для исключения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.009)</w:t>
      </w:r>
    </w:p>
    <w:p w:rsidR="00DE0C82" w:rsidRPr="007720A4" w:rsidRDefault="00DE0C82" w:rsidP="00D33F83">
      <w:pPr>
        <w:pStyle w:val="40"/>
        <w:shd w:val="clear" w:color="auto" w:fill="auto"/>
        <w:spacing w:before="0" w:after="120" w:line="240" w:lineRule="auto"/>
        <w:rPr>
          <w:sz w:val="24"/>
          <w:szCs w:val="24"/>
        </w:rPr>
      </w:pPr>
    </w:p>
    <w:tbl>
      <w:tblPr>
        <w:tblOverlap w:val="never"/>
        <w:tblW w:w="9369" w:type="dxa"/>
        <w:tblInd w:w="10"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C32E1">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C32E1">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P.MM.01.OPR.009</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сведений для исключения из общего реестра</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представлении уполномоченным органом референтного государства в Комиссию сведений о заявлении, подлежащем исключению из </w:t>
            </w:r>
            <w:r w:rsidRPr="00D33F83">
              <w:rPr>
                <w:rStyle w:val="2TimesNewRoman11pt"/>
                <w:rFonts w:ascii="Sylfaen" w:eastAsia="Sylfaen" w:hAnsi="Sylfaen"/>
                <w:sz w:val="24"/>
                <w:szCs w:val="24"/>
              </w:rPr>
              <w:lastRenderedPageBreak/>
              <w:t>общего реестра</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формирует сообщение, содержащее предназначенные для передачи в Комиссию сведения о заявлении, исключаемом из общего реестра,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о заявлении для исключения из общего реестра переданы в Комиссию</w:t>
            </w:r>
          </w:p>
        </w:tc>
      </w:tr>
    </w:tbl>
    <w:p w:rsidR="001C32E1" w:rsidRPr="007720A4" w:rsidRDefault="001C32E1" w:rsidP="00D33F83">
      <w:pPr>
        <w:pStyle w:val="32"/>
        <w:shd w:val="clear" w:color="auto" w:fill="auto"/>
        <w:spacing w:after="120" w:line="240" w:lineRule="auto"/>
        <w:rPr>
          <w:rFonts w:ascii="Sylfaen" w:hAnsi="Sylfaen"/>
          <w:sz w:val="24"/>
          <w:szCs w:val="24"/>
        </w:rPr>
      </w:pPr>
    </w:p>
    <w:p w:rsidR="00E26F7C" w:rsidRPr="00D33F83" w:rsidRDefault="00D33F83" w:rsidP="001C32E1">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23</w:t>
      </w:r>
    </w:p>
    <w:p w:rsidR="00E26F7C" w:rsidRPr="007720A4" w:rsidRDefault="00D33F83" w:rsidP="00D33F83">
      <w:pPr>
        <w:pStyle w:val="40"/>
        <w:shd w:val="clear" w:color="auto" w:fill="auto"/>
        <w:spacing w:before="0" w:after="120" w:line="240" w:lineRule="auto"/>
        <w:rPr>
          <w:rStyle w:val="4TimesNewRoman15pt"/>
          <w:rFonts w:ascii="Sylfaen" w:eastAsia="Sylfaen" w:hAnsi="Sylfaen"/>
          <w:b w:val="0"/>
          <w:sz w:val="24"/>
          <w:szCs w:val="24"/>
          <w:lang w:eastAsia="en-US" w:bidi="en-US"/>
        </w:rPr>
      </w:pPr>
      <w:r w:rsidRPr="00D33F83">
        <w:rPr>
          <w:rStyle w:val="4TimesNewRoman15pt"/>
          <w:rFonts w:ascii="Sylfaen" w:eastAsia="Sylfaen" w:hAnsi="Sylfaen"/>
          <w:b w:val="0"/>
          <w:sz w:val="24"/>
          <w:szCs w:val="24"/>
        </w:rPr>
        <w:t xml:space="preserve">Описание операции «Прием и обработка сведений о заявлении, исключаемом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.010)</w:t>
      </w:r>
    </w:p>
    <w:p w:rsidR="00DE0C82" w:rsidRPr="007720A4" w:rsidRDefault="00DE0C82" w:rsidP="00D33F83">
      <w:pPr>
        <w:pStyle w:val="40"/>
        <w:shd w:val="clear" w:color="auto" w:fill="auto"/>
        <w:spacing w:before="0" w:after="120" w:line="240" w:lineRule="auto"/>
        <w:rPr>
          <w:sz w:val="24"/>
          <w:szCs w:val="24"/>
        </w:rPr>
      </w:pP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P.MM.01.OPR.010</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о заявлении, исключаемом из общего реестра</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Комиссией сведений о заявлении для исключения из общего реестра (операция «Представление сведений для исключения из общего реестра»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.009))</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 Реквизиты электронного документа (сведений) должны соответствовать требованиям, предусмотренным Регламентом информационного </w:t>
            </w:r>
            <w:r w:rsidRPr="00D33F83">
              <w:rPr>
                <w:rStyle w:val="2TimesNewRoman11pt"/>
                <w:rFonts w:ascii="Sylfaen" w:eastAsia="Sylfaen" w:hAnsi="Sylfaen"/>
                <w:sz w:val="24"/>
                <w:szCs w:val="24"/>
              </w:rPr>
              <w:lastRenderedPageBreak/>
              <w:t>взаимодействия между уполномоченными органами государств-членов и Комиссией</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случае успешного выполнения проверки исполнитель осуществляет исключение сведений о заявлении из общего реестра, заполняя дату и время обновления сведений о регистрации соответствующего лекарственного препарата, а также конечную дату периода действия сведений в общем реестре. Копия сведений сохраняется в общем реестре без возможности дальнейшего редактирования для обеспечения возможности просмотра истории изменений. Исполнитель формирует и направляет уполномоченному органу референтного государства уведомление об успешном исключении сведений о заявлении из общего реестра со значением кода результата обработки, соответстсвующим удалению сведений,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о заявлении, исключаемом из общего реестра, обработаны, уведомление об исключении сведений о заявлении из общего реестра направлено в уполномоченный орган референтного государства</w:t>
            </w:r>
          </w:p>
        </w:tc>
      </w:tr>
    </w:tbl>
    <w:p w:rsidR="00DE0C82" w:rsidRPr="007720A4" w:rsidRDefault="00DE0C82"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24</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«Получение уведомления о результатах исключения сведений о заявлении из общего реестра» (Р.ММ.01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.011</w:t>
      </w:r>
      <w:r w:rsidRPr="00D33F83">
        <w:rPr>
          <w:rStyle w:val="4TimesNewRoman15pt"/>
          <w:rFonts w:ascii="Sylfaen" w:eastAsia="Sylfaen" w:hAnsi="Sylfaen"/>
          <w:b w:val="0"/>
          <w:sz w:val="24"/>
          <w:szCs w:val="24"/>
        </w:rPr>
        <w:t>)</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OPR.011</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 результатах исключения сведений о заявлении из общего реестра</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3</w:t>
            </w:r>
          </w:p>
        </w:tc>
        <w:tc>
          <w:tcPr>
            <w:tcW w:w="2832"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уполномоченным органом референтного государства уведомления об исключении сведений о заявлении из общего реестра (операция «Прием и обработка сведений о заявлении, исключаемом из общего реестра»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001C32E1">
              <w:rPr>
                <w:rStyle w:val="2TimesNewRoman11pt"/>
                <w:rFonts w:ascii="Sylfaen" w:eastAsia="Sylfaen" w:hAnsi="Sylfaen"/>
                <w:sz w:val="24"/>
                <w:szCs w:val="24"/>
                <w:lang w:eastAsia="en-US" w:bidi="en-US"/>
              </w:rPr>
              <w:t>OPR</w:t>
            </w:r>
            <w:r w:rsidRPr="00D33F83">
              <w:rPr>
                <w:rStyle w:val="2TimesNewRoman11pt"/>
                <w:rFonts w:ascii="Sylfaen" w:eastAsia="Sylfaen" w:hAnsi="Sylfaen"/>
                <w:sz w:val="24"/>
                <w:szCs w:val="24"/>
                <w:lang w:eastAsia="en-US" w:bidi="en-US"/>
              </w:rPr>
              <w:t>.010))</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уведомления должны соответствовать Описанию форматов и структур электронных документов и сведений</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осуществляет прием уведомления об исключении сведений о заявлении из общего реестра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получено уведомление об исключении сведений о заявлении из общего реестра</w:t>
            </w:r>
          </w:p>
        </w:tc>
      </w:tr>
    </w:tbl>
    <w:p w:rsidR="00DE0C82" w:rsidRPr="007720A4" w:rsidRDefault="00DE0C82" w:rsidP="00DE0C82">
      <w:pPr>
        <w:pStyle w:val="40"/>
        <w:shd w:val="clear" w:color="auto" w:fill="auto"/>
        <w:spacing w:before="0" w:after="120" w:line="240" w:lineRule="auto"/>
        <w:rPr>
          <w:rFonts w:eastAsia="Times New Roman" w:cs="Times New Roman"/>
          <w:sz w:val="24"/>
          <w:szCs w:val="24"/>
        </w:rPr>
      </w:pPr>
    </w:p>
    <w:p w:rsidR="00E26F7C" w:rsidRPr="00D33F83" w:rsidRDefault="00D33F83" w:rsidP="00DE0C82">
      <w:pPr>
        <w:pStyle w:val="40"/>
        <w:shd w:val="clear" w:color="auto" w:fill="auto"/>
        <w:spacing w:before="0" w:after="120" w:line="240" w:lineRule="auto"/>
        <w:rPr>
          <w:sz w:val="24"/>
          <w:szCs w:val="24"/>
        </w:rPr>
      </w:pPr>
      <w:r w:rsidRPr="00D33F83">
        <w:rPr>
          <w:rFonts w:eastAsia="Times New Roman" w:cs="Times New Roman"/>
          <w:sz w:val="24"/>
          <w:szCs w:val="24"/>
        </w:rPr>
        <w:t xml:space="preserve">2. </w:t>
      </w:r>
      <w:r w:rsidRPr="00D33F83">
        <w:rPr>
          <w:rStyle w:val="4TimesNewRoman15pt"/>
          <w:rFonts w:ascii="Sylfaen" w:eastAsia="Sylfaen" w:hAnsi="Sylfaen"/>
          <w:b w:val="0"/>
          <w:sz w:val="24"/>
          <w:szCs w:val="24"/>
        </w:rPr>
        <w:t>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Процедура «Получение сведений о заявлении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.004)</w:t>
      </w:r>
    </w:p>
    <w:p w:rsidR="00E26F7C" w:rsidRPr="007720A4" w:rsidRDefault="00D33F83" w:rsidP="00DE0C82">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62. </w:t>
      </w:r>
      <w:r w:rsidRPr="00D33F83">
        <w:rPr>
          <w:rStyle w:val="4TimesNewRoman15pt"/>
          <w:rFonts w:ascii="Sylfaen" w:eastAsia="Sylfaen" w:hAnsi="Sylfaen"/>
          <w:b w:val="0"/>
          <w:sz w:val="24"/>
          <w:szCs w:val="24"/>
        </w:rPr>
        <w:t xml:space="preserve">Схема выполнения процедуры «Получение сведений о заявлении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.004) </w:t>
      </w:r>
      <w:r w:rsidRPr="00D33F83">
        <w:rPr>
          <w:rStyle w:val="4TimesNewRoman15pt"/>
          <w:rFonts w:ascii="Sylfaen" w:eastAsia="Sylfaen" w:hAnsi="Sylfaen"/>
          <w:b w:val="0"/>
          <w:sz w:val="24"/>
          <w:szCs w:val="24"/>
        </w:rPr>
        <w:t>представлена на рисунке 12.</w:t>
      </w:r>
    </w:p>
    <w:p w:rsidR="00DE0C82" w:rsidRPr="007720A4" w:rsidRDefault="00DE0C82" w:rsidP="00DE0C82">
      <w:pPr>
        <w:pStyle w:val="40"/>
        <w:shd w:val="clear" w:color="auto" w:fill="auto"/>
        <w:spacing w:before="0" w:after="120" w:line="240" w:lineRule="auto"/>
        <w:ind w:firstLine="567"/>
        <w:jc w:val="both"/>
        <w:rPr>
          <w:sz w:val="24"/>
          <w:szCs w:val="24"/>
        </w:rPr>
      </w:pPr>
    </w:p>
    <w:p w:rsidR="00E26F7C" w:rsidRPr="00D33F83" w:rsidRDefault="009659D4" w:rsidP="00D33F83">
      <w:pPr>
        <w:spacing w:after="120"/>
      </w:pPr>
      <w:r>
        <w:rPr>
          <w:noProof/>
          <w:lang w:bidi="ar-SA"/>
        </w:rPr>
        <w:lastRenderedPageBreak/>
        <w:pict>
          <v:group id="_x0000_s1179" style="position:absolute;margin-left:30.35pt;margin-top:3.8pt;width:375pt;height:270pt;z-index:251821056" coordorigin="2025,3750" coordsize="7500,5400">
            <v:rect id="_x0000_s1172" style="position:absolute;left:2130;top:3750;width:3135;height:615" stroked="f">
              <v:textbox inset="0,0,0,0">
                <w:txbxContent>
                  <w:p w:rsidR="004B2C00" w:rsidRPr="00AA53FF" w:rsidRDefault="004B2C00" w:rsidP="004B2C00">
                    <w:pPr>
                      <w:jc w:val="center"/>
                      <w:rPr>
                        <w:sz w:val="22"/>
                      </w:rPr>
                    </w:pPr>
                    <w:r>
                      <w:rPr>
                        <w:sz w:val="22"/>
                        <w:szCs w:val="22"/>
                      </w:rPr>
                      <w:t>Уполномоченный орган референтного государства</w:t>
                    </w:r>
                  </w:p>
                </w:txbxContent>
              </v:textbox>
            </v:rect>
            <v:rect id="_x0000_s1173" style="position:absolute;left:6390;top:3750;width:3135;height:615" stroked="f">
              <v:textbox inset="0,0,0,0">
                <w:txbxContent>
                  <w:p w:rsidR="004B2C00" w:rsidRPr="00AA53FF" w:rsidRDefault="004B2C00" w:rsidP="004B2C00">
                    <w:pPr>
                      <w:jc w:val="center"/>
                      <w:rPr>
                        <w:sz w:val="22"/>
                      </w:rPr>
                    </w:pPr>
                    <w:r>
                      <w:rPr>
                        <w:sz w:val="22"/>
                        <w:szCs w:val="22"/>
                      </w:rPr>
                      <w:t>Уполномоченный орган государства признания</w:t>
                    </w:r>
                  </w:p>
                </w:txbxContent>
              </v:textbox>
            </v:rect>
            <v:rect id="_x0000_s1174" style="position:absolute;left:2025;top:4995;width:3315;height:990" stroked="f">
              <v:textbox inset="0,0,0,0">
                <w:txbxContent>
                  <w:p w:rsidR="004B2C00" w:rsidRPr="004B2C00" w:rsidRDefault="004B2C00" w:rsidP="004B2C00">
                    <w:pPr>
                      <w:jc w:val="center"/>
                      <w:rPr>
                        <w:sz w:val="22"/>
                      </w:rPr>
                    </w:pPr>
                    <w:r>
                      <w:rPr>
                        <w:sz w:val="22"/>
                        <w:szCs w:val="22"/>
                      </w:rPr>
                      <w:t xml:space="preserve">Представление сведений о заявлении </w:t>
                    </w:r>
                    <w:r w:rsidRPr="004B2C00">
                      <w:rPr>
                        <w:sz w:val="22"/>
                        <w:szCs w:val="22"/>
                        <w:lang w:eastAsia="en-US"/>
                      </w:rPr>
                      <w:t>(</w:t>
                    </w:r>
                    <w:r>
                      <w:rPr>
                        <w:sz w:val="22"/>
                        <w:szCs w:val="22"/>
                        <w:lang w:val="en-US" w:eastAsia="en-US"/>
                      </w:rPr>
                      <w:t>P</w:t>
                    </w:r>
                    <w:r w:rsidRPr="004B2C00">
                      <w:rPr>
                        <w:sz w:val="22"/>
                        <w:szCs w:val="22"/>
                        <w:lang w:eastAsia="en-US"/>
                      </w:rPr>
                      <w:t>.</w:t>
                    </w:r>
                    <w:r>
                      <w:rPr>
                        <w:sz w:val="22"/>
                        <w:szCs w:val="22"/>
                        <w:lang w:val="en-US" w:eastAsia="en-US"/>
                      </w:rPr>
                      <w:t>MM</w:t>
                    </w:r>
                    <w:r w:rsidRPr="004B2C00">
                      <w:rPr>
                        <w:sz w:val="22"/>
                        <w:szCs w:val="22"/>
                        <w:lang w:eastAsia="en-US"/>
                      </w:rPr>
                      <w:t>.01.</w:t>
                    </w:r>
                    <w:r>
                      <w:rPr>
                        <w:sz w:val="22"/>
                        <w:szCs w:val="22"/>
                        <w:lang w:val="en-US" w:eastAsia="en-US"/>
                      </w:rPr>
                      <w:t>OPR</w:t>
                    </w:r>
                    <w:r w:rsidRPr="004B2C00">
                      <w:rPr>
                        <w:sz w:val="22"/>
                        <w:szCs w:val="22"/>
                        <w:lang w:eastAsia="en-US"/>
                      </w:rPr>
                      <w:t>.012)</w:t>
                    </w:r>
                  </w:p>
                </w:txbxContent>
              </v:textbox>
            </v:rect>
            <v:rect id="_x0000_s1175" style="position:absolute;left:6465;top:5205;width:2970;height:675" stroked="f">
              <v:textbox inset="0,0,0,0">
                <w:txbxContent>
                  <w:p w:rsidR="004B2C00" w:rsidRPr="004B2C00" w:rsidRDefault="004B2C00" w:rsidP="004B2C00">
                    <w:pPr>
                      <w:widowControl/>
                      <w:rPr>
                        <w:rFonts w:ascii="Times New Roman" w:eastAsia="Times New Roman" w:hAnsi="Times New Roman" w:cs="Times New Roman"/>
                        <w:color w:val="auto"/>
                        <w:lang w:bidi="ar-SA"/>
                      </w:rPr>
                    </w:pPr>
                    <w:r w:rsidRPr="004B2C00">
                      <w:rPr>
                        <w:rFonts w:ascii="Times New Roman" w:eastAsia="Times New Roman" w:hAnsi="Times New Roman" w:cs="Times New Roman"/>
                        <w:sz w:val="22"/>
                        <w:szCs w:val="22"/>
                        <w:lang w:bidi="ar-SA"/>
                      </w:rPr>
                      <w:t>заявление</w:t>
                    </w:r>
                  </w:p>
                  <w:p w:rsidR="004B2C00" w:rsidRPr="004B2C00" w:rsidRDefault="004B2C00" w:rsidP="004B2C00">
                    <w:pPr>
                      <w:jc w:val="center"/>
                    </w:pPr>
                    <w:r w:rsidRPr="004B2C00">
                      <w:rPr>
                        <w:rFonts w:ascii="Times New Roman" w:eastAsia="Times New Roman" w:hAnsi="Times New Roman" w:cs="Times New Roman"/>
                        <w:sz w:val="22"/>
                        <w:szCs w:val="22"/>
                        <w:lang w:bidi="ar-SA"/>
                      </w:rPr>
                      <w:t>[сведения представлены]</w:t>
                    </w:r>
                  </w:p>
                </w:txbxContent>
              </v:textbox>
            </v:rect>
            <v:rect id="_x0000_s1176" style="position:absolute;left:6390;top:6555;width:3135;height:1095" stroked="f">
              <v:textbox inset="0,0,0,0">
                <w:txbxContent>
                  <w:p w:rsidR="004B2C00" w:rsidRPr="00AA53FF" w:rsidRDefault="004B2C00" w:rsidP="004B2C00">
                    <w:pPr>
                      <w:jc w:val="center"/>
                      <w:rPr>
                        <w:sz w:val="22"/>
                      </w:rPr>
                    </w:pPr>
                    <w:r>
                      <w:rPr>
                        <w:sz w:val="22"/>
                        <w:szCs w:val="22"/>
                      </w:rPr>
                      <w:t xml:space="preserve">Прием и обработка сведений о заявлении (Р.ММ.01 </w:t>
                    </w:r>
                    <w:r w:rsidRPr="004B2C00">
                      <w:rPr>
                        <w:sz w:val="22"/>
                        <w:szCs w:val="22"/>
                        <w:lang w:eastAsia="en-US"/>
                      </w:rPr>
                      <w:t>.</w:t>
                    </w:r>
                    <w:r>
                      <w:rPr>
                        <w:sz w:val="22"/>
                        <w:szCs w:val="22"/>
                        <w:lang w:val="en-US" w:eastAsia="en-US"/>
                      </w:rPr>
                      <w:t>OPR</w:t>
                    </w:r>
                    <w:r w:rsidRPr="004B2C00">
                      <w:rPr>
                        <w:sz w:val="22"/>
                        <w:szCs w:val="22"/>
                        <w:lang w:eastAsia="en-US"/>
                      </w:rPr>
                      <w:t>.0</w:t>
                    </w:r>
                    <w:r>
                      <w:rPr>
                        <w:sz w:val="22"/>
                        <w:szCs w:val="22"/>
                      </w:rPr>
                      <w:t>13)</w:t>
                    </w:r>
                  </w:p>
                </w:txbxContent>
              </v:textbox>
            </v:rect>
            <v:rect id="_x0000_s1177" style="position:absolute;left:2025;top:7920;width:3240;height:1230" stroked="f">
              <v:textbox inset="0,0,0,0">
                <w:txbxContent>
                  <w:p w:rsidR="004B2C00" w:rsidRPr="004B2C00" w:rsidRDefault="004B2C00" w:rsidP="004B2C00">
                    <w:pPr>
                      <w:jc w:val="center"/>
                      <w:rPr>
                        <w:sz w:val="22"/>
                      </w:rPr>
                    </w:pPr>
                    <w:r>
                      <w:rPr>
                        <w:sz w:val="22"/>
                        <w:szCs w:val="22"/>
                      </w:rPr>
                      <w:t xml:space="preserve">Получение уведомления о результатах обработки сведений о заявлении </w:t>
                    </w:r>
                    <w:r w:rsidRPr="004B2C00">
                      <w:rPr>
                        <w:sz w:val="22"/>
                        <w:szCs w:val="22"/>
                        <w:lang w:eastAsia="en-US"/>
                      </w:rPr>
                      <w:t>(</w:t>
                    </w:r>
                    <w:r>
                      <w:rPr>
                        <w:sz w:val="22"/>
                        <w:szCs w:val="22"/>
                        <w:lang w:val="en-US" w:eastAsia="en-US"/>
                      </w:rPr>
                      <w:t>P</w:t>
                    </w:r>
                    <w:r w:rsidRPr="004B2C00">
                      <w:rPr>
                        <w:sz w:val="22"/>
                        <w:szCs w:val="22"/>
                        <w:lang w:eastAsia="en-US"/>
                      </w:rPr>
                      <w:t>.</w:t>
                    </w:r>
                    <w:r>
                      <w:rPr>
                        <w:sz w:val="22"/>
                        <w:szCs w:val="22"/>
                        <w:lang w:val="en-US" w:eastAsia="en-US"/>
                      </w:rPr>
                      <w:t>MM</w:t>
                    </w:r>
                    <w:r w:rsidRPr="004B2C00">
                      <w:rPr>
                        <w:sz w:val="22"/>
                        <w:szCs w:val="22"/>
                        <w:lang w:eastAsia="en-US"/>
                      </w:rPr>
                      <w:t>.01.</w:t>
                    </w:r>
                    <w:r>
                      <w:rPr>
                        <w:sz w:val="22"/>
                        <w:szCs w:val="22"/>
                        <w:lang w:val="en-US" w:eastAsia="en-US"/>
                      </w:rPr>
                      <w:t>OPR</w:t>
                    </w:r>
                    <w:r w:rsidRPr="004B2C00">
                      <w:rPr>
                        <w:sz w:val="22"/>
                        <w:szCs w:val="22"/>
                        <w:lang w:eastAsia="en-US"/>
                      </w:rPr>
                      <w:t>.014)</w:t>
                    </w:r>
                  </w:p>
                </w:txbxContent>
              </v:textbox>
            </v:rect>
            <v:rect id="_x0000_s1178" style="position:absolute;left:2220;top:6765;width:2970;height:600" stroked="f">
              <v:textbox inset="0,0,0,0">
                <w:txbxContent>
                  <w:p w:rsidR="004B2C00" w:rsidRPr="00AA53FF" w:rsidRDefault="004B2C00" w:rsidP="004B2C00">
                    <w:pPr>
                      <w:widowControl/>
                      <w:jc w:val="center"/>
                      <w:rPr>
                        <w:sz w:val="22"/>
                      </w:rPr>
                    </w:pPr>
                    <w:r w:rsidRPr="004B2C00">
                      <w:rPr>
                        <w:rFonts w:ascii="Times New Roman" w:eastAsia="Times New Roman" w:hAnsi="Times New Roman" w:cs="Times New Roman"/>
                        <w:sz w:val="22"/>
                        <w:szCs w:val="22"/>
                        <w:lang w:bidi="ar-SA"/>
                      </w:rPr>
                      <w:t>: заявление</w:t>
                    </w:r>
                    <w:r>
                      <w:rPr>
                        <w:rFonts w:ascii="Times New Roman" w:eastAsia="Times New Roman" w:hAnsi="Times New Roman" w:cs="Times New Roman"/>
                        <w:sz w:val="22"/>
                        <w:szCs w:val="22"/>
                        <w:lang w:val="en-US" w:bidi="ar-SA"/>
                      </w:rPr>
                      <w:t xml:space="preserve"> </w:t>
                    </w:r>
                    <w:r w:rsidRPr="004B2C00">
                      <w:rPr>
                        <w:rFonts w:ascii="Times New Roman" w:eastAsia="Times New Roman" w:hAnsi="Times New Roman" w:cs="Times New Roman"/>
                        <w:sz w:val="22"/>
                        <w:szCs w:val="22"/>
                        <w:lang w:bidi="ar-SA"/>
                      </w:rPr>
                      <w:t>[сведения получены]</w:t>
                    </w:r>
                  </w:p>
                </w:txbxContent>
              </v:textbox>
            </v:rect>
          </v:group>
        </w:pict>
      </w:r>
      <w:r>
        <w:fldChar w:fldCharType="begin"/>
      </w:r>
      <w:r>
        <w:instrText xml:space="preserve"> </w:instrText>
      </w:r>
      <w:r>
        <w:instrText>INCLUDEPICTURE  "C:\\Users\\Lusine\\Desktop\\media\\image12.jpeg" \* MERGEFORMATINET</w:instrText>
      </w:r>
      <w:r>
        <w:instrText xml:space="preserve"> </w:instrText>
      </w:r>
      <w:r>
        <w:fldChar w:fldCharType="separate"/>
      </w:r>
      <w:r w:rsidR="00791CC9">
        <w:pict>
          <v:shape id="_x0000_i1029" type="#_x0000_t75" style="width:434.25pt;height:321pt">
            <v:imagedata r:id="rId22" r:href="rId23"/>
          </v:shape>
        </w:pict>
      </w:r>
      <w:r>
        <w:fldChar w:fldCharType="end"/>
      </w: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 xml:space="preserve">Рис. 12. Схема выполнения процедуры «Получение сведений о заявлении на проведение процедур регистрации лекарственного препарата»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.004)</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63. </w:t>
      </w:r>
      <w:r w:rsidRPr="00D33F83">
        <w:rPr>
          <w:rStyle w:val="4TimesNewRoman15pt"/>
          <w:rFonts w:ascii="Sylfaen" w:eastAsia="Sylfaen" w:hAnsi="Sylfaen"/>
          <w:b w:val="0"/>
          <w:sz w:val="24"/>
          <w:szCs w:val="24"/>
        </w:rPr>
        <w:t>Процедура «Получение сведений о заявлении на проведение</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.004) </w:t>
      </w:r>
      <w:r w:rsidRPr="00D33F83">
        <w:rPr>
          <w:rStyle w:val="4TimesNewRoman15pt"/>
          <w:rFonts w:ascii="Sylfaen" w:eastAsia="Sylfaen" w:hAnsi="Sylfaen"/>
          <w:b w:val="0"/>
          <w:sz w:val="24"/>
          <w:szCs w:val="24"/>
        </w:rPr>
        <w:t>выполняется уполномоченным органом референтного государства при направлении заявления на проведение процедур регистрации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лекарственного препарата уполномоченному органу государства признания.</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64. </w:t>
      </w:r>
      <w:r w:rsidRPr="00D33F83">
        <w:rPr>
          <w:rStyle w:val="4TimesNewRoman15pt"/>
          <w:rFonts w:ascii="Sylfaen" w:eastAsia="Sylfaen" w:hAnsi="Sylfaen"/>
          <w:b w:val="0"/>
          <w:sz w:val="24"/>
          <w:szCs w:val="24"/>
        </w:rPr>
        <w:t>Первой выполняется операция «Представление сведений о</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заявлении»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.012), </w:t>
      </w:r>
      <w:r w:rsidRPr="00D33F83">
        <w:rPr>
          <w:rStyle w:val="4TimesNewRoman15pt"/>
          <w:rFonts w:ascii="Sylfaen" w:eastAsia="Sylfaen" w:hAnsi="Sylfaen"/>
          <w:b w:val="0"/>
          <w:sz w:val="24"/>
          <w:szCs w:val="24"/>
        </w:rPr>
        <w:t>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о заявлении на проведение процедур регистрации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лекарственного препарата.</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65. </w:t>
      </w:r>
      <w:r w:rsidRPr="00D33F83">
        <w:rPr>
          <w:rStyle w:val="4TimesNewRoman15pt"/>
          <w:rFonts w:ascii="Sylfaen" w:eastAsia="Sylfaen" w:hAnsi="Sylfaen"/>
          <w:b w:val="0"/>
          <w:sz w:val="24"/>
          <w:szCs w:val="24"/>
        </w:rPr>
        <w:t xml:space="preserve">При получении уполномоченным органом государства признания сведений о заявлении на проведение процедур регистрации лекарственного препарата выполняется операция «Прием и обработка сведений о заявлении»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.013), </w:t>
      </w:r>
      <w:r w:rsidRPr="00D33F83">
        <w:rPr>
          <w:rStyle w:val="4TimesNewRoman15pt"/>
          <w:rFonts w:ascii="Sylfaen" w:eastAsia="Sylfaen" w:hAnsi="Sylfaen"/>
          <w:b w:val="0"/>
          <w:sz w:val="24"/>
          <w:szCs w:val="24"/>
        </w:rPr>
        <w:t>по результатам выполнения которой уполномоченным органом государства признания принимаются сведения о заявлении на проведение процедур регистрации лекарственного препарата, формируется и направляется в уполномоченный орган референтного государства уведомление о результатах обработки сведений о заявлении на проведение процедур регистрации лекарственного препарата.</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66. </w:t>
      </w:r>
      <w:r w:rsidRPr="00D33F83">
        <w:rPr>
          <w:rStyle w:val="4TimesNewRoman15pt"/>
          <w:rFonts w:ascii="Sylfaen" w:eastAsia="Sylfaen" w:hAnsi="Sylfaen"/>
          <w:b w:val="0"/>
          <w:sz w:val="24"/>
          <w:szCs w:val="24"/>
        </w:rPr>
        <w:t xml:space="preserve">При получении уполномоченным органом референтного государства </w:t>
      </w:r>
      <w:r w:rsidRPr="00D33F83">
        <w:rPr>
          <w:rStyle w:val="4TimesNewRoman15pt"/>
          <w:rFonts w:ascii="Sylfaen" w:eastAsia="Sylfaen" w:hAnsi="Sylfaen"/>
          <w:b w:val="0"/>
          <w:sz w:val="24"/>
          <w:szCs w:val="24"/>
        </w:rPr>
        <w:lastRenderedPageBreak/>
        <w:t xml:space="preserve">уведомления о результатах обработки сведений о заявлении на проведение процедур регистрации лекарственного препарата выполняется операция «Получение уведомления о результатах обработки сведений о заявлении»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.014).</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67. </w:t>
      </w:r>
      <w:r w:rsidRPr="00D33F83">
        <w:rPr>
          <w:rStyle w:val="4TimesNewRoman15pt"/>
          <w:rFonts w:ascii="Sylfaen" w:eastAsia="Sylfaen" w:hAnsi="Sylfaen"/>
          <w:b w:val="0"/>
          <w:sz w:val="24"/>
          <w:szCs w:val="24"/>
        </w:rPr>
        <w:t xml:space="preserve">Результатами выполнения процедуры «Получение сведений о заявлении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.004) </w:t>
      </w:r>
      <w:r w:rsidRPr="00D33F83">
        <w:rPr>
          <w:rStyle w:val="4TimesNewRoman15pt"/>
          <w:rFonts w:ascii="Sylfaen" w:eastAsia="Sylfaen" w:hAnsi="Sylfaen"/>
          <w:b w:val="0"/>
          <w:sz w:val="24"/>
          <w:szCs w:val="24"/>
        </w:rPr>
        <w:t>являются получение уполномоченным органом государства признания заявления на проведение процедур регистрации лекарственного препарата, а также получение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68.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«Получение сведений о заявлении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.004), </w:t>
      </w:r>
      <w:r w:rsidRPr="00D33F83">
        <w:rPr>
          <w:rStyle w:val="4TimesNewRoman15pt"/>
          <w:rFonts w:ascii="Sylfaen" w:eastAsia="Sylfaen" w:hAnsi="Sylfaen"/>
          <w:b w:val="0"/>
          <w:sz w:val="24"/>
          <w:szCs w:val="24"/>
        </w:rPr>
        <w:t>приведен в таблице 25.</w:t>
      </w:r>
    </w:p>
    <w:p w:rsidR="00DE0C82" w:rsidRPr="007720A4" w:rsidRDefault="00DE0C82"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25</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«Получение сведений о заявлении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.004)</w:t>
      </w:r>
    </w:p>
    <w:tbl>
      <w:tblPr>
        <w:tblOverlap w:val="never"/>
        <w:tblW w:w="0" w:type="auto"/>
        <w:tblLayout w:type="fixed"/>
        <w:tblCellMar>
          <w:left w:w="10" w:type="dxa"/>
          <w:right w:w="10" w:type="dxa"/>
        </w:tblCellMar>
        <w:tblLook w:val="0020" w:firstRow="1" w:lastRow="0" w:firstColumn="0" w:lastColumn="0" w:noHBand="0" w:noVBand="0"/>
      </w:tblPr>
      <w:tblGrid>
        <w:gridCol w:w="2410"/>
        <w:gridCol w:w="4013"/>
        <w:gridCol w:w="2947"/>
      </w:tblGrid>
      <w:tr w:rsidR="00E26F7C" w:rsidRPr="00D33F83" w:rsidTr="00DE0C82">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OPR.012</w:t>
            </w:r>
          </w:p>
        </w:tc>
        <w:tc>
          <w:tcPr>
            <w:tcW w:w="4013"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сведений о заявлении</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26 настоящих Правил</w:t>
            </w:r>
          </w:p>
        </w:tc>
      </w:tr>
      <w:tr w:rsidR="00E26F7C" w:rsidRPr="00D33F83" w:rsidTr="00DE0C82">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Р.ММ.01.О</w:t>
            </w:r>
            <w:r w:rsidRPr="00D33F83">
              <w:rPr>
                <w:rStyle w:val="2TimesNewRoman11pt"/>
                <w:rFonts w:ascii="Sylfaen" w:eastAsia="Sylfaen" w:hAnsi="Sylfaen"/>
                <w:sz w:val="24"/>
                <w:szCs w:val="24"/>
                <w:lang w:val="en-US" w:eastAsia="en-US" w:bidi="en-US"/>
              </w:rPr>
              <w:t>PR.013</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о заявлении</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27 настоящих Правил</w:t>
            </w:r>
          </w:p>
        </w:tc>
      </w:tr>
      <w:tr w:rsidR="00E26F7C" w:rsidRPr="00D33F83" w:rsidTr="00DE0C82">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OPR.014</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 результатах обработки сведений о заявлении</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28 настоящих Правил</w:t>
            </w:r>
          </w:p>
        </w:tc>
      </w:tr>
    </w:tbl>
    <w:p w:rsidR="00DE0C82" w:rsidRPr="007720A4" w:rsidRDefault="00DE0C82" w:rsidP="00D33F83">
      <w:pPr>
        <w:pStyle w:val="32"/>
        <w:shd w:val="clear" w:color="auto" w:fill="auto"/>
        <w:spacing w:after="120" w:line="240" w:lineRule="auto"/>
        <w:rPr>
          <w:rFonts w:ascii="Sylfaen" w:hAnsi="Sylfaen"/>
          <w:sz w:val="24"/>
          <w:szCs w:val="24"/>
        </w:rPr>
      </w:pPr>
    </w:p>
    <w:p w:rsidR="00E26F7C" w:rsidRPr="00D33F83" w:rsidRDefault="00D33F83" w:rsidP="00DE0C82">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26</w:t>
      </w:r>
    </w:p>
    <w:p w:rsidR="00E26F7C" w:rsidRPr="007720A4" w:rsidRDefault="00D33F83" w:rsidP="00D33F83">
      <w:pPr>
        <w:pStyle w:val="40"/>
        <w:shd w:val="clear" w:color="auto" w:fill="auto"/>
        <w:spacing w:before="0" w:after="120" w:line="240" w:lineRule="auto"/>
        <w:rPr>
          <w:rStyle w:val="4TimesNewRoman15pt"/>
          <w:rFonts w:ascii="Sylfaen" w:eastAsia="Sylfaen" w:hAnsi="Sylfaen"/>
          <w:b w:val="0"/>
          <w:sz w:val="24"/>
          <w:szCs w:val="24"/>
          <w:lang w:eastAsia="en-US" w:bidi="en-US"/>
        </w:rPr>
      </w:pPr>
      <w:r w:rsidRPr="00D33F83">
        <w:rPr>
          <w:rStyle w:val="4TimesNewRoman15pt"/>
          <w:rFonts w:ascii="Sylfaen" w:eastAsia="Sylfaen" w:hAnsi="Sylfaen"/>
          <w:b w:val="0"/>
          <w:sz w:val="24"/>
          <w:szCs w:val="24"/>
        </w:rPr>
        <w:t>Описание операции «Представление сведений о заявлении»</w:t>
      </w:r>
      <w:r w:rsidR="00DE0C82" w:rsidRPr="00DE0C82">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(Р.ММ.01 </w:t>
      </w:r>
      <w:r w:rsidRPr="00DE0C82">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DE0C82">
        <w:rPr>
          <w:rStyle w:val="4TimesNewRoman15pt"/>
          <w:rFonts w:ascii="Sylfaen" w:eastAsia="Sylfaen" w:hAnsi="Sylfaen"/>
          <w:b w:val="0"/>
          <w:sz w:val="24"/>
          <w:szCs w:val="24"/>
          <w:lang w:eastAsia="en-US" w:bidi="en-US"/>
        </w:rPr>
        <w:t>.012)</w:t>
      </w:r>
    </w:p>
    <w:p w:rsidR="00DE0C82" w:rsidRPr="007720A4" w:rsidRDefault="00DE0C82" w:rsidP="00D33F83">
      <w:pPr>
        <w:pStyle w:val="40"/>
        <w:shd w:val="clear" w:color="auto" w:fill="auto"/>
        <w:spacing w:before="0" w:after="120" w:line="240" w:lineRule="auto"/>
        <w:rPr>
          <w:sz w:val="24"/>
          <w:szCs w:val="24"/>
        </w:rPr>
      </w:pP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OPR.012</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сведений о заявлении</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уполномоченным органом референтного государства при направлении сведений о заявлении на проведение процедур регистрации лекарственного препарата</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формирует сведения о заявлении на проведение процедур регистрации лекарственного препарата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уполномоченному органу государства признания направлены сведения о заявлении на проведение процедур регистрации лекарственного препарата</w:t>
            </w:r>
          </w:p>
        </w:tc>
      </w:tr>
    </w:tbl>
    <w:p w:rsidR="00DE0C82" w:rsidRPr="007720A4" w:rsidRDefault="00DE0C82" w:rsidP="00D33F83">
      <w:pPr>
        <w:pStyle w:val="32"/>
        <w:shd w:val="clear" w:color="auto" w:fill="auto"/>
        <w:spacing w:after="120" w:line="240" w:lineRule="auto"/>
        <w:rPr>
          <w:rFonts w:ascii="Sylfaen" w:hAnsi="Sylfaen"/>
          <w:sz w:val="24"/>
          <w:szCs w:val="24"/>
        </w:rPr>
      </w:pPr>
    </w:p>
    <w:p w:rsidR="00E26F7C" w:rsidRPr="00D33F83" w:rsidRDefault="00D33F83" w:rsidP="00DE0C82">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27</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Описание операции «Прием и обработка сведений о заявлении»</w:t>
      </w:r>
      <w:r w:rsidR="00DE0C82" w:rsidRPr="00DE0C82">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(Р.ММ.01 </w:t>
      </w:r>
      <w:r w:rsidRPr="00DE0C82">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DE0C82">
        <w:rPr>
          <w:rStyle w:val="4TimesNewRoman15pt"/>
          <w:rFonts w:ascii="Sylfaen" w:eastAsia="Sylfaen" w:hAnsi="Sylfaen"/>
          <w:b w:val="0"/>
          <w:sz w:val="24"/>
          <w:szCs w:val="24"/>
          <w:lang w:eastAsia="en-US" w:bidi="en-US"/>
        </w:rPr>
        <w:t>.013)</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OPR.013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о заявлении</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 признания</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при получении уполномоченным органом государства признания сведений о заявлении на проведение процедур регистрации лекарственного препарата (операция «Представление сведений о заявлении» (Р.ММ.01.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rPr>
              <w:t>012))</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 Реквизиты электронного документа (сведений) должны соответствовать требованиям, </w:t>
            </w:r>
            <w:r w:rsidRPr="00D33F83">
              <w:rPr>
                <w:rStyle w:val="2TimesNewRoman11pt"/>
                <w:rFonts w:ascii="Sylfaen" w:eastAsia="Sylfaen" w:hAnsi="Sylfaen"/>
                <w:sz w:val="24"/>
                <w:szCs w:val="24"/>
              </w:rPr>
              <w:lastRenderedPageBreak/>
              <w:t>предусмотренным Регламентом информационного взаимодействия между уполномоченными органами государств-членов</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принимает сведения о заявлении на проведение процедур регистрации лекарственного препарата и проверяет их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направляет уведомление о результатах обработки сведений о заявлении на проведение процедур регистрации лекарственного препарата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государства признания получены сведения о заявлении на проведение процедур регистрации лекарственного препарата</w:t>
            </w:r>
          </w:p>
        </w:tc>
      </w:tr>
    </w:tbl>
    <w:p w:rsidR="00DE0C82" w:rsidRPr="007720A4" w:rsidRDefault="00DE0C82"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28</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«Получение уведомления о результатах обработки сведений о заявлении»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.014)</w:t>
      </w:r>
    </w:p>
    <w:tbl>
      <w:tblPr>
        <w:tblOverlap w:val="never"/>
        <w:tblW w:w="9369" w:type="dxa"/>
        <w:tblLayout w:type="fixed"/>
        <w:tblCellMar>
          <w:left w:w="10" w:type="dxa"/>
          <w:right w:w="10" w:type="dxa"/>
        </w:tblCellMar>
        <w:tblLook w:val="0080" w:firstRow="0" w:lastRow="0" w:firstColumn="1" w:lastColumn="0" w:noHBand="0" w:noVBand="0"/>
      </w:tblPr>
      <w:tblGrid>
        <w:gridCol w:w="710"/>
        <w:gridCol w:w="2832"/>
        <w:gridCol w:w="5827"/>
      </w:tblGrid>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P.MM.01.OPR.014</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 результатах обработки сведений о заявлении</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(операция «Прием и обработка сведений о заявлении»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.013))</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формат и структура уведомления должны </w:t>
            </w:r>
            <w:r w:rsidRPr="00D33F83">
              <w:rPr>
                <w:rStyle w:val="2TimesNewRoman11pt"/>
                <w:rFonts w:ascii="Sylfaen" w:eastAsia="Sylfaen" w:hAnsi="Sylfaen"/>
                <w:sz w:val="24"/>
                <w:szCs w:val="24"/>
              </w:rPr>
              <w:lastRenderedPageBreak/>
              <w:t>соответствовать Описанию форматов и структур электронных документов и сведений</w:t>
            </w:r>
          </w:p>
        </w:tc>
      </w:tr>
      <w:tr w:rsidR="00E26F7C" w:rsidRPr="00D33F83" w:rsidTr="00DE0C82">
        <w:tblPrEx>
          <w:tblLook w:val="0000" w:firstRow="0" w:lastRow="0" w:firstColumn="0" w:lastColumn="0" w:noHBand="0" w:noVBand="0"/>
        </w:tblPrEx>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получает уведомление о приеме и обработке сведений о заявлении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rsidR="00E26F7C" w:rsidRPr="00D33F83" w:rsidTr="00DE0C82">
        <w:tblPrEx>
          <w:tblLook w:val="0000" w:firstRow="0" w:lastRow="0" w:firstColumn="0" w:lastColumn="0" w:noHBand="0" w:noVBand="0"/>
        </w:tblPrEx>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уведомление о результатах обработки сведений о заявлении на проведение процедур регистрации лекарственного препарата получено</w:t>
            </w:r>
          </w:p>
        </w:tc>
      </w:tr>
    </w:tbl>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Процедура «Уведомление о невозможности рассмотрения заявления на проведение процедур регистрации лекарственного препарата»</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.005)</w:t>
      </w:r>
    </w:p>
    <w:p w:rsidR="00E26F7C" w:rsidRPr="00EE415E" w:rsidRDefault="00D33F83" w:rsidP="00DE0C82">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69. </w:t>
      </w:r>
      <w:r w:rsidRPr="00D33F83">
        <w:rPr>
          <w:rStyle w:val="4TimesNewRoman15pt"/>
          <w:rFonts w:ascii="Sylfaen" w:eastAsia="Sylfaen" w:hAnsi="Sylfaen"/>
          <w:b w:val="0"/>
          <w:sz w:val="24"/>
          <w:szCs w:val="24"/>
        </w:rPr>
        <w:t xml:space="preserve">Схема выполнения процедуры «Уведомление о невозможности рассмотрения заявления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.005) </w:t>
      </w:r>
      <w:r w:rsidRPr="00D33F83">
        <w:rPr>
          <w:rStyle w:val="4TimesNewRoman15pt"/>
          <w:rFonts w:ascii="Sylfaen" w:eastAsia="Sylfaen" w:hAnsi="Sylfaen"/>
          <w:b w:val="0"/>
          <w:sz w:val="24"/>
          <w:szCs w:val="24"/>
        </w:rPr>
        <w:t>представлена на рисунке 13.</w:t>
      </w:r>
    </w:p>
    <w:p w:rsidR="006C288E" w:rsidRPr="00EE415E" w:rsidRDefault="006C288E" w:rsidP="00DE0C82">
      <w:pPr>
        <w:pStyle w:val="40"/>
        <w:shd w:val="clear" w:color="auto" w:fill="auto"/>
        <w:spacing w:before="0" w:after="120" w:line="240" w:lineRule="auto"/>
        <w:ind w:firstLine="567"/>
        <w:jc w:val="both"/>
        <w:rPr>
          <w:sz w:val="24"/>
          <w:szCs w:val="24"/>
        </w:rPr>
      </w:pPr>
    </w:p>
    <w:p w:rsidR="00E26F7C" w:rsidRPr="00D33F83" w:rsidRDefault="009659D4" w:rsidP="00D33F83">
      <w:pPr>
        <w:spacing w:after="120"/>
      </w:pPr>
      <w:r>
        <w:rPr>
          <w:noProof/>
          <w:lang w:bidi="ar-SA"/>
        </w:rPr>
        <w:pict>
          <v:group id="_x0000_s1188" style="position:absolute;margin-left:29.6pt;margin-top:3.35pt;width:379.5pt;height:302.25pt;z-index:251830272" coordorigin="2010,1485" coordsize="7590,6045">
            <v:rect id="_x0000_s1181" style="position:absolute;left:2010;top:1485;width:3135;height:615" stroked="f">
              <v:textbox inset="0,0,0,0">
                <w:txbxContent>
                  <w:p w:rsidR="004B2C00" w:rsidRPr="00AA53FF" w:rsidRDefault="004B2C00" w:rsidP="004B2C00">
                    <w:pPr>
                      <w:jc w:val="center"/>
                      <w:rPr>
                        <w:sz w:val="22"/>
                      </w:rPr>
                    </w:pPr>
                    <w:r>
                      <w:rPr>
                        <w:sz w:val="22"/>
                        <w:szCs w:val="22"/>
                      </w:rPr>
                      <w:t>Уполномоченный орган государства признания</w:t>
                    </w:r>
                  </w:p>
                </w:txbxContent>
              </v:textbox>
            </v:rect>
            <v:rect id="_x0000_s1182" style="position:absolute;left:6270;top:1485;width:3135;height:615" stroked="f">
              <v:textbox inset="0,0,0,0">
                <w:txbxContent>
                  <w:p w:rsidR="004B2C00" w:rsidRPr="00AA53FF" w:rsidRDefault="004B2C00" w:rsidP="004B2C00">
                    <w:pPr>
                      <w:jc w:val="center"/>
                      <w:rPr>
                        <w:sz w:val="22"/>
                      </w:rPr>
                    </w:pPr>
                    <w:r>
                      <w:rPr>
                        <w:sz w:val="22"/>
                        <w:szCs w:val="22"/>
                      </w:rPr>
                      <w:t>Уполномоченный орган референтного государства</w:t>
                    </w:r>
                  </w:p>
                </w:txbxContent>
              </v:textbox>
            </v:rect>
            <v:rect id="_x0000_s1183" style="position:absolute;left:2100;top:2730;width:3210;height:990" stroked="f">
              <v:textbox inset="0,0,0,0">
                <w:txbxContent>
                  <w:p w:rsidR="004B2C00" w:rsidRPr="004B2C00" w:rsidRDefault="004B2C00" w:rsidP="004B2C00">
                    <w:pPr>
                      <w:jc w:val="center"/>
                      <w:rPr>
                        <w:sz w:val="22"/>
                      </w:rPr>
                    </w:pPr>
                    <w:r>
                      <w:rPr>
                        <w:sz w:val="22"/>
                        <w:szCs w:val="22"/>
                      </w:rPr>
                      <w:t xml:space="preserve">Представление уведомления о невозможности рассмотрения заявления (Р.ММ.01 </w:t>
                    </w:r>
                    <w:r w:rsidRPr="004B2C00">
                      <w:rPr>
                        <w:sz w:val="22"/>
                        <w:szCs w:val="22"/>
                        <w:lang w:eastAsia="en-US"/>
                      </w:rPr>
                      <w:t>.</w:t>
                    </w:r>
                    <w:r>
                      <w:rPr>
                        <w:sz w:val="22"/>
                        <w:szCs w:val="22"/>
                        <w:lang w:val="en-US" w:eastAsia="en-US"/>
                      </w:rPr>
                      <w:t>OPR</w:t>
                    </w:r>
                    <w:r w:rsidRPr="004B2C00">
                      <w:rPr>
                        <w:sz w:val="22"/>
                        <w:szCs w:val="22"/>
                        <w:lang w:eastAsia="en-US"/>
                      </w:rPr>
                      <w:t>.01</w:t>
                    </w:r>
                    <w:r>
                      <w:rPr>
                        <w:sz w:val="22"/>
                        <w:szCs w:val="22"/>
                      </w:rPr>
                      <w:t>5)</w:t>
                    </w:r>
                  </w:p>
                </w:txbxContent>
              </v:textbox>
            </v:rect>
            <v:rect id="_x0000_s1184" style="position:absolute;left:6555;top:2595;width:2850;height:1380" stroked="f">
              <v:textbox inset="0,0,0,0">
                <w:txbxContent>
                  <w:p w:rsidR="004B2C00" w:rsidRPr="004B2C00" w:rsidRDefault="004B2C00" w:rsidP="004B2C00">
                    <w:pPr>
                      <w:jc w:val="center"/>
                    </w:pPr>
                    <w:r>
                      <w:rPr>
                        <w:sz w:val="22"/>
                        <w:szCs w:val="22"/>
                      </w:rPr>
                      <w:t>заявление [уведомление о невозможности рассмотрения заявления представлено]</w:t>
                    </w:r>
                  </w:p>
                </w:txbxContent>
              </v:textbox>
            </v:rect>
            <v:rect id="_x0000_s1185" style="position:absolute;left:6420;top:4290;width:3180;height:1260" stroked="f">
              <v:textbox inset="0,0,0,0">
                <w:txbxContent>
                  <w:p w:rsidR="004B2C00" w:rsidRPr="00AA53FF" w:rsidRDefault="004B2C00" w:rsidP="004B2C00">
                    <w:pPr>
                      <w:jc w:val="center"/>
                      <w:rPr>
                        <w:sz w:val="22"/>
                      </w:rPr>
                    </w:pPr>
                    <w:r>
                      <w:rPr>
                        <w:sz w:val="22"/>
                        <w:szCs w:val="22"/>
                      </w:rPr>
                      <w:t xml:space="preserve">Прием и обработка уведомления о невозможности рассмотрения заявления (Р.ММ.01 </w:t>
                    </w:r>
                    <w:r w:rsidRPr="004B2C00">
                      <w:rPr>
                        <w:sz w:val="22"/>
                        <w:szCs w:val="22"/>
                        <w:lang w:eastAsia="en-US"/>
                      </w:rPr>
                      <w:t>.</w:t>
                    </w:r>
                    <w:r>
                      <w:rPr>
                        <w:sz w:val="22"/>
                        <w:szCs w:val="22"/>
                        <w:lang w:val="en-US" w:eastAsia="en-US"/>
                      </w:rPr>
                      <w:t>OPR</w:t>
                    </w:r>
                    <w:r w:rsidRPr="004B2C00">
                      <w:rPr>
                        <w:sz w:val="22"/>
                        <w:szCs w:val="22"/>
                        <w:lang w:eastAsia="en-US"/>
                      </w:rPr>
                      <w:t>.0</w:t>
                    </w:r>
                    <w:r>
                      <w:rPr>
                        <w:sz w:val="22"/>
                        <w:szCs w:val="22"/>
                      </w:rPr>
                      <w:t>16)</w:t>
                    </w:r>
                  </w:p>
                </w:txbxContent>
              </v:textbox>
            </v:rect>
            <v:rect id="_x0000_s1186" style="position:absolute;left:2100;top:6165;width:3150;height:1365" stroked="f">
              <v:textbox inset="0,0,0,0">
                <w:txbxContent>
                  <w:p w:rsidR="004B2C00" w:rsidRPr="004B2C00" w:rsidRDefault="004B2C00" w:rsidP="004B2C00">
                    <w:pPr>
                      <w:jc w:val="center"/>
                      <w:rPr>
                        <w:sz w:val="22"/>
                      </w:rPr>
                    </w:pPr>
                    <w:r>
                      <w:rPr>
                        <w:sz w:val="22"/>
                        <w:szCs w:val="22"/>
                      </w:rPr>
                      <w:t xml:space="preserve">Получение уведомления о результатах обработки сведений о невозможности рассмотрения заявления (Р.ММ.01. </w:t>
                    </w:r>
                    <w:r>
                      <w:rPr>
                        <w:sz w:val="22"/>
                        <w:szCs w:val="22"/>
                        <w:lang w:val="en-US" w:eastAsia="en-US"/>
                      </w:rPr>
                      <w:t>OPR.01</w:t>
                    </w:r>
                    <w:r>
                      <w:rPr>
                        <w:sz w:val="22"/>
                        <w:szCs w:val="22"/>
                      </w:rPr>
                      <w:t>7)</w:t>
                    </w:r>
                  </w:p>
                </w:txbxContent>
              </v:textbox>
            </v:rect>
            <v:rect id="_x0000_s1187" style="position:absolute;left:2205;top:4290;width:2865;height:1365" stroked="f">
              <v:textbox inset="0,0,0,0">
                <w:txbxContent>
                  <w:p w:rsidR="004B2C00" w:rsidRPr="00AA53FF" w:rsidRDefault="004B2C00" w:rsidP="004B2C00">
                    <w:pPr>
                      <w:widowControl/>
                      <w:jc w:val="center"/>
                      <w:rPr>
                        <w:sz w:val="22"/>
                      </w:rPr>
                    </w:pPr>
                    <w:r>
                      <w:rPr>
                        <w:sz w:val="22"/>
                        <w:szCs w:val="22"/>
                      </w:rPr>
                      <w:t>заявление [уведомление о невозможности рассмотрения заявления получено]</w:t>
                    </w:r>
                  </w:p>
                </w:txbxContent>
              </v:textbox>
            </v:rect>
          </v:group>
        </w:pict>
      </w:r>
      <w:r>
        <w:fldChar w:fldCharType="begin"/>
      </w:r>
      <w:r>
        <w:instrText xml:space="preserve"> </w:instrText>
      </w:r>
      <w:r>
        <w:instrText>INCLUDEPICTURE  "C:\\Users\\Lusine\\Desktop\\media\\image13.jpeg" \* MERGEFORMATINET</w:instrText>
      </w:r>
      <w:r>
        <w:instrText xml:space="preserve"> </w:instrText>
      </w:r>
      <w:r>
        <w:fldChar w:fldCharType="separate"/>
      </w:r>
      <w:r w:rsidR="00791CC9">
        <w:pict>
          <v:shape id="_x0000_i1030" type="#_x0000_t75" style="width:434.25pt;height:348pt">
            <v:imagedata r:id="rId24" r:href="rId25"/>
          </v:shape>
        </w:pict>
      </w:r>
      <w:r>
        <w:fldChar w:fldCharType="end"/>
      </w: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lastRenderedPageBreak/>
        <w:t>Рис. 13. Схема выполнения процедуры «Уведомление о невозможности рассмотрения заявления на проведение процедур регистрации лекарственного препарата»</w:t>
      </w:r>
      <w:r w:rsidR="00DE0C82" w:rsidRPr="00DE0C82">
        <w:rPr>
          <w:rFonts w:ascii="Sylfaen" w:hAnsi="Sylfaen"/>
          <w:sz w:val="24"/>
          <w:szCs w:val="24"/>
        </w:rPr>
        <w:t xml:space="preserve">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.005)</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70. </w:t>
      </w:r>
      <w:r w:rsidRPr="00D33F83">
        <w:rPr>
          <w:rStyle w:val="4TimesNewRoman15pt"/>
          <w:rFonts w:ascii="Sylfaen" w:eastAsia="Sylfaen" w:hAnsi="Sylfaen"/>
          <w:b w:val="0"/>
          <w:sz w:val="24"/>
          <w:szCs w:val="24"/>
        </w:rPr>
        <w:t xml:space="preserve">Процедура «Уведомление о невозможности рассмотрения заявления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.005) </w:t>
      </w:r>
      <w:r w:rsidRPr="00D33F83">
        <w:rPr>
          <w:rStyle w:val="4TimesNewRoman15pt"/>
          <w:rFonts w:ascii="Sylfaen" w:eastAsia="Sylfaen" w:hAnsi="Sylfaen"/>
          <w:b w:val="0"/>
          <w:sz w:val="24"/>
          <w:szCs w:val="24"/>
        </w:rPr>
        <w:t>выполняется уполномоченным органом государства признания в случае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71. </w:t>
      </w:r>
      <w:r w:rsidRPr="00D33F83">
        <w:rPr>
          <w:rStyle w:val="4TimesNewRoman15pt"/>
          <w:rFonts w:ascii="Sylfaen" w:eastAsia="Sylfaen" w:hAnsi="Sylfaen"/>
          <w:b w:val="0"/>
          <w:sz w:val="24"/>
          <w:szCs w:val="24"/>
        </w:rPr>
        <w:t xml:space="preserve">Первой выполняется операция «Представление уведомления о невозможности рассмотрения заявления»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.015), </w:t>
      </w:r>
      <w:r w:rsidRPr="00D33F83">
        <w:rPr>
          <w:rStyle w:val="4TimesNewRoman15pt"/>
          <w:rFonts w:ascii="Sylfaen" w:eastAsia="Sylfaen" w:hAnsi="Sylfaen"/>
          <w:b w:val="0"/>
          <w:sz w:val="24"/>
          <w:szCs w:val="24"/>
        </w:rPr>
        <w:t>по результатам выполнения которой уполномоченным органом государства признания формируется и представляется в уполномоченный орган референтного государства уведомление о</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невозможности рассмотрения заявления на проведение процедур регистрации лекарственного препарата.</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72. </w:t>
      </w:r>
      <w:r w:rsidRPr="00D33F83">
        <w:rPr>
          <w:rStyle w:val="4TimesNewRoman15pt"/>
          <w:rFonts w:ascii="Sylfaen" w:eastAsia="Sylfaen" w:hAnsi="Sylfaen"/>
          <w:b w:val="0"/>
          <w:sz w:val="24"/>
          <w:szCs w:val="24"/>
        </w:rPr>
        <w:t>При получении уполномоченным органом референтного</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государства уведомления о невозможности рассмотрения заявления на проведение процедур регистрации лекарственного препарата выполняется операция «Прием и обработка уведомления о невозможности рассмотрения заявления»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.016), </w:t>
      </w:r>
      <w:r w:rsidRPr="00D33F83">
        <w:rPr>
          <w:rStyle w:val="4TimesNewRoman15pt"/>
          <w:rFonts w:ascii="Sylfaen" w:eastAsia="Sylfaen" w:hAnsi="Sylfaen"/>
          <w:b w:val="0"/>
          <w:sz w:val="24"/>
          <w:szCs w:val="24"/>
        </w:rPr>
        <w:t>по результатам выполнения которой уполномоченным органом референтного государства принимается уведомление о невозможности рассмотрения заявления на проведение процедур регистрации лекарственного препарата, формируется и направляется в</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уполномоченный орган государства признания уведомление о результатах обработки уведомления о невозможности рассмотрения заявления на проведение процедур регистрации лекарственного препарата.</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73. </w:t>
      </w:r>
      <w:r w:rsidRPr="00D33F83">
        <w:rPr>
          <w:rStyle w:val="4TimesNewRoman15pt"/>
          <w:rFonts w:ascii="Sylfaen" w:eastAsia="Sylfaen" w:hAnsi="Sylfaen"/>
          <w:b w:val="0"/>
          <w:sz w:val="24"/>
          <w:szCs w:val="24"/>
        </w:rPr>
        <w:t xml:space="preserve">При получении уполномоченным органом государства признания уведомления о результатах обработки уведомления о невозможности рассмотрения заявления на проведение процедур регистрации лекарственного препарата выполняется операция «Получение уведомления о результатах обработки сведений о невозможности рассмотрения заявления»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.017).</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74. </w:t>
      </w:r>
      <w:r w:rsidRPr="00D33F83">
        <w:rPr>
          <w:rStyle w:val="4TimesNewRoman15pt"/>
          <w:rFonts w:ascii="Sylfaen" w:eastAsia="Sylfaen" w:hAnsi="Sylfaen"/>
          <w:b w:val="0"/>
          <w:sz w:val="24"/>
          <w:szCs w:val="24"/>
        </w:rPr>
        <w:t xml:space="preserve">Результатом выполнения процедуры «Уведомление о невозможности рассмотрения заявления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.005) </w:t>
      </w:r>
      <w:r w:rsidRPr="00D33F83">
        <w:rPr>
          <w:rStyle w:val="4TimesNewRoman15pt"/>
          <w:rFonts w:ascii="Sylfaen" w:eastAsia="Sylfaen" w:hAnsi="Sylfaen"/>
          <w:b w:val="0"/>
          <w:sz w:val="24"/>
          <w:szCs w:val="24"/>
        </w:rPr>
        <w:t>является получение уполномоченным органом государства признания уведомления о результатах обработки сведений о невозможности рассмотрения заявления на проведение процедур регистрации лекарственного препарата.</w:t>
      </w:r>
    </w:p>
    <w:p w:rsidR="00E26F7C" w:rsidRPr="00D33F83" w:rsidRDefault="00D33F83" w:rsidP="00DE0C82">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75.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«Уведомление о невозможности рассмотрения заявления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.005), </w:t>
      </w:r>
      <w:r w:rsidRPr="00D33F83">
        <w:rPr>
          <w:rStyle w:val="4TimesNewRoman15pt"/>
          <w:rFonts w:ascii="Sylfaen" w:eastAsia="Sylfaen" w:hAnsi="Sylfaen"/>
          <w:b w:val="0"/>
          <w:sz w:val="24"/>
          <w:szCs w:val="24"/>
        </w:rPr>
        <w:t>приведен в таблице 29.</w:t>
      </w:r>
    </w:p>
    <w:p w:rsidR="00DE0C82" w:rsidRPr="007720A4" w:rsidRDefault="00DE0C82"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29</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lastRenderedPageBreak/>
        <w:t xml:space="preserve">Перечень операций общего процесса, выполняемых в рамках процедуры «Уведомление о невозможности рассмотрения заявления на проведение процедур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.005)</w:t>
      </w:r>
    </w:p>
    <w:tbl>
      <w:tblPr>
        <w:tblOverlap w:val="never"/>
        <w:tblW w:w="0" w:type="auto"/>
        <w:tblLayout w:type="fixed"/>
        <w:tblCellMar>
          <w:left w:w="10" w:type="dxa"/>
          <w:right w:w="10" w:type="dxa"/>
        </w:tblCellMar>
        <w:tblLook w:val="0020" w:firstRow="1" w:lastRow="0" w:firstColumn="0" w:lastColumn="0" w:noHBand="0" w:noVBand="0"/>
      </w:tblPr>
      <w:tblGrid>
        <w:gridCol w:w="2410"/>
        <w:gridCol w:w="4013"/>
        <w:gridCol w:w="2947"/>
      </w:tblGrid>
      <w:tr w:rsidR="00E26F7C" w:rsidRPr="00D33F83" w:rsidTr="00DE0C82">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24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P.MM.01.OPR.015</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уведомления о невозможности рассмотрения заявления</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30 настоящих Правил</w:t>
            </w:r>
          </w:p>
        </w:tc>
      </w:tr>
      <w:tr w:rsidR="00E26F7C" w:rsidRPr="00D33F83" w:rsidTr="00DE0C82">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P.MM.01.OPR.016</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уведомления о невозможности рассмотрения заявления</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31 настоящих Правил</w:t>
            </w:r>
          </w:p>
        </w:tc>
      </w:tr>
      <w:tr w:rsidR="00E26F7C" w:rsidRPr="00D33F83" w:rsidTr="00DE0C82">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P.MM.01.OPR.017</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 результатах обработки сведений о невозможности рассмотрения заявления</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32 настоящих Правил</w:t>
            </w:r>
          </w:p>
        </w:tc>
      </w:tr>
    </w:tbl>
    <w:p w:rsidR="00DE0C82" w:rsidRPr="007720A4" w:rsidRDefault="00DE0C82"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30</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«Представление уведомления о невозможности рассмотрения заявления»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.015)</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P.MM.01.OPR.015</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представление уведомления о невозможности рассмотрения заявления</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 признания</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уполномоченным органом государства признания в случае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DE0C82">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исполнитель формирует уведомление о невозможности рассмотрения заявления на проведение процедур регистрации лекарственного </w:t>
            </w:r>
            <w:r w:rsidRPr="00D33F83">
              <w:rPr>
                <w:rStyle w:val="2TimesNewRoman11pt"/>
                <w:rFonts w:ascii="Sylfaen" w:eastAsia="Sylfaen" w:hAnsi="Sylfaen"/>
                <w:sz w:val="24"/>
                <w:szCs w:val="24"/>
              </w:rPr>
              <w:lastRenderedPageBreak/>
              <w:t>препарата и направляет его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уполномоченному органу референтного государства направлено уведомление о невозможности рассмотрения заявления на проведение процедур регистрации лекарственного препарата</w:t>
            </w:r>
          </w:p>
        </w:tc>
      </w:tr>
    </w:tbl>
    <w:p w:rsidR="00DE0C82" w:rsidRPr="007720A4" w:rsidRDefault="00DE0C82"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31</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«Прием и обработка уведомления о невозможности рассмотрения заявления»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.016)</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DE0C82">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E0C82">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P.MM.01.OPR.016</w:t>
            </w:r>
          </w:p>
        </w:tc>
      </w:tr>
      <w:tr w:rsidR="00E26F7C" w:rsidRPr="00D33F83" w:rsidTr="00DE0C82">
        <w:tc>
          <w:tcPr>
            <w:tcW w:w="710" w:type="dxa"/>
            <w:tcBorders>
              <w:top w:val="single" w:sz="4" w:space="0" w:color="auto"/>
              <w:left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уведомления о невозможности рассмотрения заявления</w:t>
            </w:r>
          </w:p>
        </w:tc>
      </w:tr>
      <w:tr w:rsidR="00E26F7C" w:rsidRPr="00D33F83" w:rsidTr="00DE0C82">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r>
      <w:tr w:rsidR="00E26F7C" w:rsidRPr="00D33F83" w:rsidTr="00DE0C82">
        <w:tblPrEx>
          <w:tblLook w:val="0000" w:firstRow="0" w:lastRow="0" w:firstColumn="0" w:lastColumn="0" w:noHBand="0" w:noVBand="0"/>
        </w:tblPrEx>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уполномоченным органом референтного государства уведомления о невозможности рассмотрения заявления на проведение процедур регистрации лекарственного препарата (операция «Представление уведомления о невозможности рассмотрения заявления»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.015))</w:t>
            </w:r>
          </w:p>
        </w:tc>
      </w:tr>
      <w:tr w:rsidR="00E26F7C" w:rsidRPr="00D33F83" w:rsidTr="00DE0C82">
        <w:tblPrEx>
          <w:tblLook w:val="0000" w:firstRow="0" w:lastRow="0" w:firstColumn="0" w:lastColumn="0" w:noHBand="0" w:noVBand="0"/>
        </w:tblPrEx>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rsidR="00E26F7C" w:rsidRPr="00D33F83" w:rsidTr="00DE0C82">
        <w:tblPrEx>
          <w:tblLook w:val="0000" w:firstRow="0" w:lastRow="0" w:firstColumn="0" w:lastColumn="0" w:noHBand="0" w:noVBand="0"/>
        </w:tblPrEx>
        <w:tc>
          <w:tcPr>
            <w:tcW w:w="710" w:type="dxa"/>
            <w:tcBorders>
              <w:top w:val="single" w:sz="4" w:space="0" w:color="auto"/>
              <w:left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принимает уведомление о невозможности рассмотрения заявления на проведение процедур регистрации лекарственного препарата и выполняет проверку в соответствии с Регламентом информационного взаимодействия между уполномоченными органами государств- членов. В случае успешного выполнения проверки формирует и направляет уведомление о результатах обработки сведений о невозможности рассмотрения заявления на проведение процедур регистрации лекарственного препарата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rsidR="00E26F7C" w:rsidRPr="00D33F83" w:rsidTr="00DE0C82">
        <w:tblPrEx>
          <w:tblLook w:val="0000" w:firstRow="0" w:lastRow="0" w:firstColumn="0" w:lastColumn="0" w:noHBand="0" w:noVBand="0"/>
        </w:tblPrEx>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E0C82">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уведомление о невозможности рассмотрения заявления на проведение процедур регистрации лекарственного препарата получено</w:t>
            </w:r>
          </w:p>
        </w:tc>
      </w:tr>
    </w:tbl>
    <w:p w:rsidR="00DE0C82" w:rsidRPr="007720A4" w:rsidRDefault="00DE0C82"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32</w:t>
      </w:r>
    </w:p>
    <w:p w:rsidR="00E26F7C" w:rsidRPr="00D33F83" w:rsidRDefault="00D33F83" w:rsidP="00D33F83">
      <w:pPr>
        <w:pStyle w:val="40"/>
        <w:shd w:val="clear" w:color="auto" w:fill="auto"/>
        <w:spacing w:before="0" w:after="120" w:line="240" w:lineRule="auto"/>
        <w:ind w:left="20"/>
        <w:rPr>
          <w:sz w:val="24"/>
          <w:szCs w:val="24"/>
        </w:rPr>
      </w:pPr>
      <w:r w:rsidRPr="00D33F83">
        <w:rPr>
          <w:rStyle w:val="4TimesNewRoman15pt"/>
          <w:rFonts w:ascii="Sylfaen" w:eastAsia="Sylfaen" w:hAnsi="Sylfaen"/>
          <w:b w:val="0"/>
          <w:sz w:val="24"/>
          <w:szCs w:val="24"/>
        </w:rPr>
        <w:t xml:space="preserve">Описание операции «Получение уведомления о результатах обработки сведений о невозможности рассмотрения заявления» (Р.ММ.01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.017)</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E26F7C" w:rsidRPr="00D33F83" w:rsidTr="00D33F83">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Pr="00D33F83">
              <w:rPr>
                <w:rStyle w:val="2TimesNewRoman11pt"/>
                <w:rFonts w:ascii="Sylfaen" w:eastAsia="Sylfaen" w:hAnsi="Sylfaen"/>
                <w:sz w:val="24"/>
                <w:szCs w:val="24"/>
                <w:lang w:val="en-US" w:eastAsia="en-US" w:bidi="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260" w:firstLine="0"/>
              <w:jc w:val="left"/>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33F83">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33F83">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OPR.017</w:t>
            </w:r>
          </w:p>
        </w:tc>
      </w:tr>
      <w:tr w:rsidR="00E26F7C" w:rsidRPr="00D33F83" w:rsidTr="00D33F83">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 результатах обработки сведений о невозможности рассмотрения заявления</w:t>
            </w:r>
          </w:p>
        </w:tc>
      </w:tr>
      <w:tr w:rsidR="00E26F7C" w:rsidRPr="00D33F83" w:rsidTr="00D33F83">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 признания</w:t>
            </w:r>
          </w:p>
        </w:tc>
      </w:tr>
      <w:tr w:rsidR="00E26F7C" w:rsidRPr="00D33F83" w:rsidTr="00D33F83">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уполномоченным органом государства признания уведомления о результатах обработки сведений о невозможности рассмотрения заявления на проведение процедур регистрации лекарственного препарата (операция «Прием и обработка уведомления о невозможности рассмотрения заявления»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.016))</w:t>
            </w:r>
          </w:p>
        </w:tc>
      </w:tr>
      <w:tr w:rsidR="00E26F7C" w:rsidRPr="00D33F83" w:rsidTr="00D33F83">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формат и структура уведомления должны соответствовать Описанию форматов и структур </w:t>
            </w:r>
            <w:r w:rsidRPr="00D33F83">
              <w:rPr>
                <w:rStyle w:val="2TimesNewRoman11pt"/>
                <w:rFonts w:ascii="Sylfaen" w:eastAsia="Sylfaen" w:hAnsi="Sylfaen"/>
                <w:sz w:val="24"/>
                <w:szCs w:val="24"/>
              </w:rPr>
              <w:lastRenderedPageBreak/>
              <w:t>электронных документов и сведений</w:t>
            </w:r>
          </w:p>
        </w:tc>
      </w:tr>
      <w:tr w:rsidR="00E26F7C" w:rsidRPr="00D33F83" w:rsidTr="00D33F83">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получает уведомление о результатах обработки сведений о невозможности рассмотрения заявления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rsidR="00E26F7C" w:rsidRPr="00D33F83" w:rsidTr="00D33F83">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государства признания получено уведомление о результатах обработки сведений о невозможности рассмотрения заявления на проведение процедур регистрации лекарственного препарата</w:t>
            </w:r>
          </w:p>
        </w:tc>
      </w:tr>
    </w:tbl>
    <w:p w:rsidR="00C07D76" w:rsidRPr="00EE415E" w:rsidRDefault="00C07D76" w:rsidP="00D33F83">
      <w:pPr>
        <w:pStyle w:val="40"/>
        <w:shd w:val="clear" w:color="auto" w:fill="auto"/>
        <w:spacing w:before="0" w:after="120" w:line="240" w:lineRule="auto"/>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Процедура «Уведомление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.006)</w:t>
      </w:r>
    </w:p>
    <w:p w:rsidR="00E26F7C" w:rsidRPr="007720A4" w:rsidRDefault="00D33F83" w:rsidP="00B66F1E">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76. </w:t>
      </w:r>
      <w:r w:rsidRPr="00D33F83">
        <w:rPr>
          <w:rStyle w:val="4TimesNewRoman15pt"/>
          <w:rFonts w:ascii="Sylfaen" w:eastAsia="Sylfaen" w:hAnsi="Sylfaen"/>
          <w:b w:val="0"/>
          <w:sz w:val="24"/>
          <w:szCs w:val="24"/>
        </w:rPr>
        <w:t xml:space="preserve">Схема выполнения процедуры «Уведомление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.006) </w:t>
      </w:r>
      <w:r w:rsidRPr="00D33F83">
        <w:rPr>
          <w:rStyle w:val="4TimesNewRoman15pt"/>
          <w:rFonts w:ascii="Sylfaen" w:eastAsia="Sylfaen" w:hAnsi="Sylfaen"/>
          <w:b w:val="0"/>
          <w:sz w:val="24"/>
          <w:szCs w:val="24"/>
        </w:rPr>
        <w:t>представлена на рисунке 14.</w:t>
      </w:r>
    </w:p>
    <w:p w:rsidR="00B66F1E" w:rsidRPr="007720A4" w:rsidRDefault="00B66F1E" w:rsidP="00D33F83">
      <w:pPr>
        <w:pStyle w:val="40"/>
        <w:shd w:val="clear" w:color="auto" w:fill="auto"/>
        <w:spacing w:before="0" w:after="120" w:line="240" w:lineRule="auto"/>
        <w:ind w:firstLine="760"/>
        <w:jc w:val="both"/>
        <w:rPr>
          <w:rStyle w:val="4TimesNewRoman15pt"/>
          <w:rFonts w:ascii="Sylfaen" w:eastAsia="Sylfaen" w:hAnsi="Sylfaen"/>
          <w:b w:val="0"/>
          <w:sz w:val="24"/>
          <w:szCs w:val="24"/>
        </w:rPr>
      </w:pPr>
    </w:p>
    <w:p w:rsidR="00B66F1E" w:rsidRDefault="009659D4" w:rsidP="00D33F83">
      <w:pPr>
        <w:pStyle w:val="40"/>
        <w:shd w:val="clear" w:color="auto" w:fill="auto"/>
        <w:spacing w:before="0" w:after="120" w:line="240" w:lineRule="auto"/>
        <w:ind w:firstLine="760"/>
        <w:jc w:val="both"/>
        <w:rPr>
          <w:rStyle w:val="4TimesNewRoman15pt"/>
          <w:rFonts w:ascii="Sylfaen" w:eastAsia="Sylfaen" w:hAnsi="Sylfaen"/>
          <w:b w:val="0"/>
          <w:sz w:val="24"/>
          <w:szCs w:val="24"/>
          <w:lang w:val="en-US"/>
        </w:rPr>
      </w:pPr>
      <w:r>
        <w:rPr>
          <w:noProof/>
          <w:lang w:bidi="ar-SA"/>
        </w:rPr>
        <w:pict>
          <v:group id="_x0000_s1194" style="position:absolute;left:0;text-align:left;margin-left:67.85pt;margin-top:3.35pt;width:381pt;height:199.5pt;z-index:251836416" coordorigin="2775,1485" coordsize="7620,3990">
            <v:rect id="_x0000_s1189" style="position:absolute;left:2775;top:1485;width:3135;height:615" stroked="f">
              <v:textbox inset="0,0,0,0">
                <w:txbxContent>
                  <w:p w:rsidR="00121E88" w:rsidRPr="00AA53FF" w:rsidRDefault="00121E88" w:rsidP="00121E88">
                    <w:pPr>
                      <w:jc w:val="center"/>
                      <w:rPr>
                        <w:sz w:val="22"/>
                      </w:rPr>
                    </w:pPr>
                    <w:r>
                      <w:rPr>
                        <w:sz w:val="22"/>
                        <w:szCs w:val="22"/>
                      </w:rPr>
                      <w:t>Уполномоченный орган референтного государства</w:t>
                    </w:r>
                  </w:p>
                </w:txbxContent>
              </v:textbox>
            </v:rect>
            <v:rect id="_x0000_s1190" style="position:absolute;left:7170;top:1485;width:3135;height:615" stroked="f">
              <v:textbox inset="0,0,0,0">
                <w:txbxContent>
                  <w:p w:rsidR="00121E88" w:rsidRPr="00AA53FF" w:rsidRDefault="00121E88" w:rsidP="00121E88">
                    <w:pPr>
                      <w:jc w:val="center"/>
                      <w:rPr>
                        <w:sz w:val="22"/>
                      </w:rPr>
                    </w:pPr>
                    <w:r>
                      <w:rPr>
                        <w:sz w:val="22"/>
                        <w:szCs w:val="22"/>
                      </w:rPr>
                      <w:t>Уполномоченный орган государства признания</w:t>
                    </w:r>
                  </w:p>
                </w:txbxContent>
              </v:textbox>
            </v:rect>
            <v:rect id="_x0000_s1191" style="position:absolute;left:7425;top:2970;width:2670;height:615" stroked="f">
              <v:textbox inset="0,0,0,0">
                <w:txbxContent>
                  <w:p w:rsidR="00121E88" w:rsidRPr="00AA53FF" w:rsidRDefault="00121E88" w:rsidP="00121E88">
                    <w:pPr>
                      <w:jc w:val="center"/>
                      <w:rPr>
                        <w:sz w:val="22"/>
                      </w:rPr>
                    </w:pPr>
                    <w:r>
                      <w:rPr>
                        <w:sz w:val="22"/>
                        <w:szCs w:val="22"/>
                      </w:rPr>
                      <w:t>:общий реестр [уведомление передано]</w:t>
                    </w:r>
                  </w:p>
                </w:txbxContent>
              </v:textbox>
            </v:rect>
            <v:rect id="_x0000_s1192" style="position:absolute;left:2775;top:2730;width:3300;height:1110" stroked="f">
              <v:textbox inset="0,0,0,0">
                <w:txbxContent>
                  <w:p w:rsidR="00121E88" w:rsidRPr="00AA53FF" w:rsidRDefault="00121E88" w:rsidP="00121E88">
                    <w:pPr>
                      <w:jc w:val="center"/>
                      <w:rPr>
                        <w:sz w:val="22"/>
                      </w:rPr>
                    </w:pPr>
                    <w:r>
                      <w:rPr>
                        <w:sz w:val="22"/>
                        <w:szCs w:val="22"/>
                      </w:rPr>
                      <w:t xml:space="preserve">Направление уведомления об изменении сведений о регистрации лекарственного препарата (Р.ММ.01 </w:t>
                    </w:r>
                    <w:r w:rsidRPr="00121E88">
                      <w:rPr>
                        <w:sz w:val="22"/>
                        <w:szCs w:val="22"/>
                        <w:lang w:eastAsia="en-US"/>
                      </w:rPr>
                      <w:t>.</w:t>
                    </w:r>
                    <w:r>
                      <w:rPr>
                        <w:sz w:val="22"/>
                        <w:szCs w:val="22"/>
                        <w:lang w:val="en-US" w:eastAsia="en-US"/>
                      </w:rPr>
                      <w:t>OPR</w:t>
                    </w:r>
                    <w:r w:rsidRPr="00121E88">
                      <w:rPr>
                        <w:sz w:val="22"/>
                        <w:szCs w:val="22"/>
                        <w:lang w:eastAsia="en-US"/>
                      </w:rPr>
                      <w:t>.0</w:t>
                    </w:r>
                    <w:r>
                      <w:rPr>
                        <w:sz w:val="22"/>
                        <w:szCs w:val="22"/>
                      </w:rPr>
                      <w:t>18)</w:t>
                    </w:r>
                  </w:p>
                </w:txbxContent>
              </v:textbox>
            </v:rect>
            <v:rect id="_x0000_s1193" style="position:absolute;left:7095;top:4170;width:3300;height:1305" stroked="f">
              <v:textbox inset="0,0,0,0">
                <w:txbxContent>
                  <w:p w:rsidR="00121E88" w:rsidRPr="00121E88" w:rsidRDefault="00121E88" w:rsidP="00121E88">
                    <w:pPr>
                      <w:jc w:val="center"/>
                      <w:rPr>
                        <w:sz w:val="22"/>
                      </w:rPr>
                    </w:pPr>
                    <w:r>
                      <w:rPr>
                        <w:sz w:val="22"/>
                        <w:szCs w:val="22"/>
                      </w:rPr>
                      <w:t xml:space="preserve">Получение уведомления об изменении сведений о регистрации лекарственного препарата </w:t>
                    </w:r>
                    <w:r w:rsidRPr="00121E88">
                      <w:rPr>
                        <w:sz w:val="22"/>
                        <w:szCs w:val="22"/>
                        <w:lang w:eastAsia="en-US"/>
                      </w:rPr>
                      <w:t>(</w:t>
                    </w:r>
                    <w:r>
                      <w:rPr>
                        <w:sz w:val="22"/>
                        <w:szCs w:val="22"/>
                        <w:lang w:val="en-US" w:eastAsia="en-US"/>
                      </w:rPr>
                      <w:t>P</w:t>
                    </w:r>
                    <w:r w:rsidRPr="00121E88">
                      <w:rPr>
                        <w:sz w:val="22"/>
                        <w:szCs w:val="22"/>
                        <w:lang w:eastAsia="en-US"/>
                      </w:rPr>
                      <w:t>.</w:t>
                    </w:r>
                    <w:r>
                      <w:rPr>
                        <w:sz w:val="22"/>
                        <w:szCs w:val="22"/>
                        <w:lang w:val="en-US" w:eastAsia="en-US"/>
                      </w:rPr>
                      <w:t>MM</w:t>
                    </w:r>
                    <w:r w:rsidRPr="00121E88">
                      <w:rPr>
                        <w:sz w:val="22"/>
                        <w:szCs w:val="22"/>
                        <w:lang w:eastAsia="en-US"/>
                      </w:rPr>
                      <w:t>.01.0</w:t>
                    </w:r>
                    <w:r>
                      <w:rPr>
                        <w:sz w:val="22"/>
                        <w:szCs w:val="22"/>
                        <w:lang w:val="en-US" w:eastAsia="en-US"/>
                      </w:rPr>
                      <w:t>PR</w:t>
                    </w:r>
                    <w:r w:rsidRPr="00121E88">
                      <w:rPr>
                        <w:sz w:val="22"/>
                        <w:szCs w:val="22"/>
                        <w:lang w:eastAsia="en-US"/>
                      </w:rPr>
                      <w:t>.019)</w:t>
                    </w:r>
                  </w:p>
                </w:txbxContent>
              </v:textbox>
            </v:rect>
          </v:group>
        </w:pict>
      </w:r>
      <w:r w:rsidR="00B66F1E">
        <w:rPr>
          <w:noProof/>
          <w:lang w:val="en-US" w:eastAsia="en-US" w:bidi="ar-SA"/>
        </w:rPr>
        <w:drawing>
          <wp:inline distT="0" distB="0" distL="0" distR="0">
            <wp:extent cx="5495925" cy="3124200"/>
            <wp:effectExtent l="19050" t="0" r="9525" b="0"/>
            <wp:docPr id="943" name="Picture 94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image14"/>
                    <pic:cNvPicPr>
                      <a:picLocks noChangeAspect="1" noChangeArrowheads="1"/>
                    </pic:cNvPicPr>
                  </pic:nvPicPr>
                  <pic:blipFill>
                    <a:blip r:embed="rId26" cstate="print"/>
                    <a:srcRect/>
                    <a:stretch>
                      <a:fillRect/>
                    </a:stretch>
                  </pic:blipFill>
                  <pic:spPr bwMode="auto">
                    <a:xfrm>
                      <a:off x="0" y="0"/>
                      <a:ext cx="5495925" cy="3124200"/>
                    </a:xfrm>
                    <a:prstGeom prst="rect">
                      <a:avLst/>
                    </a:prstGeom>
                    <a:noFill/>
                    <a:ln w="9525">
                      <a:noFill/>
                      <a:miter lim="800000"/>
                      <a:headEnd/>
                      <a:tailEnd/>
                    </a:ln>
                  </pic:spPr>
                </pic:pic>
              </a:graphicData>
            </a:graphic>
          </wp:inline>
        </w:drawing>
      </w:r>
    </w:p>
    <w:p w:rsidR="00B66F1E" w:rsidRPr="00B66F1E" w:rsidRDefault="00B66F1E" w:rsidP="00D33F83">
      <w:pPr>
        <w:pStyle w:val="40"/>
        <w:shd w:val="clear" w:color="auto" w:fill="auto"/>
        <w:spacing w:before="0" w:after="120" w:line="240" w:lineRule="auto"/>
        <w:ind w:firstLine="760"/>
        <w:jc w:val="both"/>
        <w:rPr>
          <w:sz w:val="24"/>
          <w:szCs w:val="24"/>
          <w:lang w:val="en-US"/>
        </w:rPr>
      </w:pP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 xml:space="preserve">Рис. 14. Схема выполнения процедуры «Уведомление об изменении сведений о регистрации лекарственного препарата»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.006)</w:t>
      </w:r>
    </w:p>
    <w:p w:rsidR="00E26F7C" w:rsidRPr="00D33F83" w:rsidRDefault="00D33F83" w:rsidP="00B66F1E">
      <w:pPr>
        <w:pStyle w:val="40"/>
        <w:shd w:val="clear" w:color="auto" w:fill="auto"/>
        <w:spacing w:before="0" w:after="120" w:line="240" w:lineRule="auto"/>
        <w:ind w:firstLine="567"/>
        <w:jc w:val="both"/>
      </w:pPr>
      <w:r w:rsidRPr="00D33F83">
        <w:rPr>
          <w:rFonts w:eastAsia="Times New Roman" w:cs="Times New Roman"/>
          <w:sz w:val="24"/>
          <w:szCs w:val="24"/>
        </w:rPr>
        <w:t xml:space="preserve">77. </w:t>
      </w:r>
      <w:r w:rsidRPr="00D33F83">
        <w:rPr>
          <w:rStyle w:val="4TimesNewRoman15pt"/>
          <w:rFonts w:ascii="Sylfaen" w:eastAsia="Sylfaen" w:hAnsi="Sylfaen"/>
          <w:b w:val="0"/>
          <w:sz w:val="24"/>
          <w:szCs w:val="24"/>
        </w:rPr>
        <w:t xml:space="preserve">Процедура «Уведомление об изменении сведений о регистрации </w:t>
      </w:r>
      <w:r w:rsidRPr="00D33F83">
        <w:rPr>
          <w:rStyle w:val="4TimesNewRoman15pt"/>
          <w:rFonts w:ascii="Sylfaen" w:eastAsia="Sylfaen" w:hAnsi="Sylfaen"/>
          <w:b w:val="0"/>
          <w:sz w:val="24"/>
          <w:szCs w:val="24"/>
        </w:rPr>
        <w:lastRenderedPageBreak/>
        <w:t xml:space="preserve">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.006) </w:t>
      </w:r>
      <w:r w:rsidRPr="00D33F83">
        <w:rPr>
          <w:rStyle w:val="4TimesNewRoman15pt"/>
          <w:rFonts w:ascii="Sylfaen" w:eastAsia="Sylfaen" w:hAnsi="Sylfaen"/>
          <w:b w:val="0"/>
          <w:sz w:val="24"/>
          <w:szCs w:val="24"/>
        </w:rPr>
        <w:t>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отношении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78. </w:t>
      </w:r>
      <w:r w:rsidRPr="00D33F83">
        <w:rPr>
          <w:rStyle w:val="4TimesNewRoman15pt"/>
          <w:rFonts w:ascii="Sylfaen" w:eastAsia="Sylfaen" w:hAnsi="Sylfaen"/>
          <w:b w:val="0"/>
          <w:sz w:val="24"/>
          <w:szCs w:val="24"/>
        </w:rPr>
        <w:t xml:space="preserve">Первой выполняется операция «Направление уведомления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.018), </w:t>
      </w:r>
      <w:r w:rsidRPr="00D33F83">
        <w:rPr>
          <w:rStyle w:val="4TimesNewRoman15pt"/>
          <w:rFonts w:ascii="Sylfaen" w:eastAsia="Sylfaen" w:hAnsi="Sylfaen"/>
          <w:b w:val="0"/>
          <w:sz w:val="24"/>
          <w:szCs w:val="24"/>
        </w:rPr>
        <w:t>по результатам выполнения которой уполномоченным органом референтного государства формируется и представляется в уполномоченный орган государства признания уведомление об изменении сведений о регистрации лекарственного препарата.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79. </w:t>
      </w:r>
      <w:r w:rsidRPr="00D33F83">
        <w:rPr>
          <w:rStyle w:val="4TimesNewRoman15pt"/>
          <w:rFonts w:ascii="Sylfaen" w:eastAsia="Sylfaen" w:hAnsi="Sylfaen"/>
          <w:b w:val="0"/>
          <w:sz w:val="24"/>
          <w:szCs w:val="24"/>
        </w:rPr>
        <w:t xml:space="preserve">При получении уполномоченным органом государства признания уведомления об изменении сведений о регистрации лекарственного препарата выполняется операция «Получение уведомления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.019), </w:t>
      </w:r>
      <w:r w:rsidRPr="00D33F83">
        <w:rPr>
          <w:rStyle w:val="4TimesNewRoman15pt"/>
          <w:rFonts w:ascii="Sylfaen" w:eastAsia="Sylfaen" w:hAnsi="Sylfaen"/>
          <w:b w:val="0"/>
          <w:sz w:val="24"/>
          <w:szCs w:val="24"/>
        </w:rPr>
        <w:t>по результатам выполнения которой уполномоченным органом государства признания принимается уведомление об изменении сведений о регистрации лекарственного препарата.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80. </w:t>
      </w:r>
      <w:r w:rsidRPr="00D33F83">
        <w:rPr>
          <w:rStyle w:val="4TimesNewRoman15pt"/>
          <w:rFonts w:ascii="Sylfaen" w:eastAsia="Sylfaen" w:hAnsi="Sylfaen"/>
          <w:b w:val="0"/>
          <w:sz w:val="24"/>
          <w:szCs w:val="24"/>
        </w:rPr>
        <w:t xml:space="preserve">Результатом выполнения процедуры «Уведомление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.006) </w:t>
      </w:r>
      <w:r w:rsidRPr="00D33F83">
        <w:rPr>
          <w:rStyle w:val="4TimesNewRoman15pt"/>
          <w:rFonts w:ascii="Sylfaen" w:eastAsia="Sylfaen" w:hAnsi="Sylfaen"/>
          <w:b w:val="0"/>
          <w:sz w:val="24"/>
          <w:szCs w:val="24"/>
        </w:rPr>
        <w:t>является получение уполномоченным органом государства признания уведомления об изменении сведений о регистрации лекарственного препарата.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81.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«Уведомление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.006), </w:t>
      </w:r>
      <w:r w:rsidRPr="00D33F83">
        <w:rPr>
          <w:rStyle w:val="4TimesNewRoman15pt"/>
          <w:rFonts w:ascii="Sylfaen" w:eastAsia="Sylfaen" w:hAnsi="Sylfaen"/>
          <w:b w:val="0"/>
          <w:sz w:val="24"/>
          <w:szCs w:val="24"/>
        </w:rPr>
        <w:t>приведен в таблице 33.</w:t>
      </w:r>
    </w:p>
    <w:p w:rsidR="00B66F1E" w:rsidRPr="007720A4" w:rsidRDefault="00B66F1E"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33</w:t>
      </w:r>
    </w:p>
    <w:p w:rsidR="00E26F7C" w:rsidRPr="00D33F83" w:rsidRDefault="00D33F83" w:rsidP="00B66F1E">
      <w:pPr>
        <w:pStyle w:val="40"/>
        <w:shd w:val="clear" w:color="auto" w:fill="auto"/>
        <w:spacing w:before="0" w:after="120" w:line="240" w:lineRule="auto"/>
        <w:ind w:left="567" w:right="559"/>
        <w:rPr>
          <w:sz w:val="24"/>
          <w:szCs w:val="24"/>
        </w:rPr>
      </w:pPr>
      <w:r w:rsidRPr="00D33F83">
        <w:rPr>
          <w:rStyle w:val="4TimesNewRoman15pt"/>
          <w:rFonts w:ascii="Sylfaen" w:eastAsia="Sylfaen" w:hAnsi="Sylfaen"/>
          <w:b w:val="0"/>
          <w:sz w:val="24"/>
          <w:szCs w:val="24"/>
        </w:rPr>
        <w:t>Перечень операций общего процесса, выполняемых в рамках процедуры «Уведомление об изменении сведений о регистрации лекарственного</w:t>
      </w:r>
      <w:r w:rsidR="00B66F1E" w:rsidRPr="00B66F1E">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препарата» </w:t>
      </w:r>
      <w:r w:rsidRPr="00B66F1E">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B66F1E">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B66F1E">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B66F1E">
        <w:rPr>
          <w:rStyle w:val="4TimesNewRoman15pt"/>
          <w:rFonts w:ascii="Sylfaen" w:eastAsia="Sylfaen" w:hAnsi="Sylfaen"/>
          <w:b w:val="0"/>
          <w:sz w:val="24"/>
          <w:szCs w:val="24"/>
          <w:lang w:eastAsia="en-US" w:bidi="en-US"/>
        </w:rPr>
        <w:t>.006)</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E26F7C" w:rsidRPr="00D33F83" w:rsidTr="00D33F83">
        <w:tc>
          <w:tcPr>
            <w:tcW w:w="24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33F83">
        <w:tc>
          <w:tcPr>
            <w:tcW w:w="2410"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33F83">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P.MM.01.OPR.018</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направление уведомления об изменении сведений о регистрации лекарственного препарата</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34 настоящих Правил</w:t>
            </w:r>
          </w:p>
        </w:tc>
      </w:tr>
      <w:tr w:rsidR="00E26F7C" w:rsidRPr="00D33F83" w:rsidTr="00D33F83">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P.MM.01.OPR.019</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об изменении сведений о регистрации лекарственного препарата</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35 настоящих Правил</w:t>
            </w:r>
          </w:p>
        </w:tc>
      </w:tr>
    </w:tbl>
    <w:p w:rsidR="00E26F7C" w:rsidRPr="00D33F83" w:rsidRDefault="00D33F83" w:rsidP="00B66F1E">
      <w:pPr>
        <w:pStyle w:val="32"/>
        <w:shd w:val="clear" w:color="auto" w:fill="auto"/>
        <w:spacing w:after="120" w:line="240" w:lineRule="auto"/>
        <w:jc w:val="right"/>
        <w:rPr>
          <w:rFonts w:ascii="Sylfaen" w:hAnsi="Sylfaen"/>
          <w:sz w:val="24"/>
          <w:szCs w:val="24"/>
        </w:rPr>
      </w:pPr>
      <w:r w:rsidRPr="00D33F83">
        <w:rPr>
          <w:rFonts w:ascii="Sylfaen" w:hAnsi="Sylfaen"/>
          <w:sz w:val="24"/>
          <w:szCs w:val="24"/>
        </w:rPr>
        <w:lastRenderedPageBreak/>
        <w:t>Таблица 34</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«Направление уведомления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.018)</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P.MM.01.OPR.018</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направление уведомления об изменении сведений о регистрации лекарственного препарата</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случае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формирует уведомление об изменении сведений о регистрации лекарственного препарата и направляет его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случае принятия решения о прекращении процедур регистрации лекарственного препарата в уведомлении указывается причина прекращения процедур регистрации.</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случае изменения состава документов регистрационного дела или регистрационного досье в уведомлении указывается вид изменившегося документа регистрационного дела или регистрационного досье, а также номер заявления или порядковый номер регистрационного удостоверения</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уполномоченному органу государства признания </w:t>
            </w:r>
            <w:r w:rsidRPr="00D33F83">
              <w:rPr>
                <w:rStyle w:val="2TimesNewRoman11pt"/>
                <w:rFonts w:ascii="Sylfaen" w:eastAsia="Sylfaen" w:hAnsi="Sylfaen"/>
                <w:sz w:val="24"/>
                <w:szCs w:val="24"/>
              </w:rPr>
              <w:lastRenderedPageBreak/>
              <w:t>направлено уведомление об изменении сведений о регистрации лекарственного препарата</w:t>
            </w:r>
          </w:p>
        </w:tc>
      </w:tr>
    </w:tbl>
    <w:p w:rsidR="00B66F1E" w:rsidRPr="007720A4" w:rsidRDefault="00B66F1E" w:rsidP="00D33F83">
      <w:pPr>
        <w:pStyle w:val="32"/>
        <w:shd w:val="clear" w:color="auto" w:fill="auto"/>
        <w:spacing w:after="120" w:line="240" w:lineRule="auto"/>
        <w:rPr>
          <w:rFonts w:ascii="Sylfaen" w:hAnsi="Sylfaen"/>
          <w:sz w:val="24"/>
          <w:szCs w:val="24"/>
        </w:rPr>
      </w:pPr>
    </w:p>
    <w:p w:rsidR="00E26F7C" w:rsidRPr="00D33F83" w:rsidRDefault="00D33F83" w:rsidP="00B66F1E">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35</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«Получение уведомления об изменении сведений о регистрации лекарственного препарата»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.019)</w:t>
      </w:r>
    </w:p>
    <w:tbl>
      <w:tblPr>
        <w:tblOverlap w:val="never"/>
        <w:tblW w:w="9378" w:type="dxa"/>
        <w:tblLayout w:type="fixed"/>
        <w:tblCellMar>
          <w:left w:w="10" w:type="dxa"/>
          <w:right w:w="10" w:type="dxa"/>
        </w:tblCellMar>
        <w:tblLook w:val="0020" w:firstRow="1" w:lastRow="0" w:firstColumn="0" w:lastColumn="0" w:noHBand="0" w:noVBand="0"/>
      </w:tblPr>
      <w:tblGrid>
        <w:gridCol w:w="719"/>
        <w:gridCol w:w="2832"/>
        <w:gridCol w:w="5827"/>
      </w:tblGrid>
      <w:tr w:rsidR="00E26F7C" w:rsidRPr="00D33F83" w:rsidTr="00B66F1E">
        <w:trPr>
          <w:tblHeader/>
        </w:trPr>
        <w:tc>
          <w:tcPr>
            <w:tcW w:w="719"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rPr>
          <w:tblHeader/>
        </w:trPr>
        <w:tc>
          <w:tcPr>
            <w:tcW w:w="719"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719"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P.MM.01.OPR.019</w:t>
            </w:r>
          </w:p>
        </w:tc>
      </w:tr>
      <w:tr w:rsidR="00E26F7C" w:rsidRPr="00D33F83" w:rsidTr="00B66F1E">
        <w:tc>
          <w:tcPr>
            <w:tcW w:w="719"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получение уведомления об изменении сведений о регистрации лекарственного препарата</w:t>
            </w:r>
          </w:p>
        </w:tc>
      </w:tr>
      <w:tr w:rsidR="00E26F7C" w:rsidRPr="00D33F83" w:rsidTr="00B66F1E">
        <w:tc>
          <w:tcPr>
            <w:tcW w:w="719"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 признания</w:t>
            </w:r>
          </w:p>
        </w:tc>
      </w:tr>
      <w:tr w:rsidR="00E26F7C" w:rsidRPr="00D33F83" w:rsidTr="00B66F1E">
        <w:tc>
          <w:tcPr>
            <w:tcW w:w="719"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уполномоченным органом государства признания уведомления об изменении сведений о регистрации лекарственного препарата (операция «Направление уведомления об изменении сведений о регистрации лекарственного препарата»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.018))</w:t>
            </w:r>
          </w:p>
        </w:tc>
      </w:tr>
      <w:tr w:rsidR="00E26F7C" w:rsidRPr="00D33F83" w:rsidTr="00B66F1E">
        <w:tc>
          <w:tcPr>
            <w:tcW w:w="719"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w:t>
            </w:r>
          </w:p>
        </w:tc>
      </w:tr>
      <w:tr w:rsidR="00E26F7C" w:rsidRPr="00D33F83" w:rsidTr="00B66F1E">
        <w:tc>
          <w:tcPr>
            <w:tcW w:w="719"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получает уведомление об изменении сведений о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rsidR="00E26F7C" w:rsidRPr="00D33F83" w:rsidTr="00B66F1E">
        <w:tc>
          <w:tcPr>
            <w:tcW w:w="719"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уведомление об изменении сведений о регистрации лекарственного препарата получено</w:t>
            </w:r>
          </w:p>
        </w:tc>
      </w:tr>
    </w:tbl>
    <w:p w:rsidR="00C07D76" w:rsidRPr="00EE415E" w:rsidRDefault="00C07D76" w:rsidP="00B66F1E">
      <w:pPr>
        <w:pStyle w:val="40"/>
        <w:shd w:val="clear" w:color="auto" w:fill="auto"/>
        <w:spacing w:before="0" w:after="120" w:line="240" w:lineRule="auto"/>
        <w:rPr>
          <w:rFonts w:eastAsia="Times New Roman" w:cs="Times New Roman"/>
          <w:sz w:val="24"/>
          <w:szCs w:val="24"/>
        </w:rPr>
      </w:pPr>
    </w:p>
    <w:p w:rsidR="00E26F7C" w:rsidRPr="00D33F83" w:rsidRDefault="00D33F83" w:rsidP="00B66F1E">
      <w:pPr>
        <w:pStyle w:val="40"/>
        <w:shd w:val="clear" w:color="auto" w:fill="auto"/>
        <w:spacing w:before="0" w:after="120" w:line="240" w:lineRule="auto"/>
        <w:rPr>
          <w:sz w:val="24"/>
          <w:szCs w:val="24"/>
        </w:rPr>
      </w:pPr>
      <w:r w:rsidRPr="00D33F83">
        <w:rPr>
          <w:rFonts w:eastAsia="Times New Roman" w:cs="Times New Roman"/>
          <w:sz w:val="24"/>
          <w:szCs w:val="24"/>
        </w:rPr>
        <w:t xml:space="preserve">3. </w:t>
      </w:r>
      <w:r w:rsidRPr="00D33F83">
        <w:rPr>
          <w:rStyle w:val="4TimesNewRoman15pt"/>
          <w:rFonts w:ascii="Sylfaen" w:eastAsia="Sylfaen" w:hAnsi="Sylfaen"/>
          <w:b w:val="0"/>
          <w:sz w:val="24"/>
          <w:szCs w:val="24"/>
        </w:rPr>
        <w:t>Процедуры получения уполномоченными органами государств-членов сведений, содержащихся в общем реестре</w:t>
      </w:r>
    </w:p>
    <w:p w:rsidR="00E26F7C" w:rsidRPr="00D33F83" w:rsidRDefault="00D33F83" w:rsidP="00B66F1E">
      <w:pPr>
        <w:pStyle w:val="40"/>
        <w:shd w:val="clear" w:color="auto" w:fill="auto"/>
        <w:spacing w:before="0" w:after="120" w:line="240" w:lineRule="auto"/>
        <w:ind w:left="567"/>
        <w:rPr>
          <w:sz w:val="24"/>
          <w:szCs w:val="24"/>
        </w:rPr>
      </w:pPr>
      <w:r w:rsidRPr="00D33F83">
        <w:rPr>
          <w:rStyle w:val="4TimesNewRoman15pt"/>
          <w:rFonts w:ascii="Sylfaen" w:eastAsia="Sylfaen" w:hAnsi="Sylfaen"/>
          <w:b w:val="0"/>
          <w:sz w:val="24"/>
          <w:szCs w:val="24"/>
        </w:rPr>
        <w:t xml:space="preserve">Процедура «Получение информации о дате и времени обновления общего </w:t>
      </w:r>
      <w:r w:rsidRPr="00D33F83">
        <w:rPr>
          <w:rStyle w:val="4TimesNewRoman15pt"/>
          <w:rFonts w:ascii="Sylfaen" w:eastAsia="Sylfaen" w:hAnsi="Sylfaen"/>
          <w:b w:val="0"/>
          <w:sz w:val="24"/>
          <w:szCs w:val="24"/>
        </w:rPr>
        <w:lastRenderedPageBreak/>
        <w:t xml:space="preserve">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.007)</w:t>
      </w:r>
    </w:p>
    <w:p w:rsidR="00E26F7C" w:rsidRPr="00EE415E" w:rsidRDefault="00D33F83" w:rsidP="00B66F1E">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82. </w:t>
      </w:r>
      <w:r w:rsidRPr="00D33F83">
        <w:rPr>
          <w:rStyle w:val="4TimesNewRoman15pt"/>
          <w:rFonts w:ascii="Sylfaen" w:eastAsia="Sylfaen" w:hAnsi="Sylfaen"/>
          <w:b w:val="0"/>
          <w:sz w:val="24"/>
          <w:szCs w:val="24"/>
        </w:rPr>
        <w:t xml:space="preserve">Схема выполнения процедуры «Получение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.007) </w:t>
      </w:r>
      <w:r w:rsidRPr="00D33F83">
        <w:rPr>
          <w:rStyle w:val="4TimesNewRoman15pt"/>
          <w:rFonts w:ascii="Sylfaen" w:eastAsia="Sylfaen" w:hAnsi="Sylfaen"/>
          <w:b w:val="0"/>
          <w:sz w:val="24"/>
          <w:szCs w:val="24"/>
        </w:rPr>
        <w:t>представлена на рисунке 15.</w:t>
      </w:r>
    </w:p>
    <w:p w:rsidR="00C07D76" w:rsidRPr="00EE415E" w:rsidRDefault="00C07D76" w:rsidP="00B66F1E">
      <w:pPr>
        <w:pStyle w:val="40"/>
        <w:shd w:val="clear" w:color="auto" w:fill="auto"/>
        <w:spacing w:before="0" w:after="120" w:line="240" w:lineRule="auto"/>
        <w:ind w:firstLine="567"/>
        <w:jc w:val="both"/>
        <w:rPr>
          <w:sz w:val="24"/>
          <w:szCs w:val="24"/>
        </w:rPr>
      </w:pPr>
    </w:p>
    <w:p w:rsidR="00E26F7C" w:rsidRPr="00D33F83" w:rsidRDefault="009659D4" w:rsidP="00D33F83">
      <w:pPr>
        <w:spacing w:after="120"/>
      </w:pPr>
      <w:r>
        <w:rPr>
          <w:noProof/>
          <w:lang w:bidi="ar-SA"/>
        </w:rPr>
        <w:pict>
          <v:group id="_x0000_s1204" style="position:absolute;margin-left:31.1pt;margin-top:1.85pt;width:381pt;height:4in;z-index:251846656" coordorigin="2040,1455" coordsize="7620,5760">
            <v:rect id="_x0000_s1196" style="position:absolute;left:2040;top:1455;width:3135;height:615" stroked="f">
              <v:textbox inset="0,0,0,0">
                <w:txbxContent>
                  <w:p w:rsidR="00121E88" w:rsidRPr="00AA53FF" w:rsidRDefault="00121E88" w:rsidP="00121E88">
                    <w:pPr>
                      <w:jc w:val="center"/>
                      <w:rPr>
                        <w:sz w:val="22"/>
                      </w:rPr>
                    </w:pPr>
                    <w:r>
                      <w:rPr>
                        <w:sz w:val="22"/>
                        <w:szCs w:val="22"/>
                      </w:rPr>
                      <w:t>Уполномоченный орган государства-члена</w:t>
                    </w:r>
                  </w:p>
                </w:txbxContent>
              </v:textbox>
            </v:rect>
            <v:rect id="_x0000_s1197" style="position:absolute;left:6435;top:1455;width:3135;height:615" stroked="f">
              <v:textbox inset="0,0,0,0">
                <w:txbxContent>
                  <w:p w:rsidR="00121E88" w:rsidRPr="00AA53FF" w:rsidRDefault="00121E88" w:rsidP="00121E88">
                    <w:pPr>
                      <w:jc w:val="center"/>
                      <w:rPr>
                        <w:sz w:val="22"/>
                      </w:rPr>
                    </w:pPr>
                    <w:r>
                      <w:rPr>
                        <w:sz w:val="22"/>
                        <w:szCs w:val="22"/>
                      </w:rPr>
                      <w:t>:Комиссия</w:t>
                    </w:r>
                  </w:p>
                </w:txbxContent>
              </v:textbox>
            </v:rect>
            <v:rect id="_x0000_s1199" style="position:absolute;left:2040;top:2700;width:3300;height:1110" stroked="f">
              <v:textbox inset="0,0,0,0">
                <w:txbxContent>
                  <w:p w:rsidR="00121E88" w:rsidRPr="00121E88" w:rsidRDefault="00121E88" w:rsidP="00121E88">
                    <w:pPr>
                      <w:jc w:val="center"/>
                      <w:rPr>
                        <w:sz w:val="22"/>
                      </w:rPr>
                    </w:pPr>
                    <w:r>
                      <w:rPr>
                        <w:sz w:val="22"/>
                        <w:szCs w:val="22"/>
                      </w:rPr>
                      <w:t xml:space="preserve">Запрос информации о дате и времени обновления общего реестра </w:t>
                    </w:r>
                    <w:r w:rsidRPr="00121E88">
                      <w:rPr>
                        <w:sz w:val="22"/>
                        <w:szCs w:val="22"/>
                        <w:lang w:eastAsia="en-US"/>
                      </w:rPr>
                      <w:t>(</w:t>
                    </w:r>
                    <w:r>
                      <w:rPr>
                        <w:sz w:val="22"/>
                        <w:szCs w:val="22"/>
                        <w:lang w:val="en-US" w:eastAsia="en-US"/>
                      </w:rPr>
                      <w:t>P</w:t>
                    </w:r>
                    <w:r w:rsidRPr="00121E88">
                      <w:rPr>
                        <w:sz w:val="22"/>
                        <w:szCs w:val="22"/>
                        <w:lang w:eastAsia="en-US"/>
                      </w:rPr>
                      <w:t>.</w:t>
                    </w:r>
                    <w:r>
                      <w:rPr>
                        <w:sz w:val="22"/>
                        <w:szCs w:val="22"/>
                        <w:lang w:val="en-US" w:eastAsia="en-US"/>
                      </w:rPr>
                      <w:t>MM</w:t>
                    </w:r>
                    <w:r w:rsidRPr="00121E88">
                      <w:rPr>
                        <w:sz w:val="22"/>
                        <w:szCs w:val="22"/>
                        <w:lang w:eastAsia="en-US"/>
                      </w:rPr>
                      <w:t>.01.0</w:t>
                    </w:r>
                    <w:r>
                      <w:rPr>
                        <w:sz w:val="22"/>
                        <w:szCs w:val="22"/>
                        <w:lang w:val="en-US" w:eastAsia="en-US"/>
                      </w:rPr>
                      <w:t>PR</w:t>
                    </w:r>
                    <w:r w:rsidRPr="00121E88">
                      <w:rPr>
                        <w:sz w:val="22"/>
                        <w:szCs w:val="22"/>
                        <w:lang w:eastAsia="en-US"/>
                      </w:rPr>
                      <w:t>.020)</w:t>
                    </w:r>
                  </w:p>
                </w:txbxContent>
              </v:textbox>
            </v:rect>
            <v:rect id="_x0000_s1200" style="position:absolute;left:6360;top:4305;width:3300;height:1305" stroked="f">
              <v:textbox inset="0,0,0,0">
                <w:txbxContent>
                  <w:p w:rsidR="00121E88" w:rsidRPr="00121E88" w:rsidRDefault="00121E88" w:rsidP="00121E88">
                    <w:pPr>
                      <w:jc w:val="center"/>
                      <w:rPr>
                        <w:sz w:val="22"/>
                      </w:rPr>
                    </w:pPr>
                    <w:r>
                      <w:rPr>
                        <w:sz w:val="22"/>
                        <w:szCs w:val="22"/>
                      </w:rPr>
                      <w:t>:общий реестр [информация о дате и времени обновления получена]</w:t>
                    </w:r>
                  </w:p>
                </w:txbxContent>
              </v:textbox>
            </v:rect>
            <v:rect id="_x0000_s1201" style="position:absolute;left:2160;top:4395;width:2850;height:1110" stroked="f">
              <v:textbox inset="0,0,0,0">
                <w:txbxContent>
                  <w:p w:rsidR="00121E88" w:rsidRPr="00AA53FF" w:rsidRDefault="00121E88" w:rsidP="00121E88">
                    <w:pPr>
                      <w:jc w:val="center"/>
                      <w:rPr>
                        <w:sz w:val="22"/>
                      </w:rPr>
                    </w:pPr>
                    <w:r>
                      <w:rPr>
                        <w:sz w:val="22"/>
                        <w:szCs w:val="22"/>
                      </w:rPr>
                      <w:t>:общий реестр [информация о дате и времени обновления получена]</w:t>
                    </w:r>
                  </w:p>
                </w:txbxContent>
              </v:textbox>
            </v:rect>
            <v:rect id="_x0000_s1202" style="position:absolute;left:6435;top:2700;width:2985;height:1110" stroked="f">
              <v:textbox inset="0,0,0,0">
                <w:txbxContent>
                  <w:p w:rsidR="00121E88" w:rsidRPr="00AA53FF" w:rsidRDefault="00121E88" w:rsidP="00121E88">
                    <w:pPr>
                      <w:jc w:val="center"/>
                      <w:rPr>
                        <w:sz w:val="22"/>
                      </w:rPr>
                    </w:pPr>
                    <w:r>
                      <w:rPr>
                        <w:sz w:val="22"/>
                        <w:szCs w:val="22"/>
                      </w:rPr>
                      <w:t>:общий реестр [информация о дате и времени обновления запрошена]</w:t>
                    </w:r>
                  </w:p>
                </w:txbxContent>
              </v:textbox>
            </v:rect>
            <v:rect id="_x0000_s1203" style="position:absolute;left:2040;top:5895;width:3210;height:1320" stroked="f">
              <v:textbox inset="0,0,0,0">
                <w:txbxContent>
                  <w:p w:rsidR="00121E88" w:rsidRPr="00121E88" w:rsidRDefault="00121E88" w:rsidP="00121E88">
                    <w:pPr>
                      <w:jc w:val="center"/>
                      <w:rPr>
                        <w:sz w:val="22"/>
                      </w:rPr>
                    </w:pPr>
                    <w:r>
                      <w:rPr>
                        <w:sz w:val="22"/>
                        <w:szCs w:val="22"/>
                      </w:rPr>
                      <w:t xml:space="preserve">Прием и обработка информации о дате и времени обновления общего реестра </w:t>
                    </w:r>
                    <w:r w:rsidRPr="00121E88">
                      <w:rPr>
                        <w:sz w:val="22"/>
                        <w:szCs w:val="22"/>
                        <w:lang w:eastAsia="en-US"/>
                      </w:rPr>
                      <w:t>(</w:t>
                    </w:r>
                    <w:r>
                      <w:rPr>
                        <w:sz w:val="22"/>
                        <w:szCs w:val="22"/>
                        <w:lang w:val="en-US" w:eastAsia="en-US"/>
                      </w:rPr>
                      <w:t>P</w:t>
                    </w:r>
                    <w:r w:rsidRPr="00121E88">
                      <w:rPr>
                        <w:sz w:val="22"/>
                        <w:szCs w:val="22"/>
                        <w:lang w:eastAsia="en-US"/>
                      </w:rPr>
                      <w:t>.</w:t>
                    </w:r>
                    <w:r>
                      <w:rPr>
                        <w:sz w:val="22"/>
                        <w:szCs w:val="22"/>
                        <w:lang w:val="en-US" w:eastAsia="en-US"/>
                      </w:rPr>
                      <w:t>MM</w:t>
                    </w:r>
                    <w:r w:rsidRPr="00121E88">
                      <w:rPr>
                        <w:sz w:val="22"/>
                        <w:szCs w:val="22"/>
                        <w:lang w:eastAsia="en-US"/>
                      </w:rPr>
                      <w:t>.06.0</w:t>
                    </w:r>
                    <w:r>
                      <w:rPr>
                        <w:sz w:val="22"/>
                        <w:szCs w:val="22"/>
                        <w:lang w:val="en-US" w:eastAsia="en-US"/>
                      </w:rPr>
                      <w:t>PR</w:t>
                    </w:r>
                    <w:r w:rsidRPr="00121E88">
                      <w:rPr>
                        <w:sz w:val="22"/>
                        <w:szCs w:val="22"/>
                        <w:lang w:eastAsia="en-US"/>
                      </w:rPr>
                      <w:t>.022)</w:t>
                    </w:r>
                  </w:p>
                </w:txbxContent>
              </v:textbox>
            </v:rect>
          </v:group>
        </w:pict>
      </w:r>
      <w:r>
        <w:fldChar w:fldCharType="begin"/>
      </w:r>
      <w:r>
        <w:instrText xml:space="preserve"> </w:instrText>
      </w:r>
      <w:r>
        <w:instrText>INCLUDEPICTURE  "C:\\Users\\Lusine\\Desktop\\media\\image15.jpeg" \* MERGEFORMATI</w:instrText>
      </w:r>
      <w:r>
        <w:instrText>NET</w:instrText>
      </w:r>
      <w:r>
        <w:instrText xml:space="preserve"> </w:instrText>
      </w:r>
      <w:r>
        <w:fldChar w:fldCharType="separate"/>
      </w:r>
      <w:r w:rsidR="00791CC9">
        <w:pict>
          <v:shape id="_x0000_i1031" type="#_x0000_t75" style="width:432.75pt;height:339.75pt">
            <v:imagedata r:id="rId27" r:href="rId28"/>
          </v:shape>
        </w:pict>
      </w:r>
      <w:r>
        <w:fldChar w:fldCharType="end"/>
      </w: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 xml:space="preserve">Рис. 15. Схема выполнения процедуры «Получение информации о дате и времени обновления общего реестра»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.007)</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83. </w:t>
      </w:r>
      <w:r w:rsidRPr="00D33F83">
        <w:rPr>
          <w:rStyle w:val="4TimesNewRoman15pt"/>
          <w:rFonts w:ascii="Sylfaen" w:eastAsia="Sylfaen" w:hAnsi="Sylfaen"/>
          <w:b w:val="0"/>
          <w:sz w:val="24"/>
          <w:szCs w:val="24"/>
        </w:rPr>
        <w:t xml:space="preserve">Процедура «Получение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.007) </w:t>
      </w:r>
      <w:r w:rsidRPr="00D33F83">
        <w:rPr>
          <w:rStyle w:val="4TimesNewRoman15pt"/>
          <w:rFonts w:ascii="Sylfaen" w:eastAsia="Sylfaen" w:hAnsi="Sylfaen"/>
          <w:b w:val="0"/>
          <w:sz w:val="24"/>
          <w:szCs w:val="24"/>
        </w:rPr>
        <w:t>выполняется уполномоченным органом государства-члена при возникновении необходимости получения информации о дате и времени обновления общего реестра.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84. </w:t>
      </w:r>
      <w:r w:rsidRPr="00D33F83">
        <w:rPr>
          <w:rStyle w:val="4TimesNewRoman15pt"/>
          <w:rFonts w:ascii="Sylfaen" w:eastAsia="Sylfaen" w:hAnsi="Sylfaen"/>
          <w:b w:val="0"/>
          <w:sz w:val="24"/>
          <w:szCs w:val="24"/>
        </w:rPr>
        <w:t xml:space="preserve">Первой выполняется операция «Запрос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001C32E1">
        <w:rPr>
          <w:rStyle w:val="4TimesNewRoman15pt"/>
          <w:rFonts w:ascii="Sylfaen" w:eastAsia="Sylfaen" w:hAnsi="Sylfaen"/>
          <w:b w:val="0"/>
          <w:sz w:val="24"/>
          <w:szCs w:val="24"/>
          <w:lang w:eastAsia="en-US" w:bidi="en-US"/>
        </w:rPr>
        <w:t>OPR</w:t>
      </w:r>
      <w:r w:rsidRPr="00D33F83">
        <w:rPr>
          <w:rStyle w:val="4TimesNewRoman15pt"/>
          <w:rFonts w:ascii="Sylfaen" w:eastAsia="Sylfaen" w:hAnsi="Sylfaen"/>
          <w:b w:val="0"/>
          <w:sz w:val="24"/>
          <w:szCs w:val="24"/>
          <w:lang w:eastAsia="en-US" w:bidi="en-US"/>
        </w:rPr>
        <w:t xml:space="preserve">.020), </w:t>
      </w:r>
      <w:r w:rsidRPr="00D33F83">
        <w:rPr>
          <w:rStyle w:val="4TimesNewRoman15pt"/>
          <w:rFonts w:ascii="Sylfaen" w:eastAsia="Sylfaen" w:hAnsi="Sylfaen"/>
          <w:b w:val="0"/>
          <w:sz w:val="24"/>
          <w:szCs w:val="24"/>
        </w:rPr>
        <w:t>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общего реестра.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85. </w:t>
      </w:r>
      <w:r w:rsidRPr="00D33F83">
        <w:rPr>
          <w:rStyle w:val="4TimesNewRoman15pt"/>
          <w:rFonts w:ascii="Sylfaen" w:eastAsia="Sylfaen" w:hAnsi="Sylfaen"/>
          <w:b w:val="0"/>
          <w:sz w:val="24"/>
          <w:szCs w:val="24"/>
        </w:rPr>
        <w:t>При поступлении в Комиссию запроса на представление информации о дате и времени обновления общего реестра выполняется</w:t>
      </w:r>
      <w:r w:rsidRPr="00D33F83">
        <w:rPr>
          <w:rStyle w:val="4TimesNewRoman15pt"/>
          <w:rFonts w:ascii="Sylfaen" w:eastAsia="Sylfaen" w:hAnsi="Sylfaen"/>
          <w:b w:val="0"/>
          <w:sz w:val="24"/>
          <w:szCs w:val="24"/>
          <w:lang w:eastAsia="en-US" w:bidi="en-US"/>
        </w:rPr>
        <w:t xml:space="preserve"> </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Style w:val="4TimesNewRoman15pt"/>
          <w:rFonts w:ascii="Sylfaen" w:eastAsia="Sylfaen" w:hAnsi="Sylfaen"/>
          <w:b w:val="0"/>
          <w:sz w:val="24"/>
          <w:szCs w:val="24"/>
        </w:rPr>
        <w:t xml:space="preserve">операция «Подготовка и представление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.021), </w:t>
      </w:r>
      <w:r w:rsidRPr="00D33F83">
        <w:rPr>
          <w:rStyle w:val="4TimesNewRoman15pt"/>
          <w:rFonts w:ascii="Sylfaen" w:eastAsia="Sylfaen" w:hAnsi="Sylfaen"/>
          <w:b w:val="0"/>
          <w:sz w:val="24"/>
          <w:szCs w:val="24"/>
        </w:rPr>
        <w:t xml:space="preserve">по результатам выполнения </w:t>
      </w:r>
      <w:r w:rsidRPr="00D33F83">
        <w:rPr>
          <w:rStyle w:val="4TimesNewRoman15pt"/>
          <w:rFonts w:ascii="Sylfaen" w:eastAsia="Sylfaen" w:hAnsi="Sylfaen"/>
          <w:b w:val="0"/>
          <w:sz w:val="24"/>
          <w:szCs w:val="24"/>
        </w:rPr>
        <w:lastRenderedPageBreak/>
        <w:t>которой Комиссией формируется и представляется в уполномоченный орган государства-члена информация о дате и времени обновления общего реестра.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86. </w:t>
      </w:r>
      <w:r w:rsidRPr="00D33F83">
        <w:rPr>
          <w:rStyle w:val="4TimesNewRoman15pt"/>
          <w:rFonts w:ascii="Sylfaen" w:eastAsia="Sylfaen" w:hAnsi="Sylfaen"/>
          <w:b w:val="0"/>
          <w:sz w:val="24"/>
          <w:szCs w:val="24"/>
        </w:rPr>
        <w:t xml:space="preserve">При поступлении в уполномоченный орган государства-члена информации о дате и времени обновления общего реестра выполняется операция «Прием и обработка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.022).</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87. </w:t>
      </w:r>
      <w:r w:rsidRPr="00D33F83">
        <w:rPr>
          <w:rStyle w:val="4TimesNewRoman15pt"/>
          <w:rFonts w:ascii="Sylfaen" w:eastAsia="Sylfaen" w:hAnsi="Sylfaen"/>
          <w:b w:val="0"/>
          <w:sz w:val="24"/>
          <w:szCs w:val="24"/>
        </w:rPr>
        <w:t xml:space="preserve">Результатом выполнения процедуры «Получение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.007) </w:t>
      </w:r>
      <w:r w:rsidRPr="00D33F83">
        <w:rPr>
          <w:rStyle w:val="4TimesNewRoman15pt"/>
          <w:rFonts w:ascii="Sylfaen" w:eastAsia="Sylfaen" w:hAnsi="Sylfaen"/>
          <w:b w:val="0"/>
          <w:sz w:val="24"/>
          <w:szCs w:val="24"/>
        </w:rPr>
        <w:t>является получение уполномоченным органом государства-члена информации о дате и времени обновления общего реестра.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88.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«Получение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.007), </w:t>
      </w:r>
      <w:r w:rsidRPr="00D33F83">
        <w:rPr>
          <w:rStyle w:val="4TimesNewRoman15pt"/>
          <w:rFonts w:ascii="Sylfaen" w:eastAsia="Sylfaen" w:hAnsi="Sylfaen"/>
          <w:b w:val="0"/>
          <w:sz w:val="24"/>
          <w:szCs w:val="24"/>
        </w:rPr>
        <w:t>приведен в таблице 36.</w:t>
      </w:r>
    </w:p>
    <w:p w:rsidR="00121E88" w:rsidRPr="00EE415E" w:rsidRDefault="00121E88"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36</w:t>
      </w:r>
    </w:p>
    <w:p w:rsidR="00E26F7C" w:rsidRPr="00D33F83" w:rsidRDefault="00D33F83" w:rsidP="00B66F1E">
      <w:pPr>
        <w:pStyle w:val="32"/>
        <w:shd w:val="clear" w:color="auto" w:fill="auto"/>
        <w:spacing w:after="120" w:line="240" w:lineRule="auto"/>
        <w:jc w:val="both"/>
        <w:rPr>
          <w:rFonts w:ascii="Sylfaen" w:hAnsi="Sylfaen"/>
          <w:sz w:val="24"/>
          <w:szCs w:val="24"/>
        </w:rPr>
      </w:pPr>
      <w:r w:rsidRPr="00D33F83">
        <w:rPr>
          <w:rFonts w:ascii="Sylfaen" w:hAnsi="Sylfaen"/>
          <w:sz w:val="24"/>
          <w:szCs w:val="24"/>
        </w:rPr>
        <w:t>Перечень операций общего процесса, выполняемых в рамках процедуры «Получение информации о дате и времени обновления общего реестра»</w:t>
      </w:r>
      <w:r w:rsidR="00B66F1E" w:rsidRPr="00B66F1E">
        <w:rPr>
          <w:rFonts w:ascii="Sylfaen" w:hAnsi="Sylfaen"/>
          <w:sz w:val="24"/>
          <w:szCs w:val="24"/>
        </w:rPr>
        <w:t xml:space="preserve"> </w:t>
      </w:r>
      <w:r w:rsidRPr="00D33F83">
        <w:rPr>
          <w:rFonts w:ascii="Sylfaen" w:hAnsi="Sylfaen"/>
          <w:sz w:val="24"/>
          <w:szCs w:val="24"/>
        </w:rPr>
        <w:t xml:space="preserve">(Р.ММ.01 </w:t>
      </w:r>
      <w:r w:rsidRPr="00B66F1E">
        <w:rPr>
          <w:rFonts w:ascii="Sylfaen" w:hAnsi="Sylfaen"/>
          <w:sz w:val="24"/>
          <w:szCs w:val="24"/>
          <w:lang w:eastAsia="en-US" w:bidi="en-US"/>
        </w:rPr>
        <w:t>.</w:t>
      </w:r>
      <w:r w:rsidRPr="00D33F83">
        <w:rPr>
          <w:rFonts w:ascii="Sylfaen" w:hAnsi="Sylfaen"/>
          <w:sz w:val="24"/>
          <w:szCs w:val="24"/>
          <w:lang w:val="en-US" w:eastAsia="en-US" w:bidi="en-US"/>
        </w:rPr>
        <w:t>PRC</w:t>
      </w:r>
      <w:r w:rsidRPr="00B66F1E">
        <w:rPr>
          <w:rFonts w:ascii="Sylfaen" w:hAnsi="Sylfaen"/>
          <w:sz w:val="24"/>
          <w:szCs w:val="24"/>
          <w:lang w:eastAsia="en-US" w:bidi="en-US"/>
        </w:rPr>
        <w:t>.007)</w:t>
      </w:r>
    </w:p>
    <w:tbl>
      <w:tblPr>
        <w:tblOverlap w:val="never"/>
        <w:tblW w:w="9370" w:type="dxa"/>
        <w:tblLayout w:type="fixed"/>
        <w:tblCellMar>
          <w:left w:w="10" w:type="dxa"/>
          <w:right w:w="10" w:type="dxa"/>
        </w:tblCellMar>
        <w:tblLook w:val="0000" w:firstRow="0" w:lastRow="0" w:firstColumn="0" w:lastColumn="0" w:noHBand="0" w:noVBand="0"/>
      </w:tblPr>
      <w:tblGrid>
        <w:gridCol w:w="2410"/>
        <w:gridCol w:w="4013"/>
        <w:gridCol w:w="2947"/>
      </w:tblGrid>
      <w:tr w:rsidR="00E26F7C" w:rsidRPr="00D33F83" w:rsidTr="00B66F1E">
        <w:tc>
          <w:tcPr>
            <w:tcW w:w="2410" w:type="dxa"/>
            <w:tcBorders>
              <w:top w:val="single" w:sz="4" w:space="0" w:color="auto"/>
              <w:left w:val="single" w:sz="4" w:space="0" w:color="auto"/>
            </w:tcBorders>
            <w:shd w:val="clear" w:color="auto" w:fill="FFFFFF"/>
            <w:vAlign w:val="center"/>
          </w:tcPr>
          <w:p w:rsidR="00E26F7C" w:rsidRPr="00D33F83" w:rsidRDefault="00D33F83" w:rsidP="00121E8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121E88">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c>
          <w:tcPr>
            <w:tcW w:w="2410"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24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020</w:t>
            </w:r>
          </w:p>
        </w:tc>
        <w:tc>
          <w:tcPr>
            <w:tcW w:w="4013"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запрос информации о дате и</w:t>
            </w:r>
            <w:r w:rsidR="00B66F1E" w:rsidRPr="00D33F83">
              <w:rPr>
                <w:rStyle w:val="2TimesNewRoman11pt"/>
                <w:rFonts w:ascii="Sylfaen" w:eastAsia="Sylfaen" w:hAnsi="Sylfaen"/>
                <w:sz w:val="24"/>
                <w:szCs w:val="24"/>
              </w:rPr>
              <w:t xml:space="preserve"> времени обновления общего реестра</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37</w:t>
            </w:r>
            <w:r w:rsidR="00B66F1E" w:rsidRPr="00D33F83">
              <w:rPr>
                <w:rStyle w:val="2TimesNewRoman11pt"/>
                <w:rFonts w:ascii="Sylfaen" w:eastAsia="Sylfaen" w:hAnsi="Sylfaen"/>
                <w:sz w:val="24"/>
                <w:szCs w:val="24"/>
              </w:rPr>
              <w:t xml:space="preserve"> настоящих Правил</w:t>
            </w:r>
          </w:p>
        </w:tc>
      </w:tr>
      <w:tr w:rsidR="00E26F7C" w:rsidRPr="00D33F83" w:rsidTr="00B66F1E">
        <w:tc>
          <w:tcPr>
            <w:tcW w:w="24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021</w:t>
            </w:r>
          </w:p>
        </w:tc>
        <w:tc>
          <w:tcPr>
            <w:tcW w:w="4013"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подготовка и представление</w:t>
            </w:r>
            <w:r w:rsidR="00B66F1E" w:rsidRPr="00D33F83">
              <w:rPr>
                <w:rStyle w:val="2TimesNewRoman11pt"/>
                <w:rFonts w:ascii="Sylfaen" w:eastAsia="Sylfaen" w:hAnsi="Sylfaen"/>
                <w:sz w:val="24"/>
                <w:szCs w:val="24"/>
              </w:rPr>
              <w:t xml:space="preserve"> информации о дате и времени обновления общего реестра</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38</w:t>
            </w:r>
            <w:r w:rsidR="00B66F1E" w:rsidRPr="00D33F83">
              <w:rPr>
                <w:rStyle w:val="2TimesNewRoman11pt"/>
                <w:rFonts w:ascii="Sylfaen" w:eastAsia="Sylfaen" w:hAnsi="Sylfaen"/>
                <w:sz w:val="24"/>
                <w:szCs w:val="24"/>
              </w:rPr>
              <w:t xml:space="preserve"> настоящих Правил</w:t>
            </w:r>
          </w:p>
        </w:tc>
      </w:tr>
      <w:tr w:rsidR="00E26F7C" w:rsidRPr="00D33F83" w:rsidTr="00B66F1E">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 ММ. 01. </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022</w:t>
            </w:r>
          </w:p>
        </w:tc>
        <w:tc>
          <w:tcPr>
            <w:tcW w:w="4013"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информации о дате и времени обновления общего реестра</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39 настоящих Правил</w:t>
            </w:r>
          </w:p>
        </w:tc>
      </w:tr>
    </w:tbl>
    <w:p w:rsidR="00B66F1E" w:rsidRPr="007720A4" w:rsidRDefault="00B66F1E" w:rsidP="00D33F83">
      <w:pPr>
        <w:pStyle w:val="32"/>
        <w:shd w:val="clear" w:color="auto" w:fill="auto"/>
        <w:spacing w:after="120" w:line="240" w:lineRule="auto"/>
        <w:rPr>
          <w:rFonts w:ascii="Sylfaen" w:hAnsi="Sylfaen"/>
          <w:sz w:val="24"/>
          <w:szCs w:val="24"/>
        </w:rPr>
      </w:pPr>
    </w:p>
    <w:p w:rsidR="00E26F7C" w:rsidRPr="00D33F83" w:rsidRDefault="00D33F83" w:rsidP="00B66F1E">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37</w:t>
      </w:r>
    </w:p>
    <w:p w:rsidR="00E26F7C" w:rsidRPr="00D33F83" w:rsidRDefault="00D33F83" w:rsidP="00B66F1E">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Описание операции «Запрос информации о дате и времени обновления</w:t>
      </w:r>
      <w:r w:rsidR="00B66F1E" w:rsidRPr="00B66F1E">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.020)</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P.MM.01.OPR.020</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запрос информации о дате и времени обновления общего реестра</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при возникновении необходимости получения уполномоченным органом государства-члена информации о дате и времени обновления общего реестра</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направляет в Комиссию запрос на представление информации о дате и времени обновления общего реестра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государства-члена направлен запрос на представление информации о дате и времени обновления общего реестра</w:t>
            </w:r>
          </w:p>
        </w:tc>
      </w:tr>
    </w:tbl>
    <w:p w:rsidR="00B66F1E" w:rsidRPr="007720A4" w:rsidRDefault="00B66F1E"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38</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«Подготовка и представление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.021)</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C07D76">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C07D7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C07D76">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C07D7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C07D76">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C07D7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C07D7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C07D76">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C07D76">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P.MM.01.OPR.021</w:t>
            </w:r>
          </w:p>
        </w:tc>
      </w:tr>
      <w:tr w:rsidR="00E26F7C" w:rsidRPr="00D33F83" w:rsidTr="00C07D76">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подготовка и представление информации о дате и времени обновления общего реестра</w:t>
            </w:r>
          </w:p>
        </w:tc>
      </w:tr>
      <w:tr w:rsidR="00E26F7C" w:rsidRPr="00D33F83" w:rsidTr="00C07D76">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r>
      <w:tr w:rsidR="00E26F7C" w:rsidRPr="00D33F83" w:rsidTr="00C07D76">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Комиссией запроса на представление информации о дате и времени обновления общего реестра (операция «Запрос информации о дате и времени обновления общего реестра»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.020))</w:t>
            </w:r>
          </w:p>
        </w:tc>
      </w:tr>
      <w:tr w:rsidR="00E26F7C" w:rsidRPr="00D33F83" w:rsidTr="00C07D76">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формат и структура представляемых сведений должны соответствовать Описанию форматов и структур электронных документов и сведений. </w:t>
            </w:r>
            <w:r w:rsidRPr="00D33F83">
              <w:rPr>
                <w:rStyle w:val="2TimesNewRoman11pt"/>
                <w:rFonts w:ascii="Sylfaen" w:eastAsia="Sylfaen" w:hAnsi="Sylfaen"/>
                <w:sz w:val="24"/>
                <w:szCs w:val="24"/>
              </w:rPr>
              <w:lastRenderedPageBreak/>
              <w:t>Требуется авторизация, сведения запрашиваются только уполномоченными органами государств- членов</w:t>
            </w:r>
          </w:p>
        </w:tc>
      </w:tr>
      <w:tr w:rsidR="00E26F7C" w:rsidRPr="00D33F83" w:rsidTr="00C07D76">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C07D76">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информация о дате и времени обновления общего реестра представлена уполномоченному органу государства-члена</w:t>
            </w:r>
          </w:p>
        </w:tc>
      </w:tr>
    </w:tbl>
    <w:p w:rsidR="00B66F1E" w:rsidRPr="007720A4" w:rsidRDefault="00B66F1E"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39</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«Прием и обработка информации о дате и времени обновления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001C32E1">
        <w:rPr>
          <w:rStyle w:val="4TimesNewRoman15pt"/>
          <w:rFonts w:ascii="Sylfaen" w:eastAsia="Sylfaen" w:hAnsi="Sylfaen"/>
          <w:b w:val="0"/>
          <w:sz w:val="24"/>
          <w:szCs w:val="24"/>
          <w:lang w:eastAsia="en-US" w:bidi="en-US"/>
        </w:rPr>
        <w:t>OPR</w:t>
      </w:r>
      <w:r w:rsidRPr="00D33F83">
        <w:rPr>
          <w:rStyle w:val="4TimesNewRoman15pt"/>
          <w:rFonts w:ascii="Sylfaen" w:eastAsia="Sylfaen" w:hAnsi="Sylfaen"/>
          <w:b w:val="0"/>
          <w:sz w:val="24"/>
          <w:szCs w:val="24"/>
          <w:lang w:eastAsia="en-US" w:bidi="en-US"/>
        </w:rPr>
        <w:t>.022)</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022</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информации о дате и времени обновления общего реестра</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представлении Комиссией информации о дате и времени обновления общего реестра (операция «Подготовка и представление информации о дате и времени обновления общего реестра»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.021))</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исполнитель выполняет проверку полученной информации о дате и времени обновления общего реестра в соответствии с Регламентом </w:t>
            </w:r>
            <w:r w:rsidRPr="00D33F83">
              <w:rPr>
                <w:rStyle w:val="2TimesNewRoman11pt"/>
                <w:rFonts w:ascii="Sylfaen" w:eastAsia="Sylfaen" w:hAnsi="Sylfaen"/>
                <w:sz w:val="24"/>
                <w:szCs w:val="24"/>
              </w:rPr>
              <w:lastRenderedPageBreak/>
              <w:t>информационного взаимодействия между уполномоченными органами государств-членов и Комиссией</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государства-члена получена информация о дате и времени обновления общего реестра</w:t>
            </w:r>
          </w:p>
        </w:tc>
      </w:tr>
    </w:tbl>
    <w:p w:rsidR="00C07D76" w:rsidRPr="00EE415E" w:rsidRDefault="00C07D76" w:rsidP="00D33F83">
      <w:pPr>
        <w:pStyle w:val="40"/>
        <w:shd w:val="clear" w:color="auto" w:fill="auto"/>
        <w:spacing w:before="0" w:after="120" w:line="240" w:lineRule="auto"/>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Процедура «Получение сведений из общего реестра»</w:t>
      </w:r>
      <w:r w:rsidR="00B66F1E" w:rsidRPr="00B66F1E">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.008)</w:t>
      </w:r>
    </w:p>
    <w:p w:rsidR="00E26F7C" w:rsidRPr="007720A4" w:rsidRDefault="00D33F83" w:rsidP="00B66F1E">
      <w:pPr>
        <w:pStyle w:val="40"/>
        <w:shd w:val="clear" w:color="auto" w:fill="auto"/>
        <w:spacing w:before="0" w:after="120" w:line="240" w:lineRule="auto"/>
        <w:ind w:firstLine="567"/>
        <w:jc w:val="left"/>
        <w:rPr>
          <w:rStyle w:val="4TimesNewRoman15pt"/>
          <w:rFonts w:ascii="Sylfaen" w:eastAsia="Sylfaen" w:hAnsi="Sylfaen"/>
          <w:b w:val="0"/>
          <w:sz w:val="24"/>
          <w:szCs w:val="24"/>
        </w:rPr>
      </w:pPr>
      <w:r w:rsidRPr="00D33F83">
        <w:rPr>
          <w:rFonts w:eastAsia="Times New Roman" w:cs="Times New Roman"/>
          <w:sz w:val="24"/>
          <w:szCs w:val="24"/>
        </w:rPr>
        <w:t xml:space="preserve">89. </w:t>
      </w:r>
      <w:r w:rsidRPr="00D33F83">
        <w:rPr>
          <w:rStyle w:val="4TimesNewRoman15pt"/>
          <w:rFonts w:ascii="Sylfaen" w:eastAsia="Sylfaen" w:hAnsi="Sylfaen"/>
          <w:b w:val="0"/>
          <w:sz w:val="24"/>
          <w:szCs w:val="24"/>
        </w:rPr>
        <w:t xml:space="preserve">Схема выполнения процедуры «Получение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.008) </w:t>
      </w:r>
      <w:r w:rsidRPr="00D33F83">
        <w:rPr>
          <w:rStyle w:val="4TimesNewRoman15pt"/>
          <w:rFonts w:ascii="Sylfaen" w:eastAsia="Sylfaen" w:hAnsi="Sylfaen"/>
          <w:b w:val="0"/>
          <w:sz w:val="24"/>
          <w:szCs w:val="24"/>
        </w:rPr>
        <w:t>представлена на рисунке 16.</w:t>
      </w:r>
    </w:p>
    <w:p w:rsidR="00B66F1E" w:rsidRPr="007720A4" w:rsidRDefault="00B66F1E" w:rsidP="00B66F1E">
      <w:pPr>
        <w:pStyle w:val="40"/>
        <w:shd w:val="clear" w:color="auto" w:fill="auto"/>
        <w:spacing w:before="0" w:after="120" w:line="240" w:lineRule="auto"/>
        <w:ind w:firstLine="567"/>
        <w:jc w:val="left"/>
        <w:rPr>
          <w:sz w:val="24"/>
          <w:szCs w:val="24"/>
        </w:rPr>
      </w:pPr>
    </w:p>
    <w:p w:rsidR="00E26F7C" w:rsidRPr="00D33F83" w:rsidRDefault="009659D4" w:rsidP="00D33F83">
      <w:pPr>
        <w:spacing w:after="120"/>
      </w:pPr>
      <w:r>
        <w:rPr>
          <w:noProof/>
          <w:lang w:bidi="ar-SA"/>
        </w:rPr>
        <w:pict>
          <v:group id="_x0000_s1215" style="position:absolute;margin-left:31.1pt;margin-top:1pt;width:376.5pt;height:283.5pt;z-index:251856896" coordorigin="2040,2310" coordsize="7530,5670">
            <v:rect id="_x0000_s1206" style="position:absolute;left:2040;top:2310;width:3135;height:615" stroked="f">
              <v:textbox style="mso-next-textbox:#_x0000_s1206" inset="0,0,0,0">
                <w:txbxContent>
                  <w:p w:rsidR="00121E88" w:rsidRPr="00AA53FF" w:rsidRDefault="00121E88" w:rsidP="00121E88">
                    <w:pPr>
                      <w:jc w:val="center"/>
                      <w:rPr>
                        <w:sz w:val="22"/>
                      </w:rPr>
                    </w:pPr>
                    <w:r>
                      <w:rPr>
                        <w:sz w:val="22"/>
                        <w:szCs w:val="22"/>
                      </w:rPr>
                      <w:t>Уполномоченный орган государства-члена</w:t>
                    </w:r>
                  </w:p>
                </w:txbxContent>
              </v:textbox>
            </v:rect>
            <v:rect id="_x0000_s1207" style="position:absolute;left:6435;top:2310;width:3135;height:615" stroked="f">
              <v:textbox style="mso-next-textbox:#_x0000_s1207" inset="0,0,0,0">
                <w:txbxContent>
                  <w:p w:rsidR="00121E88" w:rsidRPr="00AA53FF" w:rsidRDefault="00121E88" w:rsidP="00121E88">
                    <w:pPr>
                      <w:jc w:val="center"/>
                      <w:rPr>
                        <w:sz w:val="22"/>
                      </w:rPr>
                    </w:pPr>
                    <w:r>
                      <w:rPr>
                        <w:sz w:val="22"/>
                        <w:szCs w:val="22"/>
                      </w:rPr>
                      <w:t>:Комиссия</w:t>
                    </w:r>
                  </w:p>
                </w:txbxContent>
              </v:textbox>
            </v:rect>
            <v:rect id="_x0000_s1208" style="position:absolute;left:2310;top:3750;width:2625;height:810" stroked="f">
              <v:textbox style="mso-next-textbox:#_x0000_s1208" inset="0,0,0,0">
                <w:txbxContent>
                  <w:p w:rsidR="00121E88" w:rsidRPr="005779D4" w:rsidRDefault="005779D4" w:rsidP="00121E88">
                    <w:pPr>
                      <w:jc w:val="center"/>
                      <w:rPr>
                        <w:sz w:val="22"/>
                      </w:rPr>
                    </w:pPr>
                    <w:r>
                      <w:rPr>
                        <w:sz w:val="22"/>
                        <w:szCs w:val="22"/>
                      </w:rPr>
                      <w:t xml:space="preserve">Запрос сведений из общего реестра (Р.ММ.01 </w:t>
                    </w:r>
                    <w:r>
                      <w:rPr>
                        <w:sz w:val="22"/>
                        <w:szCs w:val="22"/>
                        <w:lang w:val="en-US" w:eastAsia="en-US"/>
                      </w:rPr>
                      <w:t>OPR</w:t>
                    </w:r>
                    <w:r w:rsidRPr="005779D4">
                      <w:rPr>
                        <w:sz w:val="22"/>
                        <w:szCs w:val="22"/>
                        <w:lang w:eastAsia="en-US"/>
                      </w:rPr>
                      <w:t>.023)</w:t>
                    </w:r>
                  </w:p>
                </w:txbxContent>
              </v:textbox>
            </v:rect>
            <v:rect id="_x0000_s1209" style="position:absolute;left:6360;top:4755;width:2925;height:1125" stroked="f">
              <v:textbox style="mso-next-textbox:#_x0000_s1209" inset="0,0,0,0">
                <w:txbxContent>
                  <w:p w:rsidR="00121E88" w:rsidRPr="005779D4" w:rsidRDefault="005779D4" w:rsidP="00121E88">
                    <w:pPr>
                      <w:jc w:val="center"/>
                      <w:rPr>
                        <w:sz w:val="22"/>
                      </w:rPr>
                    </w:pPr>
                    <w:r>
                      <w:rPr>
                        <w:sz w:val="22"/>
                        <w:szCs w:val="22"/>
                      </w:rPr>
                      <w:t>Подготовка и представление сведений из общего реестра (Р.ММ.01.</w:t>
                    </w:r>
                    <w:r>
                      <w:rPr>
                        <w:sz w:val="22"/>
                        <w:szCs w:val="22"/>
                        <w:lang w:val="en-US" w:eastAsia="en-US"/>
                      </w:rPr>
                      <w:t>OPR</w:t>
                    </w:r>
                    <w:r w:rsidRPr="005779D4">
                      <w:rPr>
                        <w:sz w:val="22"/>
                        <w:szCs w:val="22"/>
                        <w:lang w:eastAsia="en-US"/>
                      </w:rPr>
                      <w:t>.024)</w:t>
                    </w:r>
                  </w:p>
                </w:txbxContent>
              </v:textbox>
            </v:rect>
            <v:rect id="_x0000_s1210" style="position:absolute;left:2310;top:5025;width:2700;height:540" stroked="f">
              <v:textbox style="mso-next-textbox:#_x0000_s1210" inset="0,0,0,0">
                <w:txbxContent>
                  <w:p w:rsidR="00121E88" w:rsidRPr="00AA53FF" w:rsidRDefault="005779D4" w:rsidP="00121E88">
                    <w:pPr>
                      <w:jc w:val="center"/>
                      <w:rPr>
                        <w:sz w:val="22"/>
                      </w:rPr>
                    </w:pPr>
                    <w:r>
                      <w:rPr>
                        <w:sz w:val="22"/>
                        <w:szCs w:val="22"/>
                      </w:rPr>
                      <w:t>: общий реестр [сведения представлены]</w:t>
                    </w:r>
                  </w:p>
                </w:txbxContent>
              </v:textbox>
            </v:rect>
            <v:rect id="_x0000_s1211" style="position:absolute;left:6630;top:3930;width:2415;height:525" stroked="f">
              <v:textbox style="mso-next-textbox:#_x0000_s1211" inset="0,0,0,0">
                <w:txbxContent>
                  <w:p w:rsidR="00121E88" w:rsidRPr="00AA53FF" w:rsidRDefault="005779D4" w:rsidP="00121E88">
                    <w:pPr>
                      <w:jc w:val="center"/>
                      <w:rPr>
                        <w:sz w:val="22"/>
                      </w:rPr>
                    </w:pPr>
                    <w:r>
                      <w:rPr>
                        <w:sz w:val="22"/>
                        <w:szCs w:val="22"/>
                      </w:rPr>
                      <w:t>:общий реестр [сведения запрошены]</w:t>
                    </w:r>
                  </w:p>
                </w:txbxContent>
              </v:textbox>
            </v:rect>
            <v:rect id="_x0000_s1212" style="position:absolute;left:2310;top:6870;width:2700;height:1110" stroked="f">
              <v:textbox style="mso-next-textbox:#_x0000_s1212" inset="0,0,0,0">
                <w:txbxContent>
                  <w:p w:rsidR="00121E88" w:rsidRPr="005779D4" w:rsidRDefault="005779D4" w:rsidP="00121E88">
                    <w:pPr>
                      <w:jc w:val="center"/>
                      <w:rPr>
                        <w:sz w:val="22"/>
                      </w:rPr>
                    </w:pPr>
                    <w:r>
                      <w:rPr>
                        <w:sz w:val="22"/>
                        <w:szCs w:val="22"/>
                      </w:rPr>
                      <w:t>Прием и обработка сведений из общего реестра (Р.ММ.01.</w:t>
                    </w:r>
                    <w:r>
                      <w:rPr>
                        <w:sz w:val="22"/>
                        <w:szCs w:val="22"/>
                        <w:lang w:val="en-US" w:eastAsia="en-US"/>
                      </w:rPr>
                      <w:t>OPR</w:t>
                    </w:r>
                    <w:r w:rsidRPr="005779D4">
                      <w:rPr>
                        <w:sz w:val="22"/>
                        <w:szCs w:val="22"/>
                        <w:lang w:eastAsia="en-US"/>
                      </w:rPr>
                      <w:t>.025)</w:t>
                    </w:r>
                  </w:p>
                </w:txbxContent>
              </v:textbox>
            </v:rect>
            <v:rect id="_x0000_s1213" style="position:absolute;left:2310;top:5985;width:2700;height:615" stroked="f">
              <v:textbox style="mso-next-textbox:#_x0000_s1213" inset="0,0,0,0">
                <w:txbxContent>
                  <w:p w:rsidR="00121E88" w:rsidRPr="00AA53FF" w:rsidRDefault="005779D4" w:rsidP="00121E88">
                    <w:pPr>
                      <w:jc w:val="center"/>
                      <w:rPr>
                        <w:sz w:val="22"/>
                      </w:rPr>
                    </w:pPr>
                    <w:r>
                      <w:rPr>
                        <w:sz w:val="22"/>
                        <w:szCs w:val="22"/>
                      </w:rPr>
                      <w:t>: общий реестр [сведения отсутствуют]</w:t>
                    </w:r>
                  </w:p>
                </w:txbxContent>
              </v:textbox>
            </v:rect>
          </v:group>
        </w:pict>
      </w:r>
      <w:r>
        <w:fldChar w:fldCharType="begin"/>
      </w:r>
      <w:r>
        <w:instrText xml:space="preserve"> </w:instrText>
      </w:r>
      <w:r>
        <w:instrText>INCLUDEPICTURE  "C:\\Users\\Lusine\\Desktop\\media\\image16.jpeg" \* MERGEFORMATINET</w:instrText>
      </w:r>
      <w:r>
        <w:instrText xml:space="preserve"> </w:instrText>
      </w:r>
      <w:r>
        <w:fldChar w:fldCharType="separate"/>
      </w:r>
      <w:r w:rsidR="00791CC9">
        <w:pict>
          <v:shape id="_x0000_i1032" type="#_x0000_t75" style="width:414.75pt;height:320.25pt">
            <v:imagedata r:id="rId29" r:href="rId30"/>
          </v:shape>
        </w:pict>
      </w:r>
      <w:r>
        <w:fldChar w:fldCharType="end"/>
      </w:r>
    </w:p>
    <w:p w:rsidR="00E26F7C" w:rsidRPr="00D33F83" w:rsidRDefault="00D33F83" w:rsidP="00B66F1E">
      <w:pPr>
        <w:pStyle w:val="90"/>
        <w:shd w:val="clear" w:color="auto" w:fill="auto"/>
        <w:spacing w:after="120" w:line="240" w:lineRule="auto"/>
        <w:rPr>
          <w:rFonts w:ascii="Sylfaen" w:hAnsi="Sylfaen"/>
          <w:sz w:val="24"/>
          <w:szCs w:val="24"/>
        </w:rPr>
      </w:pPr>
      <w:r w:rsidRPr="00D33F83">
        <w:rPr>
          <w:rFonts w:ascii="Sylfaen" w:hAnsi="Sylfaen"/>
          <w:sz w:val="24"/>
          <w:szCs w:val="24"/>
        </w:rPr>
        <w:t>Рис. 16. Схема выполнения процедуры «Получение сведений из общего реестра»</w:t>
      </w:r>
      <w:r w:rsidR="00B66F1E" w:rsidRPr="00B66F1E">
        <w:rPr>
          <w:rFonts w:ascii="Sylfaen" w:hAnsi="Sylfaen"/>
          <w:sz w:val="24"/>
          <w:szCs w:val="24"/>
        </w:rPr>
        <w:t xml:space="preserve">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.008)</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90. </w:t>
      </w:r>
      <w:r w:rsidRPr="00D33F83">
        <w:rPr>
          <w:rStyle w:val="4TimesNewRoman15pt"/>
          <w:rFonts w:ascii="Sylfaen" w:eastAsia="Sylfaen" w:hAnsi="Sylfaen"/>
          <w:b w:val="0"/>
          <w:sz w:val="24"/>
          <w:szCs w:val="24"/>
        </w:rPr>
        <w:t xml:space="preserve">Процедура «Получение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.008) </w:t>
      </w:r>
      <w:r w:rsidRPr="00D33F83">
        <w:rPr>
          <w:rStyle w:val="4TimesNewRoman15pt"/>
          <w:rFonts w:ascii="Sylfaen" w:eastAsia="Sylfaen" w:hAnsi="Sylfaen"/>
          <w:b w:val="0"/>
          <w:sz w:val="24"/>
          <w:szCs w:val="24"/>
        </w:rPr>
        <w:t>выполняется уполномоченным органом государства-члена при возникновении необходимости получения сведений из общего реестра.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91. </w:t>
      </w:r>
      <w:r w:rsidRPr="00D33F83">
        <w:rPr>
          <w:rStyle w:val="4TimesNewRoman15pt"/>
          <w:rFonts w:ascii="Sylfaen" w:eastAsia="Sylfaen" w:hAnsi="Sylfaen"/>
          <w:b w:val="0"/>
          <w:sz w:val="24"/>
          <w:szCs w:val="24"/>
        </w:rPr>
        <w:t>Первой выполняется операция «Запрос сведений из общего</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реестра» </w:t>
      </w:r>
      <w:r w:rsidRPr="00D33F83">
        <w:rPr>
          <w:rStyle w:val="4TimesNewRoman15pt"/>
          <w:rFonts w:ascii="Sylfaen" w:eastAsia="Sylfaen" w:hAnsi="Sylfaen"/>
          <w:b w:val="0"/>
          <w:sz w:val="24"/>
          <w:szCs w:val="24"/>
          <w:lang w:eastAsia="en-US" w:bidi="en-US"/>
        </w:rPr>
        <w:lastRenderedPageBreak/>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.023), </w:t>
      </w:r>
      <w:r w:rsidRPr="00D33F83">
        <w:rPr>
          <w:rStyle w:val="4TimesNewRoman15pt"/>
          <w:rFonts w:ascii="Sylfaen" w:eastAsia="Sylfaen" w:hAnsi="Sylfaen"/>
          <w:b w:val="0"/>
          <w:sz w:val="24"/>
          <w:szCs w:val="24"/>
        </w:rPr>
        <w:t>по результатам выполнения которой уполномоченным органом государства-члена формируется 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направляется в Комиссию запрос на представление сведений из общего реестра.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92. </w:t>
      </w:r>
      <w:r w:rsidRPr="00D33F83">
        <w:rPr>
          <w:rStyle w:val="4TimesNewRoman15pt"/>
          <w:rFonts w:ascii="Sylfaen" w:eastAsia="Sylfaen" w:hAnsi="Sylfaen"/>
          <w:b w:val="0"/>
          <w:sz w:val="24"/>
          <w:szCs w:val="24"/>
        </w:rPr>
        <w:t xml:space="preserve">При поступлении в Комиссию запроса на представление сведений из общего реестра выполняется операция «Подготовка и представление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.024), </w:t>
      </w:r>
      <w:r w:rsidRPr="00D33F83">
        <w:rPr>
          <w:rStyle w:val="4TimesNewRoman15pt"/>
          <w:rFonts w:ascii="Sylfaen" w:eastAsia="Sylfaen" w:hAnsi="Sylfaen"/>
          <w:b w:val="0"/>
          <w:sz w:val="24"/>
          <w:szCs w:val="24"/>
        </w:rPr>
        <w:t>по результатам выполнения которой Комиссией формируются 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представляются в уполномоченный орган государства-члена сведения из общего реестра или уведомление об отсутствии сведений, удовлетворяющих параметрам запроса.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93. </w:t>
      </w:r>
      <w:r w:rsidRPr="00D33F83">
        <w:rPr>
          <w:rStyle w:val="4TimesNewRoman15pt"/>
          <w:rFonts w:ascii="Sylfaen" w:eastAsia="Sylfaen" w:hAnsi="Sylfaen"/>
          <w:b w:val="0"/>
          <w:sz w:val="24"/>
          <w:szCs w:val="24"/>
        </w:rPr>
        <w:t xml:space="preserve">При поступлении в уполномоченный орган государства-члена сведений из общего реестра или уведомления об отсутствии сведений, удовлетворяющих параметрам запроса, выполняется операция «Прием и обработка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.025).</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94. </w:t>
      </w:r>
      <w:r w:rsidRPr="00D33F83">
        <w:rPr>
          <w:rStyle w:val="4TimesNewRoman15pt"/>
          <w:rFonts w:ascii="Sylfaen" w:eastAsia="Sylfaen" w:hAnsi="Sylfaen"/>
          <w:b w:val="0"/>
          <w:sz w:val="24"/>
          <w:szCs w:val="24"/>
        </w:rPr>
        <w:t xml:space="preserve">Результатом выполнения процедуры «Получение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.008) </w:t>
      </w:r>
      <w:r w:rsidRPr="00D33F83">
        <w:rPr>
          <w:rStyle w:val="4TimesNewRoman15pt"/>
          <w:rFonts w:ascii="Sylfaen" w:eastAsia="Sylfaen" w:hAnsi="Sylfaen"/>
          <w:b w:val="0"/>
          <w:sz w:val="24"/>
          <w:szCs w:val="24"/>
        </w:rPr>
        <w:t>является получение уполномоченным органом государства-члена сведений из общего реестра или уведомления об отсутствии сведений, удовлетворяющих параметрам запроса.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95.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«Получение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.008), </w:t>
      </w:r>
      <w:r w:rsidRPr="00D33F83">
        <w:rPr>
          <w:rStyle w:val="4TimesNewRoman15pt"/>
          <w:rFonts w:ascii="Sylfaen" w:eastAsia="Sylfaen" w:hAnsi="Sylfaen"/>
          <w:b w:val="0"/>
          <w:sz w:val="24"/>
          <w:szCs w:val="24"/>
        </w:rPr>
        <w:t>приведен в таблице 40.</w:t>
      </w:r>
    </w:p>
    <w:p w:rsidR="00B66F1E" w:rsidRPr="007720A4" w:rsidRDefault="00B66F1E"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40</w:t>
      </w:r>
    </w:p>
    <w:p w:rsidR="00E26F7C" w:rsidRPr="00D33F83" w:rsidRDefault="00D33F83" w:rsidP="00D33F83">
      <w:pPr>
        <w:pStyle w:val="32"/>
        <w:shd w:val="clear" w:color="auto" w:fill="auto"/>
        <w:spacing w:after="120" w:line="240" w:lineRule="auto"/>
        <w:jc w:val="center"/>
        <w:rPr>
          <w:rFonts w:ascii="Sylfaen" w:hAnsi="Sylfaen"/>
          <w:sz w:val="24"/>
          <w:szCs w:val="24"/>
        </w:rPr>
      </w:pPr>
      <w:r w:rsidRPr="00D33F83">
        <w:rPr>
          <w:rFonts w:ascii="Sylfaen" w:hAnsi="Sylfaen"/>
          <w:sz w:val="24"/>
          <w:szCs w:val="24"/>
        </w:rPr>
        <w:t xml:space="preserve">Перечень операций общего процесса, выполняемых в рамках процедуры «Получение сведений из общего реестра»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.008)</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E26F7C" w:rsidRPr="00D33F83" w:rsidTr="00D33F83">
        <w:tc>
          <w:tcPr>
            <w:tcW w:w="24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33F83">
        <w:tc>
          <w:tcPr>
            <w:tcW w:w="2410"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33F83">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001C32E1">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val="en-US" w:eastAsia="en-US" w:bidi="en-US"/>
              </w:rPr>
              <w:t>.023</w:t>
            </w:r>
          </w:p>
        </w:tc>
        <w:tc>
          <w:tcPr>
            <w:tcW w:w="4013"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запрос сведений из общего реестра</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41 настоящих Правил</w:t>
            </w:r>
          </w:p>
        </w:tc>
      </w:tr>
      <w:tr w:rsidR="00E26F7C" w:rsidRPr="00D33F83" w:rsidTr="00D33F83">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 ММ. 01. </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024</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подготовка и представление сведений из общего реестра</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42 настоящих Правил</w:t>
            </w:r>
          </w:p>
        </w:tc>
      </w:tr>
      <w:tr w:rsidR="00E26F7C" w:rsidRPr="00D33F83" w:rsidTr="00D33F83">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w:t>
            </w:r>
            <w:r w:rsidR="001C32E1">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val="en-US" w:eastAsia="en-US" w:bidi="en-US"/>
              </w:rPr>
              <w:t>.025</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из общего реестра</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43 настоящих Правил</w:t>
            </w:r>
          </w:p>
        </w:tc>
      </w:tr>
    </w:tbl>
    <w:p w:rsidR="00B66F1E" w:rsidRPr="007720A4" w:rsidRDefault="00B66F1E"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41</w:t>
      </w:r>
    </w:p>
    <w:p w:rsidR="00E26F7C" w:rsidRPr="00EE415E" w:rsidRDefault="00D33F83" w:rsidP="00D33F83">
      <w:pPr>
        <w:pStyle w:val="40"/>
        <w:shd w:val="clear" w:color="auto" w:fill="auto"/>
        <w:spacing w:before="0" w:after="120" w:line="240" w:lineRule="auto"/>
        <w:rPr>
          <w:rStyle w:val="4TimesNewRoman15pt"/>
          <w:rFonts w:ascii="Sylfaen" w:eastAsia="Sylfaen" w:hAnsi="Sylfaen"/>
          <w:b w:val="0"/>
          <w:sz w:val="24"/>
          <w:szCs w:val="24"/>
          <w:lang w:eastAsia="en-US" w:bidi="en-US"/>
        </w:rPr>
      </w:pPr>
      <w:r w:rsidRPr="00D33F83">
        <w:rPr>
          <w:rStyle w:val="4TimesNewRoman15pt"/>
          <w:rFonts w:ascii="Sylfaen" w:eastAsia="Sylfaen" w:hAnsi="Sylfaen"/>
          <w:b w:val="0"/>
          <w:sz w:val="24"/>
          <w:szCs w:val="24"/>
        </w:rPr>
        <w:t>Описание операции «Запрос сведений из общего реестра»</w:t>
      </w:r>
      <w:r w:rsidR="00B66F1E" w:rsidRPr="00B66F1E">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(Р.ММ.01 </w:t>
      </w:r>
      <w:r w:rsidRPr="00B66F1E">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B66F1E">
        <w:rPr>
          <w:rStyle w:val="4TimesNewRoman15pt"/>
          <w:rFonts w:ascii="Sylfaen" w:eastAsia="Sylfaen" w:hAnsi="Sylfaen"/>
          <w:b w:val="0"/>
          <w:sz w:val="24"/>
          <w:szCs w:val="24"/>
          <w:lang w:eastAsia="en-US" w:bidi="en-US"/>
        </w:rPr>
        <w:t>.023)</w:t>
      </w:r>
    </w:p>
    <w:p w:rsidR="00C07D76" w:rsidRPr="00EE415E" w:rsidRDefault="00C07D76" w:rsidP="00D33F83">
      <w:pPr>
        <w:pStyle w:val="40"/>
        <w:shd w:val="clear" w:color="auto" w:fill="auto"/>
        <w:spacing w:before="0" w:after="120" w:line="240" w:lineRule="auto"/>
        <w:rPr>
          <w:sz w:val="24"/>
          <w:szCs w:val="24"/>
        </w:rPr>
      </w:pPr>
    </w:p>
    <w:p w:rsidR="00C07D76" w:rsidRPr="00EE415E" w:rsidRDefault="00C07D76" w:rsidP="00D33F83">
      <w:pPr>
        <w:pStyle w:val="40"/>
        <w:shd w:val="clear" w:color="auto" w:fill="auto"/>
        <w:spacing w:before="0" w:after="120" w:line="240" w:lineRule="auto"/>
        <w:rPr>
          <w:sz w:val="24"/>
          <w:szCs w:val="24"/>
        </w:rPr>
      </w:pP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023</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запрос сведений из общего реестра</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при возникновении необходимости получения уполномоченным органом государства-члена сведений из общего реестра</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запроса сведений должны соответствовать Описанию форматов и структур электронных документов и сведений</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направляет в Комиссию запрос на представление сведений из общего реестра в соответствии с Регламентом информационного взаимодействия между уполномоченными органами государств-членов и Комиссией. Исполнитель запрашивает актуальные сведения по всем референтным государствам или по конкретному референтному государству, указав в запросе код страны. В запросе указывается дата, на которую необходимо представить актуальные сведения. Если дата не указана, то представляются сведения из общего реестра, актуальные на текущую дату</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государства-члена направлен запрос на представление сведений из общего реестра</w:t>
            </w:r>
          </w:p>
        </w:tc>
      </w:tr>
    </w:tbl>
    <w:p w:rsidR="00B66F1E" w:rsidRPr="007720A4" w:rsidRDefault="00B66F1E"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42</w:t>
      </w:r>
    </w:p>
    <w:p w:rsidR="00E26F7C" w:rsidRPr="00D33F83" w:rsidRDefault="00D33F83" w:rsidP="00B66F1E">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Описание операции «Подготовка и представление сведений из общего</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001C32E1">
        <w:rPr>
          <w:rStyle w:val="4TimesNewRoman15pt"/>
          <w:rFonts w:ascii="Sylfaen" w:eastAsia="Sylfaen" w:hAnsi="Sylfaen"/>
          <w:b w:val="0"/>
          <w:sz w:val="24"/>
          <w:szCs w:val="24"/>
          <w:lang w:eastAsia="en-US" w:bidi="en-US"/>
        </w:rPr>
        <w:t>OPR</w:t>
      </w:r>
      <w:r w:rsidRPr="00D33F83">
        <w:rPr>
          <w:rStyle w:val="4TimesNewRoman15pt"/>
          <w:rFonts w:ascii="Sylfaen" w:eastAsia="Sylfaen" w:hAnsi="Sylfaen"/>
          <w:b w:val="0"/>
          <w:sz w:val="24"/>
          <w:szCs w:val="24"/>
          <w:lang w:eastAsia="en-US" w:bidi="en-US"/>
        </w:rPr>
        <w:t>.024)</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P.MM.01.OPR.024</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подготовка и представление сведений из общего реестра</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Комиссией запроса на представление сведений из общего реестра (операция «Запрос сведений из общего реестра»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.023))</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 со сведениями из общего реестра; с уведомлением об отсутствии сведений удовлетворяющих параметрам запроса, со значением кода результата обработки, соответствующим отсутствию сведений.</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ответных сообщениях представляются актуальные сведения из общего реестра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случае если в запросе указан код страны, то в ответном сообщении представлены сведения из общего реестра по указанному референтному государству, если код страны не указан - по всем референтным государствам</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уполномоченному органу государства-члена представлены сведения из общего реестра или уведомление об отсутствии сведений, </w:t>
            </w:r>
            <w:r w:rsidRPr="00D33F83">
              <w:rPr>
                <w:rStyle w:val="2TimesNewRoman11pt"/>
                <w:rFonts w:ascii="Sylfaen" w:eastAsia="Sylfaen" w:hAnsi="Sylfaen"/>
                <w:sz w:val="24"/>
                <w:szCs w:val="24"/>
              </w:rPr>
              <w:lastRenderedPageBreak/>
              <w:t>удовлетворяющих параметрам запроса</w:t>
            </w:r>
          </w:p>
        </w:tc>
      </w:tr>
    </w:tbl>
    <w:p w:rsidR="00B66F1E" w:rsidRPr="007720A4" w:rsidRDefault="00B66F1E"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43</w:t>
      </w:r>
    </w:p>
    <w:p w:rsidR="00E26F7C" w:rsidRPr="00D33F83" w:rsidRDefault="00D33F83" w:rsidP="00B66F1E">
      <w:pPr>
        <w:pStyle w:val="40"/>
        <w:shd w:val="clear" w:color="auto" w:fill="auto"/>
        <w:spacing w:before="0" w:after="120" w:line="240" w:lineRule="auto"/>
        <w:ind w:left="567" w:right="559"/>
        <w:rPr>
          <w:sz w:val="24"/>
          <w:szCs w:val="24"/>
        </w:rPr>
      </w:pPr>
      <w:r w:rsidRPr="00D33F83">
        <w:rPr>
          <w:rStyle w:val="4TimesNewRoman15pt"/>
          <w:rFonts w:ascii="Sylfaen" w:eastAsia="Sylfaen" w:hAnsi="Sylfaen"/>
          <w:b w:val="0"/>
          <w:sz w:val="24"/>
          <w:szCs w:val="24"/>
        </w:rPr>
        <w:t>Описание операции «Прием и обработка сведений из общего реестра»</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.025)</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025</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сведений из общего реестра</w:t>
            </w:r>
          </w:p>
        </w:tc>
      </w:tr>
      <w:tr w:rsidR="00E26F7C" w:rsidRPr="00D33F83" w:rsidTr="00B66F1E">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представлении Комиссией сведений из общего реестра или уведомления об отсутствии сведений, удовлетворяющих параметрам запроса (операция «Подготовка и представление сведений из общего реестра»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.024))</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B66F1E">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B66F1E">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сведения из общего реестра или уведомление об отсутствии сведений, удовлетворяющих параметрам запроса, получены</w:t>
            </w:r>
          </w:p>
        </w:tc>
      </w:tr>
    </w:tbl>
    <w:p w:rsidR="00E26F7C" w:rsidRPr="00D33F83" w:rsidRDefault="00D33F83" w:rsidP="00B66F1E">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Процедура «Получение информации об изменениях, внесенных в общий</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.009)</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96. </w:t>
      </w:r>
      <w:r w:rsidRPr="00D33F83">
        <w:rPr>
          <w:rStyle w:val="4TimesNewRoman15pt"/>
          <w:rFonts w:ascii="Sylfaen" w:eastAsia="Sylfaen" w:hAnsi="Sylfaen"/>
          <w:b w:val="0"/>
          <w:sz w:val="24"/>
          <w:szCs w:val="24"/>
        </w:rPr>
        <w:t xml:space="preserve">Схема выполнения процедуры «Получение информации об изменениях, внесенных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.009) </w:t>
      </w:r>
      <w:r w:rsidRPr="00D33F83">
        <w:rPr>
          <w:rStyle w:val="4TimesNewRoman15pt"/>
          <w:rFonts w:ascii="Sylfaen" w:eastAsia="Sylfaen" w:hAnsi="Sylfaen"/>
          <w:b w:val="0"/>
          <w:sz w:val="24"/>
          <w:szCs w:val="24"/>
        </w:rPr>
        <w:t>представлена на рисунке 17.</w:t>
      </w:r>
    </w:p>
    <w:p w:rsidR="00B66F1E" w:rsidRPr="007720A4" w:rsidRDefault="00B66F1E" w:rsidP="00D33F83">
      <w:pPr>
        <w:pStyle w:val="90"/>
        <w:shd w:val="clear" w:color="auto" w:fill="auto"/>
        <w:spacing w:after="120" w:line="240" w:lineRule="auto"/>
        <w:rPr>
          <w:rFonts w:ascii="Sylfaen" w:hAnsi="Sylfaen"/>
          <w:sz w:val="24"/>
          <w:szCs w:val="24"/>
        </w:rPr>
      </w:pPr>
    </w:p>
    <w:p w:rsidR="00B66F1E" w:rsidRDefault="009659D4" w:rsidP="00D33F83">
      <w:pPr>
        <w:pStyle w:val="90"/>
        <w:shd w:val="clear" w:color="auto" w:fill="auto"/>
        <w:spacing w:after="120" w:line="240" w:lineRule="auto"/>
        <w:rPr>
          <w:rFonts w:ascii="Sylfaen" w:hAnsi="Sylfaen"/>
          <w:sz w:val="24"/>
          <w:szCs w:val="24"/>
          <w:lang w:val="en-US"/>
        </w:rPr>
      </w:pPr>
      <w:r>
        <w:rPr>
          <w:noProof/>
          <w:lang w:bidi="ar-SA"/>
        </w:rPr>
        <w:lastRenderedPageBreak/>
        <w:pict>
          <v:group id="_x0000_s1225" style="position:absolute;left:0;text-align:left;margin-left:47.6pt;margin-top:1.1pt;width:376.5pt;height:327.75pt;z-index:251867136" coordorigin="2370,1440" coordsize="7530,6555">
            <v:rect id="_x0000_s1217" style="position:absolute;left:2370;top:1440;width:3135;height:615" stroked="f">
              <v:textbox style="mso-next-textbox:#_x0000_s1217" inset="0,0,0,0">
                <w:txbxContent>
                  <w:p w:rsidR="005779D4" w:rsidRPr="00AA53FF" w:rsidRDefault="005779D4" w:rsidP="005779D4">
                    <w:pPr>
                      <w:jc w:val="center"/>
                      <w:rPr>
                        <w:sz w:val="22"/>
                      </w:rPr>
                    </w:pPr>
                    <w:r>
                      <w:rPr>
                        <w:sz w:val="22"/>
                        <w:szCs w:val="22"/>
                      </w:rPr>
                      <w:t>Уполномоченный орган государства-члена</w:t>
                    </w:r>
                  </w:p>
                </w:txbxContent>
              </v:textbox>
            </v:rect>
            <v:rect id="_x0000_s1218" style="position:absolute;left:6765;top:1440;width:3135;height:615" stroked="f">
              <v:textbox style="mso-next-textbox:#_x0000_s1218" inset="0,0,0,0">
                <w:txbxContent>
                  <w:p w:rsidR="005779D4" w:rsidRPr="00AA53FF" w:rsidRDefault="005779D4" w:rsidP="005779D4">
                    <w:pPr>
                      <w:jc w:val="center"/>
                      <w:rPr>
                        <w:sz w:val="22"/>
                      </w:rPr>
                    </w:pPr>
                    <w:r>
                      <w:rPr>
                        <w:sz w:val="22"/>
                        <w:szCs w:val="22"/>
                      </w:rPr>
                      <w:t>:Комиссия</w:t>
                    </w:r>
                  </w:p>
                </w:txbxContent>
              </v:textbox>
            </v:rect>
            <v:rect id="_x0000_s1219" style="position:absolute;left:2370;top:2880;width:3135;height:810" stroked="f">
              <v:textbox style="mso-next-textbox:#_x0000_s1219" inset="0,0,0,0">
                <w:txbxContent>
                  <w:p w:rsidR="005779D4" w:rsidRPr="005779D4" w:rsidRDefault="005779D4" w:rsidP="005779D4">
                    <w:pPr>
                      <w:jc w:val="center"/>
                      <w:rPr>
                        <w:sz w:val="22"/>
                      </w:rPr>
                    </w:pPr>
                    <w:r>
                      <w:rPr>
                        <w:sz w:val="22"/>
                        <w:szCs w:val="22"/>
                      </w:rPr>
                      <w:t xml:space="preserve">Запрос измененных сведений из общего реестра </w:t>
                    </w:r>
                    <w:r w:rsidRPr="005779D4">
                      <w:rPr>
                        <w:sz w:val="22"/>
                        <w:szCs w:val="22"/>
                        <w:lang w:eastAsia="en-US"/>
                      </w:rPr>
                      <w:t>(</w:t>
                    </w:r>
                    <w:r>
                      <w:rPr>
                        <w:sz w:val="22"/>
                        <w:szCs w:val="22"/>
                        <w:lang w:val="en-US" w:eastAsia="en-US"/>
                      </w:rPr>
                      <w:t>P</w:t>
                    </w:r>
                    <w:r w:rsidRPr="005779D4">
                      <w:rPr>
                        <w:sz w:val="22"/>
                        <w:szCs w:val="22"/>
                        <w:lang w:eastAsia="en-US"/>
                      </w:rPr>
                      <w:t>.</w:t>
                    </w:r>
                    <w:r>
                      <w:rPr>
                        <w:sz w:val="22"/>
                        <w:szCs w:val="22"/>
                        <w:lang w:val="en-US" w:eastAsia="en-US"/>
                      </w:rPr>
                      <w:t>MM</w:t>
                    </w:r>
                    <w:r w:rsidRPr="005779D4">
                      <w:rPr>
                        <w:sz w:val="22"/>
                        <w:szCs w:val="22"/>
                        <w:lang w:eastAsia="en-US"/>
                      </w:rPr>
                      <w:t>.01.0</w:t>
                    </w:r>
                    <w:r>
                      <w:rPr>
                        <w:sz w:val="22"/>
                        <w:szCs w:val="22"/>
                        <w:lang w:val="en-US" w:eastAsia="en-US"/>
                      </w:rPr>
                      <w:t>PR</w:t>
                    </w:r>
                    <w:r w:rsidRPr="005779D4">
                      <w:rPr>
                        <w:sz w:val="22"/>
                        <w:szCs w:val="22"/>
                        <w:lang w:eastAsia="en-US"/>
                      </w:rPr>
                      <w:t>.026)</w:t>
                    </w:r>
                  </w:p>
                </w:txbxContent>
              </v:textbox>
            </v:rect>
            <v:rect id="_x0000_s1220" style="position:absolute;left:6690;top:4155;width:3090;height:1155" stroked="f">
              <v:textbox style="mso-next-textbox:#_x0000_s1220" inset="0,0,0,0">
                <w:txbxContent>
                  <w:p w:rsidR="005779D4" w:rsidRPr="005779D4" w:rsidRDefault="005779D4" w:rsidP="005779D4">
                    <w:pPr>
                      <w:jc w:val="center"/>
                      <w:rPr>
                        <w:sz w:val="22"/>
                      </w:rPr>
                    </w:pPr>
                    <w:r>
                      <w:rPr>
                        <w:sz w:val="22"/>
                        <w:szCs w:val="22"/>
                      </w:rPr>
                      <w:t xml:space="preserve">Подготовка и представление измененных сведений из общего реестра (Р.ММ.01 </w:t>
                    </w:r>
                    <w:r w:rsidRPr="005779D4">
                      <w:rPr>
                        <w:sz w:val="22"/>
                        <w:szCs w:val="22"/>
                        <w:lang w:eastAsia="en-US"/>
                      </w:rPr>
                      <w:t>.</w:t>
                    </w:r>
                    <w:r>
                      <w:rPr>
                        <w:sz w:val="22"/>
                        <w:szCs w:val="22"/>
                        <w:lang w:val="en-US" w:eastAsia="en-US"/>
                      </w:rPr>
                      <w:t>OPR</w:t>
                    </w:r>
                    <w:r w:rsidRPr="005779D4">
                      <w:rPr>
                        <w:sz w:val="22"/>
                        <w:szCs w:val="22"/>
                        <w:lang w:eastAsia="en-US"/>
                      </w:rPr>
                      <w:t>.027)</w:t>
                    </w:r>
                  </w:p>
                </w:txbxContent>
              </v:textbox>
            </v:rect>
            <v:rect id="_x0000_s1221" style="position:absolute;left:2550;top:4320;width:2610;height:855" stroked="f">
              <v:textbox style="mso-next-textbox:#_x0000_s1221" inset="0,0,0,0">
                <w:txbxContent>
                  <w:p w:rsidR="005779D4" w:rsidRPr="00AA53FF" w:rsidRDefault="005779D4" w:rsidP="005779D4">
                    <w:pPr>
                      <w:jc w:val="center"/>
                      <w:rPr>
                        <w:sz w:val="22"/>
                      </w:rPr>
                    </w:pPr>
                    <w:r>
                      <w:rPr>
                        <w:sz w:val="22"/>
                        <w:szCs w:val="22"/>
                      </w:rPr>
                      <w:t>:общий реестр [измененные сведения представлены]</w:t>
                    </w:r>
                  </w:p>
                </w:txbxContent>
              </v:textbox>
            </v:rect>
            <v:rect id="_x0000_s1222" style="position:absolute;left:6960;top:2880;width:2415;height:810" stroked="f">
              <v:textbox style="mso-next-textbox:#_x0000_s1222" inset="0,0,0,0">
                <w:txbxContent>
                  <w:p w:rsidR="005779D4" w:rsidRPr="005779D4" w:rsidRDefault="005779D4" w:rsidP="005779D4">
                    <w:pPr>
                      <w:jc w:val="center"/>
                      <w:rPr>
                        <w:sz w:val="22"/>
                      </w:rPr>
                    </w:pPr>
                    <w:r>
                      <w:rPr>
                        <w:sz w:val="22"/>
                        <w:szCs w:val="22"/>
                      </w:rPr>
                      <w:t>: общий реестр [измененные сведения запрошены]</w:t>
                    </w:r>
                  </w:p>
                </w:txbxContent>
              </v:textbox>
            </v:rect>
            <v:rect id="_x0000_s1223" style="position:absolute;left:2460;top:6765;width:2865;height:1230" stroked="f">
              <v:textbox style="mso-next-textbox:#_x0000_s1223" inset="0,0,0,0">
                <w:txbxContent>
                  <w:p w:rsidR="005779D4" w:rsidRPr="005779D4" w:rsidRDefault="005779D4" w:rsidP="005779D4">
                    <w:pPr>
                      <w:jc w:val="center"/>
                      <w:rPr>
                        <w:sz w:val="22"/>
                      </w:rPr>
                    </w:pPr>
                    <w:r>
                      <w:rPr>
                        <w:sz w:val="22"/>
                        <w:szCs w:val="22"/>
                      </w:rPr>
                      <w:t>Прием и обработка измененных сведений из общего реестра (Р.ММ.06.</w:t>
                    </w:r>
                    <w:r>
                      <w:rPr>
                        <w:sz w:val="22"/>
                        <w:szCs w:val="22"/>
                        <w:lang w:val="en-US" w:eastAsia="en-US"/>
                      </w:rPr>
                      <w:t>OPR</w:t>
                    </w:r>
                    <w:r w:rsidRPr="005779D4">
                      <w:rPr>
                        <w:sz w:val="22"/>
                        <w:szCs w:val="22"/>
                        <w:lang w:eastAsia="en-US"/>
                      </w:rPr>
                      <w:t>.</w:t>
                    </w:r>
                    <w:r>
                      <w:rPr>
                        <w:sz w:val="22"/>
                        <w:szCs w:val="22"/>
                      </w:rPr>
                      <w:t>028)</w:t>
                    </w:r>
                  </w:p>
                </w:txbxContent>
              </v:textbox>
            </v:rect>
            <v:rect id="_x0000_s1224" style="position:absolute;left:2640;top:5520;width:2520;height:780" stroked="f">
              <v:textbox style="mso-next-textbox:#_x0000_s1224" inset="0,0,0,0">
                <w:txbxContent>
                  <w:p w:rsidR="005779D4" w:rsidRPr="00C07D76" w:rsidRDefault="005779D4" w:rsidP="005779D4">
                    <w:pPr>
                      <w:jc w:val="center"/>
                      <w:rPr>
                        <w:sz w:val="20"/>
                      </w:rPr>
                    </w:pPr>
                    <w:r w:rsidRPr="00C07D76">
                      <w:rPr>
                        <w:sz w:val="20"/>
                        <w:szCs w:val="22"/>
                      </w:rPr>
                      <w:t>:общий реестр [измененные сведения отсутствуют]</w:t>
                    </w:r>
                  </w:p>
                </w:txbxContent>
              </v:textbox>
            </v:rect>
          </v:group>
        </w:pict>
      </w:r>
      <w:r w:rsidR="00B66F1E">
        <w:rPr>
          <w:noProof/>
          <w:lang w:val="en-US" w:eastAsia="en-US" w:bidi="ar-SA"/>
        </w:rPr>
        <w:drawing>
          <wp:inline distT="0" distB="0" distL="0" distR="0">
            <wp:extent cx="5495925" cy="4714875"/>
            <wp:effectExtent l="19050" t="0" r="9525" b="0"/>
            <wp:docPr id="945" name="Picture 945"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image17"/>
                    <pic:cNvPicPr>
                      <a:picLocks noChangeAspect="1" noChangeArrowheads="1"/>
                    </pic:cNvPicPr>
                  </pic:nvPicPr>
                  <pic:blipFill>
                    <a:blip r:embed="rId31" cstate="print"/>
                    <a:srcRect/>
                    <a:stretch>
                      <a:fillRect/>
                    </a:stretch>
                  </pic:blipFill>
                  <pic:spPr bwMode="auto">
                    <a:xfrm>
                      <a:off x="0" y="0"/>
                      <a:ext cx="5495925" cy="4714875"/>
                    </a:xfrm>
                    <a:prstGeom prst="rect">
                      <a:avLst/>
                    </a:prstGeom>
                    <a:noFill/>
                    <a:ln w="9525">
                      <a:noFill/>
                      <a:miter lim="800000"/>
                      <a:headEnd/>
                      <a:tailEnd/>
                    </a:ln>
                  </pic:spPr>
                </pic:pic>
              </a:graphicData>
            </a:graphic>
          </wp:inline>
        </w:drawing>
      </w:r>
    </w:p>
    <w:p w:rsidR="00B66F1E" w:rsidRDefault="00B66F1E" w:rsidP="00D33F83">
      <w:pPr>
        <w:pStyle w:val="90"/>
        <w:shd w:val="clear" w:color="auto" w:fill="auto"/>
        <w:spacing w:after="120" w:line="240" w:lineRule="auto"/>
        <w:rPr>
          <w:rFonts w:ascii="Sylfaen" w:hAnsi="Sylfaen"/>
          <w:sz w:val="24"/>
          <w:szCs w:val="24"/>
          <w:lang w:val="en-US"/>
        </w:rPr>
      </w:pP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 xml:space="preserve">Рис. 17. Схема выполнения процедуры «Получение информации об изменениях, внесенных в общий реестр» </w:t>
      </w:r>
      <w:r w:rsidRPr="00D33F83">
        <w:rPr>
          <w:rFonts w:ascii="Sylfaen" w:hAnsi="Sylfaen"/>
          <w:sz w:val="24"/>
          <w:szCs w:val="24"/>
          <w:lang w:eastAsia="en-US" w:bidi="en-US"/>
        </w:rPr>
        <w:t>(</w:t>
      </w:r>
      <w:r w:rsidRPr="00D33F83">
        <w:rPr>
          <w:rFonts w:ascii="Sylfaen" w:hAnsi="Sylfaen"/>
          <w:sz w:val="24"/>
          <w:szCs w:val="24"/>
          <w:lang w:val="en-US" w:eastAsia="en-US" w:bidi="en-US"/>
        </w:rPr>
        <w:t>P</w:t>
      </w:r>
      <w:r w:rsidRPr="00D33F83">
        <w:rPr>
          <w:rFonts w:ascii="Sylfaen" w:hAnsi="Sylfaen"/>
          <w:sz w:val="24"/>
          <w:szCs w:val="24"/>
          <w:lang w:eastAsia="en-US" w:bidi="en-US"/>
        </w:rPr>
        <w:t>.</w:t>
      </w:r>
      <w:r w:rsidRPr="00D33F83">
        <w:rPr>
          <w:rFonts w:ascii="Sylfaen" w:hAnsi="Sylfaen"/>
          <w:sz w:val="24"/>
          <w:szCs w:val="24"/>
          <w:lang w:val="en-US" w:eastAsia="en-US" w:bidi="en-US"/>
        </w:rPr>
        <w:t>MM</w:t>
      </w:r>
      <w:r w:rsidRPr="00D33F83">
        <w:rPr>
          <w:rFonts w:ascii="Sylfaen" w:hAnsi="Sylfaen"/>
          <w:sz w:val="24"/>
          <w:szCs w:val="24"/>
          <w:lang w:eastAsia="en-US" w:bidi="en-US"/>
        </w:rPr>
        <w:t>.01.</w:t>
      </w:r>
      <w:r w:rsidRPr="00D33F83">
        <w:rPr>
          <w:rFonts w:ascii="Sylfaen" w:hAnsi="Sylfaen"/>
          <w:sz w:val="24"/>
          <w:szCs w:val="24"/>
          <w:lang w:val="en-US" w:eastAsia="en-US" w:bidi="en-US"/>
        </w:rPr>
        <w:t>PRC</w:t>
      </w:r>
      <w:r w:rsidRPr="00D33F83">
        <w:rPr>
          <w:rFonts w:ascii="Sylfaen" w:hAnsi="Sylfaen"/>
          <w:sz w:val="24"/>
          <w:szCs w:val="24"/>
          <w:lang w:eastAsia="en-US" w:bidi="en-US"/>
        </w:rPr>
        <w:t>.009)</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97. </w:t>
      </w:r>
      <w:r w:rsidRPr="00D33F83">
        <w:rPr>
          <w:rStyle w:val="4TimesNewRoman15pt"/>
          <w:rFonts w:ascii="Sylfaen" w:eastAsia="Sylfaen" w:hAnsi="Sylfaen"/>
          <w:b w:val="0"/>
          <w:sz w:val="24"/>
          <w:szCs w:val="24"/>
        </w:rPr>
        <w:t xml:space="preserve">Процедура «Получение информации об изменениях, внесенных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.009) </w:t>
      </w:r>
      <w:r w:rsidRPr="00D33F83">
        <w:rPr>
          <w:rStyle w:val="4TimesNewRoman15pt"/>
          <w:rFonts w:ascii="Sylfaen" w:eastAsia="Sylfaen" w:hAnsi="Sylfaen"/>
          <w:b w:val="0"/>
          <w:sz w:val="24"/>
          <w:szCs w:val="24"/>
        </w:rPr>
        <w:t>выполняется уполномоченным органом государства-члена при возникновении необходимости получения измененных сведений из общего реестра.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98. </w:t>
      </w:r>
      <w:r w:rsidRPr="00D33F83">
        <w:rPr>
          <w:rStyle w:val="4TimesNewRoman15pt"/>
          <w:rFonts w:ascii="Sylfaen" w:eastAsia="Sylfaen" w:hAnsi="Sylfaen"/>
          <w:b w:val="0"/>
          <w:sz w:val="24"/>
          <w:szCs w:val="24"/>
        </w:rPr>
        <w:t xml:space="preserve">Первой выполняется операция «Запрос измененных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.026), </w:t>
      </w:r>
      <w:r w:rsidRPr="00D33F83">
        <w:rPr>
          <w:rStyle w:val="4TimesNewRoman15pt"/>
          <w:rFonts w:ascii="Sylfaen" w:eastAsia="Sylfaen" w:hAnsi="Sylfaen"/>
          <w:b w:val="0"/>
          <w:sz w:val="24"/>
          <w:szCs w:val="24"/>
        </w:rPr>
        <w:t>по результатам выполнения которой уполномоченным органом государства-члена формируется и направляется в Комиссию запрос на представление измененных сведений из общего реестра.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99. </w:t>
      </w:r>
      <w:r w:rsidRPr="00D33F83">
        <w:rPr>
          <w:rStyle w:val="4TimesNewRoman15pt"/>
          <w:rFonts w:ascii="Sylfaen" w:eastAsia="Sylfaen" w:hAnsi="Sylfaen"/>
          <w:b w:val="0"/>
          <w:sz w:val="24"/>
          <w:szCs w:val="24"/>
        </w:rPr>
        <w:t>При поступлении в Комиссию запроса на представление измененных сведений из общего реестра выполняется операция</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«Подготовка и представление измененных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.027), </w:t>
      </w:r>
      <w:r w:rsidRPr="00D33F83">
        <w:rPr>
          <w:rStyle w:val="4TimesNewRoman15pt"/>
          <w:rFonts w:ascii="Sylfaen" w:eastAsia="Sylfaen" w:hAnsi="Sylfaen"/>
          <w:b w:val="0"/>
          <w:sz w:val="24"/>
          <w:szCs w:val="24"/>
        </w:rPr>
        <w:t>по результатам выполнения которой Комиссией формируются и представляются в уполномоченный орган государства-члена измененные сведения из общего реестра или уведомление об отсутствии сведений, удовлетворяющих параметрам запроса.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100. </w:t>
      </w:r>
      <w:r w:rsidRPr="00D33F83">
        <w:rPr>
          <w:rStyle w:val="4TimesNewRoman15pt"/>
          <w:rFonts w:ascii="Sylfaen" w:eastAsia="Sylfaen" w:hAnsi="Sylfaen"/>
          <w:b w:val="0"/>
          <w:sz w:val="24"/>
          <w:szCs w:val="24"/>
        </w:rPr>
        <w:t>При поступлении в уполномоченный орган государства-члена</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lastRenderedPageBreak/>
        <w:t>измененных сведений из общего реестра или уведомления об</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отсутствии сведений, удовлетворяющих параметрам запроса, выполняется операция «Прием и обработка измененных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.028).</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101. </w:t>
      </w:r>
      <w:r w:rsidRPr="00D33F83">
        <w:rPr>
          <w:rStyle w:val="4TimesNewRoman15pt"/>
          <w:rFonts w:ascii="Sylfaen" w:eastAsia="Sylfaen" w:hAnsi="Sylfaen"/>
          <w:b w:val="0"/>
          <w:sz w:val="24"/>
          <w:szCs w:val="24"/>
        </w:rPr>
        <w:t>Результатом выполнения процедуры «Получение информации</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об изменениях, внесенных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.009) </w:t>
      </w:r>
      <w:r w:rsidRPr="00D33F83">
        <w:rPr>
          <w:rStyle w:val="4TimesNewRoman15pt"/>
          <w:rFonts w:ascii="Sylfaen" w:eastAsia="Sylfaen" w:hAnsi="Sylfaen"/>
          <w:b w:val="0"/>
          <w:sz w:val="24"/>
          <w:szCs w:val="24"/>
        </w:rPr>
        <w:t>является получение уполномоченным органом государства-члена измененных сведений из общего реестра или уведомления об</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отсутствии сведений, удовлетворяющих параметрам запроса.</w:t>
      </w:r>
    </w:p>
    <w:p w:rsidR="00E26F7C" w:rsidRPr="00D33F83" w:rsidRDefault="00D33F83" w:rsidP="00B66F1E">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102.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«Получение информации об изменениях, внесенных в общий реестр»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.009), </w:t>
      </w:r>
      <w:r w:rsidRPr="00D33F83">
        <w:rPr>
          <w:rStyle w:val="4TimesNewRoman15pt"/>
          <w:rFonts w:ascii="Sylfaen" w:eastAsia="Sylfaen" w:hAnsi="Sylfaen"/>
          <w:b w:val="0"/>
          <w:sz w:val="24"/>
          <w:szCs w:val="24"/>
        </w:rPr>
        <w:t>приведен в таблице 44.</w:t>
      </w:r>
    </w:p>
    <w:p w:rsidR="00B66F1E" w:rsidRPr="007720A4" w:rsidRDefault="00B66F1E"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44</w:t>
      </w:r>
    </w:p>
    <w:p w:rsidR="00E26F7C" w:rsidRPr="00D33F83" w:rsidRDefault="00D33F83" w:rsidP="00D33F83">
      <w:pPr>
        <w:pStyle w:val="32"/>
        <w:shd w:val="clear" w:color="auto" w:fill="auto"/>
        <w:spacing w:after="120" w:line="240" w:lineRule="auto"/>
        <w:jc w:val="center"/>
        <w:rPr>
          <w:rFonts w:ascii="Sylfaen" w:hAnsi="Sylfaen"/>
          <w:sz w:val="24"/>
          <w:szCs w:val="24"/>
        </w:rPr>
      </w:pPr>
      <w:r w:rsidRPr="00D33F83">
        <w:rPr>
          <w:rFonts w:ascii="Sylfaen" w:hAnsi="Sylfaen"/>
          <w:sz w:val="24"/>
          <w:szCs w:val="24"/>
        </w:rPr>
        <w:t>Перечень операций общего процесса, выполняемых в рамках процедуры «Получение информации об изменениях, внесенных в общий реестр»</w:t>
      </w:r>
      <w:r w:rsidR="00B66F1E" w:rsidRPr="00B66F1E">
        <w:rPr>
          <w:rFonts w:ascii="Sylfaen" w:hAnsi="Sylfaen"/>
          <w:sz w:val="24"/>
          <w:szCs w:val="24"/>
        </w:rPr>
        <w:t xml:space="preserve"> </w:t>
      </w:r>
      <w:r w:rsidRPr="00D33F83">
        <w:rPr>
          <w:rFonts w:ascii="Sylfaen" w:hAnsi="Sylfaen"/>
          <w:sz w:val="24"/>
          <w:szCs w:val="24"/>
        </w:rPr>
        <w:t xml:space="preserve">(Р.ММ.01 </w:t>
      </w:r>
      <w:r w:rsidRPr="00B66F1E">
        <w:rPr>
          <w:rFonts w:ascii="Sylfaen" w:hAnsi="Sylfaen"/>
          <w:sz w:val="24"/>
          <w:szCs w:val="24"/>
          <w:lang w:eastAsia="en-US" w:bidi="en-US"/>
        </w:rPr>
        <w:t>.</w:t>
      </w:r>
      <w:r w:rsidRPr="00D33F83">
        <w:rPr>
          <w:rFonts w:ascii="Sylfaen" w:hAnsi="Sylfaen"/>
          <w:sz w:val="24"/>
          <w:szCs w:val="24"/>
          <w:lang w:val="en-US" w:eastAsia="en-US" w:bidi="en-US"/>
        </w:rPr>
        <w:t>PRC</w:t>
      </w:r>
      <w:r w:rsidRPr="00B66F1E">
        <w:rPr>
          <w:rFonts w:ascii="Sylfaen" w:hAnsi="Sylfaen"/>
          <w:sz w:val="24"/>
          <w:szCs w:val="24"/>
          <w:lang w:eastAsia="en-US" w:bidi="en-US"/>
        </w:rPr>
        <w:t>.009)</w:t>
      </w:r>
    </w:p>
    <w:tbl>
      <w:tblPr>
        <w:tblOverlap w:val="never"/>
        <w:tblW w:w="9370" w:type="dxa"/>
        <w:tblLayout w:type="fixed"/>
        <w:tblCellMar>
          <w:left w:w="10" w:type="dxa"/>
          <w:right w:w="10" w:type="dxa"/>
        </w:tblCellMar>
        <w:tblLook w:val="0000" w:firstRow="0" w:lastRow="0" w:firstColumn="0" w:lastColumn="0" w:noHBand="0" w:noVBand="0"/>
      </w:tblPr>
      <w:tblGrid>
        <w:gridCol w:w="2410"/>
        <w:gridCol w:w="4013"/>
        <w:gridCol w:w="2947"/>
      </w:tblGrid>
      <w:tr w:rsidR="00E26F7C" w:rsidRPr="00D33F83" w:rsidTr="00B66F1E">
        <w:tc>
          <w:tcPr>
            <w:tcW w:w="24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B66F1E">
        <w:tc>
          <w:tcPr>
            <w:tcW w:w="2410"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B66F1E">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026</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запрос измененных сведений из общего реестра</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45 настоящих Правил</w:t>
            </w:r>
          </w:p>
        </w:tc>
      </w:tr>
      <w:tr w:rsidR="00E26F7C" w:rsidRPr="00D33F83" w:rsidTr="00B66F1E">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027</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подготовка и представление измененных сведений из общего реестра</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46 настоящих Правил</w:t>
            </w:r>
          </w:p>
        </w:tc>
      </w:tr>
      <w:tr w:rsidR="00E26F7C" w:rsidRPr="00D33F83" w:rsidTr="00B66F1E">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028</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измененных сведений из общего реестра</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47 настоящих Правил</w:t>
            </w:r>
          </w:p>
        </w:tc>
      </w:tr>
    </w:tbl>
    <w:p w:rsidR="00B66F1E" w:rsidRPr="007720A4" w:rsidRDefault="00B66F1E" w:rsidP="00D33F83">
      <w:pPr>
        <w:pStyle w:val="32"/>
        <w:shd w:val="clear" w:color="auto" w:fill="auto"/>
        <w:spacing w:after="120" w:line="240" w:lineRule="auto"/>
        <w:rPr>
          <w:rFonts w:ascii="Sylfaen" w:hAnsi="Sylfaen"/>
          <w:sz w:val="24"/>
          <w:szCs w:val="24"/>
        </w:rPr>
      </w:pPr>
    </w:p>
    <w:p w:rsidR="00E26F7C" w:rsidRPr="00D33F83" w:rsidRDefault="00D33F83" w:rsidP="00B66F1E">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45</w:t>
      </w:r>
    </w:p>
    <w:p w:rsidR="00E26F7C" w:rsidRPr="00D33F83" w:rsidRDefault="00D33F83" w:rsidP="00B66F1E">
      <w:pPr>
        <w:pStyle w:val="40"/>
        <w:shd w:val="clear" w:color="auto" w:fill="auto"/>
        <w:spacing w:before="0" w:after="120" w:line="240" w:lineRule="auto"/>
        <w:ind w:left="567" w:right="559"/>
        <w:rPr>
          <w:sz w:val="24"/>
          <w:szCs w:val="24"/>
        </w:rPr>
      </w:pPr>
      <w:r w:rsidRPr="00D33F83">
        <w:rPr>
          <w:rStyle w:val="4TimesNewRoman15pt"/>
          <w:rFonts w:ascii="Sylfaen" w:eastAsia="Sylfaen" w:hAnsi="Sylfaen"/>
          <w:b w:val="0"/>
          <w:sz w:val="24"/>
          <w:szCs w:val="24"/>
        </w:rPr>
        <w:t>Описание операции «Запрос измененных сведений из общего реестра»</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.026)</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B66F1E">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026</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запрос измененных сведений из общего реестра</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при возникновении необходимости получения уполномоченным органом государства-члена измененных сведений из общего реестра</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запроса сведений должны соответствовать Описанию форматов и структур электронных документов и сведений</w:t>
            </w:r>
          </w:p>
        </w:tc>
      </w:tr>
      <w:tr w:rsidR="00E26F7C" w:rsidRPr="00D33F83" w:rsidTr="001478D8">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B66F1E">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направляет в Комиссию запрос на представление измененных сведений из общего реестра, начиная с даты и времени обновления, указанной в запросе, в соответствии с Регламентом информационного взаимодействия между уполномоченными органами государств-членов и Комиссией. Для запроса сведений общего реестра в полном объеме дата в запросе не заполняется.</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 возникновении необходимости запроса измененных сведений по конкретному референтному государству в запросе указывается код страны. Для получения сведений по всем референтным государствам код страны в запросе не указывается</w:t>
            </w:r>
          </w:p>
        </w:tc>
      </w:tr>
      <w:tr w:rsidR="00E26F7C" w:rsidRPr="00D33F83" w:rsidTr="001478D8">
        <w:tblPrEx>
          <w:tblLook w:val="0000" w:firstRow="0" w:lastRow="0" w:firstColumn="0" w:lastColumn="0" w:noHBand="0" w:noVBand="0"/>
        </w:tblPrEx>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государства-члена направлен запрос на представление измененных сведений из общего реестра</w:t>
            </w:r>
          </w:p>
        </w:tc>
      </w:tr>
    </w:tbl>
    <w:p w:rsidR="001478D8" w:rsidRPr="007720A4" w:rsidRDefault="001478D8" w:rsidP="00D33F83">
      <w:pPr>
        <w:pStyle w:val="32"/>
        <w:shd w:val="clear" w:color="auto" w:fill="auto"/>
        <w:spacing w:after="120" w:line="240" w:lineRule="auto"/>
        <w:rPr>
          <w:rFonts w:ascii="Sylfaen" w:hAnsi="Sylfaen"/>
          <w:sz w:val="24"/>
          <w:szCs w:val="24"/>
        </w:rPr>
      </w:pPr>
    </w:p>
    <w:p w:rsidR="00E26F7C" w:rsidRPr="00D33F83" w:rsidRDefault="00D33F83" w:rsidP="001478D8">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46</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«Подготовка и представление измененных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.027)</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478D8">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P.MM.01.OPR.027</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подготовка и представление измененных сведений из общего реестра</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Комиссией запроса на представление измененных сведений из общего реестра (операция «Запрос измененных сведений из общего реестра»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.026))</w:t>
            </w:r>
          </w:p>
        </w:tc>
      </w:tr>
      <w:tr w:rsidR="00E26F7C" w:rsidRPr="00D33F83" w:rsidTr="001478D8">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формат и структура запроса и представляемых сведений должны соответствовать Описанию форматов и структур электронных документов и </w:t>
            </w:r>
            <w:r w:rsidRPr="00D33F83">
              <w:rPr>
                <w:rStyle w:val="2TimesNewRoman11pt"/>
                <w:rFonts w:ascii="Sylfaen" w:eastAsia="Sylfaen" w:hAnsi="Sylfaen"/>
                <w:sz w:val="24"/>
                <w:szCs w:val="24"/>
              </w:rPr>
              <w:lastRenderedPageBreak/>
              <w:t>сведений. Требуется авторизация, сведения запрашиваются только уполномоченными органами государств-членов</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ответ на запрос могут быть направлены сообщения: с измененными сведениями из общего реестра, начиная с даты и времени обновления, указанных в запросе;</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с уведомлением об отсутствии сведений, удовлетворяющих параметрам запроса (отсутствии изменений, начиная с даты и времени обновления, указанных в запросе), со значением кода результата обработки, соответствующим отсутствию сведений.</w:t>
            </w:r>
          </w:p>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ответном сообщении измененные сведения из общего реестра представляются по всем референтным государствам или по конкретному референтному государству в зависимости от условий запроса. В результате выполнения запроса сведения из общего реестра представляются с учетом истории изменений</w:t>
            </w:r>
          </w:p>
        </w:tc>
      </w:tr>
      <w:tr w:rsidR="00E26F7C" w:rsidRPr="00D33F83" w:rsidTr="001478D8">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уполномоченному органу государства-члена представлены измененные сведения из общего реестра или уведомление об отсутствии сведений, удовлетворяющих параметрам запроса</w:t>
            </w:r>
          </w:p>
        </w:tc>
      </w:tr>
    </w:tbl>
    <w:p w:rsidR="001478D8" w:rsidRPr="007720A4" w:rsidRDefault="001478D8"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47</w:t>
      </w:r>
    </w:p>
    <w:p w:rsidR="00E26F7C" w:rsidRPr="007720A4" w:rsidRDefault="00D33F83" w:rsidP="00D33F83">
      <w:pPr>
        <w:pStyle w:val="40"/>
        <w:shd w:val="clear" w:color="auto" w:fill="auto"/>
        <w:spacing w:before="0" w:after="120" w:line="240" w:lineRule="auto"/>
        <w:rPr>
          <w:rStyle w:val="4TimesNewRoman15pt"/>
          <w:rFonts w:ascii="Sylfaen" w:eastAsia="Sylfaen" w:hAnsi="Sylfaen"/>
          <w:b w:val="0"/>
          <w:sz w:val="24"/>
          <w:szCs w:val="24"/>
          <w:lang w:eastAsia="en-US" w:bidi="en-US"/>
        </w:rPr>
      </w:pPr>
      <w:r w:rsidRPr="00D33F83">
        <w:rPr>
          <w:rStyle w:val="4TimesNewRoman15pt"/>
          <w:rFonts w:ascii="Sylfaen" w:eastAsia="Sylfaen" w:hAnsi="Sylfaen"/>
          <w:b w:val="0"/>
          <w:sz w:val="24"/>
          <w:szCs w:val="24"/>
        </w:rPr>
        <w:t xml:space="preserve">Описание операции «Прием и обработка измененных сведений из общего реестра»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.028)</w:t>
      </w:r>
    </w:p>
    <w:p w:rsidR="001478D8" w:rsidRPr="007720A4" w:rsidRDefault="001478D8" w:rsidP="00D33F83">
      <w:pPr>
        <w:pStyle w:val="40"/>
        <w:shd w:val="clear" w:color="auto" w:fill="auto"/>
        <w:spacing w:before="0" w:after="120" w:line="240" w:lineRule="auto"/>
        <w:rPr>
          <w:sz w:val="24"/>
          <w:szCs w:val="24"/>
        </w:rPr>
      </w:pP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left="220" w:firstLine="0"/>
              <w:jc w:val="center"/>
              <w:rPr>
                <w:sz w:val="24"/>
                <w:szCs w:val="24"/>
              </w:rPr>
            </w:pPr>
            <w:r w:rsidRPr="00D33F83">
              <w:rPr>
                <w:rStyle w:val="2TimesNewRoman11pt"/>
                <w:rFonts w:ascii="Sylfaen" w:eastAsia="Sylfaen" w:hAnsi="Sylfaen"/>
                <w:sz w:val="24"/>
                <w:szCs w:val="24"/>
              </w:rPr>
              <w:lastRenderedPageBreak/>
              <w:t>№</w:t>
            </w:r>
            <w:r w:rsidR="001478D8">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478D8">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028</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left="280" w:firstLine="0"/>
              <w:jc w:val="left"/>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измененных сведений из общего реестра</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государства-члена</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280" w:firstLine="0"/>
              <w:jc w:val="left"/>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при получении уполномоченным органом государства-члена измененных сведений из общего реестра или уведомления об отсутствии сведений, удовлетворяющих параметрам запроса (операция «Подготовка и представление измененных сведений из общего реестра» (Р.ММ.01.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rPr>
              <w:t>027))</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1478D8">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left="320" w:firstLine="0"/>
              <w:jc w:val="left"/>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государства-члена получены измененные сведения из общего реестра или уведомление об отсутствии сведений, удовлетворяющих параметрам запроса</w:t>
            </w:r>
          </w:p>
        </w:tc>
      </w:tr>
    </w:tbl>
    <w:p w:rsidR="00C07D76" w:rsidRPr="00EE415E" w:rsidRDefault="00C07D76" w:rsidP="001478D8">
      <w:pPr>
        <w:pStyle w:val="40"/>
        <w:shd w:val="clear" w:color="auto" w:fill="auto"/>
        <w:spacing w:before="0" w:after="120" w:line="240" w:lineRule="auto"/>
        <w:ind w:left="567" w:right="559"/>
        <w:rPr>
          <w:rStyle w:val="4TimesNewRoman15pt"/>
          <w:rFonts w:ascii="Sylfaen" w:eastAsia="Sylfaen" w:hAnsi="Sylfaen"/>
          <w:b w:val="0"/>
          <w:sz w:val="24"/>
          <w:szCs w:val="24"/>
        </w:rPr>
      </w:pPr>
    </w:p>
    <w:p w:rsidR="00E26F7C" w:rsidRPr="00D33F83" w:rsidRDefault="00D33F83" w:rsidP="001478D8">
      <w:pPr>
        <w:pStyle w:val="40"/>
        <w:shd w:val="clear" w:color="auto" w:fill="auto"/>
        <w:spacing w:before="0" w:after="120" w:line="240" w:lineRule="auto"/>
        <w:ind w:left="567" w:right="559"/>
        <w:rPr>
          <w:sz w:val="24"/>
          <w:szCs w:val="24"/>
        </w:rPr>
      </w:pPr>
      <w:r w:rsidRPr="00D33F83">
        <w:rPr>
          <w:rStyle w:val="4TimesNewRoman15pt"/>
          <w:rFonts w:ascii="Sylfaen" w:eastAsia="Sylfaen" w:hAnsi="Sylfaen"/>
          <w:b w:val="0"/>
          <w:sz w:val="24"/>
          <w:szCs w:val="24"/>
        </w:rPr>
        <w:t>Процедура «Получение номера регистрационного удостоверения»</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.010)</w:t>
      </w:r>
    </w:p>
    <w:p w:rsidR="00E26F7C" w:rsidRPr="007720A4" w:rsidRDefault="00D33F83" w:rsidP="001478D8">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103. </w:t>
      </w:r>
      <w:r w:rsidRPr="00D33F83">
        <w:rPr>
          <w:rStyle w:val="4TimesNewRoman15pt"/>
          <w:rFonts w:ascii="Sylfaen" w:eastAsia="Sylfaen" w:hAnsi="Sylfaen"/>
          <w:b w:val="0"/>
          <w:sz w:val="24"/>
          <w:szCs w:val="24"/>
        </w:rPr>
        <w:t xml:space="preserve">Схема выполнения процедуры «Получение номера регистрационного удостоверения»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.010) </w:t>
      </w:r>
      <w:r w:rsidRPr="00D33F83">
        <w:rPr>
          <w:rStyle w:val="4TimesNewRoman15pt"/>
          <w:rFonts w:ascii="Sylfaen" w:eastAsia="Sylfaen" w:hAnsi="Sylfaen"/>
          <w:b w:val="0"/>
          <w:sz w:val="24"/>
          <w:szCs w:val="24"/>
        </w:rPr>
        <w:t>представлена на рисунке 18.</w:t>
      </w:r>
    </w:p>
    <w:p w:rsidR="001478D8" w:rsidRPr="007720A4" w:rsidRDefault="001478D8" w:rsidP="001478D8">
      <w:pPr>
        <w:pStyle w:val="40"/>
        <w:shd w:val="clear" w:color="auto" w:fill="auto"/>
        <w:spacing w:before="0" w:after="120" w:line="240" w:lineRule="auto"/>
        <w:ind w:firstLine="567"/>
        <w:jc w:val="both"/>
        <w:rPr>
          <w:rStyle w:val="4TimesNewRoman15pt"/>
          <w:rFonts w:ascii="Sylfaen" w:eastAsia="Sylfaen" w:hAnsi="Sylfaen"/>
          <w:b w:val="0"/>
          <w:sz w:val="24"/>
          <w:szCs w:val="24"/>
        </w:rPr>
      </w:pPr>
    </w:p>
    <w:p w:rsidR="001478D8" w:rsidRDefault="009659D4" w:rsidP="001478D8">
      <w:pPr>
        <w:pStyle w:val="40"/>
        <w:shd w:val="clear" w:color="auto" w:fill="auto"/>
        <w:spacing w:before="0" w:after="120" w:line="240" w:lineRule="auto"/>
        <w:ind w:firstLine="567"/>
        <w:jc w:val="both"/>
        <w:rPr>
          <w:rStyle w:val="4TimesNewRoman15pt"/>
          <w:rFonts w:ascii="Sylfaen" w:eastAsia="Sylfaen" w:hAnsi="Sylfaen"/>
          <w:b w:val="0"/>
          <w:sz w:val="24"/>
          <w:szCs w:val="24"/>
          <w:lang w:val="en-US"/>
        </w:rPr>
      </w:pPr>
      <w:r>
        <w:rPr>
          <w:noProof/>
          <w:lang w:bidi="ar-SA"/>
        </w:rPr>
        <w:lastRenderedPageBreak/>
        <w:pict>
          <v:group id="_x0000_s1233" style="position:absolute;left:0;text-align:left;margin-left:58.1pt;margin-top:2.6pt;width:383.25pt;height:293.25pt;z-index:251875328" coordorigin="2580,1470" coordsize="7665,5865">
            <v:rect id="_x0000_s1226" style="position:absolute;left:2670;top:2835;width:3090;height:1155" stroked="f">
              <v:textbox style="mso-next-textbox:#_x0000_s1226" inset="0,0,0,0">
                <w:txbxContent>
                  <w:p w:rsidR="005779D4" w:rsidRPr="005779D4" w:rsidRDefault="005779D4" w:rsidP="005779D4">
                    <w:pPr>
                      <w:jc w:val="center"/>
                      <w:rPr>
                        <w:sz w:val="22"/>
                      </w:rPr>
                    </w:pPr>
                    <w:r>
                      <w:rPr>
                        <w:sz w:val="22"/>
                        <w:szCs w:val="22"/>
                      </w:rPr>
                      <w:t>Запрос номера регистрационного удостоверения (Р.ММ.01</w:t>
                    </w:r>
                    <w:r w:rsidRPr="005779D4">
                      <w:rPr>
                        <w:sz w:val="22"/>
                        <w:szCs w:val="22"/>
                        <w:lang w:eastAsia="en-US"/>
                      </w:rPr>
                      <w:t>.</w:t>
                    </w:r>
                    <w:r>
                      <w:rPr>
                        <w:sz w:val="22"/>
                        <w:szCs w:val="22"/>
                        <w:lang w:val="en-US" w:eastAsia="en-US"/>
                      </w:rPr>
                      <w:t>OPR</w:t>
                    </w:r>
                    <w:r w:rsidRPr="005779D4">
                      <w:rPr>
                        <w:sz w:val="22"/>
                        <w:szCs w:val="22"/>
                        <w:lang w:eastAsia="en-US"/>
                      </w:rPr>
                      <w:t>.029)</w:t>
                    </w:r>
                  </w:p>
                </w:txbxContent>
              </v:textbox>
            </v:rect>
            <v:rect id="_x0000_s1227" style="position:absolute;left:2805;top:1470;width:3090;height:615" stroked="f">
              <v:textbox style="mso-next-textbox:#_x0000_s1227" inset="0,0,0,0">
                <w:txbxContent>
                  <w:p w:rsidR="005779D4" w:rsidRPr="005779D4" w:rsidRDefault="005779D4" w:rsidP="005779D4">
                    <w:pPr>
                      <w:jc w:val="center"/>
                      <w:rPr>
                        <w:sz w:val="22"/>
                      </w:rPr>
                    </w:pPr>
                    <w:r>
                      <w:rPr>
                        <w:sz w:val="22"/>
                        <w:szCs w:val="22"/>
                      </w:rPr>
                      <w:t>Уполномоченный орган референтного государства</w:t>
                    </w:r>
                  </w:p>
                </w:txbxContent>
              </v:textbox>
            </v:rect>
            <v:rect id="_x0000_s1228" style="position:absolute;left:7155;top:1470;width:3090;height:615" stroked="f">
              <v:textbox style="mso-next-textbox:#_x0000_s1228" inset="0,0,0,0">
                <w:txbxContent>
                  <w:p w:rsidR="005779D4" w:rsidRPr="005779D4" w:rsidRDefault="005779D4" w:rsidP="005779D4">
                    <w:pPr>
                      <w:jc w:val="center"/>
                      <w:rPr>
                        <w:sz w:val="22"/>
                      </w:rPr>
                    </w:pPr>
                    <w:r>
                      <w:rPr>
                        <w:sz w:val="22"/>
                        <w:szCs w:val="22"/>
                      </w:rPr>
                      <w:t>:Комиссия</w:t>
                    </w:r>
                  </w:p>
                </w:txbxContent>
              </v:textbox>
            </v:rect>
            <v:rect id="_x0000_s1229" style="position:absolute;left:7080;top:2925;width:2940;height:930" stroked="f">
              <v:textbox style="mso-next-textbox:#_x0000_s1229" inset="0,0,0,0">
                <w:txbxContent>
                  <w:p w:rsidR="005779D4" w:rsidRPr="005779D4" w:rsidRDefault="005779D4" w:rsidP="005779D4">
                    <w:pPr>
                      <w:jc w:val="center"/>
                      <w:rPr>
                        <w:sz w:val="22"/>
                      </w:rPr>
                    </w:pPr>
                    <w:r>
                      <w:rPr>
                        <w:sz w:val="22"/>
                        <w:szCs w:val="22"/>
                      </w:rPr>
                      <w:t>:общий реестр [номер регистрационного удостоверения запрошен]</w:t>
                    </w:r>
                  </w:p>
                </w:txbxContent>
              </v:textbox>
            </v:rect>
            <v:rect id="_x0000_s1230" style="position:absolute;left:6930;top:4440;width:3315;height:1230" stroked="f">
              <v:textbox style="mso-next-textbox:#_x0000_s1230" inset="0,0,0,0">
                <w:txbxContent>
                  <w:p w:rsidR="005779D4" w:rsidRPr="005779D4" w:rsidRDefault="005779D4" w:rsidP="005779D4">
                    <w:pPr>
                      <w:jc w:val="center"/>
                      <w:rPr>
                        <w:sz w:val="22"/>
                      </w:rPr>
                    </w:pPr>
                    <w:r>
                      <w:rPr>
                        <w:sz w:val="22"/>
                        <w:szCs w:val="22"/>
                      </w:rPr>
                      <w:t>Подготовка и представление номера регистрационного удостоверения (Р.ММ.01.</w:t>
                    </w:r>
                    <w:r>
                      <w:rPr>
                        <w:sz w:val="22"/>
                        <w:szCs w:val="22"/>
                        <w:lang w:val="en-US" w:eastAsia="en-US"/>
                      </w:rPr>
                      <w:t>OPR</w:t>
                    </w:r>
                    <w:r w:rsidRPr="005779D4">
                      <w:rPr>
                        <w:sz w:val="22"/>
                        <w:szCs w:val="22"/>
                        <w:lang w:eastAsia="en-US"/>
                      </w:rPr>
                      <w:t>.030)</w:t>
                    </w:r>
                  </w:p>
                </w:txbxContent>
              </v:textbox>
            </v:rect>
            <v:rect id="_x0000_s1231" style="position:absolute;left:2580;top:6105;width:3315;height:1230" stroked="f">
              <v:textbox style="mso-next-textbox:#_x0000_s1231" inset="0,0,0,0">
                <w:txbxContent>
                  <w:p w:rsidR="005779D4" w:rsidRPr="005779D4" w:rsidRDefault="005779D4" w:rsidP="005779D4">
                    <w:pPr>
                      <w:jc w:val="center"/>
                      <w:rPr>
                        <w:sz w:val="22"/>
                      </w:rPr>
                    </w:pPr>
                    <w:r>
                      <w:rPr>
                        <w:sz w:val="22"/>
                        <w:szCs w:val="22"/>
                      </w:rPr>
                      <w:t>Прием и обработка номера регистрационного удостоверения (Р.ММ.01.</w:t>
                    </w:r>
                    <w:r>
                      <w:rPr>
                        <w:sz w:val="22"/>
                        <w:szCs w:val="22"/>
                        <w:lang w:val="en-US" w:eastAsia="en-US"/>
                      </w:rPr>
                      <w:t>OPR</w:t>
                    </w:r>
                    <w:r w:rsidRPr="005779D4">
                      <w:rPr>
                        <w:sz w:val="22"/>
                        <w:szCs w:val="22"/>
                        <w:lang w:eastAsia="en-US"/>
                      </w:rPr>
                      <w:t>.031)</w:t>
                    </w:r>
                  </w:p>
                </w:txbxContent>
              </v:textbox>
            </v:rect>
            <v:rect id="_x0000_s1232" style="position:absolute;left:2670;top:4665;width:3090;height:900" stroked="f">
              <v:textbox style="mso-next-textbox:#_x0000_s1232" inset="0,0,0,0">
                <w:txbxContent>
                  <w:p w:rsidR="005779D4" w:rsidRPr="005779D4" w:rsidRDefault="005779D4" w:rsidP="005779D4">
                    <w:pPr>
                      <w:jc w:val="center"/>
                      <w:rPr>
                        <w:sz w:val="22"/>
                      </w:rPr>
                    </w:pPr>
                    <w:r>
                      <w:rPr>
                        <w:sz w:val="22"/>
                        <w:szCs w:val="22"/>
                      </w:rPr>
                      <w:t>:общий реестр [номер регистрационного удостоверения представлен]</w:t>
                    </w:r>
                  </w:p>
                </w:txbxContent>
              </v:textbox>
            </v:rect>
          </v:group>
        </w:pict>
      </w:r>
      <w:r w:rsidR="001478D8">
        <w:rPr>
          <w:noProof/>
          <w:lang w:val="en-US" w:eastAsia="en-US" w:bidi="ar-SA"/>
        </w:rPr>
        <w:drawing>
          <wp:inline distT="0" distB="0" distL="0" distR="0">
            <wp:extent cx="5514975" cy="4305300"/>
            <wp:effectExtent l="19050" t="0" r="9525" b="0"/>
            <wp:docPr id="947" name="Picture 94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image18"/>
                    <pic:cNvPicPr>
                      <a:picLocks noChangeAspect="1" noChangeArrowheads="1"/>
                    </pic:cNvPicPr>
                  </pic:nvPicPr>
                  <pic:blipFill>
                    <a:blip r:embed="rId32" cstate="print"/>
                    <a:srcRect/>
                    <a:stretch>
                      <a:fillRect/>
                    </a:stretch>
                  </pic:blipFill>
                  <pic:spPr bwMode="auto">
                    <a:xfrm>
                      <a:off x="0" y="0"/>
                      <a:ext cx="5514975" cy="4305300"/>
                    </a:xfrm>
                    <a:prstGeom prst="rect">
                      <a:avLst/>
                    </a:prstGeom>
                    <a:noFill/>
                    <a:ln w="9525">
                      <a:noFill/>
                      <a:miter lim="800000"/>
                      <a:headEnd/>
                      <a:tailEnd/>
                    </a:ln>
                  </pic:spPr>
                </pic:pic>
              </a:graphicData>
            </a:graphic>
          </wp:inline>
        </w:drawing>
      </w:r>
    </w:p>
    <w:p w:rsidR="00E26F7C" w:rsidRPr="00D33F83" w:rsidRDefault="00D33F83" w:rsidP="00D33F83">
      <w:pPr>
        <w:pStyle w:val="90"/>
        <w:shd w:val="clear" w:color="auto" w:fill="auto"/>
        <w:spacing w:after="120" w:line="240" w:lineRule="auto"/>
        <w:rPr>
          <w:rFonts w:ascii="Sylfaen" w:hAnsi="Sylfaen"/>
          <w:sz w:val="24"/>
          <w:szCs w:val="24"/>
        </w:rPr>
      </w:pPr>
      <w:r w:rsidRPr="00D33F83">
        <w:rPr>
          <w:rFonts w:ascii="Sylfaen" w:hAnsi="Sylfaen"/>
          <w:sz w:val="24"/>
          <w:szCs w:val="24"/>
        </w:rPr>
        <w:t xml:space="preserve">Рис. 18. Схема выполнения процедуры «Получение номера регистрационного удостоверения» (Р.ММ.01 </w:t>
      </w:r>
      <w:r w:rsidRPr="00D33F83">
        <w:rPr>
          <w:rFonts w:ascii="Sylfaen" w:hAnsi="Sylfaen"/>
          <w:sz w:val="24"/>
          <w:szCs w:val="24"/>
          <w:lang w:val="en-US" w:eastAsia="en-US" w:bidi="en-US"/>
        </w:rPr>
        <w:t>PRC</w:t>
      </w:r>
      <w:r w:rsidRPr="00D33F83">
        <w:rPr>
          <w:rFonts w:ascii="Sylfaen" w:hAnsi="Sylfaen"/>
          <w:sz w:val="24"/>
          <w:szCs w:val="24"/>
        </w:rPr>
        <w:t>.010)</w:t>
      </w:r>
    </w:p>
    <w:p w:rsidR="00E26F7C" w:rsidRPr="00D33F83" w:rsidRDefault="00D33F83" w:rsidP="001478D8">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104. </w:t>
      </w:r>
      <w:r w:rsidRPr="00D33F83">
        <w:rPr>
          <w:rStyle w:val="4TimesNewRoman15pt"/>
          <w:rFonts w:ascii="Sylfaen" w:eastAsia="Sylfaen" w:hAnsi="Sylfaen"/>
          <w:b w:val="0"/>
          <w:sz w:val="24"/>
          <w:szCs w:val="24"/>
        </w:rPr>
        <w:t xml:space="preserve">Процедура «Получение номера регистрационного удостоверения»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.010) </w:t>
      </w:r>
      <w:r w:rsidRPr="00D33F83">
        <w:rPr>
          <w:rStyle w:val="4TimesNewRoman15pt"/>
          <w:rFonts w:ascii="Sylfaen" w:eastAsia="Sylfaen" w:hAnsi="Sylfaen"/>
          <w:b w:val="0"/>
          <w:sz w:val="24"/>
          <w:szCs w:val="24"/>
        </w:rPr>
        <w:t>выполняется уполномоченным органом референтного государства при принятии положительного решения о регистрации лекарственного препарата.</w:t>
      </w:r>
    </w:p>
    <w:p w:rsidR="00E26F7C" w:rsidRPr="00D33F83" w:rsidRDefault="00D33F83" w:rsidP="001478D8">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105. </w:t>
      </w:r>
      <w:r w:rsidRPr="00D33F83">
        <w:rPr>
          <w:rStyle w:val="4TimesNewRoman15pt"/>
          <w:rFonts w:ascii="Sylfaen" w:eastAsia="Sylfaen" w:hAnsi="Sylfaen"/>
          <w:b w:val="0"/>
          <w:sz w:val="24"/>
          <w:szCs w:val="24"/>
        </w:rPr>
        <w:t xml:space="preserve">Первой выполняется операция «Запрос номера регистрационного удостоверения»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.029), </w:t>
      </w:r>
      <w:r w:rsidRPr="00D33F83">
        <w:rPr>
          <w:rStyle w:val="4TimesNewRoman15pt"/>
          <w:rFonts w:ascii="Sylfaen" w:eastAsia="Sylfaen" w:hAnsi="Sylfaen"/>
          <w:b w:val="0"/>
          <w:sz w:val="24"/>
          <w:szCs w:val="24"/>
        </w:rPr>
        <w:t>по результатам выполнения которой уполномоченным органом реферетного государства формируется и направляется в Комиссию запрос на представление номера регистрационного удостоверения.</w:t>
      </w:r>
    </w:p>
    <w:p w:rsidR="00E26F7C" w:rsidRPr="00D33F83" w:rsidRDefault="00D33F83" w:rsidP="001478D8">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106. </w:t>
      </w:r>
      <w:r w:rsidRPr="00D33F83">
        <w:rPr>
          <w:rStyle w:val="4TimesNewRoman15pt"/>
          <w:rFonts w:ascii="Sylfaen" w:eastAsia="Sylfaen" w:hAnsi="Sylfaen"/>
          <w:b w:val="0"/>
          <w:sz w:val="24"/>
          <w:szCs w:val="24"/>
        </w:rPr>
        <w:t xml:space="preserve">При получении Комиссией запроса на представление номера регистрационного удостоверения выполняется операция «Подготовка и представление номера регистрационного удостоверения»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.030), </w:t>
      </w:r>
      <w:r w:rsidRPr="00D33F83">
        <w:rPr>
          <w:rStyle w:val="4TimesNewRoman15pt"/>
          <w:rFonts w:ascii="Sylfaen" w:eastAsia="Sylfaen" w:hAnsi="Sylfaen"/>
          <w:b w:val="0"/>
          <w:sz w:val="24"/>
          <w:szCs w:val="24"/>
        </w:rPr>
        <w:t>по результатам выполнения которой Комиссия</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направляет номер регистрационного удостоверения уполномоченному органу референтного государства.</w:t>
      </w:r>
    </w:p>
    <w:p w:rsidR="00E26F7C" w:rsidRPr="00D33F83" w:rsidRDefault="00D33F83" w:rsidP="001478D8">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t xml:space="preserve">107. </w:t>
      </w:r>
      <w:r w:rsidRPr="00D33F83">
        <w:rPr>
          <w:rStyle w:val="4TimesNewRoman15pt"/>
          <w:rFonts w:ascii="Sylfaen" w:eastAsia="Sylfaen" w:hAnsi="Sylfaen"/>
          <w:b w:val="0"/>
          <w:sz w:val="24"/>
          <w:szCs w:val="24"/>
        </w:rPr>
        <w:t>При получении уполномоченным органом референтного государства номера регистрационного удостоверения выполняется операция «Прием и обработка номера регистрационного удостоверения» (Р.ММ.01.</w:t>
      </w:r>
      <w:r w:rsidRPr="00D33F83">
        <w:rPr>
          <w:rStyle w:val="4TimesNewRoman15pt"/>
          <w:rFonts w:ascii="Sylfaen" w:eastAsia="Sylfaen" w:hAnsi="Sylfaen"/>
          <w:b w:val="0"/>
          <w:sz w:val="24"/>
          <w:szCs w:val="24"/>
          <w:lang w:val="en-US" w:eastAsia="en-US" w:bidi="en-US"/>
        </w:rPr>
        <w:t>OPR</w:t>
      </w:r>
      <w:r w:rsidRPr="00D33F83">
        <w:rPr>
          <w:rStyle w:val="4TimesNewRoman15pt"/>
          <w:rFonts w:ascii="Sylfaen" w:eastAsia="Sylfaen" w:hAnsi="Sylfaen"/>
          <w:b w:val="0"/>
          <w:sz w:val="24"/>
          <w:szCs w:val="24"/>
          <w:lang w:eastAsia="en-US" w:bidi="en-US"/>
        </w:rPr>
        <w:t xml:space="preserve">.031), </w:t>
      </w:r>
      <w:r w:rsidRPr="00D33F83">
        <w:rPr>
          <w:rStyle w:val="4TimesNewRoman15pt"/>
          <w:rFonts w:ascii="Sylfaen" w:eastAsia="Sylfaen" w:hAnsi="Sylfaen"/>
          <w:b w:val="0"/>
          <w:sz w:val="24"/>
          <w:szCs w:val="24"/>
        </w:rPr>
        <w:t>по результатам выполнения которой уполномоченный орган референтного государства получает номер регистрационного удостоверения.</w:t>
      </w:r>
    </w:p>
    <w:p w:rsidR="00E26F7C" w:rsidRPr="00D33F83" w:rsidRDefault="00D33F83" w:rsidP="001478D8">
      <w:pPr>
        <w:pStyle w:val="40"/>
        <w:shd w:val="clear" w:color="auto" w:fill="auto"/>
        <w:spacing w:before="0" w:after="120" w:line="240" w:lineRule="auto"/>
        <w:ind w:firstLine="567"/>
        <w:jc w:val="both"/>
        <w:rPr>
          <w:sz w:val="24"/>
          <w:szCs w:val="24"/>
        </w:rPr>
      </w:pPr>
      <w:r w:rsidRPr="00D33F83">
        <w:rPr>
          <w:rFonts w:eastAsia="Times New Roman" w:cs="Times New Roman"/>
          <w:sz w:val="24"/>
          <w:szCs w:val="24"/>
        </w:rPr>
        <w:lastRenderedPageBreak/>
        <w:t xml:space="preserve">108. </w:t>
      </w:r>
      <w:r w:rsidRPr="00D33F83">
        <w:rPr>
          <w:rStyle w:val="4TimesNewRoman15pt"/>
          <w:rFonts w:ascii="Sylfaen" w:eastAsia="Sylfaen" w:hAnsi="Sylfaen"/>
          <w:b w:val="0"/>
          <w:sz w:val="24"/>
          <w:szCs w:val="24"/>
        </w:rPr>
        <w:t xml:space="preserve">Результатом выполнения процедуры «Получение номера регистрационного удостоверения»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.010) </w:t>
      </w:r>
      <w:r w:rsidRPr="00D33F83">
        <w:rPr>
          <w:rStyle w:val="4TimesNewRoman15pt"/>
          <w:rFonts w:ascii="Sylfaen" w:eastAsia="Sylfaen" w:hAnsi="Sylfaen"/>
          <w:b w:val="0"/>
          <w:sz w:val="24"/>
          <w:szCs w:val="24"/>
        </w:rPr>
        <w:t>является получение уполномоченным органом референтного государства номера регистрационного удостоверения.</w:t>
      </w:r>
    </w:p>
    <w:p w:rsidR="00E26F7C" w:rsidRPr="00D33F83" w:rsidRDefault="00D33F83" w:rsidP="00D33F83">
      <w:pPr>
        <w:pStyle w:val="40"/>
        <w:shd w:val="clear" w:color="auto" w:fill="auto"/>
        <w:spacing w:before="0" w:after="120" w:line="240" w:lineRule="auto"/>
        <w:ind w:firstLine="780"/>
        <w:jc w:val="both"/>
        <w:rPr>
          <w:sz w:val="24"/>
          <w:szCs w:val="24"/>
        </w:rPr>
      </w:pPr>
      <w:r w:rsidRPr="00D33F83">
        <w:rPr>
          <w:rFonts w:eastAsia="Times New Roman" w:cs="Times New Roman"/>
          <w:sz w:val="24"/>
          <w:szCs w:val="24"/>
        </w:rPr>
        <w:t xml:space="preserve">109. </w:t>
      </w:r>
      <w:r w:rsidRPr="00D33F83">
        <w:rPr>
          <w:rStyle w:val="4TimesNewRoman15pt"/>
          <w:rFonts w:ascii="Sylfaen" w:eastAsia="Sylfaen" w:hAnsi="Sylfaen"/>
          <w:b w:val="0"/>
          <w:sz w:val="24"/>
          <w:szCs w:val="24"/>
        </w:rPr>
        <w:t xml:space="preserve">Перечень операций общего процесса, выполняемых в рамках процедуры «Получение номера регистрационного удостоверения»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 xml:space="preserve">.010), </w:t>
      </w:r>
      <w:r w:rsidRPr="00D33F83">
        <w:rPr>
          <w:rStyle w:val="4TimesNewRoman15pt"/>
          <w:rFonts w:ascii="Sylfaen" w:eastAsia="Sylfaen" w:hAnsi="Sylfaen"/>
          <w:b w:val="0"/>
          <w:sz w:val="24"/>
          <w:szCs w:val="24"/>
        </w:rPr>
        <w:t>приведен в таблице 48.</w:t>
      </w:r>
    </w:p>
    <w:p w:rsidR="001478D8" w:rsidRPr="007720A4" w:rsidRDefault="001478D8"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48</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Перечень операций общего процесса, выполняемых в рамках процедуры «Получение номера регистрационного удостоверения»</w:t>
      </w:r>
      <w:r w:rsidRPr="00D33F83">
        <w:rPr>
          <w:rStyle w:val="4TimesNewRoman15pt"/>
          <w:rFonts w:ascii="Sylfaen" w:eastAsia="Sylfaen" w:hAnsi="Sylfaen"/>
          <w:b w:val="0"/>
          <w:sz w:val="24"/>
          <w:szCs w:val="24"/>
          <w:lang w:eastAsia="en-US" w:bidi="en-US"/>
        </w:rPr>
        <w:t xml:space="preserve"> </w:t>
      </w:r>
      <w:r w:rsidRPr="00D33F83">
        <w:rPr>
          <w:rStyle w:val="4TimesNewRoman15pt"/>
          <w:rFonts w:ascii="Sylfaen" w:eastAsia="Sylfaen" w:hAnsi="Sylfaen"/>
          <w:b w:val="0"/>
          <w:sz w:val="24"/>
          <w:szCs w:val="24"/>
        </w:rPr>
        <w:t xml:space="preserve">(Р.ММ.01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.010)</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E26F7C" w:rsidRPr="00D33F83" w:rsidTr="00D33F83">
        <w:tc>
          <w:tcPr>
            <w:tcW w:w="24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Кодовое</w:t>
            </w:r>
            <w:r w:rsidR="001478D8">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D33F83">
        <w:tc>
          <w:tcPr>
            <w:tcW w:w="2410"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D33F83">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029</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запрос номера регистрационного удостоверения</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49 настоящих Правил</w:t>
            </w:r>
          </w:p>
        </w:tc>
      </w:tr>
      <w:tr w:rsidR="00E26F7C" w:rsidRPr="00D33F83" w:rsidTr="00D33F83">
        <w:tc>
          <w:tcPr>
            <w:tcW w:w="2410"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OPR.030</w:t>
            </w:r>
          </w:p>
        </w:tc>
        <w:tc>
          <w:tcPr>
            <w:tcW w:w="4013"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подготовка и представление номера регистрационного удостоверения</w:t>
            </w:r>
          </w:p>
        </w:tc>
        <w:tc>
          <w:tcPr>
            <w:tcW w:w="294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50 настоящих Правил</w:t>
            </w:r>
          </w:p>
        </w:tc>
      </w:tr>
      <w:tr w:rsidR="00E26F7C" w:rsidRPr="00D33F83" w:rsidTr="00D33F83">
        <w:tc>
          <w:tcPr>
            <w:tcW w:w="2410"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OPR.031</w:t>
            </w:r>
          </w:p>
        </w:tc>
        <w:tc>
          <w:tcPr>
            <w:tcW w:w="4013"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номера регистрационного удостоверения</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приведено в таблице 51 настоящих Правил</w:t>
            </w:r>
          </w:p>
        </w:tc>
      </w:tr>
    </w:tbl>
    <w:p w:rsidR="001478D8" w:rsidRPr="007720A4" w:rsidRDefault="001478D8" w:rsidP="00D33F83">
      <w:pPr>
        <w:pStyle w:val="40"/>
        <w:shd w:val="clear" w:color="auto" w:fill="auto"/>
        <w:spacing w:before="0" w:after="120" w:line="240" w:lineRule="auto"/>
        <w:jc w:val="right"/>
        <w:rPr>
          <w:rStyle w:val="4TimesNewRoman15pt"/>
          <w:rFonts w:ascii="Sylfaen" w:eastAsia="Sylfaen" w:hAnsi="Sylfaen"/>
          <w:b w:val="0"/>
          <w:sz w:val="24"/>
          <w:szCs w:val="24"/>
        </w:rPr>
      </w:pPr>
    </w:p>
    <w:p w:rsidR="00E26F7C" w:rsidRPr="00D33F83" w:rsidRDefault="00D33F83" w:rsidP="00D33F83">
      <w:pPr>
        <w:pStyle w:val="40"/>
        <w:shd w:val="clear" w:color="auto" w:fill="auto"/>
        <w:spacing w:before="0" w:after="120" w:line="240" w:lineRule="auto"/>
        <w:jc w:val="right"/>
        <w:rPr>
          <w:sz w:val="24"/>
          <w:szCs w:val="24"/>
        </w:rPr>
      </w:pPr>
      <w:r w:rsidRPr="00D33F83">
        <w:rPr>
          <w:rStyle w:val="4TimesNewRoman15pt"/>
          <w:rFonts w:ascii="Sylfaen" w:eastAsia="Sylfaen" w:hAnsi="Sylfaen"/>
          <w:b w:val="0"/>
          <w:sz w:val="24"/>
          <w:szCs w:val="24"/>
        </w:rPr>
        <w:t>Таблица 49</w:t>
      </w:r>
    </w:p>
    <w:p w:rsidR="00E26F7C" w:rsidRPr="00D33F83" w:rsidRDefault="00D33F83" w:rsidP="001478D8">
      <w:pPr>
        <w:pStyle w:val="40"/>
        <w:shd w:val="clear" w:color="auto" w:fill="auto"/>
        <w:spacing w:before="0" w:after="120" w:line="240" w:lineRule="auto"/>
        <w:ind w:left="567" w:right="559"/>
        <w:rPr>
          <w:sz w:val="24"/>
          <w:szCs w:val="24"/>
        </w:rPr>
      </w:pPr>
      <w:r w:rsidRPr="00D33F83">
        <w:rPr>
          <w:rStyle w:val="4TimesNewRoman15pt"/>
          <w:rFonts w:ascii="Sylfaen" w:eastAsia="Sylfaen" w:hAnsi="Sylfaen"/>
          <w:b w:val="0"/>
          <w:sz w:val="24"/>
          <w:szCs w:val="24"/>
        </w:rPr>
        <w:t>Описание операции «Запрос номера регистрационного удостоверения»</w:t>
      </w:r>
      <w:r w:rsidR="001478D8" w:rsidRPr="001478D8">
        <w:rPr>
          <w:rStyle w:val="4TimesNewRoman15pt"/>
          <w:rFonts w:ascii="Sylfaen" w:eastAsia="Sylfaen" w:hAnsi="Sylfaen"/>
          <w:b w:val="0"/>
          <w:sz w:val="24"/>
          <w:szCs w:val="24"/>
        </w:rPr>
        <w:t xml:space="preserve"> </w:t>
      </w:r>
      <w:r w:rsidRPr="00D33F83">
        <w:rPr>
          <w:rStyle w:val="4TimesNewRoman15pt"/>
          <w:rFonts w:ascii="Sylfaen" w:eastAsia="Sylfaen" w:hAnsi="Sylfaen"/>
          <w:b w:val="0"/>
          <w:sz w:val="24"/>
          <w:szCs w:val="24"/>
        </w:rPr>
        <w:t xml:space="preserve">(Р.ММ.01 </w:t>
      </w:r>
      <w:r w:rsidRPr="001478D8">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OPR</w:t>
      </w:r>
      <w:r w:rsidRPr="001478D8">
        <w:rPr>
          <w:rStyle w:val="4TimesNewRoman15pt"/>
          <w:rFonts w:ascii="Sylfaen" w:eastAsia="Sylfaen" w:hAnsi="Sylfaen"/>
          <w:b w:val="0"/>
          <w:sz w:val="24"/>
          <w:szCs w:val="24"/>
          <w:lang w:eastAsia="en-US" w:bidi="en-US"/>
        </w:rPr>
        <w:t>.029)</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478D8">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Р.ММ.01.</w:t>
            </w:r>
            <w:r w:rsidRPr="00D33F83">
              <w:rPr>
                <w:rStyle w:val="2TimesNewRoman11pt"/>
                <w:rFonts w:ascii="Sylfaen" w:eastAsia="Sylfaen" w:hAnsi="Sylfaen"/>
                <w:sz w:val="24"/>
                <w:szCs w:val="24"/>
                <w:lang w:val="en-US" w:eastAsia="en-US" w:bidi="en-US"/>
              </w:rPr>
              <w:t xml:space="preserve">OPR. </w:t>
            </w:r>
            <w:r w:rsidRPr="00D33F83">
              <w:rPr>
                <w:rStyle w:val="2TimesNewRoman11pt"/>
                <w:rFonts w:ascii="Sylfaen" w:eastAsia="Sylfaen" w:hAnsi="Sylfaen"/>
                <w:sz w:val="24"/>
                <w:szCs w:val="24"/>
              </w:rPr>
              <w:t>029</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запрос номера регистрационного удостоверения</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выполняется при принятии исполнителем решения о регистрации лекарственного препарата</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запроса сведений должны соответствовать Описанию форматов и структур электронных документов и сведений</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исполнитель направляет в Комиссию запрос на представление номера регистрационного удостоверения в соответствии с Регламентом </w:t>
            </w:r>
            <w:r w:rsidRPr="00D33F83">
              <w:rPr>
                <w:rStyle w:val="2TimesNewRoman11pt"/>
                <w:rFonts w:ascii="Sylfaen" w:eastAsia="Sylfaen" w:hAnsi="Sylfaen"/>
                <w:sz w:val="24"/>
                <w:szCs w:val="24"/>
              </w:rPr>
              <w:lastRenderedPageBreak/>
              <w:t>информационного взаимодействия между уполномоченными органами государств-членов и Комиссией</w:t>
            </w:r>
          </w:p>
        </w:tc>
      </w:tr>
      <w:tr w:rsidR="00E26F7C" w:rsidRPr="00D33F83" w:rsidTr="001478D8">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референтного государства направлен запрос на представление номера регистрационного удостоверения</w:t>
            </w:r>
          </w:p>
        </w:tc>
      </w:tr>
    </w:tbl>
    <w:p w:rsidR="001478D8" w:rsidRPr="007720A4" w:rsidRDefault="001478D8" w:rsidP="00D33F83">
      <w:pPr>
        <w:pStyle w:val="32"/>
        <w:shd w:val="clear" w:color="auto" w:fill="auto"/>
        <w:spacing w:after="120" w:line="240" w:lineRule="auto"/>
        <w:rPr>
          <w:rFonts w:ascii="Sylfaen" w:hAnsi="Sylfaen"/>
          <w:sz w:val="24"/>
          <w:szCs w:val="24"/>
        </w:rPr>
      </w:pPr>
    </w:p>
    <w:p w:rsidR="00E26F7C" w:rsidRPr="00D33F83" w:rsidRDefault="00D33F83" w:rsidP="001478D8">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50</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«Подготовка и представление номера регистрационного удостоверения»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001C32E1">
        <w:rPr>
          <w:rStyle w:val="4TimesNewRoman15pt"/>
          <w:rFonts w:ascii="Sylfaen" w:eastAsia="Sylfaen" w:hAnsi="Sylfaen"/>
          <w:b w:val="0"/>
          <w:sz w:val="24"/>
          <w:szCs w:val="24"/>
          <w:lang w:eastAsia="en-US" w:bidi="en-US"/>
        </w:rPr>
        <w:t>OPR</w:t>
      </w:r>
      <w:r w:rsidRPr="00D33F83">
        <w:rPr>
          <w:rStyle w:val="4TimesNewRoman15pt"/>
          <w:rFonts w:ascii="Sylfaen" w:eastAsia="Sylfaen" w:hAnsi="Sylfaen"/>
          <w:b w:val="0"/>
          <w:sz w:val="24"/>
          <w:szCs w:val="24"/>
          <w:lang w:eastAsia="en-US" w:bidi="en-US"/>
        </w:rPr>
        <w:t>.030)</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1478D8" w:rsidRPr="00D33F83" w:rsidTr="001478D8">
        <w:trPr>
          <w:tblHeader/>
        </w:trPr>
        <w:tc>
          <w:tcPr>
            <w:tcW w:w="710"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1478D8" w:rsidRPr="00D33F83" w:rsidTr="001478D8">
        <w:trPr>
          <w:tblHeader/>
        </w:trPr>
        <w:tc>
          <w:tcPr>
            <w:tcW w:w="710"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1478D8" w:rsidRPr="00D33F83" w:rsidTr="001478D8">
        <w:tc>
          <w:tcPr>
            <w:tcW w:w="710"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Р.ММ.01. </w:t>
            </w:r>
            <w:r w:rsidRPr="00D33F83">
              <w:rPr>
                <w:rStyle w:val="2TimesNewRoman11pt"/>
                <w:rFonts w:ascii="Sylfaen" w:eastAsia="Sylfaen" w:hAnsi="Sylfaen"/>
                <w:sz w:val="24"/>
                <w:szCs w:val="24"/>
                <w:lang w:val="en-US" w:eastAsia="en-US" w:bidi="en-US"/>
              </w:rPr>
              <w:t>OPR.030</w:t>
            </w:r>
          </w:p>
        </w:tc>
      </w:tr>
      <w:tr w:rsidR="001478D8" w:rsidRPr="00D33F83" w:rsidTr="001478D8">
        <w:tc>
          <w:tcPr>
            <w:tcW w:w="710"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подготовка и представление номера регистрационного удостоверения</w:t>
            </w:r>
          </w:p>
        </w:tc>
      </w:tr>
      <w:tr w:rsidR="001478D8" w:rsidRPr="00D33F83" w:rsidTr="001478D8">
        <w:tc>
          <w:tcPr>
            <w:tcW w:w="710" w:type="dxa"/>
            <w:tcBorders>
              <w:top w:val="single" w:sz="4" w:space="0" w:color="auto"/>
              <w:left w:val="single" w:sz="4" w:space="0" w:color="auto"/>
              <w:bottom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Комиссия</w:t>
            </w:r>
          </w:p>
        </w:tc>
      </w:tr>
      <w:tr w:rsidR="001478D8" w:rsidRPr="00D33F83" w:rsidTr="001478D8">
        <w:tc>
          <w:tcPr>
            <w:tcW w:w="710"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получении исполнителем запроса на представление номера регистрационного удостоверения (операция «Запрос номера регистрационного удостоверения»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Pr="00D33F83">
              <w:rPr>
                <w:rStyle w:val="2TimesNewRoman11pt"/>
                <w:rFonts w:ascii="Sylfaen" w:eastAsia="Sylfaen" w:hAnsi="Sylfaen"/>
                <w:sz w:val="24"/>
                <w:szCs w:val="24"/>
                <w:lang w:val="en-US" w:eastAsia="en-US" w:bidi="en-US"/>
              </w:rPr>
              <w:t>OPR</w:t>
            </w:r>
            <w:r w:rsidRPr="00D33F83">
              <w:rPr>
                <w:rStyle w:val="2TimesNewRoman11pt"/>
                <w:rFonts w:ascii="Sylfaen" w:eastAsia="Sylfaen" w:hAnsi="Sylfaen"/>
                <w:sz w:val="24"/>
                <w:szCs w:val="24"/>
                <w:lang w:eastAsia="en-US" w:bidi="en-US"/>
              </w:rPr>
              <w:t>.029))</w:t>
            </w:r>
          </w:p>
        </w:tc>
      </w:tr>
      <w:tr w:rsidR="001478D8" w:rsidRPr="00D33F83" w:rsidTr="001478D8">
        <w:tc>
          <w:tcPr>
            <w:tcW w:w="710"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 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rsidR="001478D8" w:rsidRPr="00D33F83" w:rsidTr="001478D8">
        <w:tc>
          <w:tcPr>
            <w:tcW w:w="710" w:type="dxa"/>
            <w:tcBorders>
              <w:top w:val="single" w:sz="4" w:space="0" w:color="auto"/>
              <w:lef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исполнитель выполняет проверку полученного запроса на представление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w:t>
            </w:r>
            <w:r w:rsidRPr="00D33F83">
              <w:rPr>
                <w:rStyle w:val="2TimesNewRoman11pt"/>
                <w:rFonts w:ascii="Sylfaen" w:eastAsia="Sylfaen" w:hAnsi="Sylfaen"/>
                <w:sz w:val="24"/>
                <w:szCs w:val="24"/>
              </w:rPr>
              <w:lastRenderedPageBreak/>
              <w:t>Комиссией.</w:t>
            </w:r>
          </w:p>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В случае успешного выполнения проверки исполнитель направляет ответ на запрос номера регистрационного удостоверения в соответствии с Регламентом информационного взаимодействия между уполномоченными органами государств- членов и Комиссией</w:t>
            </w:r>
          </w:p>
        </w:tc>
      </w:tr>
      <w:tr w:rsidR="001478D8" w:rsidRPr="00D33F83" w:rsidTr="001478D8">
        <w:tc>
          <w:tcPr>
            <w:tcW w:w="710" w:type="dxa"/>
            <w:tcBorders>
              <w:top w:val="single" w:sz="4" w:space="0" w:color="auto"/>
              <w:left w:val="single" w:sz="4" w:space="0" w:color="auto"/>
              <w:bottom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478D8" w:rsidRPr="00D33F83" w:rsidRDefault="001478D8" w:rsidP="007720A4">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уполномоченному органу референтного государства представлен номер регистрационного удостоверения</w:t>
            </w:r>
          </w:p>
        </w:tc>
      </w:tr>
    </w:tbl>
    <w:p w:rsidR="001478D8" w:rsidRPr="001478D8" w:rsidRDefault="001478D8" w:rsidP="00D33F83">
      <w:pPr>
        <w:pStyle w:val="32"/>
        <w:shd w:val="clear" w:color="auto" w:fill="auto"/>
        <w:spacing w:after="120" w:line="240" w:lineRule="auto"/>
        <w:jc w:val="right"/>
        <w:rPr>
          <w:rFonts w:ascii="Sylfaen" w:hAnsi="Sylfaen"/>
          <w:sz w:val="24"/>
          <w:szCs w:val="24"/>
        </w:rPr>
      </w:pPr>
    </w:p>
    <w:p w:rsidR="00E26F7C" w:rsidRPr="00D33F83" w:rsidRDefault="00D33F83" w:rsidP="00D33F83">
      <w:pPr>
        <w:pStyle w:val="32"/>
        <w:shd w:val="clear" w:color="auto" w:fill="auto"/>
        <w:spacing w:after="120" w:line="240" w:lineRule="auto"/>
        <w:jc w:val="right"/>
        <w:rPr>
          <w:rFonts w:ascii="Sylfaen" w:hAnsi="Sylfaen"/>
          <w:sz w:val="24"/>
          <w:szCs w:val="24"/>
        </w:rPr>
      </w:pPr>
      <w:r w:rsidRPr="00D33F83">
        <w:rPr>
          <w:rFonts w:ascii="Sylfaen" w:hAnsi="Sylfaen"/>
          <w:sz w:val="24"/>
          <w:szCs w:val="24"/>
        </w:rPr>
        <w:t>Таблица 51</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Описание операции «Прием и обработка номера регистрационного удостоверения» (Р.ММ.01. </w:t>
      </w:r>
      <w:r w:rsidR="001478D8">
        <w:rPr>
          <w:rStyle w:val="4TimesNewRoman15pt"/>
          <w:rFonts w:ascii="Sylfaen" w:eastAsia="Sylfaen" w:hAnsi="Sylfaen"/>
          <w:b w:val="0"/>
          <w:sz w:val="24"/>
          <w:szCs w:val="24"/>
          <w:lang w:val="en-US" w:eastAsia="en-US" w:bidi="en-US"/>
        </w:rPr>
        <w:t>O</w:t>
      </w:r>
      <w:r w:rsidRPr="00D33F83">
        <w:rPr>
          <w:rStyle w:val="4TimesNewRoman15pt"/>
          <w:rFonts w:ascii="Sylfaen" w:eastAsia="Sylfaen" w:hAnsi="Sylfaen"/>
          <w:b w:val="0"/>
          <w:sz w:val="24"/>
          <w:szCs w:val="24"/>
          <w:lang w:val="en-US" w:eastAsia="en-US" w:bidi="en-US"/>
        </w:rPr>
        <w:t xml:space="preserve">PR. </w:t>
      </w:r>
      <w:r w:rsidRPr="00D33F83">
        <w:rPr>
          <w:rStyle w:val="4TimesNewRoman15pt"/>
          <w:rFonts w:ascii="Sylfaen" w:eastAsia="Sylfaen" w:hAnsi="Sylfaen"/>
          <w:b w:val="0"/>
          <w:sz w:val="24"/>
          <w:szCs w:val="24"/>
        </w:rPr>
        <w:t>031)</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w:t>
            </w:r>
            <w:r w:rsidR="001478D8">
              <w:rPr>
                <w:rStyle w:val="2TimesNewRoman11pt"/>
                <w:rFonts w:ascii="Sylfaen" w:eastAsia="Sylfaen" w:hAnsi="Sylfaen"/>
                <w:sz w:val="24"/>
                <w:szCs w:val="24"/>
                <w:lang w:val="en-US"/>
              </w:rPr>
              <w:t xml:space="preserve"> </w:t>
            </w:r>
            <w:r w:rsidRPr="00D33F83">
              <w:rPr>
                <w:rStyle w:val="2TimesNewRoman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left="260" w:firstLine="0"/>
              <w:jc w:val="center"/>
              <w:rPr>
                <w:sz w:val="24"/>
                <w:szCs w:val="24"/>
              </w:rPr>
            </w:pPr>
            <w:r w:rsidRPr="00D33F83">
              <w:rPr>
                <w:rStyle w:val="2TimesNewRoman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Описание</w:t>
            </w:r>
          </w:p>
        </w:tc>
      </w:tr>
      <w:tr w:rsidR="00E26F7C" w:rsidRPr="00D33F83" w:rsidTr="001478D8">
        <w:trPr>
          <w:tblHeader/>
        </w:trPr>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r>
      <w:tr w:rsidR="00E26F7C" w:rsidRPr="00D33F83" w:rsidTr="001478D8">
        <w:tc>
          <w:tcPr>
            <w:tcW w:w="710"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lang w:val="en-US" w:eastAsia="en-US" w:bidi="en-US"/>
              </w:rPr>
              <w:t>P.MM.01.OPR.031</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прием и обработка номера регистрационного удостоверения</w:t>
            </w:r>
          </w:p>
        </w:tc>
      </w:tr>
      <w:tr w:rsidR="00E26F7C" w:rsidRPr="00D33F83" w:rsidTr="001478D8">
        <w:tc>
          <w:tcPr>
            <w:tcW w:w="710" w:type="dxa"/>
            <w:tcBorders>
              <w:top w:val="single" w:sz="4" w:space="0" w:color="auto"/>
              <w:left w:val="single" w:sz="4" w:space="0" w:color="auto"/>
            </w:tcBorders>
            <w:shd w:val="clear" w:color="auto" w:fill="FFFFFF"/>
            <w:vAlign w:val="center"/>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уполномоченный орган референтного государства</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 xml:space="preserve">выполняется при представлении номера регистрационного удостоверения (операция «Подготовка и представление номера регистрационного удостоверения» </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P</w:t>
            </w:r>
            <w:r w:rsidRPr="00D33F83">
              <w:rPr>
                <w:rStyle w:val="2TimesNewRoman11pt"/>
                <w:rFonts w:ascii="Sylfaen" w:eastAsia="Sylfaen" w:hAnsi="Sylfaen"/>
                <w:sz w:val="24"/>
                <w:szCs w:val="24"/>
                <w:lang w:eastAsia="en-US" w:bidi="en-US"/>
              </w:rPr>
              <w:t>.</w:t>
            </w:r>
            <w:r w:rsidRPr="00D33F83">
              <w:rPr>
                <w:rStyle w:val="2TimesNewRoman11pt"/>
                <w:rFonts w:ascii="Sylfaen" w:eastAsia="Sylfaen" w:hAnsi="Sylfaen"/>
                <w:sz w:val="24"/>
                <w:szCs w:val="24"/>
                <w:lang w:val="en-US" w:eastAsia="en-US" w:bidi="en-US"/>
              </w:rPr>
              <w:t>MM</w:t>
            </w:r>
            <w:r w:rsidRPr="00D33F83">
              <w:rPr>
                <w:rStyle w:val="2TimesNewRoman11pt"/>
                <w:rFonts w:ascii="Sylfaen" w:eastAsia="Sylfaen" w:hAnsi="Sylfaen"/>
                <w:sz w:val="24"/>
                <w:szCs w:val="24"/>
                <w:lang w:eastAsia="en-US" w:bidi="en-US"/>
              </w:rPr>
              <w:t>.01.</w:t>
            </w:r>
            <w:r w:rsidR="001C32E1">
              <w:rPr>
                <w:rStyle w:val="2TimesNewRoman11pt"/>
                <w:rFonts w:ascii="Sylfaen" w:eastAsia="Sylfaen" w:hAnsi="Sylfaen"/>
                <w:sz w:val="24"/>
                <w:szCs w:val="24"/>
                <w:lang w:eastAsia="en-US" w:bidi="en-US"/>
              </w:rPr>
              <w:t>OPR</w:t>
            </w:r>
            <w:r w:rsidRPr="00D33F83">
              <w:rPr>
                <w:rStyle w:val="2TimesNewRoman11pt"/>
                <w:rFonts w:ascii="Sylfaen" w:eastAsia="Sylfaen" w:hAnsi="Sylfaen"/>
                <w:sz w:val="24"/>
                <w:szCs w:val="24"/>
                <w:lang w:eastAsia="en-US" w:bidi="en-US"/>
              </w:rPr>
              <w:t>.030))</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26F7C" w:rsidRPr="00D33F83" w:rsidTr="001478D8">
        <w:tc>
          <w:tcPr>
            <w:tcW w:w="710" w:type="dxa"/>
            <w:tcBorders>
              <w:top w:val="single" w:sz="4" w:space="0" w:color="auto"/>
              <w:left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rsidR="00E26F7C" w:rsidRPr="00D33F83" w:rsidTr="001478D8">
        <w:tc>
          <w:tcPr>
            <w:tcW w:w="710" w:type="dxa"/>
            <w:tcBorders>
              <w:top w:val="single" w:sz="4" w:space="0" w:color="auto"/>
              <w:left w:val="single" w:sz="4" w:space="0" w:color="auto"/>
              <w:bottom w:val="single" w:sz="4" w:space="0" w:color="auto"/>
            </w:tcBorders>
            <w:shd w:val="clear" w:color="auto" w:fill="FFFFFF"/>
          </w:tcPr>
          <w:p w:rsidR="00E26F7C" w:rsidRPr="00D33F83" w:rsidRDefault="00D33F83" w:rsidP="001478D8">
            <w:pPr>
              <w:pStyle w:val="20"/>
              <w:shd w:val="clear" w:color="auto" w:fill="auto"/>
              <w:spacing w:before="0" w:after="120" w:line="240" w:lineRule="auto"/>
              <w:ind w:firstLine="0"/>
              <w:jc w:val="center"/>
              <w:rPr>
                <w:sz w:val="24"/>
                <w:szCs w:val="24"/>
              </w:rPr>
            </w:pPr>
            <w:r w:rsidRPr="00D33F83">
              <w:rPr>
                <w:rStyle w:val="2TimesNewRoman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D33F83" w:rsidRDefault="00D33F83" w:rsidP="00D33F83">
            <w:pPr>
              <w:pStyle w:val="20"/>
              <w:shd w:val="clear" w:color="auto" w:fill="auto"/>
              <w:spacing w:before="0" w:after="120" w:line="240" w:lineRule="auto"/>
              <w:ind w:firstLine="0"/>
              <w:jc w:val="left"/>
              <w:rPr>
                <w:sz w:val="24"/>
                <w:szCs w:val="24"/>
              </w:rPr>
            </w:pPr>
            <w:r w:rsidRPr="00D33F83">
              <w:rPr>
                <w:rStyle w:val="2TimesNewRoman11pt"/>
                <w:rFonts w:ascii="Sylfaen" w:eastAsia="Sylfaen" w:hAnsi="Sylfaen"/>
                <w:sz w:val="24"/>
                <w:szCs w:val="24"/>
              </w:rPr>
              <w:t>уполномоченным органом референтного государства получен номер регистрационного удостоверения</w:t>
            </w:r>
          </w:p>
        </w:tc>
      </w:tr>
    </w:tbl>
    <w:p w:rsidR="00DD2099" w:rsidRPr="007720A4" w:rsidRDefault="00DD2099" w:rsidP="001478D8">
      <w:pPr>
        <w:pStyle w:val="40"/>
        <w:shd w:val="clear" w:color="auto" w:fill="auto"/>
        <w:spacing w:before="0" w:after="120" w:line="240" w:lineRule="auto"/>
        <w:rPr>
          <w:rFonts w:eastAsia="Times New Roman" w:cs="Times New Roman"/>
          <w:sz w:val="24"/>
          <w:szCs w:val="24"/>
        </w:rPr>
      </w:pPr>
    </w:p>
    <w:p w:rsidR="00E26F7C" w:rsidRPr="00D33F83" w:rsidRDefault="00D33F83" w:rsidP="001478D8">
      <w:pPr>
        <w:pStyle w:val="40"/>
        <w:shd w:val="clear" w:color="auto" w:fill="auto"/>
        <w:spacing w:before="0" w:after="120" w:line="240" w:lineRule="auto"/>
        <w:rPr>
          <w:sz w:val="24"/>
          <w:szCs w:val="24"/>
        </w:rPr>
      </w:pPr>
      <w:r w:rsidRPr="00D33F83">
        <w:rPr>
          <w:rFonts w:eastAsia="Times New Roman" w:cs="Times New Roman"/>
          <w:sz w:val="24"/>
          <w:szCs w:val="24"/>
        </w:rPr>
        <w:lastRenderedPageBreak/>
        <w:t xml:space="preserve">4. </w:t>
      </w:r>
      <w:r w:rsidRPr="00D33F83">
        <w:rPr>
          <w:rStyle w:val="4TimesNewRoman15pt"/>
          <w:rFonts w:ascii="Sylfaen" w:eastAsia="Sylfaen" w:hAnsi="Sylfaen"/>
          <w:b w:val="0"/>
          <w:sz w:val="24"/>
          <w:szCs w:val="24"/>
        </w:rPr>
        <w:t>Процедуры получения Комиссией сведений, содержащихся в регистрационном деле или регистрационном досье</w:t>
      </w:r>
    </w:p>
    <w:p w:rsidR="00E26F7C" w:rsidRPr="00D33F83" w:rsidRDefault="00D33F83" w:rsidP="00D33F83">
      <w:pPr>
        <w:pStyle w:val="40"/>
        <w:shd w:val="clear" w:color="auto" w:fill="auto"/>
        <w:spacing w:before="0" w:after="120" w:line="240" w:lineRule="auto"/>
        <w:rPr>
          <w:sz w:val="24"/>
          <w:szCs w:val="24"/>
        </w:rPr>
      </w:pPr>
      <w:r w:rsidRPr="00D33F83">
        <w:rPr>
          <w:rStyle w:val="4TimesNewRoman15pt"/>
          <w:rFonts w:ascii="Sylfaen" w:eastAsia="Sylfaen" w:hAnsi="Sylfaen"/>
          <w:b w:val="0"/>
          <w:sz w:val="24"/>
          <w:szCs w:val="24"/>
        </w:rPr>
        <w:t xml:space="preserve">Процедура «Получение сведений из регистрационного дела или регистрационного досье Комиссией»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1)</w:t>
      </w:r>
    </w:p>
    <w:p w:rsidR="00E26F7C" w:rsidRDefault="00D33F83" w:rsidP="00C07D76">
      <w:pPr>
        <w:pStyle w:val="40"/>
        <w:shd w:val="clear" w:color="auto" w:fill="auto"/>
        <w:spacing w:before="0" w:after="120" w:line="240" w:lineRule="auto"/>
        <w:ind w:firstLine="567"/>
        <w:jc w:val="both"/>
        <w:rPr>
          <w:rStyle w:val="4TimesNewRoman15pt"/>
          <w:rFonts w:ascii="Sylfaen" w:eastAsia="Sylfaen" w:hAnsi="Sylfaen"/>
          <w:b w:val="0"/>
          <w:sz w:val="24"/>
          <w:szCs w:val="24"/>
        </w:rPr>
      </w:pPr>
      <w:r w:rsidRPr="00D33F83">
        <w:rPr>
          <w:rFonts w:eastAsia="Times New Roman" w:cs="Times New Roman"/>
          <w:sz w:val="24"/>
          <w:szCs w:val="24"/>
        </w:rPr>
        <w:t xml:space="preserve">110. </w:t>
      </w:r>
      <w:r w:rsidRPr="00D33F83">
        <w:rPr>
          <w:rStyle w:val="4TimesNewRoman15pt"/>
          <w:rFonts w:ascii="Sylfaen" w:eastAsia="Sylfaen" w:hAnsi="Sylfaen"/>
          <w:b w:val="0"/>
          <w:sz w:val="24"/>
          <w:szCs w:val="24"/>
        </w:rPr>
        <w:t xml:space="preserve">Схема выполнения процедуры «Получение сведений из регистрационного дела или регистрационного досье Комиссией» </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P</w:t>
      </w:r>
      <w:r w:rsidRPr="00D33F83">
        <w:rPr>
          <w:rStyle w:val="4TimesNewRoman15pt"/>
          <w:rFonts w:ascii="Sylfaen" w:eastAsia="Sylfaen" w:hAnsi="Sylfaen"/>
          <w:b w:val="0"/>
          <w:sz w:val="24"/>
          <w:szCs w:val="24"/>
          <w:lang w:eastAsia="en-US" w:bidi="en-US"/>
        </w:rPr>
        <w:t>.</w:t>
      </w:r>
      <w:r w:rsidRPr="00D33F83">
        <w:rPr>
          <w:rStyle w:val="4TimesNewRoman15pt"/>
          <w:rFonts w:ascii="Sylfaen" w:eastAsia="Sylfaen" w:hAnsi="Sylfaen"/>
          <w:b w:val="0"/>
          <w:sz w:val="24"/>
          <w:szCs w:val="24"/>
          <w:lang w:val="en-US" w:eastAsia="en-US" w:bidi="en-US"/>
        </w:rPr>
        <w:t>MM</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lang w:val="en-US" w:eastAsia="en-US" w:bidi="en-US"/>
        </w:rPr>
        <w:t>PRC</w:t>
      </w:r>
      <w:r w:rsidRPr="00D33F83">
        <w:rPr>
          <w:rStyle w:val="4TimesNewRoman15pt"/>
          <w:rFonts w:ascii="Sylfaen" w:eastAsia="Sylfaen" w:hAnsi="Sylfaen"/>
          <w:b w:val="0"/>
          <w:sz w:val="24"/>
          <w:szCs w:val="24"/>
          <w:lang w:eastAsia="en-US" w:bidi="en-US"/>
        </w:rPr>
        <w:t>.01</w:t>
      </w:r>
      <w:r w:rsidRPr="00D33F83">
        <w:rPr>
          <w:rStyle w:val="4TimesNewRoman15pt"/>
          <w:rFonts w:ascii="Sylfaen" w:eastAsia="Sylfaen" w:hAnsi="Sylfaen"/>
          <w:b w:val="0"/>
          <w:sz w:val="24"/>
          <w:szCs w:val="24"/>
        </w:rPr>
        <w:t>1) представлена на рисунке 19.</w:t>
      </w:r>
    </w:p>
    <w:p w:rsidR="00EE415E" w:rsidRPr="003E52DF" w:rsidRDefault="009659D4" w:rsidP="00EE415E">
      <w:pPr>
        <w:spacing w:after="120"/>
      </w:pPr>
      <w:r>
        <w:rPr>
          <w:noProof/>
          <w:lang w:bidi="ar-SA"/>
        </w:rPr>
        <w:pict>
          <v:group id="_x0000_s1243" style="position:absolute;margin-left:28.85pt;margin-top:3.35pt;width:382.5pt;height:339pt;z-index:251877376" coordorigin="1995,1485" coordsize="7650,6780">
            <v:rect id="_x0000_s1244" style="position:absolute;left:2550;top:1590;width:2610;height:435" stroked="f">
              <v:textbox inset="0,0,0,0">
                <w:txbxContent>
                  <w:p w:rsidR="00EE415E" w:rsidRDefault="00EE415E" w:rsidP="00EE415E">
                    <w:pPr>
                      <w:jc w:val="center"/>
                    </w:pPr>
                    <w:r>
                      <w:rPr>
                        <w:sz w:val="22"/>
                        <w:szCs w:val="22"/>
                      </w:rPr>
                      <w:t>: Комиссия</w:t>
                    </w:r>
                  </w:p>
                </w:txbxContent>
              </v:textbox>
            </v:rect>
            <v:rect id="_x0000_s1245" style="position:absolute;left:6480;top:1485;width:3165;height:615" stroked="f">
              <v:textbox inset="0,0,0,0">
                <w:txbxContent>
                  <w:p w:rsidR="00EE415E" w:rsidRDefault="00EE415E" w:rsidP="00EE415E">
                    <w:r>
                      <w:rPr>
                        <w:sz w:val="22"/>
                        <w:szCs w:val="22"/>
                      </w:rPr>
                      <w:t>Уполномоченный орган референтного государства</w:t>
                    </w:r>
                  </w:p>
                </w:txbxContent>
              </v:textbox>
            </v:rect>
            <v:rect id="_x0000_s1246" style="position:absolute;left:6405;top:3030;width:3165;height:900" stroked="f">
              <v:textbox inset="0,0,0,0">
                <w:txbxContent>
                  <w:p w:rsidR="00EE415E" w:rsidRDefault="00EE415E" w:rsidP="00EE415E">
                    <w:pPr>
                      <w:jc w:val="center"/>
                    </w:pPr>
                    <w:r>
                      <w:rPr>
                        <w:sz w:val="22"/>
                        <w:szCs w:val="22"/>
                      </w:rPr>
                      <w:t>введения регистрационного досье или дела [сведения запрошены]</w:t>
                    </w:r>
                  </w:p>
                </w:txbxContent>
              </v:textbox>
            </v:rect>
            <v:rect id="_x0000_s1247" style="position:absolute;left:1995;top:2805;width:3315;height:1260" stroked="f">
              <v:textbox inset="0,0,0,0">
                <w:txbxContent>
                  <w:p w:rsidR="00EE415E" w:rsidRPr="00744D61" w:rsidRDefault="00EE415E" w:rsidP="00EE415E">
                    <w:pPr>
                      <w:jc w:val="center"/>
                    </w:pPr>
                    <w:r>
                      <w:rPr>
                        <w:sz w:val="22"/>
                        <w:szCs w:val="22"/>
                      </w:rPr>
                      <w:t xml:space="preserve">Запрос Комиссией сведений из регистрационного дела или регистрационного досье (Р.ММ.01 </w:t>
                    </w:r>
                    <w:r w:rsidRPr="00744D61">
                      <w:rPr>
                        <w:sz w:val="22"/>
                        <w:szCs w:val="22"/>
                        <w:lang w:eastAsia="en-US"/>
                      </w:rPr>
                      <w:t>.</w:t>
                    </w:r>
                    <w:r>
                      <w:rPr>
                        <w:sz w:val="22"/>
                        <w:szCs w:val="22"/>
                        <w:lang w:val="en-US" w:eastAsia="en-US"/>
                      </w:rPr>
                      <w:t>OPR</w:t>
                    </w:r>
                    <w:r w:rsidRPr="00744D61">
                      <w:rPr>
                        <w:sz w:val="22"/>
                        <w:szCs w:val="22"/>
                        <w:lang w:eastAsia="en-US"/>
                      </w:rPr>
                      <w:t>.032)</w:t>
                    </w:r>
                  </w:p>
                </w:txbxContent>
              </v:textbox>
            </v:rect>
            <v:rect id="_x0000_s1248" style="position:absolute;left:6330;top:4290;width:3315;height:1380" stroked="f">
              <v:textbox inset="0,0,0,0">
                <w:txbxContent>
                  <w:p w:rsidR="00EE415E" w:rsidRPr="00744D61" w:rsidRDefault="00EE415E" w:rsidP="00EE415E">
                    <w:pPr>
                      <w:jc w:val="center"/>
                    </w:pPr>
                    <w:r>
                      <w:rPr>
                        <w:sz w:val="22"/>
                        <w:szCs w:val="22"/>
                      </w:rPr>
                      <w:t>Подготовка и представление в Комиссию сведений из регистрационного дела или регистрационного досье (Р.ММ.0</w:t>
                    </w:r>
                    <w:r w:rsidRPr="00744D61">
                      <w:rPr>
                        <w:sz w:val="22"/>
                        <w:szCs w:val="22"/>
                        <w:lang w:eastAsia="en-US"/>
                      </w:rPr>
                      <w:t>1 .</w:t>
                    </w:r>
                    <w:r>
                      <w:rPr>
                        <w:sz w:val="22"/>
                        <w:szCs w:val="22"/>
                        <w:lang w:val="en-US" w:eastAsia="en-US"/>
                      </w:rPr>
                      <w:t>OPR</w:t>
                    </w:r>
                    <w:r w:rsidRPr="00744D61">
                      <w:rPr>
                        <w:sz w:val="22"/>
                        <w:szCs w:val="22"/>
                        <w:lang w:eastAsia="en-US"/>
                      </w:rPr>
                      <w:t>.033)</w:t>
                    </w:r>
                  </w:p>
                </w:txbxContent>
              </v:textbox>
            </v:rect>
            <v:rect id="_x0000_s1249" style="position:absolute;left:1995;top:6885;width:3315;height:1380" stroked="f">
              <v:textbox inset="0,0,0,0">
                <w:txbxContent>
                  <w:p w:rsidR="00EE415E" w:rsidRPr="00744D61" w:rsidRDefault="00EE415E" w:rsidP="00EE415E">
                    <w:pPr>
                      <w:jc w:val="center"/>
                    </w:pPr>
                    <w:r>
                      <w:rPr>
                        <w:sz w:val="22"/>
                        <w:szCs w:val="22"/>
                      </w:rPr>
                      <w:t>Прием и обработка Комиссией сведений из регистрационного дела или регистрационного досье (Р.ММ.0</w:t>
                    </w:r>
                    <w:r w:rsidRPr="00744D61">
                      <w:rPr>
                        <w:sz w:val="22"/>
                        <w:szCs w:val="22"/>
                        <w:lang w:eastAsia="en-US"/>
                      </w:rPr>
                      <w:t>1.</w:t>
                    </w:r>
                    <w:r>
                      <w:rPr>
                        <w:sz w:val="22"/>
                        <w:szCs w:val="22"/>
                        <w:lang w:val="en-US" w:eastAsia="en-US"/>
                      </w:rPr>
                      <w:t>OPR</w:t>
                    </w:r>
                    <w:r w:rsidRPr="00744D61">
                      <w:rPr>
                        <w:sz w:val="22"/>
                        <w:szCs w:val="22"/>
                        <w:lang w:eastAsia="en-US"/>
                      </w:rPr>
                      <w:t>.034)</w:t>
                    </w:r>
                  </w:p>
                </w:txbxContent>
              </v:textbox>
            </v:rect>
            <v:rect id="_x0000_s1250" style="position:absolute;left:2070;top:5775;width:3165;height:855" stroked="f">
              <v:textbox inset="0,0,0,0">
                <w:txbxContent>
                  <w:p w:rsidR="00EE415E" w:rsidRDefault="00EE415E" w:rsidP="00EE415E">
                    <w:pPr>
                      <w:widowControl/>
                      <w:jc w:val="center"/>
                    </w:pPr>
                    <w:r w:rsidRPr="00744D61">
                      <w:rPr>
                        <w:rFonts w:ascii="Times New Roman" w:eastAsia="Times New Roman" w:hAnsi="Times New Roman" w:cs="Times New Roman"/>
                        <w:sz w:val="22"/>
                        <w:szCs w:val="22"/>
                        <w:lang w:bidi="ar-SA"/>
                      </w:rPr>
                      <w:t>введения регистрационного</w:t>
                    </w:r>
                    <w:r>
                      <w:rPr>
                        <w:rFonts w:ascii="Times New Roman" w:eastAsia="Times New Roman" w:hAnsi="Times New Roman" w:cs="Times New Roman"/>
                        <w:sz w:val="22"/>
                        <w:szCs w:val="22"/>
                        <w:lang w:bidi="ar-SA"/>
                      </w:rPr>
                      <w:t xml:space="preserve"> </w:t>
                    </w:r>
                    <w:r w:rsidRPr="00744D61">
                      <w:rPr>
                        <w:rFonts w:ascii="Times New Roman" w:eastAsia="Times New Roman" w:hAnsi="Times New Roman" w:cs="Times New Roman"/>
                        <w:sz w:val="22"/>
                        <w:szCs w:val="22"/>
                        <w:lang w:bidi="ar-SA"/>
                      </w:rPr>
                      <w:t>досье или дела [сведения отсутствуют]</w:t>
                    </w:r>
                  </w:p>
                </w:txbxContent>
              </v:textbox>
            </v:rect>
            <v:rect id="_x0000_s1251" style="position:absolute;left:2070;top:4575;width:3165;height:855" stroked="f">
              <v:textbox inset="0,0,0,0">
                <w:txbxContent>
                  <w:p w:rsidR="00EE415E" w:rsidRDefault="00EE415E" w:rsidP="00EE415E">
                    <w:pPr>
                      <w:jc w:val="center"/>
                    </w:pPr>
                    <w:r>
                      <w:rPr>
                        <w:sz w:val="22"/>
                        <w:szCs w:val="22"/>
                      </w:rPr>
                      <w:t>:сведения регистрационного досье или дела [сведения представлены]</w:t>
                    </w:r>
                  </w:p>
                </w:txbxContent>
              </v:textbox>
            </v:rect>
          </v:group>
        </w:pict>
      </w:r>
      <w:r w:rsidR="00EE415E">
        <w:rPr>
          <w:noProof/>
          <w:lang w:val="en-US" w:eastAsia="en-US" w:bidi="ar-SA"/>
        </w:rPr>
        <w:drawing>
          <wp:inline distT="0" distB="0" distL="0" distR="0">
            <wp:extent cx="5514975" cy="4943475"/>
            <wp:effectExtent l="19050" t="0" r="9525" b="0"/>
            <wp:docPr id="9" name="Picture 9" descr="C:\Users\tereza\Desktop\Papkanerov\Zayavka_V+\ETHK_voroshum_N122_2016\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reza\Desktop\Papkanerov\Zayavka_V+\ETHK_voroshum_N122_2016\media\image1.jpeg"/>
                    <pic:cNvPicPr>
                      <a:picLocks noChangeAspect="1" noChangeArrowheads="1"/>
                    </pic:cNvPicPr>
                  </pic:nvPicPr>
                  <pic:blipFill>
                    <a:blip r:embed="rId33" cstate="print"/>
                    <a:srcRect/>
                    <a:stretch>
                      <a:fillRect/>
                    </a:stretch>
                  </pic:blipFill>
                  <pic:spPr bwMode="auto">
                    <a:xfrm>
                      <a:off x="0" y="0"/>
                      <a:ext cx="5514975" cy="4943475"/>
                    </a:xfrm>
                    <a:prstGeom prst="rect">
                      <a:avLst/>
                    </a:prstGeom>
                    <a:noFill/>
                    <a:ln w="9525">
                      <a:noFill/>
                      <a:miter lim="800000"/>
                      <a:headEnd/>
                      <a:tailEnd/>
                    </a:ln>
                  </pic:spPr>
                </pic:pic>
              </a:graphicData>
            </a:graphic>
          </wp:inline>
        </w:drawing>
      </w:r>
    </w:p>
    <w:p w:rsidR="00EE415E" w:rsidRDefault="00EE415E" w:rsidP="00EE415E">
      <w:pPr>
        <w:pStyle w:val="60"/>
        <w:shd w:val="clear" w:color="auto" w:fill="auto"/>
        <w:spacing w:after="120" w:line="240" w:lineRule="auto"/>
        <w:rPr>
          <w:rFonts w:ascii="Sylfaen" w:hAnsi="Sylfaen"/>
          <w:sz w:val="24"/>
          <w:szCs w:val="24"/>
        </w:rPr>
      </w:pP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 xml:space="preserve">Рис. 19. Схема выполнения процедуры «Получение сведений из регистрационного дела или регистрационного досье Комиссией»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PRC</w:t>
      </w:r>
      <w:r w:rsidRPr="003E52DF">
        <w:rPr>
          <w:rFonts w:ascii="Sylfaen" w:hAnsi="Sylfaen"/>
          <w:sz w:val="24"/>
          <w:szCs w:val="24"/>
          <w:lang w:eastAsia="en-US" w:bidi="en-US"/>
        </w:rPr>
        <w:t>.01</w:t>
      </w:r>
      <w:r w:rsidRPr="003E52DF">
        <w:rPr>
          <w:rFonts w:ascii="Sylfaen" w:hAnsi="Sylfaen"/>
          <w:sz w:val="24"/>
          <w:szCs w:val="24"/>
        </w:rPr>
        <w:t>1)</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111. Процедура «Получение сведений из регистрационного дела или регистрационного досье Комиссией»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w:t>
      </w:r>
      <w:r w:rsidRPr="003E52DF">
        <w:rPr>
          <w:sz w:val="24"/>
          <w:szCs w:val="24"/>
        </w:rPr>
        <w:t>1) выполняется при возникновении необходимости получения Комиссией сведений (документов) из регистрационного дела или регистрационного досье при урегулировании разногласий в случае невозможности признания экспертного отчета государством признания на экспертном комитете.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112. Первой выполняется операция «Запрос Комиссией сведений из </w:t>
      </w:r>
      <w:r w:rsidRPr="003E52DF">
        <w:rPr>
          <w:sz w:val="24"/>
          <w:szCs w:val="24"/>
        </w:rPr>
        <w:lastRenderedPageBreak/>
        <w:t xml:space="preserve">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.01.0</w:t>
      </w:r>
      <w:r w:rsidRPr="003E52DF">
        <w:rPr>
          <w:sz w:val="24"/>
          <w:szCs w:val="24"/>
          <w:lang w:val="en-US" w:eastAsia="en-US" w:bidi="en-US"/>
        </w:rPr>
        <w:t>PR</w:t>
      </w:r>
      <w:r w:rsidRPr="003E52DF">
        <w:rPr>
          <w:sz w:val="24"/>
          <w:szCs w:val="24"/>
          <w:lang w:eastAsia="en-US" w:bidi="en-US"/>
        </w:rPr>
        <w:t xml:space="preserve">.032), </w:t>
      </w:r>
      <w:r w:rsidRPr="003E52DF">
        <w:rPr>
          <w:sz w:val="24"/>
          <w:szCs w:val="24"/>
        </w:rPr>
        <w:t>по результатам выполнения которой Комиссией формируется и направляется в уполномоченный орган референтного</w:t>
      </w:r>
      <w:r w:rsidRPr="003E52DF">
        <w:rPr>
          <w:sz w:val="24"/>
          <w:szCs w:val="24"/>
          <w:lang w:eastAsia="en-US" w:bidi="en-US"/>
        </w:rPr>
        <w:t xml:space="preserve"> </w:t>
      </w:r>
      <w:r w:rsidRPr="003E52DF">
        <w:rPr>
          <w:sz w:val="24"/>
          <w:szCs w:val="24"/>
        </w:rPr>
        <w:t>государства запрос на представление сведений (документов) из регистрационного дела или регистрационного досье.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113. При поступлении в уполномоченный орган референтного</w:t>
      </w:r>
      <w:r>
        <w:rPr>
          <w:sz w:val="24"/>
          <w:szCs w:val="24"/>
        </w:rPr>
        <w:t xml:space="preserve"> </w:t>
      </w:r>
      <w:r w:rsidRPr="003E52DF">
        <w:rPr>
          <w:sz w:val="24"/>
          <w:szCs w:val="24"/>
        </w:rPr>
        <w:t>государства запроса на представление сведений (документов) из регистрационного дела или регистрационного досье выполняется операция «Подготовка и представление в Комиссию сведений из регистрационного дела или регистрационного досье»</w:t>
      </w:r>
      <w:r>
        <w:rPr>
          <w:sz w:val="24"/>
          <w:szCs w:val="24"/>
        </w:rPr>
        <w:t xml:space="preserve">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.033), </w:t>
      </w:r>
      <w:r w:rsidRPr="003E52DF">
        <w:rPr>
          <w:sz w:val="24"/>
          <w:szCs w:val="24"/>
        </w:rPr>
        <w:t>по результатам выполнения которой уполномоченным органом референтного государства формируются и представляются в Комиссию сведения (документы) из регистрационного дела или регистрационного досье, или уведомление об отсутствии сведений, удовлетворяющих параметрам запроса.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114. При поступлении в Комиссию сведений (документов) из</w:t>
      </w:r>
      <w:r>
        <w:rPr>
          <w:sz w:val="24"/>
          <w:szCs w:val="24"/>
        </w:rPr>
        <w:t xml:space="preserve"> </w:t>
      </w:r>
      <w:r w:rsidRPr="003E52DF">
        <w:rPr>
          <w:sz w:val="24"/>
          <w:szCs w:val="24"/>
        </w:rPr>
        <w:t>регистрационного дела или регистрационного досье или уведомления об отсутствии сведений, удовлетворяющих параметрам запроса, выполняется операция «Прием и обработка Комиссией сведений из регистрационного дела или регистрационного досье»</w:t>
      </w:r>
      <w:r>
        <w:rPr>
          <w:sz w:val="24"/>
          <w:szCs w:val="24"/>
        </w:rPr>
        <w:t xml:space="preserve"> </w:t>
      </w:r>
      <w:r w:rsidRPr="003E52DF">
        <w:rPr>
          <w:sz w:val="24"/>
          <w:szCs w:val="24"/>
        </w:rPr>
        <w:t xml:space="preserve">(Р.ММ.01 </w:t>
      </w:r>
      <w:r w:rsidRPr="003E52DF">
        <w:rPr>
          <w:sz w:val="24"/>
          <w:szCs w:val="24"/>
          <w:lang w:eastAsia="en-US" w:bidi="en-US"/>
        </w:rPr>
        <w:t>.</w:t>
      </w:r>
      <w:r w:rsidRPr="003E52DF">
        <w:rPr>
          <w:sz w:val="24"/>
          <w:szCs w:val="24"/>
          <w:lang w:val="en-US" w:eastAsia="en-US" w:bidi="en-US"/>
        </w:rPr>
        <w:t>OPR</w:t>
      </w:r>
      <w:r w:rsidRPr="003E52DF">
        <w:rPr>
          <w:sz w:val="24"/>
          <w:szCs w:val="24"/>
          <w:lang w:eastAsia="en-US" w:bidi="en-US"/>
        </w:rPr>
        <w:t>.034).</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115. Результатом выполнения процедуры «Получение сведений из регистрационного дела или регистрационного досье Комиссией»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.011) </w:t>
      </w:r>
      <w:r w:rsidRPr="003E52DF">
        <w:rPr>
          <w:sz w:val="24"/>
          <w:szCs w:val="24"/>
        </w:rPr>
        <w:t>является получение Комиссией сведений (документов) из регистрационного дела или регистрационного досье или уведомления об отсутствии сведений, удовлетворяющих параметрам запроса.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116. Перечень операций общего процесса, выполняемых в рамках процедуры «Получение сведений из регистрационного дела или регистрационного досье Комиссией»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w:t>
      </w:r>
      <w:r w:rsidRPr="003E52DF">
        <w:rPr>
          <w:sz w:val="24"/>
          <w:szCs w:val="24"/>
        </w:rPr>
        <w:t>1), приведен в таблице 52.</w:t>
      </w:r>
    </w:p>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52</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Перечень операций общего процесса, выполняемых в рамках процедуры «Получение сведений из регистрационного дела или регистрационного досье Комиссией»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w:t>
      </w:r>
      <w:r w:rsidRPr="003E52DF">
        <w:rPr>
          <w:sz w:val="24"/>
          <w:szCs w:val="24"/>
        </w:rPr>
        <w:t>1)</w:t>
      </w:r>
    </w:p>
    <w:tbl>
      <w:tblPr>
        <w:tblOverlap w:val="never"/>
        <w:tblW w:w="0" w:type="auto"/>
        <w:tblLayout w:type="fixed"/>
        <w:tblCellMar>
          <w:left w:w="10" w:type="dxa"/>
          <w:right w:w="10" w:type="dxa"/>
        </w:tblCellMar>
        <w:tblLook w:val="0020" w:firstRow="1" w:lastRow="0" w:firstColumn="0" w:lastColumn="0" w:noHBand="0" w:noVBand="0"/>
      </w:tblPr>
      <w:tblGrid>
        <w:gridCol w:w="2410"/>
        <w:gridCol w:w="4013"/>
        <w:gridCol w:w="2947"/>
      </w:tblGrid>
      <w:tr w:rsidR="00EE415E" w:rsidRPr="003E52DF" w:rsidTr="00CA6586">
        <w:trPr>
          <w:tblHeader/>
        </w:trPr>
        <w:tc>
          <w:tcPr>
            <w:tcW w:w="24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Кодовое</w:t>
            </w:r>
            <w:r>
              <w:rPr>
                <w:rStyle w:val="211pt"/>
                <w:rFonts w:ascii="Sylfaen" w:eastAsia="Sylfaen" w:hAnsi="Sylfaen"/>
                <w:sz w:val="24"/>
                <w:szCs w:val="24"/>
              </w:rPr>
              <w:t xml:space="preserve"> </w:t>
            </w:r>
            <w:r w:rsidRPr="003E52DF">
              <w:rPr>
                <w:rStyle w:val="2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24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4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P.MM.01.OPR.032</w:t>
            </w:r>
          </w:p>
        </w:tc>
        <w:tc>
          <w:tcPr>
            <w:tcW w:w="4013"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Комиссией сведений из регистрационного дела или регистрационного досье</w:t>
            </w:r>
          </w:p>
        </w:tc>
        <w:tc>
          <w:tcPr>
            <w:tcW w:w="294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53 настоящих Правил</w:t>
            </w:r>
          </w:p>
        </w:tc>
      </w:tr>
      <w:tr w:rsidR="00EE415E" w:rsidRPr="003E52DF" w:rsidTr="00CA6586">
        <w:tc>
          <w:tcPr>
            <w:tcW w:w="24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P.MM.01.OPR.033</w:t>
            </w:r>
          </w:p>
        </w:tc>
        <w:tc>
          <w:tcPr>
            <w:tcW w:w="4013"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в Комиссию сведений из регистрационного дела или регистрационного досье</w:t>
            </w:r>
          </w:p>
        </w:tc>
        <w:tc>
          <w:tcPr>
            <w:tcW w:w="294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54 настоящих Правил</w:t>
            </w:r>
          </w:p>
        </w:tc>
      </w:tr>
      <w:tr w:rsidR="00EE415E" w:rsidRPr="003E52DF" w:rsidTr="00CA6586">
        <w:tc>
          <w:tcPr>
            <w:tcW w:w="24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lastRenderedPageBreak/>
              <w:t>P.MM.01.OPR.034</w:t>
            </w:r>
          </w:p>
        </w:tc>
        <w:tc>
          <w:tcPr>
            <w:tcW w:w="4013"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Комиссией сведений из регистрационного дела или регистрационного досье</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55 настоящих Правил</w:t>
            </w:r>
          </w:p>
        </w:tc>
      </w:tr>
    </w:tbl>
    <w:p w:rsidR="00EE415E" w:rsidRDefault="00EE415E" w:rsidP="00EE415E">
      <w:pPr>
        <w:pStyle w:val="a2"/>
        <w:shd w:val="clear" w:color="auto" w:fill="auto"/>
        <w:spacing w:after="120" w:line="240" w:lineRule="auto"/>
        <w:rPr>
          <w:rFonts w:ascii="Sylfaen" w:hAnsi="Sylfaen"/>
          <w:sz w:val="24"/>
          <w:szCs w:val="24"/>
        </w:r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t>Таблица 53</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Описание операции «Запрос Комиссией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.032)</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P.MM.01.OPR.032</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Комиссией сведений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Комиссия</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выполняется Комиссией при возникновении необходимости получения сведений (документов)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запроса сведений должны соответствовать Описанию форматов и структур электронных документов и сведений</w:t>
            </w:r>
          </w:p>
        </w:tc>
      </w:tr>
      <w:tr w:rsidR="00EE415E" w:rsidRPr="003E52DF" w:rsidTr="00CA6586">
        <w:tblPrEx>
          <w:tblLook w:val="0000" w:firstRow="0" w:lastRow="0" w:firstColumn="0" w:lastColumn="0" w:noHBand="0" w:noVBand="0"/>
        </w:tblPrEx>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направляет в уполномоченный орган референтного государства запрос на представление сведений (документов)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 и Комиссией</w:t>
            </w:r>
          </w:p>
        </w:tc>
      </w:tr>
      <w:tr w:rsidR="00EE415E" w:rsidRPr="003E52DF" w:rsidTr="00CA6586">
        <w:tblPrEx>
          <w:tblLook w:val="0000" w:firstRow="0" w:lastRow="0" w:firstColumn="0" w:lastColumn="0" w:noHBand="0" w:noVBand="0"/>
        </w:tblPrEx>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уполномоченному органу референтного государства направлен запрос на представление сведений (документов) из регистрационного дела или регистрационного досье</w:t>
            </w:r>
          </w:p>
        </w:tc>
      </w:tr>
    </w:tbl>
    <w:p w:rsidR="00EE415E" w:rsidRDefault="00EE415E" w:rsidP="00EE415E">
      <w:pPr>
        <w:pStyle w:val="a2"/>
        <w:shd w:val="clear" w:color="auto" w:fill="auto"/>
        <w:spacing w:after="120" w:line="240" w:lineRule="auto"/>
        <w:rPr>
          <w:rFonts w:ascii="Sylfaen" w:hAnsi="Sylfaen"/>
          <w:sz w:val="24"/>
          <w:szCs w:val="24"/>
        </w:r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t>Таблица 54</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Описание операции «Подготовка и представление в Комиссию сведений из регистрационного дела или регистрационного досье»</w:t>
      </w:r>
      <w:r>
        <w:rPr>
          <w:sz w:val="24"/>
          <w:szCs w:val="24"/>
        </w:rPr>
        <w:t xml:space="preserve"> </w:t>
      </w:r>
      <w:r w:rsidRPr="003E52DF">
        <w:rPr>
          <w:sz w:val="24"/>
          <w:szCs w:val="24"/>
        </w:rPr>
        <w:t xml:space="preserve">(Р.ММ.01 </w:t>
      </w:r>
      <w:r w:rsidRPr="006C20B6">
        <w:rPr>
          <w:sz w:val="24"/>
          <w:szCs w:val="24"/>
          <w:lang w:eastAsia="en-US" w:bidi="en-US"/>
        </w:rPr>
        <w:t>.</w:t>
      </w:r>
      <w:r w:rsidRPr="003E52DF">
        <w:rPr>
          <w:sz w:val="24"/>
          <w:szCs w:val="24"/>
          <w:lang w:val="en-US" w:eastAsia="en-US" w:bidi="en-US"/>
        </w:rPr>
        <w:t>OPR</w:t>
      </w:r>
      <w:r w:rsidRPr="006C20B6">
        <w:rPr>
          <w:sz w:val="24"/>
          <w:szCs w:val="24"/>
          <w:lang w:eastAsia="en-US" w:bidi="en-US"/>
        </w:rPr>
        <w:t>.033)</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в Комиссию сведений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референтного государства</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получении уполномоченным органом референтного государства запроса на представление сведений (документов) из регистрационного дела или регистрационного досье (операция «Запрос Комиссией сведений из регистрационного дела или регистрационного досье» (Р.ММ.01. </w:t>
            </w:r>
            <w:r w:rsidRPr="003E52DF">
              <w:rPr>
                <w:rStyle w:val="211pt"/>
                <w:rFonts w:ascii="Sylfaen" w:eastAsia="Sylfaen" w:hAnsi="Sylfaen"/>
                <w:sz w:val="24"/>
                <w:szCs w:val="24"/>
                <w:lang w:val="en-US" w:eastAsia="en-US" w:bidi="en-US"/>
              </w:rPr>
              <w:t>OPR.032))</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 случае успешного выполнения проверки исполнитель направляет ответ на запрос со сведениями (документами) из регистрационного дела или регистрационного досье или уведомление об отсутствии сведений, удовлетворяющих параметрам запроса, со значением кода результата обработки, соответствующим отсутствию сведений, в соответствии с Регламентом информационного взаимодействия между уполномоченными органами государств-членов и Комиссией</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(документы) из регистрационного дела или регистрационного досье или уведомление об отсутствии сведений, удовлетворяющих параметрам запроса, направлены в Комиссию</w:t>
            </w:r>
          </w:p>
        </w:tc>
      </w:tr>
    </w:tbl>
    <w:p w:rsidR="00EE415E" w:rsidRDefault="00EE415E" w:rsidP="00EE415E">
      <w:pPr>
        <w:pStyle w:val="a2"/>
        <w:shd w:val="clear" w:color="auto" w:fill="auto"/>
        <w:spacing w:after="120" w:line="240" w:lineRule="auto"/>
        <w:jc w:val="right"/>
        <w:rPr>
          <w:rFonts w:ascii="Sylfaen" w:hAnsi="Sylfaen"/>
          <w:sz w:val="24"/>
          <w:szCs w:val="24"/>
        </w:r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t>Таблица 55</w:t>
      </w:r>
    </w:p>
    <w:p w:rsidR="00EE415E" w:rsidRDefault="00EE415E" w:rsidP="00EE415E">
      <w:pPr>
        <w:pStyle w:val="20"/>
        <w:shd w:val="clear" w:color="auto" w:fill="auto"/>
        <w:spacing w:before="0" w:after="120" w:line="240" w:lineRule="auto"/>
        <w:ind w:firstLine="0"/>
        <w:jc w:val="center"/>
        <w:rPr>
          <w:sz w:val="24"/>
          <w:szCs w:val="24"/>
          <w:lang w:eastAsia="en-US" w:bidi="en-US"/>
        </w:rPr>
      </w:pPr>
      <w:r w:rsidRPr="003E52DF">
        <w:rPr>
          <w:sz w:val="24"/>
          <w:szCs w:val="24"/>
        </w:rPr>
        <w:t>Описание операции «Прием и обработка Комиссией сведений из регистрационного дела или регистрационного досье»</w:t>
      </w:r>
      <w:r w:rsidRPr="003E52DF">
        <w:rPr>
          <w:sz w:val="24"/>
          <w:szCs w:val="24"/>
          <w:lang w:eastAsia="en-US" w:bidi="en-US"/>
        </w:rPr>
        <w:t xml:space="preserve"> </w:t>
      </w:r>
      <w:r w:rsidRPr="003E52DF">
        <w:rPr>
          <w:sz w:val="24"/>
          <w:szCs w:val="24"/>
        </w:rPr>
        <w:t xml:space="preserve">(Р.ММ.01 </w:t>
      </w:r>
      <w:r w:rsidRPr="003E52DF">
        <w:rPr>
          <w:sz w:val="24"/>
          <w:szCs w:val="24"/>
          <w:lang w:eastAsia="en-US" w:bidi="en-US"/>
        </w:rPr>
        <w:t>.</w:t>
      </w:r>
      <w:r w:rsidRPr="003E52DF">
        <w:rPr>
          <w:sz w:val="24"/>
          <w:szCs w:val="24"/>
          <w:lang w:val="en-US" w:eastAsia="en-US" w:bidi="en-US"/>
        </w:rPr>
        <w:t>OPR</w:t>
      </w:r>
      <w:r w:rsidRPr="003E52DF">
        <w:rPr>
          <w:sz w:val="24"/>
          <w:szCs w:val="24"/>
          <w:lang w:eastAsia="en-US" w:bidi="en-US"/>
        </w:rPr>
        <w:t>.034)</w:t>
      </w:r>
    </w:p>
    <w:p w:rsidR="00EE415E" w:rsidRPr="003E52DF" w:rsidRDefault="00EE415E" w:rsidP="00EE415E">
      <w:pPr>
        <w:pStyle w:val="20"/>
        <w:shd w:val="clear" w:color="auto" w:fill="auto"/>
        <w:spacing w:before="0" w:after="120" w:line="240" w:lineRule="auto"/>
        <w:ind w:firstLine="0"/>
        <w:jc w:val="center"/>
        <w:rPr>
          <w:sz w:val="24"/>
          <w:szCs w:val="24"/>
        </w:rPr>
      </w:pP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OPR.034</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Комиссией сведений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Комиссия</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представлении в Комиссию сведений (документов)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в Комиссию сведений (документов) из регистрационного дела или регистрационного досье» (Р.ММ.01. </w:t>
            </w:r>
            <w:r w:rsidRPr="003E52DF">
              <w:rPr>
                <w:rStyle w:val="211pt"/>
                <w:rFonts w:ascii="Sylfaen" w:eastAsia="Sylfaen" w:hAnsi="Sylfaen"/>
                <w:sz w:val="24"/>
                <w:szCs w:val="24"/>
                <w:lang w:val="en-US" w:eastAsia="en-US" w:bidi="en-US"/>
              </w:rPr>
              <w:t>OPR.033))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получает сведения (документы) из регистрационного дела или регистрационного досье, либо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(документы) из регистрационного дела или регистрационного досье или уведомление об отсутствии сведений, удовлетворяющих параметрам запроса, получены Комиссией</w:t>
            </w:r>
          </w:p>
        </w:tc>
      </w:tr>
    </w:tbl>
    <w:p w:rsidR="00EE415E" w:rsidRDefault="00EE415E" w:rsidP="00EE415E">
      <w:pPr>
        <w:pStyle w:val="20"/>
        <w:shd w:val="clear" w:color="auto" w:fill="auto"/>
        <w:spacing w:before="0" w:after="120" w:line="240" w:lineRule="auto"/>
        <w:ind w:left="680" w:right="40" w:firstLine="0"/>
        <w:jc w:val="left"/>
        <w:rPr>
          <w:sz w:val="24"/>
          <w:szCs w:val="24"/>
        </w:rPr>
      </w:pPr>
    </w:p>
    <w:p w:rsidR="00EE415E" w:rsidRDefault="00EE415E" w:rsidP="00EE415E">
      <w:pPr>
        <w:pStyle w:val="20"/>
        <w:shd w:val="clear" w:color="auto" w:fill="auto"/>
        <w:spacing w:before="0" w:after="120" w:line="240" w:lineRule="auto"/>
        <w:ind w:left="680" w:right="40" w:firstLine="0"/>
        <w:jc w:val="center"/>
        <w:rPr>
          <w:sz w:val="24"/>
          <w:szCs w:val="24"/>
        </w:rPr>
      </w:pPr>
      <w:r w:rsidRPr="003E52DF">
        <w:rPr>
          <w:sz w:val="24"/>
          <w:szCs w:val="24"/>
        </w:rPr>
        <w:t>5. Процедуры получения уполномоченным органом государства признания сведений, содержащихся в регистрационном деле или</w:t>
      </w:r>
      <w:r w:rsidRPr="003E52DF">
        <w:rPr>
          <w:sz w:val="24"/>
          <w:szCs w:val="24"/>
          <w:lang w:eastAsia="en-US" w:bidi="en-US"/>
        </w:rPr>
        <w:t xml:space="preserve"> </w:t>
      </w:r>
      <w:r w:rsidRPr="003E52DF">
        <w:rPr>
          <w:sz w:val="24"/>
          <w:szCs w:val="24"/>
        </w:rPr>
        <w:t>регистрационном досье</w:t>
      </w:r>
    </w:p>
    <w:p w:rsidR="00EE415E" w:rsidRPr="003E52DF" w:rsidRDefault="00EE415E" w:rsidP="00EE415E">
      <w:pPr>
        <w:pStyle w:val="20"/>
        <w:shd w:val="clear" w:color="auto" w:fill="auto"/>
        <w:spacing w:before="0" w:after="120" w:line="240" w:lineRule="auto"/>
        <w:ind w:left="680" w:right="40" w:firstLine="0"/>
        <w:jc w:val="center"/>
        <w:rPr>
          <w:sz w:val="24"/>
          <w:szCs w:val="24"/>
        </w:rPr>
      </w:pPr>
      <w:r w:rsidRPr="003E52DF">
        <w:rPr>
          <w:sz w:val="24"/>
          <w:szCs w:val="24"/>
        </w:rPr>
        <w:t xml:space="preserve">Процедура «Получение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.012)</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lastRenderedPageBreak/>
        <w:t xml:space="preserve">117. Схема выполнения процедуры «Получение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.012) </w:t>
      </w:r>
      <w:r w:rsidRPr="003E52DF">
        <w:rPr>
          <w:sz w:val="24"/>
          <w:szCs w:val="24"/>
        </w:rPr>
        <w:t>представлена на рисунке 20.</w:t>
      </w:r>
    </w:p>
    <w:p w:rsidR="00EE415E" w:rsidRPr="003E52DF" w:rsidRDefault="00EE415E" w:rsidP="00EE415E">
      <w:pPr>
        <w:pStyle w:val="20"/>
        <w:shd w:val="clear" w:color="auto" w:fill="auto"/>
        <w:spacing w:before="0" w:after="120" w:line="240" w:lineRule="auto"/>
        <w:ind w:firstLine="567"/>
        <w:rPr>
          <w:sz w:val="24"/>
          <w:szCs w:val="24"/>
        </w:rPr>
      </w:pPr>
    </w:p>
    <w:p w:rsidR="00EE415E" w:rsidRPr="003E52DF" w:rsidRDefault="009659D4" w:rsidP="00EE415E">
      <w:pPr>
        <w:spacing w:after="120"/>
      </w:pPr>
      <w:r>
        <w:rPr>
          <w:noProof/>
          <w:lang w:bidi="ar-SA"/>
        </w:rPr>
        <w:pict>
          <v:group id="_x0000_s1252" style="position:absolute;margin-left:30.35pt;margin-top:4.85pt;width:380.25pt;height:353.25pt;z-index:251878400" coordorigin="2025,1515" coordsize="7605,7065">
            <v:rect id="_x0000_s1253" style="position:absolute;left:2205;top:1515;width:2955;height:600" stroked="f">
              <v:textbox inset="0,0,0,0">
                <w:txbxContent>
                  <w:p w:rsidR="00EE415E" w:rsidRDefault="00EE415E" w:rsidP="00EE415E">
                    <w:pPr>
                      <w:jc w:val="center"/>
                    </w:pPr>
                    <w:r>
                      <w:rPr>
                        <w:sz w:val="22"/>
                        <w:szCs w:val="22"/>
                      </w:rPr>
                      <w:t>Уполномоченный орган государства признания</w:t>
                    </w:r>
                  </w:p>
                </w:txbxContent>
              </v:textbox>
            </v:rect>
            <v:rect id="_x0000_s1254" style="position:absolute;left:6510;top:1515;width:2955;height:600" stroked="f">
              <v:textbox inset="0,0,0,0">
                <w:txbxContent>
                  <w:p w:rsidR="00EE415E" w:rsidRDefault="00EE415E" w:rsidP="00EE415E">
                    <w:pPr>
                      <w:jc w:val="center"/>
                    </w:pPr>
                    <w:r>
                      <w:rPr>
                        <w:sz w:val="22"/>
                        <w:szCs w:val="22"/>
                      </w:rPr>
                      <w:t>Уполномоченный орган референтного государства</w:t>
                    </w:r>
                  </w:p>
                </w:txbxContent>
              </v:textbox>
            </v:rect>
            <v:rect id="_x0000_s1255" style="position:absolute;left:6405;top:3000;width:3135;height:915" stroked="f">
              <v:textbox inset="0,0,0,0">
                <w:txbxContent>
                  <w:p w:rsidR="00EE415E" w:rsidRPr="00B554E5" w:rsidRDefault="00EE415E" w:rsidP="00EE415E">
                    <w:pPr>
                      <w:jc w:val="center"/>
                    </w:pPr>
                    <w:r>
                      <w:rPr>
                        <w:sz w:val="22"/>
                        <w:szCs w:val="22"/>
                      </w:rPr>
                      <w:t>введения регистрационного досье или дела [сведения запрошены]</w:t>
                    </w:r>
                  </w:p>
                </w:txbxContent>
              </v:textbox>
            </v:rect>
            <v:rect id="_x0000_s1256" style="position:absolute;left:2025;top:2790;width:3135;height:1350" stroked="f">
              <v:textbox inset="0,0,0,0">
                <w:txbxContent>
                  <w:p w:rsidR="00EE415E" w:rsidRPr="00B554E5" w:rsidRDefault="00EE415E" w:rsidP="00EE415E">
                    <w:pPr>
                      <w:jc w:val="center"/>
                    </w:pPr>
                    <w:r>
                      <w:rPr>
                        <w:sz w:val="22"/>
                        <w:szCs w:val="22"/>
                      </w:rPr>
                      <w:t xml:space="preserve">Запрос сведений из регистрационного дела или регистрационного досье </w:t>
                    </w:r>
                    <w:r w:rsidRPr="00B554E5">
                      <w:rPr>
                        <w:sz w:val="22"/>
                        <w:szCs w:val="22"/>
                        <w:lang w:eastAsia="en-US"/>
                      </w:rPr>
                      <w:t>(</w:t>
                    </w:r>
                    <w:r>
                      <w:rPr>
                        <w:sz w:val="22"/>
                        <w:szCs w:val="22"/>
                        <w:lang w:val="en-US" w:eastAsia="en-US"/>
                      </w:rPr>
                      <w:t>P</w:t>
                    </w:r>
                    <w:r w:rsidRPr="00B554E5">
                      <w:rPr>
                        <w:sz w:val="22"/>
                        <w:szCs w:val="22"/>
                        <w:lang w:eastAsia="en-US"/>
                      </w:rPr>
                      <w:t>.</w:t>
                    </w:r>
                    <w:r>
                      <w:rPr>
                        <w:sz w:val="22"/>
                        <w:szCs w:val="22"/>
                        <w:lang w:val="en-US" w:eastAsia="en-US"/>
                      </w:rPr>
                      <w:t>MM</w:t>
                    </w:r>
                    <w:r w:rsidRPr="00B554E5">
                      <w:rPr>
                        <w:sz w:val="22"/>
                        <w:szCs w:val="22"/>
                        <w:lang w:eastAsia="en-US"/>
                      </w:rPr>
                      <w:t>.01.</w:t>
                    </w:r>
                    <w:r>
                      <w:rPr>
                        <w:sz w:val="22"/>
                        <w:szCs w:val="22"/>
                        <w:lang w:val="en-US" w:eastAsia="en-US"/>
                      </w:rPr>
                      <w:t>OPR</w:t>
                    </w:r>
                    <w:r w:rsidRPr="00B554E5">
                      <w:rPr>
                        <w:sz w:val="22"/>
                        <w:szCs w:val="22"/>
                        <w:lang w:eastAsia="en-US"/>
                      </w:rPr>
                      <w:t>.035)</w:t>
                    </w:r>
                  </w:p>
                </w:txbxContent>
              </v:textbox>
            </v:rect>
            <v:rect id="_x0000_s1257" style="position:absolute;left:6330;top:4380;width:3300;height:1230" stroked="f">
              <v:textbox inset="0,0,0,0">
                <w:txbxContent>
                  <w:p w:rsidR="00EE415E" w:rsidRPr="00B554E5" w:rsidRDefault="00EE415E" w:rsidP="00EE415E">
                    <w:pPr>
                      <w:jc w:val="center"/>
                    </w:pPr>
                    <w:r>
                      <w:rPr>
                        <w:sz w:val="22"/>
                        <w:szCs w:val="22"/>
                      </w:rPr>
                      <w:t xml:space="preserve">Подготовка и представление сведений из регистрационного дела или регистрационного досье (Р.ММ.01 </w:t>
                    </w:r>
                    <w:r w:rsidRPr="00B554E5">
                      <w:rPr>
                        <w:sz w:val="22"/>
                        <w:szCs w:val="22"/>
                        <w:lang w:eastAsia="en-US"/>
                      </w:rPr>
                      <w:t>.</w:t>
                    </w:r>
                    <w:r>
                      <w:rPr>
                        <w:sz w:val="22"/>
                        <w:szCs w:val="22"/>
                        <w:lang w:val="en-US" w:eastAsia="en-US"/>
                      </w:rPr>
                      <w:t>OPR</w:t>
                    </w:r>
                    <w:r w:rsidRPr="00B554E5">
                      <w:rPr>
                        <w:sz w:val="22"/>
                        <w:szCs w:val="22"/>
                        <w:lang w:eastAsia="en-US"/>
                      </w:rPr>
                      <w:t>.036)</w:t>
                    </w:r>
                  </w:p>
                </w:txbxContent>
              </v:textbox>
            </v:rect>
            <v:rect id="_x0000_s1258" style="position:absolute;left:2115;top:4485;width:3120;height:1050" stroked="f">
              <v:textbox inset="0,0,0,0">
                <w:txbxContent>
                  <w:p w:rsidR="00EE415E" w:rsidRDefault="00EE415E" w:rsidP="00EE415E">
                    <w:pPr>
                      <w:jc w:val="center"/>
                    </w:pPr>
                    <w:r>
                      <w:rPr>
                        <w:sz w:val="22"/>
                        <w:szCs w:val="22"/>
                      </w:rPr>
                      <w:t>введения регистрационного досье или дела [сведения представлены]</w:t>
                    </w:r>
                  </w:p>
                </w:txbxContent>
              </v:textbox>
            </v:rect>
            <v:rect id="_x0000_s1259" style="position:absolute;left:2115;top:5805;width:3120;height:1050" stroked="f">
              <v:textbox inset="0,0,0,0">
                <w:txbxContent>
                  <w:p w:rsidR="00EE415E" w:rsidRDefault="00EE415E" w:rsidP="00EE415E">
                    <w:pPr>
                      <w:jc w:val="center"/>
                    </w:pPr>
                    <w:r>
                      <w:rPr>
                        <w:sz w:val="22"/>
                        <w:szCs w:val="22"/>
                      </w:rPr>
                      <w:t>введения регистрационного досье или дела [сведения отсутствуют]</w:t>
                    </w:r>
                  </w:p>
                </w:txbxContent>
              </v:textbox>
            </v:rect>
            <v:rect id="_x0000_s1260" style="position:absolute;left:2040;top:7320;width:3285;height:1260" stroked="f">
              <v:textbox inset="0,0,0,0">
                <w:txbxContent>
                  <w:p w:rsidR="00EE415E" w:rsidRPr="00B554E5" w:rsidRDefault="00EE415E" w:rsidP="00EE415E">
                    <w:pPr>
                      <w:jc w:val="center"/>
                    </w:pPr>
                    <w:r>
                      <w:rPr>
                        <w:sz w:val="22"/>
                        <w:szCs w:val="22"/>
                      </w:rPr>
                      <w:t xml:space="preserve">Прием и обработка сведений из регистрационного дела или регистрационного досье </w:t>
                    </w:r>
                    <w:r w:rsidRPr="00B554E5">
                      <w:rPr>
                        <w:sz w:val="22"/>
                        <w:szCs w:val="22"/>
                        <w:lang w:eastAsia="en-US"/>
                      </w:rPr>
                      <w:t>(</w:t>
                    </w:r>
                    <w:r>
                      <w:rPr>
                        <w:sz w:val="22"/>
                        <w:szCs w:val="22"/>
                        <w:lang w:val="en-US" w:eastAsia="en-US"/>
                      </w:rPr>
                      <w:t>P</w:t>
                    </w:r>
                    <w:r w:rsidRPr="00B554E5">
                      <w:rPr>
                        <w:sz w:val="22"/>
                        <w:szCs w:val="22"/>
                        <w:lang w:eastAsia="en-US"/>
                      </w:rPr>
                      <w:t>.</w:t>
                    </w:r>
                    <w:r>
                      <w:rPr>
                        <w:sz w:val="22"/>
                        <w:szCs w:val="22"/>
                        <w:lang w:val="en-US" w:eastAsia="en-US"/>
                      </w:rPr>
                      <w:t>MM</w:t>
                    </w:r>
                    <w:r w:rsidRPr="00B554E5">
                      <w:rPr>
                        <w:sz w:val="22"/>
                        <w:szCs w:val="22"/>
                        <w:lang w:eastAsia="en-US"/>
                      </w:rPr>
                      <w:t>.01.</w:t>
                    </w:r>
                    <w:r>
                      <w:rPr>
                        <w:sz w:val="22"/>
                        <w:szCs w:val="22"/>
                        <w:lang w:val="en-US" w:eastAsia="en-US"/>
                      </w:rPr>
                      <w:t>OPR</w:t>
                    </w:r>
                    <w:r w:rsidRPr="00B554E5">
                      <w:rPr>
                        <w:sz w:val="22"/>
                        <w:szCs w:val="22"/>
                        <w:lang w:eastAsia="en-US"/>
                      </w:rPr>
                      <w:t>.037)</w:t>
                    </w:r>
                  </w:p>
                </w:txbxContent>
              </v:textbox>
            </v:rect>
          </v:group>
        </w:pict>
      </w:r>
      <w:r w:rsidR="00EE415E">
        <w:rPr>
          <w:noProof/>
          <w:lang w:val="en-US" w:eastAsia="en-US" w:bidi="ar-SA"/>
        </w:rPr>
        <w:drawing>
          <wp:inline distT="0" distB="0" distL="0" distR="0">
            <wp:extent cx="5514975" cy="5114925"/>
            <wp:effectExtent l="19050" t="0" r="9525" b="0"/>
            <wp:docPr id="10" name="Picture 10" descr="C:\Users\tereza\Desktop\Papkanerov\Zayavka_V+\ETHK_voroshum_N122_2016\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reza\Desktop\Papkanerov\Zayavka_V+\ETHK_voroshum_N122_2016\media\image2.jpeg"/>
                    <pic:cNvPicPr>
                      <a:picLocks noChangeAspect="1" noChangeArrowheads="1"/>
                    </pic:cNvPicPr>
                  </pic:nvPicPr>
                  <pic:blipFill>
                    <a:blip r:embed="rId34" cstate="print"/>
                    <a:srcRect/>
                    <a:stretch>
                      <a:fillRect/>
                    </a:stretch>
                  </pic:blipFill>
                  <pic:spPr bwMode="auto">
                    <a:xfrm>
                      <a:off x="0" y="0"/>
                      <a:ext cx="5514975" cy="511492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ind w:right="80"/>
        <w:rPr>
          <w:rFonts w:ascii="Sylfaen" w:hAnsi="Sylfaen"/>
          <w:sz w:val="24"/>
          <w:szCs w:val="24"/>
        </w:rPr>
      </w:pPr>
      <w:r w:rsidRPr="003E52DF">
        <w:rPr>
          <w:rFonts w:ascii="Sylfaen" w:hAnsi="Sylfaen"/>
          <w:sz w:val="24"/>
          <w:szCs w:val="24"/>
        </w:rPr>
        <w:t xml:space="preserve">Рис. 20. Схема выполнения процедуры «Получение сведений из регистрационного дела или регистрационного досье»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PRC</w:t>
      </w:r>
      <w:r w:rsidRPr="003E52DF">
        <w:rPr>
          <w:rFonts w:ascii="Sylfaen" w:hAnsi="Sylfaen"/>
          <w:sz w:val="24"/>
          <w:szCs w:val="24"/>
          <w:lang w:eastAsia="en-US" w:bidi="en-US"/>
        </w:rPr>
        <w:t>.012)</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118. Процедура «Получение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.012) </w:t>
      </w:r>
      <w:r w:rsidRPr="003E52DF">
        <w:rPr>
          <w:sz w:val="24"/>
          <w:szCs w:val="24"/>
        </w:rPr>
        <w:t>выполняется при</w:t>
      </w:r>
      <w:r w:rsidRPr="003E52DF">
        <w:rPr>
          <w:sz w:val="24"/>
          <w:szCs w:val="24"/>
          <w:lang w:eastAsia="en-US" w:bidi="en-US"/>
        </w:rPr>
        <w:t xml:space="preserve"> </w:t>
      </w:r>
      <w:r w:rsidRPr="003E52DF">
        <w:rPr>
          <w:sz w:val="24"/>
          <w:szCs w:val="24"/>
        </w:rPr>
        <w:t>возникновении необходимости получения уполномоченным органом государства признания сведений (документов) из регистрационного дела или регистрационного досье.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119. Первой выполняется операция «Запрос сведений из</w:t>
      </w:r>
      <w:r w:rsidRPr="003E52DF">
        <w:rPr>
          <w:sz w:val="24"/>
          <w:szCs w:val="24"/>
          <w:lang w:eastAsia="en-US" w:bidi="en-US"/>
        </w:rPr>
        <w:t xml:space="preserve"> </w:t>
      </w:r>
      <w:r w:rsidRPr="003E52DF">
        <w:rPr>
          <w:sz w:val="24"/>
          <w:szCs w:val="24"/>
        </w:rPr>
        <w:t xml:space="preserve">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.035), </w:t>
      </w:r>
      <w:r w:rsidRPr="003E52DF">
        <w:rPr>
          <w:sz w:val="24"/>
          <w:szCs w:val="24"/>
        </w:rPr>
        <w:t>по результатам выполнения которой</w:t>
      </w:r>
      <w:r>
        <w:rPr>
          <w:sz w:val="24"/>
          <w:szCs w:val="24"/>
        </w:rPr>
        <w:t xml:space="preserve"> </w:t>
      </w:r>
      <w:r w:rsidRPr="003E52DF">
        <w:rPr>
          <w:sz w:val="24"/>
          <w:szCs w:val="24"/>
        </w:rPr>
        <w:t>уполномоченным органом государства признания формируется и направляется в уполномоченный орган референтного государства запрос на представление сведений (документов) из регистрационного дела или регистрационного досье.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120. При поступлении в уполномоченный орган референтного государства </w:t>
      </w:r>
      <w:r w:rsidRPr="003E52DF">
        <w:rPr>
          <w:sz w:val="24"/>
          <w:szCs w:val="24"/>
        </w:rPr>
        <w:lastRenderedPageBreak/>
        <w:t xml:space="preserve">запроса на представление сведений (документов) из регистрационного дела или регистрационного досье выполняется операция «Подготовка и представление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.036), </w:t>
      </w:r>
      <w:r w:rsidRPr="003E52DF">
        <w:rPr>
          <w:sz w:val="24"/>
          <w:szCs w:val="24"/>
        </w:rPr>
        <w:t>по результатам выполнения которой уполномоченным органом референтного государства формируются и представляются сведения (документы) из регистрационного дела или регистрационного досье.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121. При поступлении в уполномоченный орган государства признания сведений (документов) из регистрационного дела или регистрационного досье выполняется операция «Прием и обработка сведений из регистрационного дела или регистрационного досье» (Р.ММ.01 </w:t>
      </w:r>
      <w:r w:rsidRPr="003E52DF">
        <w:rPr>
          <w:sz w:val="24"/>
          <w:szCs w:val="24"/>
          <w:lang w:eastAsia="en-US" w:bidi="en-US"/>
        </w:rPr>
        <w:t>.</w:t>
      </w:r>
      <w:r w:rsidRPr="003E52DF">
        <w:rPr>
          <w:sz w:val="24"/>
          <w:szCs w:val="24"/>
          <w:lang w:val="en-US" w:eastAsia="en-US" w:bidi="en-US"/>
        </w:rPr>
        <w:t>OPR</w:t>
      </w:r>
      <w:r w:rsidRPr="003E52DF">
        <w:rPr>
          <w:sz w:val="24"/>
          <w:szCs w:val="24"/>
          <w:lang w:eastAsia="en-US" w:bidi="en-US"/>
        </w:rPr>
        <w:t>.037).</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122. Результатом выполнения процедуры «Получение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.012) </w:t>
      </w:r>
      <w:r w:rsidRPr="003E52DF">
        <w:rPr>
          <w:sz w:val="24"/>
          <w:szCs w:val="24"/>
        </w:rPr>
        <w:t>является получение сведений (документов) из регистрационного дела или регистрационного досье уполномоченным органом государства признания.</w:t>
      </w:r>
    </w:p>
    <w:p w:rsidR="00EE415E" w:rsidRPr="003E52DF" w:rsidRDefault="00EE415E" w:rsidP="00EE415E">
      <w:pPr>
        <w:pStyle w:val="20"/>
        <w:shd w:val="clear" w:color="auto" w:fill="auto"/>
        <w:spacing w:before="0" w:after="120" w:line="240" w:lineRule="auto"/>
        <w:ind w:right="160" w:firstLine="567"/>
        <w:rPr>
          <w:sz w:val="24"/>
          <w:szCs w:val="24"/>
        </w:rPr>
      </w:pPr>
      <w:r w:rsidRPr="003E52DF">
        <w:rPr>
          <w:sz w:val="24"/>
          <w:szCs w:val="24"/>
        </w:rPr>
        <w:t xml:space="preserve">123. Перечень операций общего процесса, выполняемых в рамках процедуры «Получение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.012), </w:t>
      </w:r>
      <w:r w:rsidRPr="003E52DF">
        <w:rPr>
          <w:sz w:val="24"/>
          <w:szCs w:val="24"/>
        </w:rPr>
        <w:t>приведен в таблице 56.</w:t>
      </w:r>
    </w:p>
    <w:p w:rsidR="00EE415E" w:rsidRDefault="00EE415E" w:rsidP="00EE415E">
      <w:pPr>
        <w:pStyle w:val="20"/>
        <w:shd w:val="clear" w:color="auto" w:fill="auto"/>
        <w:spacing w:before="0" w:after="120" w:line="240" w:lineRule="auto"/>
        <w:ind w:right="160" w:firstLine="0"/>
        <w:jc w:val="right"/>
        <w:rPr>
          <w:sz w:val="24"/>
          <w:szCs w:val="24"/>
        </w:rPr>
      </w:pPr>
    </w:p>
    <w:p w:rsidR="00EE415E" w:rsidRPr="003E52DF" w:rsidRDefault="00EE415E" w:rsidP="00EE415E">
      <w:pPr>
        <w:pStyle w:val="20"/>
        <w:shd w:val="clear" w:color="auto" w:fill="auto"/>
        <w:spacing w:before="0" w:after="120" w:line="240" w:lineRule="auto"/>
        <w:ind w:right="160" w:firstLine="0"/>
        <w:jc w:val="right"/>
        <w:rPr>
          <w:sz w:val="24"/>
          <w:szCs w:val="24"/>
        </w:rPr>
      </w:pPr>
      <w:r w:rsidRPr="003E52DF">
        <w:rPr>
          <w:sz w:val="24"/>
          <w:szCs w:val="24"/>
        </w:rPr>
        <w:t>Таблица 56</w:t>
      </w:r>
    </w:p>
    <w:p w:rsidR="00EE415E" w:rsidRPr="003E52DF" w:rsidRDefault="00EE415E" w:rsidP="00EE415E">
      <w:pPr>
        <w:pStyle w:val="20"/>
        <w:shd w:val="clear" w:color="auto" w:fill="auto"/>
        <w:spacing w:before="0" w:after="120" w:line="240" w:lineRule="auto"/>
        <w:ind w:left="40" w:firstLine="0"/>
        <w:jc w:val="center"/>
        <w:rPr>
          <w:sz w:val="24"/>
          <w:szCs w:val="24"/>
        </w:rPr>
      </w:pPr>
      <w:r w:rsidRPr="003E52DF">
        <w:rPr>
          <w:sz w:val="24"/>
          <w:szCs w:val="24"/>
        </w:rPr>
        <w:t>Перечень операций общего процесса, выполняемых в рамках процедуры «Получение сведений из регистрационного дела или регистрационного</w:t>
      </w:r>
      <w:r w:rsidRPr="003E52DF">
        <w:rPr>
          <w:sz w:val="24"/>
          <w:szCs w:val="24"/>
          <w:lang w:eastAsia="en-US" w:bidi="en-US"/>
        </w:rPr>
        <w:t xml:space="preserve"> </w:t>
      </w:r>
      <w:r w:rsidRPr="003E52DF">
        <w:rPr>
          <w:sz w:val="24"/>
          <w:szCs w:val="24"/>
        </w:rPr>
        <w:t xml:space="preserve">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.012)</w:t>
      </w:r>
    </w:p>
    <w:tbl>
      <w:tblPr>
        <w:tblOverlap w:val="never"/>
        <w:tblW w:w="0" w:type="auto"/>
        <w:tblLayout w:type="fixed"/>
        <w:tblCellMar>
          <w:left w:w="10" w:type="dxa"/>
          <w:right w:w="10" w:type="dxa"/>
        </w:tblCellMar>
        <w:tblLook w:val="0020" w:firstRow="1" w:lastRow="0" w:firstColumn="0" w:lastColumn="0" w:noHBand="0" w:noVBand="0"/>
      </w:tblPr>
      <w:tblGrid>
        <w:gridCol w:w="2410"/>
        <w:gridCol w:w="4013"/>
        <w:gridCol w:w="2947"/>
      </w:tblGrid>
      <w:tr w:rsidR="00EE415E" w:rsidRPr="003E52DF" w:rsidTr="00CA6586">
        <w:trPr>
          <w:tblHeader/>
        </w:trPr>
        <w:tc>
          <w:tcPr>
            <w:tcW w:w="24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Кодовое</w:t>
            </w:r>
            <w:r>
              <w:rPr>
                <w:rStyle w:val="211pt"/>
                <w:rFonts w:ascii="Sylfaen" w:eastAsia="Sylfaen" w:hAnsi="Sylfaen"/>
                <w:sz w:val="24"/>
                <w:szCs w:val="24"/>
              </w:rPr>
              <w:t xml:space="preserve"> </w:t>
            </w:r>
            <w:r w:rsidRPr="003E52DF">
              <w:rPr>
                <w:rStyle w:val="211pt"/>
                <w:rFonts w:ascii="Sylfaen" w:eastAsia="Sylfaen" w:hAnsi="Sylfaen"/>
                <w:sz w:val="24"/>
                <w:szCs w:val="24"/>
              </w:rPr>
              <w:t>обозначение</w:t>
            </w:r>
          </w:p>
        </w:tc>
        <w:tc>
          <w:tcPr>
            <w:tcW w:w="4013"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24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4013"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4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OPR.035</w:t>
            </w:r>
          </w:p>
        </w:tc>
        <w:tc>
          <w:tcPr>
            <w:tcW w:w="4013"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из регистрационного дела или регистрационного досье</w:t>
            </w:r>
          </w:p>
        </w:tc>
        <w:tc>
          <w:tcPr>
            <w:tcW w:w="294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57 настоящих Правил</w:t>
            </w:r>
          </w:p>
        </w:tc>
      </w:tr>
      <w:tr w:rsidR="00EE415E" w:rsidRPr="003E52DF" w:rsidTr="00CA6586">
        <w:tc>
          <w:tcPr>
            <w:tcW w:w="24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OPR.036</w:t>
            </w:r>
          </w:p>
        </w:tc>
        <w:tc>
          <w:tcPr>
            <w:tcW w:w="4013"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сведений из регистрационного дела или регистрационного досье</w:t>
            </w:r>
          </w:p>
        </w:tc>
        <w:tc>
          <w:tcPr>
            <w:tcW w:w="294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58 настоящих Правил</w:t>
            </w:r>
          </w:p>
        </w:tc>
      </w:tr>
      <w:tr w:rsidR="00EE415E" w:rsidRPr="003E52DF" w:rsidTr="00CA6586">
        <w:tc>
          <w:tcPr>
            <w:tcW w:w="24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OPR.037</w:t>
            </w:r>
          </w:p>
        </w:tc>
        <w:tc>
          <w:tcPr>
            <w:tcW w:w="4013"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из регистрационного дела или регистрационного досье</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59 настоящих Правил</w:t>
            </w:r>
          </w:p>
        </w:tc>
      </w:tr>
    </w:tbl>
    <w:p w:rsidR="00EE415E" w:rsidRDefault="00EE415E" w:rsidP="00EE415E">
      <w:pPr>
        <w:pStyle w:val="a2"/>
        <w:shd w:val="clear" w:color="auto" w:fill="auto"/>
        <w:spacing w:after="120" w:line="240" w:lineRule="auto"/>
        <w:ind w:right="180"/>
        <w:jc w:val="right"/>
        <w:rPr>
          <w:rFonts w:ascii="Sylfaen" w:hAnsi="Sylfaen"/>
          <w:sz w:val="24"/>
          <w:szCs w:val="24"/>
        </w:rPr>
      </w:pPr>
    </w:p>
    <w:p w:rsidR="00EE415E" w:rsidRPr="003E52DF" w:rsidRDefault="00EE415E" w:rsidP="00EE415E">
      <w:pPr>
        <w:pStyle w:val="a2"/>
        <w:shd w:val="clear" w:color="auto" w:fill="auto"/>
        <w:spacing w:after="120" w:line="240" w:lineRule="auto"/>
        <w:ind w:right="180"/>
        <w:jc w:val="right"/>
        <w:rPr>
          <w:rFonts w:ascii="Sylfaen" w:hAnsi="Sylfaen"/>
          <w:sz w:val="24"/>
          <w:szCs w:val="24"/>
        </w:rPr>
      </w:pPr>
      <w:r w:rsidRPr="003E52DF">
        <w:rPr>
          <w:rFonts w:ascii="Sylfaen" w:hAnsi="Sylfaen"/>
          <w:sz w:val="24"/>
          <w:szCs w:val="24"/>
        </w:rPr>
        <w:t>Таблица 57</w:t>
      </w:r>
    </w:p>
    <w:p w:rsidR="00EE415E" w:rsidRPr="003E52DF" w:rsidRDefault="00EE415E" w:rsidP="00EE415E">
      <w:pPr>
        <w:pStyle w:val="20"/>
        <w:shd w:val="clear" w:color="auto" w:fill="auto"/>
        <w:spacing w:before="0" w:after="120" w:line="240" w:lineRule="auto"/>
        <w:ind w:left="40" w:firstLine="0"/>
        <w:jc w:val="center"/>
        <w:rPr>
          <w:sz w:val="24"/>
          <w:szCs w:val="24"/>
        </w:rPr>
      </w:pPr>
      <w:r w:rsidRPr="003E52DF">
        <w:rPr>
          <w:sz w:val="24"/>
          <w:szCs w:val="24"/>
        </w:rPr>
        <w:t xml:space="preserve">Описание операции «Запрос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.035)</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OPR.035</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государства признания</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выполняется при возникновении необходимости получения уполномоченным органом государства признания сведений (документов) из регистрационного дела или регистрационного досье</w:t>
            </w:r>
          </w:p>
        </w:tc>
      </w:tr>
      <w:tr w:rsidR="00EE415E" w:rsidRPr="003E52DF" w:rsidTr="00CA6586">
        <w:tblPrEx>
          <w:tblLook w:val="0000" w:firstRow="0" w:lastRow="0" w:firstColumn="0" w:lastColumn="0" w:noHBand="0" w:noVBand="0"/>
        </w:tblPrEx>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запроса сведений должны соответствовать Описанию форматов и структур электронных документов и сведений</w:t>
            </w:r>
          </w:p>
        </w:tc>
      </w:tr>
      <w:tr w:rsidR="00EE415E" w:rsidRPr="003E52DF" w:rsidTr="00CA6586">
        <w:tblPrEx>
          <w:tblLook w:val="0000" w:firstRow="0" w:lastRow="0" w:firstColumn="0" w:lastColumn="0" w:noHBand="0" w:noVBand="0"/>
        </w:tblPrEx>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направляет в уполномоченный орган референтного государства запрос на представление сведений (документов)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w:t>
            </w:r>
          </w:p>
        </w:tc>
      </w:tr>
      <w:tr w:rsidR="00EE415E" w:rsidRPr="003E52DF" w:rsidTr="00CA6586">
        <w:tblPrEx>
          <w:tblLook w:val="0000" w:firstRow="0" w:lastRow="0" w:firstColumn="0" w:lastColumn="0" w:noHBand="0" w:noVBand="0"/>
        </w:tblPrEx>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320" w:firstLine="0"/>
              <w:jc w:val="left"/>
              <w:rPr>
                <w:sz w:val="24"/>
                <w:szCs w:val="24"/>
              </w:rPr>
            </w:pPr>
            <w:r w:rsidRPr="003E52DF">
              <w:rPr>
                <w:rStyle w:val="2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уполномоченному органу референтного государства направлен запрос на представление сведений (документов) из регистрационного дела или регистрационного досье</w:t>
            </w:r>
          </w:p>
        </w:tc>
      </w:tr>
    </w:tbl>
    <w:p w:rsidR="00EE415E" w:rsidRDefault="00EE415E" w:rsidP="00EE415E">
      <w:pPr>
        <w:pStyle w:val="a2"/>
        <w:shd w:val="clear" w:color="auto" w:fill="auto"/>
        <w:spacing w:after="120" w:line="240" w:lineRule="auto"/>
        <w:ind w:right="260"/>
        <w:jc w:val="right"/>
        <w:rPr>
          <w:rFonts w:ascii="Sylfaen" w:hAnsi="Sylfaen"/>
          <w:sz w:val="24"/>
          <w:szCs w:val="24"/>
        </w:rPr>
      </w:pPr>
    </w:p>
    <w:p w:rsidR="00EE415E" w:rsidRPr="003E52DF" w:rsidRDefault="00EE415E" w:rsidP="00EE415E">
      <w:pPr>
        <w:pStyle w:val="a2"/>
        <w:shd w:val="clear" w:color="auto" w:fill="auto"/>
        <w:spacing w:after="120" w:line="240" w:lineRule="auto"/>
        <w:ind w:right="260"/>
        <w:jc w:val="right"/>
        <w:rPr>
          <w:rFonts w:ascii="Sylfaen" w:hAnsi="Sylfaen"/>
          <w:sz w:val="24"/>
          <w:szCs w:val="24"/>
        </w:rPr>
      </w:pPr>
      <w:r w:rsidRPr="003E52DF">
        <w:rPr>
          <w:rFonts w:ascii="Sylfaen" w:hAnsi="Sylfaen"/>
          <w:sz w:val="24"/>
          <w:szCs w:val="24"/>
        </w:rPr>
        <w:t>Таблица 58</w:t>
      </w:r>
    </w:p>
    <w:p w:rsidR="00EE415E" w:rsidRPr="003E52DF" w:rsidRDefault="00EE415E" w:rsidP="00EE415E">
      <w:pPr>
        <w:pStyle w:val="20"/>
        <w:shd w:val="clear" w:color="auto" w:fill="auto"/>
        <w:spacing w:before="0" w:after="120" w:line="240" w:lineRule="auto"/>
        <w:ind w:left="240" w:firstLine="0"/>
        <w:jc w:val="center"/>
        <w:rPr>
          <w:sz w:val="24"/>
          <w:szCs w:val="24"/>
        </w:rPr>
      </w:pPr>
      <w:r w:rsidRPr="003E52DF">
        <w:rPr>
          <w:sz w:val="24"/>
          <w:szCs w:val="24"/>
        </w:rPr>
        <w:t>Описание операции «Подготовка и представление сведений из регистрационного дела или регистрационного досье»</w:t>
      </w:r>
      <w:r w:rsidRPr="003E52DF">
        <w:rPr>
          <w:sz w:val="24"/>
          <w:szCs w:val="24"/>
          <w:lang w:eastAsia="en-US" w:bidi="en-US"/>
        </w:rPr>
        <w:t xml:space="preserve"> </w:t>
      </w:r>
      <w:r w:rsidRPr="003E52DF">
        <w:rPr>
          <w:sz w:val="24"/>
          <w:szCs w:val="24"/>
        </w:rPr>
        <w:t xml:space="preserve">(Р.ММ.01 </w:t>
      </w:r>
      <w:r w:rsidRPr="003E52DF">
        <w:rPr>
          <w:sz w:val="24"/>
          <w:szCs w:val="24"/>
          <w:lang w:eastAsia="en-US" w:bidi="en-US"/>
        </w:rPr>
        <w:t>.</w:t>
      </w:r>
      <w:r w:rsidRPr="003E52DF">
        <w:rPr>
          <w:sz w:val="24"/>
          <w:szCs w:val="24"/>
          <w:lang w:val="en-US" w:eastAsia="en-US" w:bidi="en-US"/>
        </w:rPr>
        <w:t>OPR</w:t>
      </w:r>
      <w:r w:rsidRPr="003E52DF">
        <w:rPr>
          <w:sz w:val="24"/>
          <w:szCs w:val="24"/>
          <w:lang w:eastAsia="en-US" w:bidi="en-US"/>
        </w:rPr>
        <w:t>.036)</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OPR.036</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сведений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референтного государства</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получении уполномоченным органом референтного государства запроса на представление сведений (документов) из регистрационного дела или регистрационного досье (операция «Запрос сведений из регистрационного </w:t>
            </w:r>
            <w:r w:rsidRPr="003E52DF">
              <w:rPr>
                <w:rStyle w:val="211pt"/>
                <w:rFonts w:ascii="Sylfaen" w:eastAsia="Sylfaen" w:hAnsi="Sylfaen"/>
                <w:sz w:val="24"/>
                <w:szCs w:val="24"/>
              </w:rPr>
              <w:lastRenderedPageBreak/>
              <w:t>дела или регистрационного досье»</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w:t>
            </w:r>
            <w:r w:rsidRPr="00841C74">
              <w:rPr>
                <w:rStyle w:val="211pt"/>
                <w:rFonts w:ascii="Sylfaen" w:eastAsia="Sylfaen" w:hAnsi="Sylfaen"/>
                <w:sz w:val="24"/>
                <w:szCs w:val="24"/>
                <w:lang w:eastAsia="en-US" w:bidi="en-US"/>
              </w:rPr>
              <w:t>.035))</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 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 случае успешного выполнения проверки исполнитель направляет ответ на запрос со сведениями (документами) из регистрационного дела или регистрационного досье или уведомление об отсутствии сведений, удовлетворяющих параметрам запроса, с указанием кода результата обработки, соответствующего отсутствию сведений,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(документы) из регистрационного дела или регистрационного досье или уведомление об отсутствии сведений, удовлетворяющих параметрам запроса, направлены в уполномоченный орган государства признания</w:t>
            </w:r>
          </w:p>
        </w:tc>
      </w:tr>
    </w:tbl>
    <w:p w:rsidR="00EE415E" w:rsidRDefault="00EE415E" w:rsidP="00EE415E">
      <w:pPr>
        <w:pStyle w:val="a2"/>
        <w:shd w:val="clear" w:color="auto" w:fill="auto"/>
        <w:spacing w:after="120" w:line="240" w:lineRule="auto"/>
        <w:jc w:val="right"/>
        <w:rPr>
          <w:rFonts w:ascii="Sylfaen" w:hAnsi="Sylfaen"/>
          <w:sz w:val="24"/>
          <w:szCs w:val="24"/>
        </w:r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t>Таблица 59</w:t>
      </w:r>
    </w:p>
    <w:p w:rsidR="00EE415E" w:rsidRDefault="00EE415E" w:rsidP="00EE415E">
      <w:pPr>
        <w:pStyle w:val="20"/>
        <w:shd w:val="clear" w:color="auto" w:fill="auto"/>
        <w:spacing w:before="0" w:after="120" w:line="240" w:lineRule="auto"/>
        <w:ind w:firstLine="0"/>
        <w:jc w:val="center"/>
        <w:rPr>
          <w:sz w:val="24"/>
          <w:szCs w:val="24"/>
          <w:lang w:eastAsia="en-US" w:bidi="en-US"/>
        </w:rPr>
      </w:pPr>
      <w:r w:rsidRPr="003E52DF">
        <w:rPr>
          <w:sz w:val="24"/>
          <w:szCs w:val="24"/>
        </w:rPr>
        <w:t xml:space="preserve">Описание операции «Прием и обработка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.037)</w:t>
      </w:r>
    </w:p>
    <w:p w:rsidR="00EE415E" w:rsidRDefault="00EE415E" w:rsidP="00EE415E">
      <w:pPr>
        <w:pStyle w:val="20"/>
        <w:shd w:val="clear" w:color="auto" w:fill="auto"/>
        <w:spacing w:before="0" w:after="120" w:line="240" w:lineRule="auto"/>
        <w:ind w:firstLine="0"/>
        <w:jc w:val="center"/>
        <w:rPr>
          <w:sz w:val="24"/>
          <w:szCs w:val="24"/>
          <w:lang w:eastAsia="en-US" w:bidi="en-US"/>
        </w:rPr>
      </w:pPr>
    </w:p>
    <w:p w:rsidR="00EE415E" w:rsidRPr="003E52DF" w:rsidRDefault="00EE415E" w:rsidP="00EE415E">
      <w:pPr>
        <w:pStyle w:val="20"/>
        <w:shd w:val="clear" w:color="auto" w:fill="auto"/>
        <w:spacing w:before="0" w:after="120" w:line="240" w:lineRule="auto"/>
        <w:ind w:firstLine="0"/>
        <w:jc w:val="center"/>
        <w:rPr>
          <w:sz w:val="24"/>
          <w:szCs w:val="24"/>
        </w:rPr>
      </w:pP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OPR.037</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государства признания</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представлении уполномоченному органу государства признания сведений (документов)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сведений из регистрационного дела или регистрационного досье» (Р.ММ.01. </w:t>
            </w:r>
            <w:r w:rsidRPr="003E52DF">
              <w:rPr>
                <w:rStyle w:val="211pt"/>
                <w:rFonts w:ascii="Sylfaen" w:eastAsia="Sylfaen" w:hAnsi="Sylfaen"/>
                <w:sz w:val="24"/>
                <w:szCs w:val="24"/>
                <w:lang w:val="en-US" w:eastAsia="en-US" w:bidi="en-US"/>
              </w:rPr>
              <w:t>OPR.036))</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получает сведения (документы) из регистрационного дела или регистрационного досье или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уполномоченным органом государства признания получены сведения (документы) из регистрационного дела или регистрационного досье или уведомление об отсутствии сведений</w:t>
            </w:r>
          </w:p>
        </w:tc>
      </w:tr>
    </w:tbl>
    <w:p w:rsidR="00EE415E" w:rsidRPr="003E52DF" w:rsidRDefault="00EE415E" w:rsidP="00EE415E">
      <w:pPr>
        <w:pStyle w:val="20"/>
        <w:shd w:val="clear" w:color="auto" w:fill="auto"/>
        <w:spacing w:before="0" w:after="120" w:line="240" w:lineRule="auto"/>
        <w:ind w:left="567" w:right="559" w:firstLine="0"/>
        <w:jc w:val="center"/>
        <w:rPr>
          <w:sz w:val="24"/>
          <w:szCs w:val="24"/>
        </w:rPr>
      </w:pPr>
      <w:r w:rsidRPr="003E52DF">
        <w:rPr>
          <w:sz w:val="24"/>
          <w:szCs w:val="24"/>
        </w:rPr>
        <w:t>6. Процедуры уведомления об отмене или аннулировании регистрационного удостоверения</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Процедура «Направление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.013)</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124. Схема выполнения процедуры «Направление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.013) </w:t>
      </w:r>
      <w:r w:rsidRPr="003E52DF">
        <w:rPr>
          <w:sz w:val="24"/>
          <w:szCs w:val="24"/>
        </w:rPr>
        <w:t>представлена на рисунке 21.</w:t>
      </w:r>
    </w:p>
    <w:p w:rsidR="00EE415E" w:rsidRDefault="00EE415E" w:rsidP="00EE415E">
      <w:pPr>
        <w:pStyle w:val="340"/>
        <w:shd w:val="clear" w:color="auto" w:fill="auto"/>
        <w:spacing w:after="120" w:line="240" w:lineRule="auto"/>
        <w:rPr>
          <w:rFonts w:ascii="Sylfaen" w:hAnsi="Sylfaen"/>
          <w:sz w:val="24"/>
          <w:szCs w:val="24"/>
        </w:rPr>
      </w:pPr>
    </w:p>
    <w:p w:rsidR="00EE415E" w:rsidRDefault="009659D4" w:rsidP="00EE415E">
      <w:pPr>
        <w:pStyle w:val="340"/>
        <w:shd w:val="clear" w:color="auto" w:fill="auto"/>
        <w:spacing w:after="120" w:line="240" w:lineRule="auto"/>
        <w:rPr>
          <w:rFonts w:ascii="Sylfaen" w:hAnsi="Sylfaen"/>
          <w:sz w:val="24"/>
          <w:szCs w:val="24"/>
        </w:rPr>
      </w:pPr>
      <w:r>
        <w:rPr>
          <w:noProof/>
          <w:lang w:bidi="ar-SA"/>
        </w:rPr>
        <w:lastRenderedPageBreak/>
        <w:pict>
          <v:group id="_x0000_s1261" style="position:absolute;left:0;text-align:left;margin-left:4.85pt;margin-top:4.85pt;width:446.25pt;height:203.25pt;z-index:251879424" coordorigin="1515,1515" coordsize="8925,4065">
            <v:rect id="_x0000_s1262" style="position:absolute;left:5880;top:1515;width:4560;height:600" stroked="f">
              <v:textbox inset="0,0,0,0">
                <w:txbxContent>
                  <w:p w:rsidR="00EE415E" w:rsidRPr="005758DD" w:rsidRDefault="00EE415E" w:rsidP="00EE415E">
                    <w:pPr>
                      <w:jc w:val="center"/>
                      <w:rPr>
                        <w:sz w:val="22"/>
                      </w:rPr>
                    </w:pPr>
                    <w:r w:rsidRPr="005758DD">
                      <w:rPr>
                        <w:sz w:val="20"/>
                        <w:szCs w:val="22"/>
                      </w:rPr>
                      <w:t>Уполномоченный орган, оповещаемый об ограничении лекарственного препарата</w:t>
                    </w:r>
                  </w:p>
                </w:txbxContent>
              </v:textbox>
            </v:rect>
            <v:rect id="_x0000_s1263" style="position:absolute;left:1515;top:1515;width:4215;height:600" stroked="f">
              <v:textbox inset="0,0,0,0">
                <w:txbxContent>
                  <w:p w:rsidR="00EE415E" w:rsidRPr="005758DD" w:rsidRDefault="00EE415E" w:rsidP="00EE415E">
                    <w:pPr>
                      <w:jc w:val="center"/>
                      <w:rPr>
                        <w:sz w:val="22"/>
                      </w:rPr>
                    </w:pPr>
                    <w:r w:rsidRPr="005758DD">
                      <w:rPr>
                        <w:sz w:val="20"/>
                        <w:szCs w:val="22"/>
                      </w:rPr>
                      <w:t>Уполномоченный орган, ограничивший обращение лекарственного препарата</w:t>
                    </w:r>
                  </w:p>
                </w:txbxContent>
              </v:textbox>
            </v:rect>
            <v:rect id="_x0000_s1264" style="position:absolute;left:1995;top:2730;width:3240;height:1440" stroked="f">
              <v:textbox inset="0,0,0,0">
                <w:txbxContent>
                  <w:p w:rsidR="00EE415E" w:rsidRPr="005758DD" w:rsidRDefault="00EE415E" w:rsidP="00EE415E">
                    <w:pPr>
                      <w:jc w:val="center"/>
                      <w:rPr>
                        <w:sz w:val="22"/>
                      </w:rPr>
                    </w:pPr>
                    <w:r w:rsidRPr="005758DD">
                      <w:rPr>
                        <w:sz w:val="20"/>
                        <w:szCs w:val="22"/>
                      </w:rPr>
                      <w:t>Направление уведомления об отмене или аннулировании регистрационного удостоверения (Р.ММ.01</w:t>
                    </w:r>
                    <w:r w:rsidRPr="005758DD">
                      <w:rPr>
                        <w:sz w:val="20"/>
                        <w:szCs w:val="22"/>
                        <w:lang w:eastAsia="en-US"/>
                      </w:rPr>
                      <w:t>.</w:t>
                    </w:r>
                    <w:r w:rsidRPr="005758DD">
                      <w:rPr>
                        <w:sz w:val="20"/>
                        <w:szCs w:val="22"/>
                        <w:lang w:val="en-US" w:eastAsia="en-US"/>
                      </w:rPr>
                      <w:t>OPR</w:t>
                    </w:r>
                    <w:r w:rsidRPr="005758DD">
                      <w:rPr>
                        <w:sz w:val="20"/>
                        <w:szCs w:val="22"/>
                        <w:lang w:eastAsia="en-US"/>
                      </w:rPr>
                      <w:t>.038)</w:t>
                    </w:r>
                  </w:p>
                </w:txbxContent>
              </v:textbox>
            </v:rect>
            <v:rect id="_x0000_s1265" style="position:absolute;left:6555;top:4245;width:3240;height:1335" stroked="f">
              <v:textbox inset="0,0,0,0">
                <w:txbxContent>
                  <w:p w:rsidR="00EE415E" w:rsidRPr="005758DD" w:rsidRDefault="00EE415E" w:rsidP="00EE415E">
                    <w:pPr>
                      <w:jc w:val="center"/>
                      <w:rPr>
                        <w:sz w:val="20"/>
                        <w:szCs w:val="21"/>
                      </w:rPr>
                    </w:pPr>
                    <w:r w:rsidRPr="005758DD">
                      <w:rPr>
                        <w:sz w:val="20"/>
                        <w:szCs w:val="21"/>
                      </w:rPr>
                      <w:t>Получение уведомления об отмене или аннулировании регистрационного удостоверения (Р.ММ.01.</w:t>
                    </w:r>
                    <w:r w:rsidRPr="005758DD">
                      <w:rPr>
                        <w:sz w:val="20"/>
                        <w:szCs w:val="21"/>
                        <w:lang w:val="en-US" w:eastAsia="en-US"/>
                      </w:rPr>
                      <w:t>OPR</w:t>
                    </w:r>
                    <w:r w:rsidRPr="005758DD">
                      <w:rPr>
                        <w:sz w:val="20"/>
                        <w:szCs w:val="21"/>
                        <w:lang w:eastAsia="en-US"/>
                      </w:rPr>
                      <w:t>.039)</w:t>
                    </w:r>
                  </w:p>
                </w:txbxContent>
              </v:textbox>
            </v:rect>
            <v:rect id="_x0000_s1266" style="position:absolute;left:6870;top:3195;width:2565;height:615" stroked="f">
              <v:textbox inset="0,0,0,0">
                <w:txbxContent>
                  <w:p w:rsidR="00EE415E" w:rsidRPr="005758DD" w:rsidRDefault="00EE415E" w:rsidP="00EE415E">
                    <w:pPr>
                      <w:jc w:val="center"/>
                      <w:rPr>
                        <w:sz w:val="22"/>
                      </w:rPr>
                    </w:pPr>
                    <w:r w:rsidRPr="005758DD">
                      <w:rPr>
                        <w:sz w:val="20"/>
                        <w:szCs w:val="22"/>
                      </w:rPr>
                      <w:t>общий реестр [уведомление передано]</w:t>
                    </w:r>
                  </w:p>
                </w:txbxContent>
              </v:textbox>
            </v:rect>
          </v:group>
        </w:pict>
      </w:r>
      <w:r w:rsidR="00EE415E">
        <w:rPr>
          <w:noProof/>
          <w:lang w:val="en-US" w:eastAsia="en-US" w:bidi="ar-SA"/>
        </w:rPr>
        <w:drawing>
          <wp:inline distT="0" distB="0" distL="0" distR="0">
            <wp:extent cx="5755640" cy="3112170"/>
            <wp:effectExtent l="19050" t="0" r="0" b="0"/>
            <wp:docPr id="229" name="Picture 229"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3"/>
                    <pic:cNvPicPr>
                      <a:picLocks noChangeAspect="1" noChangeArrowheads="1"/>
                    </pic:cNvPicPr>
                  </pic:nvPicPr>
                  <pic:blipFill>
                    <a:blip r:embed="rId35" cstate="print"/>
                    <a:srcRect/>
                    <a:stretch>
                      <a:fillRect/>
                    </a:stretch>
                  </pic:blipFill>
                  <pic:spPr bwMode="auto">
                    <a:xfrm>
                      <a:off x="0" y="0"/>
                      <a:ext cx="5755640" cy="3112170"/>
                    </a:xfrm>
                    <a:prstGeom prst="rect">
                      <a:avLst/>
                    </a:prstGeom>
                    <a:noFill/>
                    <a:ln w="9525">
                      <a:noFill/>
                      <a:miter lim="800000"/>
                      <a:headEnd/>
                      <a:tailEnd/>
                    </a:ln>
                  </pic:spPr>
                </pic:pic>
              </a:graphicData>
            </a:graphic>
          </wp:inline>
        </w:drawing>
      </w:r>
    </w:p>
    <w:p w:rsidR="00EE415E" w:rsidRDefault="00EE415E" w:rsidP="00EE415E">
      <w:pPr>
        <w:pStyle w:val="340"/>
        <w:shd w:val="clear" w:color="auto" w:fill="auto"/>
        <w:spacing w:after="120" w:line="240" w:lineRule="auto"/>
        <w:rPr>
          <w:rFonts w:ascii="Sylfaen" w:hAnsi="Sylfaen"/>
          <w:sz w:val="24"/>
          <w:szCs w:val="24"/>
        </w:rPr>
      </w:pPr>
    </w:p>
    <w:p w:rsidR="00EE415E" w:rsidRPr="003E52DF" w:rsidRDefault="00EE415E" w:rsidP="00EE415E">
      <w:pPr>
        <w:pStyle w:val="340"/>
        <w:shd w:val="clear" w:color="auto" w:fill="auto"/>
        <w:spacing w:after="120" w:line="240" w:lineRule="auto"/>
        <w:rPr>
          <w:rFonts w:ascii="Sylfaen" w:hAnsi="Sylfaen"/>
          <w:sz w:val="24"/>
          <w:szCs w:val="24"/>
        </w:rPr>
      </w:pPr>
      <w:r w:rsidRPr="003E52DF">
        <w:rPr>
          <w:rFonts w:ascii="Sylfaen" w:hAnsi="Sylfaen"/>
          <w:sz w:val="24"/>
          <w:szCs w:val="24"/>
        </w:rPr>
        <w:t>Рис. 21. Схема выполнения процедуры «Направление уведомления об отмене или аннулировании регистрационного удостоверения» (Р.ММ.01.</w:t>
      </w:r>
      <w:r w:rsidRPr="003E52DF">
        <w:rPr>
          <w:rFonts w:ascii="Sylfaen" w:hAnsi="Sylfaen"/>
          <w:sz w:val="24"/>
          <w:szCs w:val="24"/>
          <w:lang w:val="en-US" w:eastAsia="en-US" w:bidi="en-US"/>
        </w:rPr>
        <w:t>PRC</w:t>
      </w:r>
      <w:r w:rsidRPr="003E52DF">
        <w:rPr>
          <w:rFonts w:ascii="Sylfaen" w:hAnsi="Sylfaen"/>
          <w:sz w:val="24"/>
          <w:szCs w:val="24"/>
          <w:lang w:eastAsia="en-US" w:bidi="en-US"/>
        </w:rPr>
        <w:t>.</w:t>
      </w:r>
      <w:r w:rsidRPr="003E52DF">
        <w:rPr>
          <w:rFonts w:ascii="Sylfaen" w:hAnsi="Sylfaen"/>
          <w:sz w:val="24"/>
          <w:szCs w:val="24"/>
        </w:rPr>
        <w:t>013)</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125. Процедура «Направление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.013) </w:t>
      </w:r>
      <w:r w:rsidRPr="003E52DF">
        <w:rPr>
          <w:sz w:val="24"/>
          <w:szCs w:val="24"/>
        </w:rPr>
        <w:t>выполняется уполномоченным органом, ограничившим обращение лекарственного препарата, при отмене или аннулировании регистрационного удостоверения.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126. Первой выполняется операция «Направление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.038), </w:t>
      </w:r>
      <w:r w:rsidRPr="003E52DF">
        <w:rPr>
          <w:sz w:val="24"/>
          <w:szCs w:val="24"/>
        </w:rPr>
        <w:t>по результатам выполнения которой уполномоченным органом, ограничившим обращение лекарственного препарата, формируется и направляется уведомление об отмене или аннулировании регистрационного удостоверения в уполномоченный орган, оповещаемый об ограничении обращения лекарственного препарата.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127. При получении уполномоченным органом, оповещаемым об ограничении обращения лекарственного препарата, уведомления об отмене или аннулировании регистрационного удостоверения</w:t>
      </w:r>
      <w:r w:rsidRPr="003E52DF">
        <w:rPr>
          <w:sz w:val="24"/>
          <w:szCs w:val="24"/>
          <w:lang w:eastAsia="en-US" w:bidi="en-US"/>
        </w:rPr>
        <w:t xml:space="preserve"> </w:t>
      </w:r>
      <w:r w:rsidRPr="003E52DF">
        <w:rPr>
          <w:sz w:val="24"/>
          <w:szCs w:val="24"/>
        </w:rPr>
        <w:t xml:space="preserve">выполняется операция «Получение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.039).</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128. Результатом выполнения процедуры «Направление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.013) </w:t>
      </w:r>
      <w:r w:rsidRPr="003E52DF">
        <w:rPr>
          <w:sz w:val="24"/>
          <w:szCs w:val="24"/>
        </w:rPr>
        <w:t>является получение уполномоченным органом, оповещаемым об ограничении обращения лекарственного препарата, уведомления об отмене или аннулировании регистрационного удостоверения.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129. Перечень операций общего процесса, выполняемых в рамках процедуры «Направление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.013), </w:t>
      </w:r>
      <w:r w:rsidRPr="003E52DF">
        <w:rPr>
          <w:sz w:val="24"/>
          <w:szCs w:val="24"/>
        </w:rPr>
        <w:t>приведен в таблице 60.</w:t>
      </w: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lastRenderedPageBreak/>
        <w:t>Таблица 60</w:t>
      </w:r>
    </w:p>
    <w:p w:rsidR="00EE415E" w:rsidRPr="003E52DF" w:rsidRDefault="00EE415E" w:rsidP="00EE415E">
      <w:pPr>
        <w:pStyle w:val="a2"/>
        <w:shd w:val="clear" w:color="auto" w:fill="auto"/>
        <w:spacing w:after="120" w:line="240" w:lineRule="auto"/>
        <w:jc w:val="center"/>
        <w:rPr>
          <w:rFonts w:ascii="Sylfaen" w:hAnsi="Sylfaen"/>
          <w:sz w:val="24"/>
          <w:szCs w:val="24"/>
        </w:rPr>
      </w:pPr>
      <w:r w:rsidRPr="003E52DF">
        <w:rPr>
          <w:rFonts w:ascii="Sylfaen" w:hAnsi="Sylfaen"/>
          <w:sz w:val="24"/>
          <w:szCs w:val="24"/>
        </w:rPr>
        <w:t xml:space="preserve">Перечень операций общего процесса, выполняемых в рамках процедуры «Направление уведомления об отмене или аннулировании регистрационного удостоверения»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PRC</w:t>
      </w:r>
      <w:r w:rsidRPr="003E52DF">
        <w:rPr>
          <w:rFonts w:ascii="Sylfaen" w:hAnsi="Sylfaen"/>
          <w:sz w:val="24"/>
          <w:szCs w:val="24"/>
          <w:lang w:eastAsia="en-US" w:bidi="en-US"/>
        </w:rPr>
        <w:t>.013)</w:t>
      </w:r>
    </w:p>
    <w:tbl>
      <w:tblPr>
        <w:tblOverlap w:val="never"/>
        <w:tblW w:w="0" w:type="auto"/>
        <w:tblLayout w:type="fixed"/>
        <w:tblCellMar>
          <w:left w:w="10" w:type="dxa"/>
          <w:right w:w="10" w:type="dxa"/>
        </w:tblCellMar>
        <w:tblLook w:val="0020" w:firstRow="1" w:lastRow="0" w:firstColumn="0" w:lastColumn="0" w:noHBand="0" w:noVBand="0"/>
      </w:tblPr>
      <w:tblGrid>
        <w:gridCol w:w="2131"/>
        <w:gridCol w:w="4680"/>
        <w:gridCol w:w="2558"/>
      </w:tblGrid>
      <w:tr w:rsidR="00EE415E" w:rsidRPr="003E52DF" w:rsidTr="00CA6586">
        <w:trPr>
          <w:tblHeader/>
        </w:trPr>
        <w:tc>
          <w:tcPr>
            <w:tcW w:w="213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Кодовое</w:t>
            </w:r>
            <w:r>
              <w:rPr>
                <w:rStyle w:val="211pt"/>
                <w:rFonts w:ascii="Sylfaen" w:eastAsia="Sylfaen" w:hAnsi="Sylfaen"/>
                <w:sz w:val="24"/>
                <w:szCs w:val="24"/>
              </w:rPr>
              <w:t xml:space="preserve"> </w:t>
            </w:r>
            <w:r w:rsidRPr="003E52DF">
              <w:rPr>
                <w:rStyle w:val="211pt"/>
                <w:rFonts w:ascii="Sylfaen" w:eastAsia="Sylfaen" w:hAnsi="Sylfaen"/>
                <w:sz w:val="24"/>
                <w:szCs w:val="24"/>
              </w:rPr>
              <w:t>обозначение</w:t>
            </w:r>
          </w:p>
        </w:tc>
        <w:tc>
          <w:tcPr>
            <w:tcW w:w="468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w:t>
            </w:r>
          </w:p>
        </w:tc>
        <w:tc>
          <w:tcPr>
            <w:tcW w:w="255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213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468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55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13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OPR.038</w:t>
            </w:r>
          </w:p>
        </w:tc>
        <w:tc>
          <w:tcPr>
            <w:tcW w:w="468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направление уведомления об отмене или аннулировании регистрационного удостоверения</w:t>
            </w:r>
          </w:p>
        </w:tc>
        <w:tc>
          <w:tcPr>
            <w:tcW w:w="255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61 настоящих Правил</w:t>
            </w:r>
          </w:p>
        </w:tc>
      </w:tr>
      <w:tr w:rsidR="00EE415E" w:rsidRPr="003E52DF" w:rsidTr="00CA6586">
        <w:tc>
          <w:tcPr>
            <w:tcW w:w="213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OPR.039</w:t>
            </w:r>
          </w:p>
        </w:tc>
        <w:tc>
          <w:tcPr>
            <w:tcW w:w="468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уведомления об отмене или аннулировании регистрационного удостоверения</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62 настоящих Правил</w:t>
            </w:r>
          </w:p>
        </w:tc>
      </w:tr>
    </w:tbl>
    <w:p w:rsidR="00EE415E" w:rsidRDefault="00EE415E" w:rsidP="00EE415E">
      <w:pPr>
        <w:pStyle w:val="20"/>
        <w:shd w:val="clear" w:color="auto" w:fill="auto"/>
        <w:spacing w:before="0" w:after="120" w:line="240" w:lineRule="auto"/>
        <w:ind w:right="180" w:firstLine="0"/>
        <w:jc w:val="right"/>
        <w:rPr>
          <w:sz w:val="24"/>
          <w:szCs w:val="24"/>
        </w:rPr>
      </w:pPr>
    </w:p>
    <w:p w:rsidR="00EE415E" w:rsidRPr="003E52DF" w:rsidRDefault="00EE415E" w:rsidP="00EE415E">
      <w:pPr>
        <w:pStyle w:val="20"/>
        <w:shd w:val="clear" w:color="auto" w:fill="auto"/>
        <w:spacing w:before="0" w:after="120" w:line="240" w:lineRule="auto"/>
        <w:ind w:right="180" w:firstLine="0"/>
        <w:jc w:val="right"/>
        <w:rPr>
          <w:sz w:val="24"/>
          <w:szCs w:val="24"/>
        </w:rPr>
      </w:pPr>
      <w:r w:rsidRPr="003E52DF">
        <w:rPr>
          <w:sz w:val="24"/>
          <w:szCs w:val="24"/>
        </w:rPr>
        <w:t>Таблица 61</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Описание операции «Направление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.038)</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OPR.038</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направление уведомления об отмене или аннулировании регистрационного удостоверения</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ограничивший обращение лекарственного препарата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выполняется уполномоченным органом, ограничившим обращение лекарственного препарата, при отмене или аннулировании регистрационного удостоверения</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исполнитель направляет уведомление об отмене или аннулировании регистрационного удостоверения в уполномоченный орган, оповещаемый об ограничении обращения лекарственного препарата, в соответствии с Регламентом информационного взаимодействия между уполномоченными органами </w:t>
            </w:r>
            <w:r w:rsidRPr="003E52DF">
              <w:rPr>
                <w:rStyle w:val="211pt"/>
                <w:rFonts w:ascii="Sylfaen" w:eastAsia="Sylfaen" w:hAnsi="Sylfaen"/>
                <w:sz w:val="24"/>
                <w:szCs w:val="24"/>
              </w:rPr>
              <w:lastRenderedPageBreak/>
              <w:t>государств-членов.</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 уведомлении указывается порядковый номер регистрационного удостоверения</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уполномоченному органу, оповещаемому об ограничении обращения лекарственного препарата, направлено уведомление об отмене или аннулировании регистрационного удостоверения</w:t>
            </w:r>
          </w:p>
        </w:tc>
      </w:tr>
    </w:tbl>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62</w:t>
      </w:r>
    </w:p>
    <w:p w:rsidR="00EE415E" w:rsidRPr="003E52DF" w:rsidRDefault="00EE415E" w:rsidP="00EE415E">
      <w:pPr>
        <w:pStyle w:val="20"/>
        <w:shd w:val="clear" w:color="auto" w:fill="auto"/>
        <w:spacing w:before="0" w:after="120" w:line="240" w:lineRule="auto"/>
        <w:ind w:left="100" w:firstLine="0"/>
        <w:jc w:val="center"/>
        <w:rPr>
          <w:sz w:val="24"/>
          <w:szCs w:val="24"/>
        </w:rPr>
      </w:pPr>
      <w:r w:rsidRPr="003E52DF">
        <w:rPr>
          <w:sz w:val="24"/>
          <w:szCs w:val="24"/>
        </w:rPr>
        <w:t xml:space="preserve">Описание операции «Получение уведомления об отмене или аннулировании регистрационного удостоверения»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.039)</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OPR.039</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уведомления об отмене или аннулировании регистрационного удостоверения</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оповещаемый об ограничении обращения лекарственного препарата</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получении уполномоченным органом, оповещаемым об ограничении обращения лекарственного препарата, уведомления об отмене или аннулировании регистрационного удостоверения (операция «Направление уведомления об отмене или аннулировании регистрационного удостоверения» (Р.ММ.01. </w:t>
            </w:r>
            <w:r w:rsidRPr="003E52DF">
              <w:rPr>
                <w:rStyle w:val="211pt"/>
                <w:rFonts w:ascii="Sylfaen" w:eastAsia="Sylfaen" w:hAnsi="Sylfaen"/>
                <w:sz w:val="24"/>
                <w:szCs w:val="24"/>
                <w:lang w:val="en-US" w:eastAsia="en-US" w:bidi="en-US"/>
              </w:rPr>
              <w:t>OPR.038))</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исполнитель получает уведомление об отмене или аннулировании регистрационного удостоверения в соответствии с Регламентом информационного взаимодействия между уполномоченными органами </w:t>
            </w:r>
            <w:r w:rsidRPr="003E52DF">
              <w:rPr>
                <w:rStyle w:val="211pt"/>
                <w:rFonts w:ascii="Sylfaen" w:eastAsia="Sylfaen" w:hAnsi="Sylfaen"/>
                <w:sz w:val="24"/>
                <w:szCs w:val="24"/>
              </w:rPr>
              <w:lastRenderedPageBreak/>
              <w:t>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уполномоченным органом, оповещаемым об ограничении обращения лекарственного препарата, получено уведомление об отмене или аннулировании регистрационного удостоверения</w:t>
            </w:r>
          </w:p>
        </w:tc>
      </w:tr>
    </w:tbl>
    <w:p w:rsidR="00EE415E" w:rsidRDefault="00EE415E" w:rsidP="00EE415E">
      <w:pPr>
        <w:pStyle w:val="20"/>
        <w:shd w:val="clear" w:color="auto" w:fill="auto"/>
        <w:spacing w:before="0" w:after="120" w:line="240" w:lineRule="auto"/>
        <w:ind w:firstLine="0"/>
        <w:jc w:val="center"/>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7. Процедуры ведения переписки в отношении регистрационного дела</w:t>
      </w:r>
      <w:r w:rsidRPr="003E52DF">
        <w:rPr>
          <w:sz w:val="24"/>
          <w:szCs w:val="24"/>
          <w:lang w:eastAsia="en-US" w:bidi="en-US"/>
        </w:rPr>
        <w:t xml:space="preserve"> </w:t>
      </w:r>
      <w:r w:rsidRPr="003E52DF">
        <w:rPr>
          <w:sz w:val="24"/>
          <w:szCs w:val="24"/>
        </w:rPr>
        <w:t>или регистрационного досье</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Процедура «Получение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.014)</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130. Схема выполнения процедуры «Получение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.014) </w:t>
      </w:r>
      <w:r w:rsidRPr="003E52DF">
        <w:rPr>
          <w:sz w:val="24"/>
          <w:szCs w:val="24"/>
        </w:rPr>
        <w:t>представлена на рисунке 22.</w:t>
      </w:r>
    </w:p>
    <w:p w:rsidR="00EE415E" w:rsidRPr="003E52DF" w:rsidRDefault="00EE415E" w:rsidP="00EE415E">
      <w:pPr>
        <w:pStyle w:val="20"/>
        <w:shd w:val="clear" w:color="auto" w:fill="auto"/>
        <w:spacing w:before="0" w:after="120" w:line="240" w:lineRule="auto"/>
        <w:ind w:firstLine="760"/>
        <w:rPr>
          <w:sz w:val="24"/>
          <w:szCs w:val="24"/>
        </w:rPr>
      </w:pPr>
    </w:p>
    <w:p w:rsidR="00EE415E" w:rsidRPr="003E52DF" w:rsidRDefault="009659D4" w:rsidP="00EE415E">
      <w:pPr>
        <w:spacing w:after="120"/>
      </w:pPr>
      <w:r>
        <w:rPr>
          <w:noProof/>
          <w:lang w:bidi="ar-SA"/>
        </w:rPr>
        <w:pict>
          <v:group id="_x0000_s1267" style="position:absolute;margin-left:7.85pt;margin-top:4.6pt;width:422.25pt;height:253.5pt;z-index:251880448" coordorigin="1575,7065" coordsize="8445,5070">
            <v:rect id="_x0000_s1268" style="position:absolute;left:5940;top:7065;width:4080;height:600" stroked="f">
              <v:textbox inset="0,0,0,0">
                <w:txbxContent>
                  <w:p w:rsidR="00EE415E" w:rsidRPr="002F0E20" w:rsidRDefault="00EE415E" w:rsidP="00EE415E">
                    <w:pPr>
                      <w:jc w:val="center"/>
                    </w:pPr>
                    <w:r>
                      <w:rPr>
                        <w:sz w:val="22"/>
                        <w:szCs w:val="22"/>
                      </w:rPr>
                      <w:t>Уполномоченный орган государства признания</w:t>
                    </w:r>
                  </w:p>
                </w:txbxContent>
              </v:textbox>
            </v:rect>
            <v:rect id="_x0000_s1269" style="position:absolute;left:1575;top:7065;width:4215;height:600" stroked="f">
              <v:textbox inset="0,0,0,0">
                <w:txbxContent>
                  <w:p w:rsidR="00EE415E" w:rsidRPr="002F0E20" w:rsidRDefault="00EE415E" w:rsidP="00EE415E">
                    <w:pPr>
                      <w:jc w:val="center"/>
                    </w:pPr>
                    <w:r>
                      <w:rPr>
                        <w:sz w:val="22"/>
                        <w:szCs w:val="22"/>
                      </w:rPr>
                      <w:t>Уполномоченный орган референтного государства</w:t>
                    </w:r>
                  </w:p>
                </w:txbxContent>
              </v:textbox>
            </v:rect>
            <v:rect id="_x0000_s1270" style="position:absolute;left:2055;top:8325;width:3240;height:1020" stroked="f">
              <v:textbox inset="0,0,0,0">
                <w:txbxContent>
                  <w:p w:rsidR="00EE415E" w:rsidRPr="002F0E20" w:rsidRDefault="00EE415E" w:rsidP="00EE415E">
                    <w:pPr>
                      <w:jc w:val="center"/>
                    </w:pPr>
                    <w:r>
                      <w:rPr>
                        <w:sz w:val="22"/>
                        <w:szCs w:val="22"/>
                      </w:rPr>
                      <w:t>Представление сведений экспертного отчета (Р.ММ.01</w:t>
                    </w:r>
                    <w:r w:rsidRPr="002F0E20">
                      <w:rPr>
                        <w:sz w:val="22"/>
                        <w:szCs w:val="22"/>
                        <w:lang w:eastAsia="en-US"/>
                      </w:rPr>
                      <w:t>.</w:t>
                    </w:r>
                    <w:r>
                      <w:rPr>
                        <w:sz w:val="22"/>
                        <w:szCs w:val="22"/>
                        <w:lang w:val="en-US" w:eastAsia="en-US"/>
                      </w:rPr>
                      <w:t>OPR</w:t>
                    </w:r>
                    <w:r w:rsidRPr="002F0E20">
                      <w:rPr>
                        <w:sz w:val="22"/>
                        <w:szCs w:val="22"/>
                        <w:lang w:eastAsia="en-US"/>
                      </w:rPr>
                      <w:t>.040)</w:t>
                    </w:r>
                  </w:p>
                </w:txbxContent>
              </v:textbox>
            </v:rect>
            <v:rect id="_x0000_s1271" style="position:absolute;left:6330;top:9525;width:3240;height:1080" stroked="f">
              <v:textbox inset="0,0,0,0">
                <w:txbxContent>
                  <w:p w:rsidR="00EE415E" w:rsidRPr="002F0E20" w:rsidRDefault="00EE415E" w:rsidP="00EE415E">
                    <w:pPr>
                      <w:jc w:val="center"/>
                    </w:pPr>
                    <w:r>
                      <w:rPr>
                        <w:sz w:val="22"/>
                        <w:szCs w:val="22"/>
                      </w:rPr>
                      <w:t>Прием и обработка сведений экспертного отчета (Р.ММ.01</w:t>
                    </w:r>
                    <w:r w:rsidRPr="002F0E20">
                      <w:rPr>
                        <w:sz w:val="22"/>
                        <w:szCs w:val="22"/>
                        <w:lang w:eastAsia="en-US"/>
                      </w:rPr>
                      <w:t>.</w:t>
                    </w:r>
                    <w:r>
                      <w:rPr>
                        <w:sz w:val="22"/>
                        <w:szCs w:val="22"/>
                        <w:lang w:val="en-US" w:eastAsia="en-US"/>
                      </w:rPr>
                      <w:t>OPR</w:t>
                    </w:r>
                    <w:r w:rsidRPr="002F0E20">
                      <w:rPr>
                        <w:sz w:val="22"/>
                        <w:szCs w:val="22"/>
                        <w:lang w:eastAsia="en-US"/>
                      </w:rPr>
                      <w:t>.041)</w:t>
                    </w:r>
                  </w:p>
                </w:txbxContent>
              </v:textbox>
            </v:rect>
            <v:rect id="_x0000_s1272" style="position:absolute;left:6735;top:8505;width:2475;height:615" stroked="f">
              <v:textbox inset="0,0,0,0">
                <w:txbxContent>
                  <w:p w:rsidR="00EE415E" w:rsidRPr="002F0E20" w:rsidRDefault="00EE415E" w:rsidP="00EE415E">
                    <w:pPr>
                      <w:jc w:val="center"/>
                    </w:pPr>
                    <w:r>
                      <w:rPr>
                        <w:sz w:val="22"/>
                        <w:szCs w:val="22"/>
                      </w:rPr>
                      <w:t>экспертный отчет [сведения переданы]</w:t>
                    </w:r>
                  </w:p>
                </w:txbxContent>
              </v:textbox>
            </v:rect>
            <v:rect id="_x0000_s1273" style="position:absolute;left:2415;top:9780;width:2475;height:615" stroked="f">
              <v:textbox inset="0,0,0,0">
                <w:txbxContent>
                  <w:p w:rsidR="00EE415E" w:rsidRPr="002F0E20" w:rsidRDefault="00EE415E" w:rsidP="00EE415E">
                    <w:pPr>
                      <w:jc w:val="center"/>
                    </w:pPr>
                    <w:r>
                      <w:rPr>
                        <w:sz w:val="22"/>
                        <w:szCs w:val="22"/>
                      </w:rPr>
                      <w:t>экспертный отчет [сведения получены]</w:t>
                    </w:r>
                  </w:p>
                </w:txbxContent>
              </v:textbox>
            </v:rect>
            <v:rect id="_x0000_s1274" style="position:absolute;left:2055;top:10815;width:3105;height:1320" stroked="f">
              <v:textbox inset="0,0,0,0">
                <w:txbxContent>
                  <w:p w:rsidR="00EE415E" w:rsidRPr="002F0E20" w:rsidRDefault="00EE415E" w:rsidP="00EE415E">
                    <w:pPr>
                      <w:jc w:val="center"/>
                    </w:pPr>
                    <w:r>
                      <w:rPr>
                        <w:sz w:val="22"/>
                        <w:szCs w:val="22"/>
                      </w:rPr>
                      <w:t xml:space="preserve">Получение уведомления о результатах обработки сведений экспертного отчета (Р.ММ.01 </w:t>
                    </w:r>
                    <w:r w:rsidRPr="002F0E20">
                      <w:rPr>
                        <w:sz w:val="22"/>
                        <w:szCs w:val="22"/>
                        <w:lang w:eastAsia="en-US"/>
                      </w:rPr>
                      <w:t>.</w:t>
                    </w:r>
                    <w:r>
                      <w:rPr>
                        <w:sz w:val="22"/>
                        <w:szCs w:val="22"/>
                        <w:lang w:val="en-US" w:eastAsia="en-US"/>
                      </w:rPr>
                      <w:t>OPR</w:t>
                    </w:r>
                    <w:r w:rsidRPr="002F0E20">
                      <w:rPr>
                        <w:sz w:val="22"/>
                        <w:szCs w:val="22"/>
                        <w:lang w:eastAsia="en-US"/>
                      </w:rPr>
                      <w:t>.042)</w:t>
                    </w:r>
                  </w:p>
                </w:txbxContent>
              </v:textbox>
            </v:rect>
          </v:group>
        </w:pict>
      </w:r>
      <w:r w:rsidR="00EE415E">
        <w:rPr>
          <w:noProof/>
          <w:lang w:val="en-US" w:eastAsia="en-US" w:bidi="ar-SA"/>
        </w:rPr>
        <w:drawing>
          <wp:inline distT="0" distB="0" distL="0" distR="0">
            <wp:extent cx="5495925" cy="3810000"/>
            <wp:effectExtent l="19050" t="0" r="9525" b="0"/>
            <wp:docPr id="11" name="Picture 11" descr="C:\Users\tereza\Desktop\Papkanerov\Zayavka_V+\ETHK_voroshum_N122_2016\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reza\Desktop\Papkanerov\Zayavka_V+\ETHK_voroshum_N122_2016\media\image4.jpeg"/>
                    <pic:cNvPicPr>
                      <a:picLocks noChangeAspect="1" noChangeArrowheads="1"/>
                    </pic:cNvPicPr>
                  </pic:nvPicPr>
                  <pic:blipFill>
                    <a:blip r:embed="rId36" cstate="print"/>
                    <a:srcRect/>
                    <a:stretch>
                      <a:fillRect/>
                    </a:stretch>
                  </pic:blipFill>
                  <pic:spPr bwMode="auto">
                    <a:xfrm>
                      <a:off x="0" y="0"/>
                      <a:ext cx="5495925" cy="3810000"/>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Рис. 22. Схема выполнения процедуры «Получение экспертного отчета»</w:t>
      </w:r>
      <w:r>
        <w:rPr>
          <w:rFonts w:ascii="Sylfaen" w:hAnsi="Sylfaen"/>
          <w:sz w:val="24"/>
          <w:szCs w:val="24"/>
        </w:rPr>
        <w:t xml:space="preserve"> </w:t>
      </w:r>
      <w:r w:rsidRPr="003E52DF">
        <w:rPr>
          <w:rFonts w:ascii="Sylfaen" w:hAnsi="Sylfaen"/>
          <w:sz w:val="24"/>
          <w:szCs w:val="24"/>
        </w:rPr>
        <w:t>(Р.ММ.01.</w:t>
      </w:r>
      <w:r w:rsidRPr="003E52DF">
        <w:rPr>
          <w:rFonts w:ascii="Sylfaen" w:hAnsi="Sylfaen"/>
          <w:sz w:val="24"/>
          <w:szCs w:val="24"/>
          <w:lang w:val="en-US" w:eastAsia="en-US" w:bidi="en-US"/>
        </w:rPr>
        <w:t>PRC</w:t>
      </w:r>
      <w:r w:rsidRPr="003E52DF">
        <w:rPr>
          <w:rFonts w:ascii="Sylfaen" w:hAnsi="Sylfaen"/>
          <w:sz w:val="24"/>
          <w:szCs w:val="24"/>
          <w:lang w:eastAsia="en-US" w:bidi="en-US"/>
        </w:rPr>
        <w:t>.</w:t>
      </w:r>
      <w:r w:rsidRPr="003E52DF">
        <w:rPr>
          <w:rFonts w:ascii="Sylfaen" w:hAnsi="Sylfaen"/>
          <w:sz w:val="24"/>
          <w:szCs w:val="24"/>
        </w:rPr>
        <w:t>014)</w:t>
      </w:r>
    </w:p>
    <w:p w:rsidR="00EE415E" w:rsidRPr="003E52DF" w:rsidRDefault="00EE415E" w:rsidP="00EE415E">
      <w:pPr>
        <w:pStyle w:val="20"/>
        <w:shd w:val="clear" w:color="auto" w:fill="auto"/>
        <w:spacing w:before="0" w:after="120" w:line="240" w:lineRule="auto"/>
        <w:ind w:right="-8" w:firstLine="567"/>
        <w:rPr>
          <w:sz w:val="24"/>
          <w:szCs w:val="24"/>
        </w:rPr>
      </w:pPr>
      <w:r w:rsidRPr="003E52DF">
        <w:rPr>
          <w:sz w:val="24"/>
          <w:szCs w:val="24"/>
        </w:rPr>
        <w:t xml:space="preserve">131. Процедура «Получение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.014) </w:t>
      </w:r>
      <w:r w:rsidRPr="003E52DF">
        <w:rPr>
          <w:sz w:val="24"/>
          <w:szCs w:val="24"/>
        </w:rPr>
        <w:t>выполняется уполномоченным органом референтного государства после подготовки экспертного отчета.</w:t>
      </w:r>
    </w:p>
    <w:p w:rsidR="00EE415E" w:rsidRPr="003E52DF" w:rsidRDefault="00EE415E" w:rsidP="00EE415E">
      <w:pPr>
        <w:pStyle w:val="20"/>
        <w:shd w:val="clear" w:color="auto" w:fill="auto"/>
        <w:spacing w:before="0" w:after="120" w:line="240" w:lineRule="auto"/>
        <w:ind w:right="-8" w:firstLine="567"/>
        <w:rPr>
          <w:sz w:val="24"/>
          <w:szCs w:val="24"/>
        </w:rPr>
      </w:pPr>
      <w:r w:rsidRPr="003E52DF">
        <w:rPr>
          <w:sz w:val="24"/>
          <w:szCs w:val="24"/>
        </w:rPr>
        <w:t xml:space="preserve">132. Первой выполняется операция «Представление сведений экспертного </w:t>
      </w:r>
      <w:r w:rsidRPr="003E52DF">
        <w:rPr>
          <w:sz w:val="24"/>
          <w:szCs w:val="24"/>
        </w:rPr>
        <w:lastRenderedPageBreak/>
        <w:t xml:space="preserve">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.040), </w:t>
      </w:r>
      <w:r w:rsidRPr="003E52DF">
        <w:rPr>
          <w:sz w:val="24"/>
          <w:szCs w:val="24"/>
        </w:rPr>
        <w:t>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экспертного отчета.</w:t>
      </w:r>
    </w:p>
    <w:p w:rsidR="00EE415E" w:rsidRPr="003E52DF" w:rsidRDefault="00EE415E" w:rsidP="00EE415E">
      <w:pPr>
        <w:pStyle w:val="20"/>
        <w:shd w:val="clear" w:color="auto" w:fill="auto"/>
        <w:spacing w:before="0" w:after="120" w:line="240" w:lineRule="auto"/>
        <w:ind w:right="-8" w:firstLine="567"/>
        <w:rPr>
          <w:sz w:val="24"/>
          <w:szCs w:val="24"/>
        </w:rPr>
      </w:pPr>
      <w:r w:rsidRPr="003E52DF">
        <w:rPr>
          <w:sz w:val="24"/>
          <w:szCs w:val="24"/>
        </w:rPr>
        <w:t>133. При получении уполномоченным органом государства</w:t>
      </w:r>
      <w:r w:rsidRPr="003E52DF">
        <w:rPr>
          <w:sz w:val="24"/>
          <w:szCs w:val="24"/>
          <w:lang w:eastAsia="en-US" w:bidi="en-US"/>
        </w:rPr>
        <w:t xml:space="preserve"> </w:t>
      </w:r>
      <w:r w:rsidRPr="003E52DF">
        <w:rPr>
          <w:sz w:val="24"/>
          <w:szCs w:val="24"/>
        </w:rPr>
        <w:t xml:space="preserve">признания сведений экспертного отчета выполняется операция «Прием и обработка сведений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.041), </w:t>
      </w:r>
      <w:r w:rsidRPr="003E52DF">
        <w:rPr>
          <w:sz w:val="24"/>
          <w:szCs w:val="24"/>
        </w:rPr>
        <w:t>по результатам выполнения которой уполномоченным органом</w:t>
      </w:r>
      <w:r w:rsidRPr="003E52DF">
        <w:rPr>
          <w:sz w:val="24"/>
          <w:szCs w:val="24"/>
          <w:lang w:eastAsia="en-US" w:bidi="en-US"/>
        </w:rPr>
        <w:t xml:space="preserve"> </w:t>
      </w:r>
      <w:r w:rsidRPr="003E52DF">
        <w:rPr>
          <w:sz w:val="24"/>
          <w:szCs w:val="24"/>
        </w:rPr>
        <w:t>государства признания принимаются сведения экспертного отчета, формируется и направляется в уполномоченный орган референтного государства уведомление о результатах обработки сведений</w:t>
      </w:r>
      <w:r w:rsidRPr="003E52DF">
        <w:rPr>
          <w:sz w:val="24"/>
          <w:szCs w:val="24"/>
          <w:lang w:eastAsia="en-US" w:bidi="en-US"/>
        </w:rPr>
        <w:t xml:space="preserve"> </w:t>
      </w:r>
      <w:r w:rsidRPr="003E52DF">
        <w:rPr>
          <w:sz w:val="24"/>
          <w:szCs w:val="24"/>
        </w:rPr>
        <w:t>экспертного отчета.</w:t>
      </w:r>
    </w:p>
    <w:p w:rsidR="00EE415E" w:rsidRPr="003E52DF" w:rsidRDefault="00EE415E" w:rsidP="00EE415E">
      <w:pPr>
        <w:pStyle w:val="20"/>
        <w:shd w:val="clear" w:color="auto" w:fill="auto"/>
        <w:spacing w:before="0" w:after="120" w:line="240" w:lineRule="auto"/>
        <w:ind w:right="-8" w:firstLine="567"/>
        <w:rPr>
          <w:sz w:val="24"/>
          <w:szCs w:val="24"/>
        </w:rPr>
      </w:pPr>
      <w:r w:rsidRPr="003E52DF">
        <w:rPr>
          <w:sz w:val="24"/>
          <w:szCs w:val="24"/>
        </w:rPr>
        <w:t>134. При получении уполномоченным органом референтного</w:t>
      </w:r>
      <w:r w:rsidRPr="003E52DF">
        <w:rPr>
          <w:sz w:val="24"/>
          <w:szCs w:val="24"/>
          <w:lang w:eastAsia="en-US" w:bidi="en-US"/>
        </w:rPr>
        <w:t xml:space="preserve"> </w:t>
      </w:r>
      <w:r w:rsidRPr="003E52DF">
        <w:rPr>
          <w:sz w:val="24"/>
          <w:szCs w:val="24"/>
        </w:rPr>
        <w:t>государства уведомления о результатах обработки сведений</w:t>
      </w:r>
      <w:r w:rsidRPr="003E52DF">
        <w:rPr>
          <w:sz w:val="24"/>
          <w:szCs w:val="24"/>
          <w:lang w:eastAsia="en-US" w:bidi="en-US"/>
        </w:rPr>
        <w:t xml:space="preserve"> </w:t>
      </w:r>
      <w:r w:rsidRPr="003E52DF">
        <w:rPr>
          <w:sz w:val="24"/>
          <w:szCs w:val="24"/>
        </w:rPr>
        <w:t xml:space="preserve">экспертного отчета выполняется операция «Получение уведомления о результатах обработки сведений экспертного отчета» (Р.ММ.01. </w:t>
      </w:r>
      <w:r w:rsidRPr="003E52DF">
        <w:rPr>
          <w:sz w:val="24"/>
          <w:szCs w:val="24"/>
          <w:lang w:val="en-US" w:eastAsia="en-US" w:bidi="en-US"/>
        </w:rPr>
        <w:t>OPR</w:t>
      </w:r>
      <w:r w:rsidRPr="003E52DF">
        <w:rPr>
          <w:sz w:val="24"/>
          <w:szCs w:val="24"/>
          <w:lang w:eastAsia="en-US" w:bidi="en-US"/>
        </w:rPr>
        <w:t>.</w:t>
      </w:r>
      <w:r w:rsidRPr="003E52DF">
        <w:rPr>
          <w:sz w:val="24"/>
          <w:szCs w:val="24"/>
        </w:rPr>
        <w:t>042).</w:t>
      </w:r>
    </w:p>
    <w:p w:rsidR="00EE415E" w:rsidRPr="003E52DF" w:rsidRDefault="00EE415E" w:rsidP="00EE415E">
      <w:pPr>
        <w:pStyle w:val="20"/>
        <w:shd w:val="clear" w:color="auto" w:fill="auto"/>
        <w:spacing w:before="0" w:after="120" w:line="240" w:lineRule="auto"/>
        <w:ind w:right="-8" w:firstLine="567"/>
        <w:rPr>
          <w:sz w:val="24"/>
          <w:szCs w:val="24"/>
        </w:rPr>
      </w:pPr>
      <w:r w:rsidRPr="003E52DF">
        <w:rPr>
          <w:sz w:val="24"/>
          <w:szCs w:val="24"/>
        </w:rPr>
        <w:t xml:space="preserve">135. Результатами выполнения процедуры «Получение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.014) </w:t>
      </w:r>
      <w:r w:rsidRPr="003E52DF">
        <w:rPr>
          <w:sz w:val="24"/>
          <w:szCs w:val="24"/>
        </w:rPr>
        <w:t>являются получение уполномоченным органом государства признания экспертного отчета и получение уполномоченным органом референтного государства уведомления о результатах обработки сведений экспертного отчета.</w:t>
      </w:r>
    </w:p>
    <w:p w:rsidR="00EE415E" w:rsidRPr="003E52DF" w:rsidRDefault="00EE415E" w:rsidP="00EE415E">
      <w:pPr>
        <w:pStyle w:val="20"/>
        <w:shd w:val="clear" w:color="auto" w:fill="auto"/>
        <w:spacing w:before="0" w:after="120" w:line="240" w:lineRule="auto"/>
        <w:ind w:right="-8" w:firstLine="567"/>
        <w:rPr>
          <w:sz w:val="24"/>
          <w:szCs w:val="24"/>
        </w:rPr>
      </w:pPr>
      <w:r w:rsidRPr="003E52DF">
        <w:rPr>
          <w:sz w:val="24"/>
          <w:szCs w:val="24"/>
        </w:rPr>
        <w:t xml:space="preserve">136. Перечень операций общего процесса, выполняемых в рамках процедуры «Получение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.014), </w:t>
      </w:r>
      <w:r w:rsidRPr="003E52DF">
        <w:rPr>
          <w:sz w:val="24"/>
          <w:szCs w:val="24"/>
        </w:rPr>
        <w:t>приведен в таблице 63.</w:t>
      </w:r>
    </w:p>
    <w:p w:rsidR="00EE415E" w:rsidRDefault="00EE415E" w:rsidP="00EE415E">
      <w:pPr>
        <w:pStyle w:val="20"/>
        <w:shd w:val="clear" w:color="auto" w:fill="auto"/>
        <w:spacing w:before="0" w:after="120" w:line="240" w:lineRule="auto"/>
        <w:ind w:right="200" w:firstLine="0"/>
        <w:jc w:val="right"/>
        <w:rPr>
          <w:sz w:val="24"/>
          <w:szCs w:val="24"/>
        </w:rPr>
      </w:pPr>
    </w:p>
    <w:p w:rsidR="00EE415E" w:rsidRPr="003E52DF" w:rsidRDefault="00EE415E" w:rsidP="00EE415E">
      <w:pPr>
        <w:pStyle w:val="20"/>
        <w:shd w:val="clear" w:color="auto" w:fill="auto"/>
        <w:spacing w:before="0" w:after="120" w:line="240" w:lineRule="auto"/>
        <w:ind w:right="200" w:firstLine="0"/>
        <w:jc w:val="right"/>
        <w:rPr>
          <w:sz w:val="24"/>
          <w:szCs w:val="24"/>
        </w:rPr>
      </w:pPr>
      <w:r w:rsidRPr="003E52DF">
        <w:rPr>
          <w:sz w:val="24"/>
          <w:szCs w:val="24"/>
        </w:rPr>
        <w:t>Таблица 63</w:t>
      </w:r>
    </w:p>
    <w:p w:rsidR="00EE415E" w:rsidRPr="003E52DF" w:rsidRDefault="00EE415E" w:rsidP="00EE415E">
      <w:pPr>
        <w:pStyle w:val="20"/>
        <w:shd w:val="clear" w:color="auto" w:fill="auto"/>
        <w:spacing w:before="0" w:after="120" w:line="240" w:lineRule="auto"/>
        <w:ind w:left="20" w:firstLine="0"/>
        <w:jc w:val="center"/>
        <w:rPr>
          <w:sz w:val="24"/>
          <w:szCs w:val="24"/>
        </w:rPr>
      </w:pPr>
      <w:r w:rsidRPr="003E52DF">
        <w:rPr>
          <w:sz w:val="24"/>
          <w:szCs w:val="24"/>
        </w:rPr>
        <w:t xml:space="preserve">Перечень операций общего процесса, выполняемых в рамках процедуры «Получение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.014)</w:t>
      </w:r>
    </w:p>
    <w:tbl>
      <w:tblPr>
        <w:tblOverlap w:val="never"/>
        <w:tblW w:w="0" w:type="auto"/>
        <w:tblLayout w:type="fixed"/>
        <w:tblCellMar>
          <w:left w:w="10" w:type="dxa"/>
          <w:right w:w="10" w:type="dxa"/>
        </w:tblCellMar>
        <w:tblLook w:val="0020" w:firstRow="1" w:lastRow="0" w:firstColumn="0" w:lastColumn="0" w:noHBand="0" w:noVBand="0"/>
      </w:tblPr>
      <w:tblGrid>
        <w:gridCol w:w="2131"/>
        <w:gridCol w:w="4680"/>
        <w:gridCol w:w="2558"/>
      </w:tblGrid>
      <w:tr w:rsidR="00EE415E" w:rsidRPr="003E52DF" w:rsidTr="00CA6586">
        <w:trPr>
          <w:tblHeader/>
        </w:trPr>
        <w:tc>
          <w:tcPr>
            <w:tcW w:w="213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Кодовое</w:t>
            </w:r>
            <w:r>
              <w:rPr>
                <w:rStyle w:val="211pt"/>
                <w:rFonts w:ascii="Sylfaen" w:eastAsia="Sylfaen" w:hAnsi="Sylfaen"/>
                <w:sz w:val="24"/>
                <w:szCs w:val="24"/>
              </w:rPr>
              <w:t xml:space="preserve"> </w:t>
            </w:r>
            <w:r w:rsidRPr="003E52DF">
              <w:rPr>
                <w:rStyle w:val="211pt"/>
                <w:rFonts w:ascii="Sylfaen" w:eastAsia="Sylfaen" w:hAnsi="Sylfaen"/>
                <w:sz w:val="24"/>
                <w:szCs w:val="24"/>
              </w:rPr>
              <w:t>обозначение</w:t>
            </w:r>
          </w:p>
        </w:tc>
        <w:tc>
          <w:tcPr>
            <w:tcW w:w="468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w:t>
            </w:r>
          </w:p>
        </w:tc>
        <w:tc>
          <w:tcPr>
            <w:tcW w:w="255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213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468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55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13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040</w:t>
            </w:r>
          </w:p>
        </w:tc>
        <w:tc>
          <w:tcPr>
            <w:tcW w:w="468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экспертного отчета</w:t>
            </w:r>
          </w:p>
        </w:tc>
        <w:tc>
          <w:tcPr>
            <w:tcW w:w="255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64 настоящих Правил</w:t>
            </w:r>
          </w:p>
        </w:tc>
      </w:tr>
      <w:tr w:rsidR="00EE415E" w:rsidRPr="003E52DF" w:rsidTr="00CA6586">
        <w:tc>
          <w:tcPr>
            <w:tcW w:w="213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041</w:t>
            </w:r>
          </w:p>
        </w:tc>
        <w:tc>
          <w:tcPr>
            <w:tcW w:w="468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экспертного отчета</w:t>
            </w:r>
          </w:p>
        </w:tc>
        <w:tc>
          <w:tcPr>
            <w:tcW w:w="255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65 настоящих Правил</w:t>
            </w:r>
          </w:p>
        </w:tc>
      </w:tr>
      <w:tr w:rsidR="00EE415E" w:rsidRPr="003E52DF" w:rsidTr="00CA6586">
        <w:tc>
          <w:tcPr>
            <w:tcW w:w="213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042</w:t>
            </w:r>
          </w:p>
        </w:tc>
        <w:tc>
          <w:tcPr>
            <w:tcW w:w="468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уведомления о результатах обработки сведений экспертного отчета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66 настоящих Правил</w:t>
            </w:r>
          </w:p>
        </w:tc>
      </w:tr>
    </w:tbl>
    <w:p w:rsidR="00EE415E" w:rsidRDefault="00EE415E" w:rsidP="00EE415E">
      <w:pPr>
        <w:pStyle w:val="a2"/>
        <w:shd w:val="clear" w:color="auto" w:fill="auto"/>
        <w:spacing w:after="120" w:line="240" w:lineRule="auto"/>
        <w:ind w:right="200"/>
        <w:jc w:val="right"/>
        <w:rPr>
          <w:rFonts w:ascii="Sylfaen" w:hAnsi="Sylfaen"/>
          <w:sz w:val="24"/>
          <w:szCs w:val="24"/>
        </w:rPr>
      </w:pPr>
    </w:p>
    <w:p w:rsidR="00EE415E" w:rsidRPr="003E52DF" w:rsidRDefault="00EE415E" w:rsidP="00EE415E">
      <w:pPr>
        <w:pStyle w:val="a2"/>
        <w:shd w:val="clear" w:color="auto" w:fill="auto"/>
        <w:spacing w:after="120" w:line="240" w:lineRule="auto"/>
        <w:ind w:right="200"/>
        <w:jc w:val="right"/>
        <w:rPr>
          <w:rFonts w:ascii="Sylfaen" w:hAnsi="Sylfaen"/>
          <w:sz w:val="24"/>
          <w:szCs w:val="24"/>
        </w:rPr>
      </w:pPr>
      <w:r w:rsidRPr="003E52DF">
        <w:rPr>
          <w:rFonts w:ascii="Sylfaen" w:hAnsi="Sylfaen"/>
          <w:sz w:val="24"/>
          <w:szCs w:val="24"/>
        </w:rPr>
        <w:t>Таблица 64</w:t>
      </w:r>
    </w:p>
    <w:p w:rsidR="00EE415E" w:rsidRPr="003E52DF" w:rsidRDefault="00EE415E" w:rsidP="00EE415E">
      <w:pPr>
        <w:pStyle w:val="20"/>
        <w:shd w:val="clear" w:color="auto" w:fill="auto"/>
        <w:spacing w:before="0" w:after="120" w:line="240" w:lineRule="auto"/>
        <w:ind w:left="567" w:right="559" w:firstLine="0"/>
        <w:jc w:val="center"/>
        <w:rPr>
          <w:sz w:val="24"/>
          <w:szCs w:val="24"/>
        </w:rPr>
      </w:pPr>
      <w:r w:rsidRPr="003E52DF">
        <w:rPr>
          <w:sz w:val="24"/>
          <w:szCs w:val="24"/>
        </w:rPr>
        <w:t>Описание операции «Представление сведений экспертного отчета»</w:t>
      </w:r>
      <w:r>
        <w:rPr>
          <w:sz w:val="24"/>
          <w:szCs w:val="24"/>
        </w:rPr>
        <w:t xml:space="preserve"> </w:t>
      </w:r>
      <w:r w:rsidRPr="003E52DF">
        <w:rPr>
          <w:sz w:val="24"/>
          <w:szCs w:val="24"/>
        </w:rPr>
        <w:t xml:space="preserve">(Р.ММ.01 </w:t>
      </w:r>
      <w:r w:rsidRPr="00B71317">
        <w:rPr>
          <w:sz w:val="24"/>
          <w:szCs w:val="24"/>
          <w:lang w:eastAsia="en-US" w:bidi="en-US"/>
        </w:rPr>
        <w:t>.</w:t>
      </w:r>
      <w:r w:rsidRPr="003E52DF">
        <w:rPr>
          <w:sz w:val="24"/>
          <w:szCs w:val="24"/>
          <w:lang w:val="en-US" w:eastAsia="en-US" w:bidi="en-US"/>
        </w:rPr>
        <w:t>OPR</w:t>
      </w:r>
      <w:r w:rsidRPr="00B71317">
        <w:rPr>
          <w:sz w:val="24"/>
          <w:szCs w:val="24"/>
          <w:lang w:eastAsia="en-US" w:bidi="en-US"/>
        </w:rPr>
        <w:t>.040)</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040</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экспертного отчета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референтного государства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выполняется уполномоченным органом референтного государства после подготовки экспертного отчета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формирует сведения экспертного отчета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уполномоченному органу государства признания направлены сведения экспертного отчета</w:t>
            </w:r>
          </w:p>
        </w:tc>
      </w:tr>
    </w:tbl>
    <w:p w:rsidR="00EE415E" w:rsidRDefault="00EE415E" w:rsidP="00EE415E">
      <w:pPr>
        <w:pStyle w:val="20"/>
        <w:shd w:val="clear" w:color="auto" w:fill="auto"/>
        <w:spacing w:before="0" w:after="120" w:line="240" w:lineRule="auto"/>
        <w:ind w:right="220" w:firstLine="0"/>
        <w:jc w:val="right"/>
        <w:rPr>
          <w:sz w:val="24"/>
          <w:szCs w:val="24"/>
        </w:rPr>
      </w:pPr>
    </w:p>
    <w:p w:rsidR="00EE415E" w:rsidRPr="003E52DF" w:rsidRDefault="00EE415E" w:rsidP="00EE415E">
      <w:pPr>
        <w:pStyle w:val="20"/>
        <w:shd w:val="clear" w:color="auto" w:fill="auto"/>
        <w:spacing w:before="0" w:after="120" w:line="240" w:lineRule="auto"/>
        <w:ind w:right="220" w:firstLine="0"/>
        <w:jc w:val="right"/>
        <w:rPr>
          <w:sz w:val="24"/>
          <w:szCs w:val="24"/>
        </w:rPr>
      </w:pPr>
      <w:r w:rsidRPr="003E52DF">
        <w:rPr>
          <w:sz w:val="24"/>
          <w:szCs w:val="24"/>
        </w:rPr>
        <w:t>Таблица 65</w:t>
      </w:r>
    </w:p>
    <w:p w:rsidR="00EE415E" w:rsidRPr="003E52DF" w:rsidRDefault="00EE415E" w:rsidP="00EE415E">
      <w:pPr>
        <w:pStyle w:val="20"/>
        <w:shd w:val="clear" w:color="auto" w:fill="auto"/>
        <w:spacing w:before="0" w:after="120" w:line="240" w:lineRule="auto"/>
        <w:ind w:left="567" w:right="559" w:firstLine="0"/>
        <w:jc w:val="center"/>
        <w:rPr>
          <w:sz w:val="24"/>
          <w:szCs w:val="24"/>
        </w:rPr>
      </w:pPr>
      <w:r w:rsidRPr="003E52DF">
        <w:rPr>
          <w:sz w:val="24"/>
          <w:szCs w:val="24"/>
        </w:rPr>
        <w:t>Описание операции «Прием и обработка сведений экспертного отчета»</w:t>
      </w:r>
      <w:r>
        <w:rPr>
          <w:sz w:val="24"/>
          <w:szCs w:val="24"/>
        </w:rPr>
        <w:t xml:space="preserve"> </w:t>
      </w:r>
      <w:r w:rsidRPr="003E52DF">
        <w:rPr>
          <w:sz w:val="24"/>
          <w:szCs w:val="24"/>
        </w:rPr>
        <w:t xml:space="preserve">(Р.ММ.01 </w:t>
      </w:r>
      <w:r w:rsidRPr="00B71317">
        <w:rPr>
          <w:sz w:val="24"/>
          <w:szCs w:val="24"/>
          <w:lang w:eastAsia="en-US" w:bidi="en-US"/>
        </w:rPr>
        <w:t>.</w:t>
      </w:r>
      <w:r w:rsidRPr="003E52DF">
        <w:rPr>
          <w:sz w:val="24"/>
          <w:szCs w:val="24"/>
          <w:lang w:val="en-US" w:eastAsia="en-US" w:bidi="en-US"/>
        </w:rPr>
        <w:t>OPR</w:t>
      </w:r>
      <w:r w:rsidRPr="00B71317">
        <w:rPr>
          <w:sz w:val="24"/>
          <w:szCs w:val="24"/>
          <w:lang w:eastAsia="en-US" w:bidi="en-US"/>
        </w:rPr>
        <w:t>.041)</w:t>
      </w:r>
    </w:p>
    <w:tbl>
      <w:tblPr>
        <w:tblOverlap w:val="never"/>
        <w:tblW w:w="0" w:type="auto"/>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041</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экспертного отчета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государства признания</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получении уполномоченным органом государства признания сведений экспертного отчета (операция «Представление сведений экспертного отчета»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.040))</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 Реквизиты электронного документа </w:t>
            </w:r>
            <w:r w:rsidRPr="003E52DF">
              <w:rPr>
                <w:rStyle w:val="211pt"/>
                <w:rFonts w:ascii="Sylfaen" w:eastAsia="Sylfaen" w:hAnsi="Sylfaen"/>
                <w:sz w:val="24"/>
                <w:szCs w:val="24"/>
              </w:rPr>
              <w:lastRenderedPageBreak/>
              <w:t>(сведений)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принимает сведения экспертного отчета и направляет уведомление о результатах обработки сведений экспертного отчета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уполномоченным органом государства признания получены сведения экспертного отчета</w:t>
            </w:r>
          </w:p>
        </w:tc>
      </w:tr>
    </w:tbl>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66</w:t>
      </w:r>
    </w:p>
    <w:p w:rsidR="00EE415E" w:rsidRDefault="00EE415E" w:rsidP="00EE415E">
      <w:pPr>
        <w:pStyle w:val="20"/>
        <w:shd w:val="clear" w:color="auto" w:fill="auto"/>
        <w:spacing w:before="0" w:after="120" w:line="240" w:lineRule="auto"/>
        <w:ind w:left="60" w:firstLine="0"/>
        <w:jc w:val="center"/>
        <w:rPr>
          <w:sz w:val="24"/>
          <w:szCs w:val="24"/>
          <w:lang w:eastAsia="en-US" w:bidi="en-US"/>
        </w:rPr>
      </w:pPr>
      <w:r w:rsidRPr="003E52DF">
        <w:rPr>
          <w:sz w:val="24"/>
          <w:szCs w:val="24"/>
        </w:rPr>
        <w:t xml:space="preserve">Описание операции «Получение уведомления о результатах обработки сведений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.042)</w:t>
      </w:r>
    </w:p>
    <w:p w:rsidR="00EE415E" w:rsidRDefault="00EE415E" w:rsidP="00EE415E">
      <w:pPr>
        <w:pStyle w:val="20"/>
        <w:shd w:val="clear" w:color="auto" w:fill="auto"/>
        <w:spacing w:before="0" w:after="120" w:line="240" w:lineRule="auto"/>
        <w:ind w:left="60" w:firstLine="0"/>
        <w:jc w:val="center"/>
        <w:rPr>
          <w:sz w:val="24"/>
          <w:szCs w:val="24"/>
          <w:lang w:eastAsia="en-US" w:bidi="en-US"/>
        </w:rPr>
      </w:pPr>
    </w:p>
    <w:tbl>
      <w:tblPr>
        <w:tblOverlap w:val="never"/>
        <w:tblW w:w="9369" w:type="dxa"/>
        <w:tblLayout w:type="fixed"/>
        <w:tblCellMar>
          <w:left w:w="10" w:type="dxa"/>
          <w:right w:w="10" w:type="dxa"/>
        </w:tblCellMar>
        <w:tblLook w:val="0020" w:firstRow="1" w:lastRow="0" w:firstColumn="0" w:lastColumn="0" w:noHBand="0" w:noVBand="0"/>
      </w:tblPr>
      <w:tblGrid>
        <w:gridCol w:w="710"/>
        <w:gridCol w:w="2832"/>
        <w:gridCol w:w="5827"/>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center"/>
              <w:rPr>
                <w:sz w:val="24"/>
                <w:szCs w:val="24"/>
              </w:rPr>
            </w:pPr>
            <w:r w:rsidRPr="003E52DF">
              <w:rPr>
                <w:rStyle w:val="211pt"/>
                <w:rFonts w:ascii="Sylfaen" w:eastAsia="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042</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уведомления о результатах обработки сведений экспертного отчета</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референтного государства</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получении уполномоченным органом референтного государства уведомления о результатах обработки сведений экспертного отчета (операция «Прием и обработка сведений экспертного отчета»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.041))</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уведомления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283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исполнитель получает уведомление о результатах обработки сведений экспертного отчета в соответствии с Регламентом информационного </w:t>
            </w:r>
            <w:r w:rsidRPr="003E52DF">
              <w:rPr>
                <w:rStyle w:val="211pt"/>
                <w:rFonts w:ascii="Sylfaen" w:eastAsia="Sylfaen" w:hAnsi="Sylfaen"/>
                <w:sz w:val="24"/>
                <w:szCs w:val="24"/>
              </w:rPr>
              <w:lastRenderedPageBreak/>
              <w:t>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уполномоченным органом референтного государства получено уведомление о результатах обработки сведений экспертного отчета</w:t>
            </w:r>
          </w:p>
        </w:tc>
      </w:tr>
    </w:tbl>
    <w:p w:rsidR="00EE415E" w:rsidRPr="003E52DF" w:rsidRDefault="00EE415E" w:rsidP="00EE415E">
      <w:pPr>
        <w:pStyle w:val="20"/>
        <w:shd w:val="clear" w:color="auto" w:fill="auto"/>
        <w:spacing w:before="0" w:after="120" w:line="240" w:lineRule="auto"/>
        <w:ind w:left="60" w:firstLine="0"/>
        <w:jc w:val="center"/>
        <w:rPr>
          <w:sz w:val="24"/>
          <w:szCs w:val="24"/>
        </w:rPr>
      </w:pPr>
      <w:r w:rsidRPr="003E52DF">
        <w:rPr>
          <w:sz w:val="24"/>
          <w:szCs w:val="24"/>
        </w:rPr>
        <w:t>Процедура «Получение замечаний в отношении документов регистрационного дела или регистрационного досье»</w:t>
      </w:r>
      <w:r>
        <w:rPr>
          <w:sz w:val="24"/>
          <w:szCs w:val="24"/>
        </w:rPr>
        <w:t xml:space="preserve"> </w:t>
      </w:r>
      <w:r w:rsidRPr="003E52DF">
        <w:rPr>
          <w:sz w:val="24"/>
          <w:szCs w:val="24"/>
        </w:rPr>
        <w:t>(Р.ММ.01.</w:t>
      </w:r>
      <w:r w:rsidRPr="003E52DF">
        <w:rPr>
          <w:sz w:val="24"/>
          <w:szCs w:val="24"/>
          <w:lang w:val="en-US" w:eastAsia="en-US" w:bidi="en-US"/>
        </w:rPr>
        <w:t>PRC</w:t>
      </w:r>
      <w:r w:rsidRPr="003E52DF">
        <w:rPr>
          <w:sz w:val="24"/>
          <w:szCs w:val="24"/>
          <w:lang w:eastAsia="en-US" w:bidi="en-US"/>
        </w:rPr>
        <w:t>.015)</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137. Схема выполнения процедуры «Получение замечаний в отношении документов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.015) </w:t>
      </w:r>
      <w:r w:rsidRPr="003E52DF">
        <w:rPr>
          <w:sz w:val="24"/>
          <w:szCs w:val="24"/>
        </w:rPr>
        <w:t>представлена на рисунке 23.</w:t>
      </w:r>
    </w:p>
    <w:p w:rsidR="00EE415E" w:rsidRPr="003E52DF" w:rsidRDefault="00EE415E" w:rsidP="00EE415E">
      <w:pPr>
        <w:pStyle w:val="20"/>
        <w:shd w:val="clear" w:color="auto" w:fill="auto"/>
        <w:spacing w:before="0" w:after="120" w:line="240" w:lineRule="auto"/>
        <w:ind w:firstLine="800"/>
        <w:rPr>
          <w:sz w:val="24"/>
          <w:szCs w:val="24"/>
        </w:rPr>
      </w:pPr>
    </w:p>
    <w:p w:rsidR="00EE415E" w:rsidRPr="003E52DF" w:rsidRDefault="009659D4" w:rsidP="00EE415E">
      <w:pPr>
        <w:spacing w:after="120"/>
      </w:pPr>
      <w:r>
        <w:rPr>
          <w:noProof/>
          <w:lang w:bidi="ar-SA"/>
        </w:rPr>
        <w:pict>
          <v:group id="_x0000_s1275" style="position:absolute;margin-left:7.85pt;margin-top:3.9pt;width:422.25pt;height:303.75pt;z-index:251881472" coordorigin="1575,6495" coordsize="8445,6075">
            <v:rect id="_x0000_s1276" style="position:absolute;left:5940;top:6495;width:4080;height:600" stroked="f">
              <v:textbox inset="0,0,0,0">
                <w:txbxContent>
                  <w:p w:rsidR="00EE415E" w:rsidRPr="002F0E20" w:rsidRDefault="00EE415E" w:rsidP="00EE415E">
                    <w:pPr>
                      <w:jc w:val="center"/>
                    </w:pPr>
                    <w:r>
                      <w:rPr>
                        <w:sz w:val="22"/>
                        <w:szCs w:val="22"/>
                      </w:rPr>
                      <w:t>:Уполномоченный орган референтного государства</w:t>
                    </w:r>
                  </w:p>
                </w:txbxContent>
              </v:textbox>
            </v:rect>
            <v:rect id="_x0000_s1277" style="position:absolute;left:1575;top:6495;width:4215;height:600" stroked="f">
              <v:textbox inset="0,0,0,0">
                <w:txbxContent>
                  <w:p w:rsidR="00EE415E" w:rsidRPr="002F0E20" w:rsidRDefault="00EE415E" w:rsidP="00EE415E">
                    <w:pPr>
                      <w:jc w:val="center"/>
                    </w:pPr>
                    <w:r>
                      <w:rPr>
                        <w:sz w:val="22"/>
                        <w:szCs w:val="22"/>
                      </w:rPr>
                      <w:t>:Уполномоченный орган государства признания</w:t>
                    </w:r>
                  </w:p>
                </w:txbxContent>
              </v:textbox>
            </v:rect>
            <v:rect id="_x0000_s1278" style="position:absolute;left:2055;top:7725;width:3240;height:1365" stroked="f">
              <v:textbox style="mso-next-textbox:#_x0000_s1278" inset="0,0,0,0">
                <w:txbxContent>
                  <w:p w:rsidR="00EE415E" w:rsidRPr="00CE06EE" w:rsidRDefault="00EE415E" w:rsidP="00EE415E">
                    <w:pPr>
                      <w:jc w:val="center"/>
                      <w:rPr>
                        <w:sz w:val="22"/>
                      </w:rPr>
                    </w:pPr>
                    <w:r w:rsidRPr="00CE06EE">
                      <w:rPr>
                        <w:sz w:val="20"/>
                        <w:szCs w:val="22"/>
                      </w:rPr>
                      <w:t xml:space="preserve">Представление сведений о замечаниях в отношении документов регистрационного дела или регистрационного досье </w:t>
                    </w:r>
                    <w:r w:rsidRPr="00CE06EE">
                      <w:rPr>
                        <w:sz w:val="20"/>
                        <w:szCs w:val="22"/>
                        <w:lang w:eastAsia="en-US"/>
                      </w:rPr>
                      <w:t>(</w:t>
                    </w:r>
                    <w:r w:rsidRPr="00CE06EE">
                      <w:rPr>
                        <w:sz w:val="20"/>
                        <w:szCs w:val="22"/>
                        <w:lang w:val="en-US" w:eastAsia="en-US"/>
                      </w:rPr>
                      <w:t>P</w:t>
                    </w:r>
                    <w:r w:rsidRPr="00CE06EE">
                      <w:rPr>
                        <w:sz w:val="20"/>
                        <w:szCs w:val="22"/>
                        <w:lang w:eastAsia="en-US"/>
                      </w:rPr>
                      <w:t>.</w:t>
                    </w:r>
                    <w:r w:rsidRPr="00CE06EE">
                      <w:rPr>
                        <w:sz w:val="20"/>
                        <w:szCs w:val="22"/>
                        <w:lang w:val="en-US" w:eastAsia="en-US"/>
                      </w:rPr>
                      <w:t>MM</w:t>
                    </w:r>
                    <w:r w:rsidRPr="00CE06EE">
                      <w:rPr>
                        <w:sz w:val="20"/>
                        <w:szCs w:val="22"/>
                        <w:lang w:eastAsia="en-US"/>
                      </w:rPr>
                      <w:t>.01.</w:t>
                    </w:r>
                    <w:r w:rsidRPr="00CE06EE">
                      <w:rPr>
                        <w:sz w:val="20"/>
                        <w:szCs w:val="22"/>
                        <w:lang w:val="en-US" w:eastAsia="en-US"/>
                      </w:rPr>
                      <w:t>OPR</w:t>
                    </w:r>
                    <w:r w:rsidRPr="00CE06EE">
                      <w:rPr>
                        <w:sz w:val="20"/>
                        <w:szCs w:val="22"/>
                        <w:lang w:eastAsia="en-US"/>
                      </w:rPr>
                      <w:t>.043)</w:t>
                    </w:r>
                  </w:p>
                </w:txbxContent>
              </v:textbox>
            </v:rect>
            <v:rect id="_x0000_s1279" style="position:absolute;left:6135;top:9210;width:3585;height:1680" stroked="f">
              <v:textbox style="mso-next-textbox:#_x0000_s1279" inset="0,0,0,0">
                <w:txbxContent>
                  <w:p w:rsidR="00EE415E" w:rsidRPr="00CE06EE" w:rsidRDefault="00EE415E" w:rsidP="00EE415E">
                    <w:pPr>
                      <w:jc w:val="center"/>
                    </w:pPr>
                    <w:r>
                      <w:rPr>
                        <w:sz w:val="22"/>
                        <w:szCs w:val="22"/>
                      </w:rPr>
                      <w:t xml:space="preserve">Прием и обработка сведений о замечаниях в отношении документов регистрационного дела или регистрационного досье </w:t>
                    </w:r>
                    <w:r w:rsidRPr="00CE06EE">
                      <w:rPr>
                        <w:sz w:val="22"/>
                        <w:szCs w:val="22"/>
                        <w:lang w:eastAsia="en-US"/>
                      </w:rPr>
                      <w:t>(</w:t>
                    </w:r>
                    <w:r>
                      <w:rPr>
                        <w:sz w:val="22"/>
                        <w:szCs w:val="22"/>
                        <w:lang w:val="en-US" w:eastAsia="en-US"/>
                      </w:rPr>
                      <w:t>P</w:t>
                    </w:r>
                    <w:r w:rsidRPr="00CE06EE">
                      <w:rPr>
                        <w:sz w:val="22"/>
                        <w:szCs w:val="22"/>
                        <w:lang w:eastAsia="en-US"/>
                      </w:rPr>
                      <w:t>.</w:t>
                    </w:r>
                    <w:r>
                      <w:rPr>
                        <w:sz w:val="22"/>
                        <w:szCs w:val="22"/>
                        <w:lang w:val="en-US" w:eastAsia="en-US"/>
                      </w:rPr>
                      <w:t>MM</w:t>
                    </w:r>
                    <w:r w:rsidRPr="00CE06EE">
                      <w:rPr>
                        <w:sz w:val="22"/>
                        <w:szCs w:val="22"/>
                        <w:lang w:eastAsia="en-US"/>
                      </w:rPr>
                      <w:t>.06.</w:t>
                    </w:r>
                    <w:r>
                      <w:rPr>
                        <w:sz w:val="22"/>
                        <w:szCs w:val="22"/>
                        <w:lang w:val="en-US" w:eastAsia="en-US"/>
                      </w:rPr>
                      <w:t>OPR</w:t>
                    </w:r>
                    <w:r w:rsidRPr="00CE06EE">
                      <w:rPr>
                        <w:sz w:val="22"/>
                        <w:szCs w:val="22"/>
                        <w:lang w:eastAsia="en-US"/>
                      </w:rPr>
                      <w:t>.044)</w:t>
                    </w:r>
                  </w:p>
                </w:txbxContent>
              </v:textbox>
            </v:rect>
            <v:rect id="_x0000_s1280" style="position:absolute;left:6450;top:8100;width:2925;height:615" stroked="f">
              <v:textbox style="mso-next-textbox:#_x0000_s1280" inset="0,0,0,0">
                <w:txbxContent>
                  <w:p w:rsidR="00EE415E" w:rsidRPr="00CE06EE" w:rsidRDefault="00EE415E" w:rsidP="00EE415E">
                    <w:pPr>
                      <w:jc w:val="center"/>
                    </w:pPr>
                    <w:r>
                      <w:rPr>
                        <w:sz w:val="22"/>
                        <w:szCs w:val="22"/>
                      </w:rPr>
                      <w:t>:экспертный отчет [замечания представлены]</w:t>
                    </w:r>
                  </w:p>
                </w:txbxContent>
              </v:textbox>
            </v:rect>
            <v:rect id="_x0000_s1281" style="position:absolute;left:2310;top:9720;width:2745;height:615" stroked="f">
              <v:textbox style="mso-next-textbox:#_x0000_s1281" inset="0,0,0,0">
                <w:txbxContent>
                  <w:p w:rsidR="00EE415E" w:rsidRPr="00CE06EE" w:rsidRDefault="00EE415E" w:rsidP="00EE415E">
                    <w:pPr>
                      <w:widowControl/>
                      <w:jc w:val="center"/>
                      <w:rPr>
                        <w:rFonts w:ascii="Times New Roman" w:eastAsia="Times New Roman" w:hAnsi="Times New Roman" w:cs="Times New Roman"/>
                        <w:color w:val="auto"/>
                        <w:lang w:bidi="ar-SA"/>
                      </w:rPr>
                    </w:pPr>
                    <w:r w:rsidRPr="00CE06EE">
                      <w:rPr>
                        <w:rFonts w:ascii="Times New Roman" w:eastAsia="Times New Roman" w:hAnsi="Times New Roman" w:cs="Times New Roman"/>
                        <w:sz w:val="22"/>
                        <w:szCs w:val="22"/>
                        <w:lang w:bidi="ar-SA"/>
                      </w:rPr>
                      <w:t>экспертный отчет [замечания получены]</w:t>
                    </w:r>
                  </w:p>
                  <w:p w:rsidR="00EE415E" w:rsidRPr="002F0E20" w:rsidRDefault="00EE415E" w:rsidP="00EE415E">
                    <w:pPr>
                      <w:jc w:val="center"/>
                    </w:pPr>
                  </w:p>
                </w:txbxContent>
              </v:textbox>
            </v:rect>
            <v:rect id="_x0000_s1282" style="position:absolute;left:1890;top:10800;width:3525;height:1770" stroked="f">
              <v:textbox style="mso-next-textbox:#_x0000_s1282" inset="0,0,0,0">
                <w:txbxContent>
                  <w:p w:rsidR="00EE415E" w:rsidRPr="00CE06EE" w:rsidRDefault="00EE415E" w:rsidP="00EE415E">
                    <w:pPr>
                      <w:jc w:val="center"/>
                    </w:pPr>
                    <w:r>
                      <w:rPr>
                        <w:sz w:val="22"/>
                        <w:szCs w:val="22"/>
                      </w:rPr>
                      <w:t xml:space="preserve">Получение уведомления о результатах обработки сведений о замечаниях в отношении документов регистрационного дела или регистрационного досье (Р.ММ.01 </w:t>
                    </w:r>
                    <w:r w:rsidRPr="00CE06EE">
                      <w:rPr>
                        <w:sz w:val="22"/>
                        <w:szCs w:val="22"/>
                        <w:lang w:eastAsia="en-US"/>
                      </w:rPr>
                      <w:t>.</w:t>
                    </w:r>
                    <w:r>
                      <w:rPr>
                        <w:sz w:val="22"/>
                        <w:szCs w:val="22"/>
                        <w:lang w:val="en-US" w:eastAsia="en-US"/>
                      </w:rPr>
                      <w:t>OPR</w:t>
                    </w:r>
                    <w:r w:rsidRPr="00CE06EE">
                      <w:rPr>
                        <w:sz w:val="22"/>
                        <w:szCs w:val="22"/>
                        <w:lang w:eastAsia="en-US"/>
                      </w:rPr>
                      <w:t>.045)</w:t>
                    </w:r>
                  </w:p>
                </w:txbxContent>
              </v:textbox>
            </v:rect>
          </v:group>
        </w:pict>
      </w:r>
      <w:r w:rsidR="00EE415E">
        <w:rPr>
          <w:noProof/>
          <w:lang w:val="en-US" w:eastAsia="en-US" w:bidi="ar-SA"/>
        </w:rPr>
        <w:drawing>
          <wp:inline distT="0" distB="0" distL="0" distR="0">
            <wp:extent cx="5495925" cy="4429125"/>
            <wp:effectExtent l="19050" t="0" r="9525" b="0"/>
            <wp:docPr id="12" name="Picture 12" descr="C:\Users\tereza\Desktop\Papkanerov\Zayavka_V+\ETHK_voroshum_N122_2016\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reza\Desktop\Papkanerov\Zayavka_V+\ETHK_voroshum_N122_2016\media\image5.jpeg"/>
                    <pic:cNvPicPr>
                      <a:picLocks noChangeAspect="1" noChangeArrowheads="1"/>
                    </pic:cNvPicPr>
                  </pic:nvPicPr>
                  <pic:blipFill>
                    <a:blip r:embed="rId37" cstate="print"/>
                    <a:srcRect/>
                    <a:stretch>
                      <a:fillRect/>
                    </a:stretch>
                  </pic:blipFill>
                  <pic:spPr bwMode="auto">
                    <a:xfrm>
                      <a:off x="0" y="0"/>
                      <a:ext cx="5495925" cy="442912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 xml:space="preserve">Рис. 23. Схема выполнения процедуры «Получение замечаний в отношении документов регистрационного дела или регистрационного досье»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PRC</w:t>
      </w:r>
      <w:r w:rsidRPr="003E52DF">
        <w:rPr>
          <w:rFonts w:ascii="Sylfaen" w:hAnsi="Sylfaen"/>
          <w:sz w:val="24"/>
          <w:szCs w:val="24"/>
          <w:lang w:eastAsia="en-US" w:bidi="en-US"/>
        </w:rPr>
        <w:t>.015)</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138. Процедура «Получение замечаний в отношении документов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.015) </w:t>
      </w:r>
      <w:r w:rsidRPr="003E52DF">
        <w:rPr>
          <w:sz w:val="24"/>
          <w:szCs w:val="24"/>
        </w:rPr>
        <w:lastRenderedPageBreak/>
        <w:t>выполняется при возникновении необходимости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в случаях, определенных порядком, в том числе в процессе рассмотрения экспертного отчета.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139. Первой выполняется операция «Представление сведений о замечаниях в отношении документов регистрационного дела или</w:t>
      </w:r>
      <w:r w:rsidRPr="003E52DF">
        <w:rPr>
          <w:sz w:val="24"/>
          <w:szCs w:val="24"/>
          <w:lang w:eastAsia="en-US" w:bidi="en-US"/>
        </w:rPr>
        <w:t xml:space="preserve"> </w:t>
      </w:r>
      <w:r w:rsidRPr="003E52DF">
        <w:rPr>
          <w:sz w:val="24"/>
          <w:szCs w:val="24"/>
        </w:rPr>
        <w:t xml:space="preserve">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.043), </w:t>
      </w:r>
      <w:r w:rsidRPr="003E52DF">
        <w:rPr>
          <w:sz w:val="24"/>
          <w:szCs w:val="24"/>
        </w:rPr>
        <w:t>по результатам выполнения которой уполномоченным органом государства признания формируются и представляются сведения о замечаниях в отношении документов регистрационного дела или регистрационного досье в уполномоченный орган референтного государства.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140. При получении уполномоченным органом референтного государства сведений о замечаниях в отношении документов регистрационного дела или регистрационного досье выполняется операция «Прием и обработка сведений о замечаниях в отношении документов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.044), </w:t>
      </w:r>
      <w:r w:rsidRPr="003E52DF">
        <w:rPr>
          <w:sz w:val="24"/>
          <w:szCs w:val="24"/>
        </w:rPr>
        <w:t>по результатам выполнения которой уполномоченным органом референтного государства принимаются сведения о замечаниях в отношении документов регистрационного дела или регистрационного досье, формируется и направляется в уполномоченный орган государства признания уведомление о результатах обработки сведений о замечаниях в отношении документов регистрационного дела или регистрационного досье.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141. При направлении уведомления о результатах обработки сведений о замечаниях в отношении документов регистрационного дела или регистрационного досье выполняется операция «Получение уведомления о результатах обработки сведений о замечаниях в отношении документов регистрационного дела или регистрационного досье» (Р.ММ.01 </w:t>
      </w:r>
      <w:r w:rsidRPr="003E52DF">
        <w:rPr>
          <w:sz w:val="24"/>
          <w:szCs w:val="24"/>
          <w:lang w:eastAsia="en-US" w:bidi="en-US"/>
        </w:rPr>
        <w:t>.</w:t>
      </w:r>
      <w:r w:rsidRPr="003E52DF">
        <w:rPr>
          <w:sz w:val="24"/>
          <w:szCs w:val="24"/>
          <w:lang w:val="en-US" w:eastAsia="en-US" w:bidi="en-US"/>
        </w:rPr>
        <w:t>OPR</w:t>
      </w:r>
      <w:r w:rsidRPr="003E52DF">
        <w:rPr>
          <w:sz w:val="24"/>
          <w:szCs w:val="24"/>
          <w:lang w:eastAsia="en-US" w:bidi="en-US"/>
        </w:rPr>
        <w:t>.045).</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142. Результатами выполнения процедуры «Получение замечаний в отношении документов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.015) </w:t>
      </w:r>
      <w:r w:rsidRPr="003E52DF">
        <w:rPr>
          <w:sz w:val="24"/>
          <w:szCs w:val="24"/>
        </w:rPr>
        <w:t>являются получение уполномоченным органом референтного государства замечаний в отношении регистрационного дела или регистрационного досье и получение</w:t>
      </w:r>
      <w:r w:rsidRPr="003E52DF">
        <w:rPr>
          <w:sz w:val="24"/>
          <w:szCs w:val="24"/>
          <w:lang w:eastAsia="en-US" w:bidi="en-US"/>
        </w:rPr>
        <w:t xml:space="preserve"> </w:t>
      </w:r>
      <w:r w:rsidRPr="003E52DF">
        <w:rPr>
          <w:sz w:val="24"/>
          <w:szCs w:val="24"/>
        </w:rPr>
        <w:t>уполномоченным органом государства признания уведомления о результатах обработки сведений о замечаниях в отношении регистрационного дела или регистрационного досье.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143. Перечень операций общего процесса, выполняемых в рамках процедуры «Получение замечаний в отношении документов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.015), </w:t>
      </w:r>
      <w:r w:rsidRPr="003E52DF">
        <w:rPr>
          <w:sz w:val="24"/>
          <w:szCs w:val="24"/>
        </w:rPr>
        <w:t>приведен в таблице 67.</w:t>
      </w:r>
    </w:p>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67</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Перечень операций общего процесса, выполняемых в рамках процедуры «Получение замечаний в отношении документов регистрационного дела или регистрационного </w:t>
      </w:r>
      <w:r w:rsidRPr="003E52DF">
        <w:rPr>
          <w:sz w:val="24"/>
          <w:szCs w:val="24"/>
        </w:rPr>
        <w:lastRenderedPageBreak/>
        <w:t xml:space="preserve">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.015)</w:t>
      </w:r>
    </w:p>
    <w:tbl>
      <w:tblPr>
        <w:tblOverlap w:val="never"/>
        <w:tblW w:w="0" w:type="auto"/>
        <w:tblLayout w:type="fixed"/>
        <w:tblCellMar>
          <w:left w:w="10" w:type="dxa"/>
          <w:right w:w="10" w:type="dxa"/>
        </w:tblCellMar>
        <w:tblLook w:val="0020" w:firstRow="1" w:lastRow="0" w:firstColumn="0" w:lastColumn="0" w:noHBand="0" w:noVBand="0"/>
      </w:tblPr>
      <w:tblGrid>
        <w:gridCol w:w="2131"/>
        <w:gridCol w:w="4680"/>
        <w:gridCol w:w="2558"/>
      </w:tblGrid>
      <w:tr w:rsidR="00EE415E" w:rsidRPr="003E52DF" w:rsidTr="00CA6586">
        <w:trPr>
          <w:tblHeader/>
        </w:trPr>
        <w:tc>
          <w:tcPr>
            <w:tcW w:w="213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Кодовое</w:t>
            </w:r>
            <w:r>
              <w:rPr>
                <w:rStyle w:val="211pt"/>
                <w:rFonts w:ascii="Sylfaen" w:eastAsia="Sylfaen" w:hAnsi="Sylfaen"/>
                <w:sz w:val="24"/>
                <w:szCs w:val="24"/>
              </w:rPr>
              <w:t xml:space="preserve"> </w:t>
            </w:r>
            <w:r w:rsidRPr="003E52DF">
              <w:rPr>
                <w:rStyle w:val="211pt"/>
                <w:rFonts w:ascii="Sylfaen" w:eastAsia="Sylfaen" w:hAnsi="Sylfaen"/>
                <w:sz w:val="24"/>
                <w:szCs w:val="24"/>
              </w:rPr>
              <w:t>обозначение</w:t>
            </w:r>
          </w:p>
        </w:tc>
        <w:tc>
          <w:tcPr>
            <w:tcW w:w="468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w:t>
            </w:r>
          </w:p>
        </w:tc>
        <w:tc>
          <w:tcPr>
            <w:tcW w:w="255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213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468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55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13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043</w:t>
            </w:r>
          </w:p>
        </w:tc>
        <w:tc>
          <w:tcPr>
            <w:tcW w:w="468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о замечаниях в отношении документов регистрационного дела или регистрационного досье</w:t>
            </w:r>
          </w:p>
        </w:tc>
        <w:tc>
          <w:tcPr>
            <w:tcW w:w="255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68 настоящих Правил</w:t>
            </w:r>
          </w:p>
        </w:tc>
      </w:tr>
      <w:tr w:rsidR="00EE415E" w:rsidRPr="003E52DF" w:rsidTr="00CA6586">
        <w:tc>
          <w:tcPr>
            <w:tcW w:w="213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044</w:t>
            </w:r>
          </w:p>
        </w:tc>
        <w:tc>
          <w:tcPr>
            <w:tcW w:w="468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о замечаниях в отношении документов регистрационного дела или регистрационного досье</w:t>
            </w:r>
          </w:p>
        </w:tc>
        <w:tc>
          <w:tcPr>
            <w:tcW w:w="255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69 настоящих Правил</w:t>
            </w:r>
          </w:p>
        </w:tc>
      </w:tr>
      <w:tr w:rsidR="00EE415E" w:rsidRPr="003E52DF" w:rsidTr="00CA6586">
        <w:tc>
          <w:tcPr>
            <w:tcW w:w="213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045</w:t>
            </w:r>
          </w:p>
        </w:tc>
        <w:tc>
          <w:tcPr>
            <w:tcW w:w="468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уведомления о результатах обработки сведений о замечаниях в отношении документов регистрационного дела или регистрационного досье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70 настоящих Правил</w:t>
            </w:r>
          </w:p>
        </w:tc>
      </w:tr>
    </w:tbl>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68</w:t>
      </w:r>
    </w:p>
    <w:p w:rsidR="00EE415E" w:rsidRPr="003E52DF" w:rsidRDefault="00EE415E" w:rsidP="00EE415E">
      <w:pPr>
        <w:pStyle w:val="20"/>
        <w:shd w:val="clear" w:color="auto" w:fill="auto"/>
        <w:spacing w:before="0" w:after="120" w:line="240" w:lineRule="auto"/>
        <w:ind w:left="80" w:firstLine="0"/>
        <w:jc w:val="center"/>
        <w:rPr>
          <w:sz w:val="24"/>
          <w:szCs w:val="24"/>
        </w:rPr>
      </w:pPr>
      <w:r w:rsidRPr="003E52DF">
        <w:rPr>
          <w:sz w:val="24"/>
          <w:szCs w:val="24"/>
        </w:rPr>
        <w:t>Описание операции «Представление сведений о замечаниях в отношении документов регистрационного дела или регистрационного</w:t>
      </w:r>
      <w:r w:rsidRPr="003E52DF">
        <w:rPr>
          <w:sz w:val="24"/>
          <w:szCs w:val="24"/>
          <w:lang w:eastAsia="en-US" w:bidi="en-US"/>
        </w:rPr>
        <w:t xml:space="preserve"> </w:t>
      </w:r>
      <w:r w:rsidRPr="003E52DF">
        <w:rPr>
          <w:sz w:val="24"/>
          <w:szCs w:val="24"/>
        </w:rPr>
        <w:t xml:space="preserve">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.043)</w:t>
      </w:r>
    </w:p>
    <w:tbl>
      <w:tblPr>
        <w:tblOverlap w:val="never"/>
        <w:tblW w:w="0" w:type="auto"/>
        <w:tblLayout w:type="fixed"/>
        <w:tblCellMar>
          <w:left w:w="10" w:type="dxa"/>
          <w:right w:w="10" w:type="dxa"/>
        </w:tblCellMar>
        <w:tblLook w:val="0020" w:firstRow="1" w:lastRow="0" w:firstColumn="0" w:lastColumn="0" w:noHBand="0" w:noVBand="0"/>
      </w:tblPr>
      <w:tblGrid>
        <w:gridCol w:w="710"/>
        <w:gridCol w:w="3125"/>
        <w:gridCol w:w="5534"/>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312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Обозначение элемента</w:t>
            </w:r>
          </w:p>
        </w:tc>
        <w:tc>
          <w:tcPr>
            <w:tcW w:w="5534"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12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534"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12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534"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OPR.043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12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534"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о замечаниях в отношении документов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12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534"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государства признания</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12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534"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выполняется при направлении уполномоченным органом государства признания в уполномоченный орган референтного государства сведений о замечаниях в отношении документов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12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534"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12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534"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исполнитель формирует сведения о замечаниях в отношении документов регистрационного дела или </w:t>
            </w:r>
            <w:r w:rsidRPr="003E52DF">
              <w:rPr>
                <w:rStyle w:val="211pt"/>
                <w:rFonts w:ascii="Sylfaen" w:eastAsia="Sylfaen" w:hAnsi="Sylfaen"/>
                <w:sz w:val="24"/>
                <w:szCs w:val="24"/>
              </w:rPr>
              <w:lastRenderedPageBreak/>
              <w:t>регистрационного досье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w:t>
            </w:r>
          </w:p>
        </w:tc>
        <w:tc>
          <w:tcPr>
            <w:tcW w:w="3125"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замечаниях в отношении документов регистрационного дела или регистрационного досье переданы в уполномоченный орган референтного государства</w:t>
            </w:r>
          </w:p>
        </w:tc>
      </w:tr>
    </w:tbl>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69</w:t>
      </w:r>
    </w:p>
    <w:p w:rsidR="00EE415E" w:rsidRPr="003E52DF" w:rsidRDefault="00EE415E" w:rsidP="00EE415E">
      <w:pPr>
        <w:pStyle w:val="20"/>
        <w:shd w:val="clear" w:color="auto" w:fill="auto"/>
        <w:spacing w:before="0" w:after="120" w:line="240" w:lineRule="auto"/>
        <w:ind w:left="120" w:firstLine="0"/>
        <w:jc w:val="center"/>
        <w:rPr>
          <w:sz w:val="24"/>
          <w:szCs w:val="24"/>
        </w:rPr>
      </w:pPr>
      <w:r w:rsidRPr="003E52DF">
        <w:rPr>
          <w:sz w:val="24"/>
          <w:szCs w:val="24"/>
        </w:rPr>
        <w:t>Описание операции «Прием и обработка сведений о замечаниях в отношении документов регистрационного дела или регистрационного</w:t>
      </w:r>
      <w:r w:rsidRPr="003E52DF">
        <w:rPr>
          <w:sz w:val="24"/>
          <w:szCs w:val="24"/>
          <w:lang w:eastAsia="en-US" w:bidi="en-US"/>
        </w:rPr>
        <w:t xml:space="preserve"> </w:t>
      </w:r>
      <w:r w:rsidRPr="003E52DF">
        <w:rPr>
          <w:sz w:val="24"/>
          <w:szCs w:val="24"/>
        </w:rPr>
        <w:t xml:space="preserve">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.044)</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Обозначение элемента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OPR.044</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о замечаниях в отношении документов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референтного государства</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выполняется при направлении уполномоченным органом государства признания сведений о замечаниях в отношении документов регистрационного дела или регистрационного досье (операция «Представление сведений о замечаниях в отношении документов регистрационного дела или регистрационного досье»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rPr>
              <w:t>043))</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 Реквизиты электронного документа (сведений) должны соответствовать требованиям, </w:t>
            </w:r>
            <w:r w:rsidRPr="003E52DF">
              <w:rPr>
                <w:rStyle w:val="211pt"/>
                <w:rFonts w:ascii="Sylfaen" w:eastAsia="Sylfaen" w:hAnsi="Sylfaen"/>
                <w:sz w:val="24"/>
                <w:szCs w:val="24"/>
              </w:rPr>
              <w:lastRenderedPageBreak/>
              <w:t>предусмотренным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6</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принимает сведения о замечаниях в отношении документов регистрационного дела или регистрационного досье и направляет уведомление о результатах обработки сведений о замечаниях в отношении документов регистрационного дела или регистрационного досье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уведомление о результатах обработки сведений о замечаниях в отношении документов регистрационного дела или регистрационного досье направлено в уполномоченный орган государства признания</w:t>
            </w:r>
          </w:p>
        </w:tc>
      </w:tr>
    </w:tbl>
    <w:p w:rsidR="00EE415E" w:rsidRDefault="00EE415E" w:rsidP="00EE415E">
      <w:pPr>
        <w:pStyle w:val="a2"/>
        <w:shd w:val="clear" w:color="auto" w:fill="auto"/>
        <w:spacing w:after="120" w:line="240" w:lineRule="auto"/>
        <w:ind w:right="160"/>
        <w:jc w:val="right"/>
        <w:rPr>
          <w:rFonts w:ascii="Sylfaen" w:hAnsi="Sylfaen"/>
          <w:sz w:val="24"/>
          <w:szCs w:val="24"/>
        </w:rPr>
      </w:pPr>
    </w:p>
    <w:p w:rsidR="00EE415E" w:rsidRPr="003E52DF" w:rsidRDefault="00EE415E" w:rsidP="00EE415E">
      <w:pPr>
        <w:pStyle w:val="a2"/>
        <w:shd w:val="clear" w:color="auto" w:fill="auto"/>
        <w:spacing w:after="120" w:line="240" w:lineRule="auto"/>
        <w:ind w:right="160"/>
        <w:jc w:val="right"/>
        <w:rPr>
          <w:rFonts w:ascii="Sylfaen" w:hAnsi="Sylfaen"/>
          <w:sz w:val="24"/>
          <w:szCs w:val="24"/>
        </w:rPr>
      </w:pPr>
      <w:r w:rsidRPr="003E52DF">
        <w:rPr>
          <w:rFonts w:ascii="Sylfaen" w:hAnsi="Sylfaen"/>
          <w:sz w:val="24"/>
          <w:szCs w:val="24"/>
        </w:rPr>
        <w:t>Таблица 70</w:t>
      </w:r>
    </w:p>
    <w:p w:rsidR="00EE415E" w:rsidRPr="003E52DF" w:rsidRDefault="00EE415E" w:rsidP="00EE415E">
      <w:pPr>
        <w:pStyle w:val="20"/>
        <w:shd w:val="clear" w:color="auto" w:fill="auto"/>
        <w:spacing w:before="0" w:after="120" w:line="240" w:lineRule="auto"/>
        <w:ind w:left="20" w:firstLine="0"/>
        <w:jc w:val="center"/>
        <w:rPr>
          <w:sz w:val="24"/>
          <w:szCs w:val="24"/>
        </w:rPr>
      </w:pPr>
      <w:r w:rsidRPr="003E52DF">
        <w:rPr>
          <w:sz w:val="24"/>
          <w:szCs w:val="24"/>
        </w:rPr>
        <w:t xml:space="preserve">Описание операции «Получение уведомления о результатах обработки сведений о замечаниях в отношении документов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.045)</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Обозначение элемента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OPR.045</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уведомления о результатах обработки сведений о замечаниях в отношении документов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государства признания</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направлении уполномоченному органу государства признания уведомления о результатах обработки сведений о замечаниях в отношении документов регистрационного дела или регистрационного досье (операция «Прием и </w:t>
            </w:r>
            <w:r w:rsidRPr="003E52DF">
              <w:rPr>
                <w:rStyle w:val="211pt"/>
                <w:rFonts w:ascii="Sylfaen" w:eastAsia="Sylfaen" w:hAnsi="Sylfaen"/>
                <w:sz w:val="24"/>
                <w:szCs w:val="24"/>
              </w:rPr>
              <w:lastRenderedPageBreak/>
              <w:t xml:space="preserve">обработка сведений о замечаниях в отношении документов регистрационного дела или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.044))</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осуществляет прием уведомления о результатах обработки сведений о замечаниях в отношении документов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уполномоченным органом государства признания получено уведомление о результатах обработки сведений о замечаниях в отношении документов регистрационного дела или регистрационного досье</w:t>
            </w:r>
          </w:p>
        </w:tc>
      </w:tr>
    </w:tbl>
    <w:p w:rsidR="00EE415E" w:rsidRDefault="00EE415E" w:rsidP="00EE415E">
      <w:pPr>
        <w:pStyle w:val="20"/>
        <w:shd w:val="clear" w:color="auto" w:fill="auto"/>
        <w:spacing w:before="0" w:after="120" w:line="240" w:lineRule="auto"/>
        <w:ind w:firstLine="0"/>
        <w:jc w:val="center"/>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Процедура «Получение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.016)</w:t>
      </w:r>
    </w:p>
    <w:p w:rsidR="00EE415E" w:rsidRDefault="00EE415E" w:rsidP="00EE415E">
      <w:pPr>
        <w:pStyle w:val="20"/>
        <w:shd w:val="clear" w:color="auto" w:fill="auto"/>
        <w:tabs>
          <w:tab w:val="left" w:pos="8931"/>
        </w:tabs>
        <w:spacing w:before="0" w:after="120" w:line="240" w:lineRule="auto"/>
        <w:ind w:firstLine="567"/>
        <w:rPr>
          <w:sz w:val="24"/>
          <w:szCs w:val="24"/>
        </w:rPr>
      </w:pPr>
      <w:r w:rsidRPr="003E52DF">
        <w:rPr>
          <w:sz w:val="24"/>
          <w:szCs w:val="24"/>
        </w:rPr>
        <w:t xml:space="preserve">144. Схема выполнения процедуры «Получение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.016) </w:t>
      </w:r>
      <w:r w:rsidRPr="003E52DF">
        <w:rPr>
          <w:sz w:val="24"/>
          <w:szCs w:val="24"/>
        </w:rPr>
        <w:t>представлена на рисунке 24.</w:t>
      </w:r>
    </w:p>
    <w:p w:rsidR="00EE415E" w:rsidRDefault="00EE415E" w:rsidP="00EE415E">
      <w:pPr>
        <w:spacing w:after="120"/>
      </w:pPr>
    </w:p>
    <w:p w:rsidR="00EE415E" w:rsidRPr="003E52DF" w:rsidRDefault="009659D4" w:rsidP="00EE415E">
      <w:pPr>
        <w:spacing w:after="120"/>
      </w:pPr>
      <w:r>
        <w:rPr>
          <w:noProof/>
          <w:lang w:bidi="ar-SA"/>
        </w:rPr>
        <w:lastRenderedPageBreak/>
        <w:pict>
          <v:group id="_x0000_s1283" style="position:absolute;margin-left:8.6pt;margin-top:4.85pt;width:422.25pt;height:293.25pt;z-index:251882496" coordorigin="1590,1515" coordsize="8445,5865">
            <v:rect id="_x0000_s1284" style="position:absolute;left:5955;top:1515;width:4080;height:600" stroked="f">
              <v:textbox inset="0,0,0,0">
                <w:txbxContent>
                  <w:p w:rsidR="00EE415E" w:rsidRPr="002F0E20" w:rsidRDefault="00EE415E" w:rsidP="00EE415E">
                    <w:pPr>
                      <w:jc w:val="center"/>
                    </w:pPr>
                    <w:r>
                      <w:rPr>
                        <w:sz w:val="22"/>
                        <w:szCs w:val="22"/>
                      </w:rPr>
                      <w:t>:Уполномоченный орган референтного государства</w:t>
                    </w:r>
                  </w:p>
                </w:txbxContent>
              </v:textbox>
            </v:rect>
            <v:rect id="_x0000_s1285" style="position:absolute;left:1590;top:1515;width:4215;height:600" stroked="f">
              <v:textbox inset="0,0,0,0">
                <w:txbxContent>
                  <w:p w:rsidR="00EE415E" w:rsidRPr="002F0E20" w:rsidRDefault="00EE415E" w:rsidP="00EE415E">
                    <w:pPr>
                      <w:jc w:val="center"/>
                    </w:pPr>
                    <w:r>
                      <w:rPr>
                        <w:sz w:val="22"/>
                        <w:szCs w:val="22"/>
                      </w:rPr>
                      <w:t>:Уполномоченный орган государства признания</w:t>
                    </w:r>
                  </w:p>
                </w:txbxContent>
              </v:textbox>
            </v:rect>
            <v:rect id="_x0000_s1286" style="position:absolute;left:2070;top:2745;width:3240;height:1200" stroked="f">
              <v:textbox style="mso-next-textbox:#_x0000_s1286" inset="0,0,0,0">
                <w:txbxContent>
                  <w:p w:rsidR="00EE415E" w:rsidRPr="00CE06EE" w:rsidRDefault="00EE415E" w:rsidP="00EE415E">
                    <w:pPr>
                      <w:jc w:val="center"/>
                      <w:rPr>
                        <w:sz w:val="22"/>
                      </w:rPr>
                    </w:pPr>
                    <w:r>
                      <w:rPr>
                        <w:sz w:val="22"/>
                        <w:szCs w:val="22"/>
                      </w:rPr>
                      <w:t>Представление сведений решения о признании (непризнании) экспертного отчета (Р.ММ.01.</w:t>
                    </w:r>
                    <w:r>
                      <w:rPr>
                        <w:sz w:val="22"/>
                        <w:szCs w:val="22"/>
                        <w:lang w:val="en-US" w:eastAsia="en-US"/>
                      </w:rPr>
                      <w:t>OPR</w:t>
                    </w:r>
                    <w:r w:rsidRPr="00CE06EE">
                      <w:rPr>
                        <w:sz w:val="22"/>
                        <w:szCs w:val="22"/>
                        <w:lang w:eastAsia="en-US"/>
                      </w:rPr>
                      <w:t>.</w:t>
                    </w:r>
                    <w:r>
                      <w:rPr>
                        <w:sz w:val="22"/>
                        <w:szCs w:val="22"/>
                      </w:rPr>
                      <w:t>046)</w:t>
                    </w:r>
                  </w:p>
                </w:txbxContent>
              </v:textbox>
            </v:rect>
            <v:rect id="_x0000_s1287" style="position:absolute;left:6345;top:4395;width:3315;height:1140" stroked="f">
              <v:textbox style="mso-next-textbox:#_x0000_s1287" inset="0,0,0,0">
                <w:txbxContent>
                  <w:p w:rsidR="00EE415E" w:rsidRPr="00CE06EE" w:rsidRDefault="00EE415E" w:rsidP="00EE415E">
                    <w:pPr>
                      <w:jc w:val="center"/>
                    </w:pPr>
                    <w:r>
                      <w:rPr>
                        <w:sz w:val="22"/>
                        <w:szCs w:val="22"/>
                      </w:rPr>
                      <w:t xml:space="preserve">Прием и обработка сведений решения о признании (непризнании) экспертного отчета (Р.ММ.01 </w:t>
                    </w:r>
                    <w:r w:rsidRPr="00CE06EE">
                      <w:rPr>
                        <w:sz w:val="22"/>
                        <w:szCs w:val="22"/>
                        <w:lang w:eastAsia="en-US"/>
                      </w:rPr>
                      <w:t>.</w:t>
                    </w:r>
                    <w:r>
                      <w:rPr>
                        <w:sz w:val="22"/>
                        <w:szCs w:val="22"/>
                        <w:lang w:val="en-US" w:eastAsia="en-US"/>
                      </w:rPr>
                      <w:t>OPR</w:t>
                    </w:r>
                    <w:r w:rsidRPr="00CE06EE">
                      <w:rPr>
                        <w:sz w:val="22"/>
                        <w:szCs w:val="22"/>
                        <w:lang w:eastAsia="en-US"/>
                      </w:rPr>
                      <w:t>.047)</w:t>
                    </w:r>
                  </w:p>
                </w:txbxContent>
              </v:textbox>
            </v:rect>
            <v:rect id="_x0000_s1288" style="position:absolute;left:6720;top:2820;width:2550;height:1125" stroked="f">
              <v:textbox style="mso-next-textbox:#_x0000_s1288" inset="0,0,0,0">
                <w:txbxContent>
                  <w:p w:rsidR="00EE415E" w:rsidRPr="00CE06EE" w:rsidRDefault="00EE415E" w:rsidP="00EE415E">
                    <w:pPr>
                      <w:jc w:val="center"/>
                    </w:pPr>
                    <w:r>
                      <w:rPr>
                        <w:sz w:val="22"/>
                        <w:szCs w:val="22"/>
                      </w:rPr>
                      <w:t>экспертный отчет [решение о признании (непризнании) представлено]</w:t>
                    </w:r>
                  </w:p>
                </w:txbxContent>
              </v:textbox>
            </v:rect>
            <v:rect id="_x0000_s1289" style="position:absolute;left:2400;top:4395;width:2505;height:1140" stroked="f">
              <v:textbox style="mso-next-textbox:#_x0000_s1289" inset="0,0,0,0">
                <w:txbxContent>
                  <w:p w:rsidR="00EE415E" w:rsidRPr="002F0E20" w:rsidRDefault="00EE415E" w:rsidP="00EE415E">
                    <w:pPr>
                      <w:jc w:val="center"/>
                    </w:pPr>
                    <w:r>
                      <w:rPr>
                        <w:sz w:val="22"/>
                        <w:szCs w:val="22"/>
                      </w:rPr>
                      <w:t>экспертный отчет [решение о признании (непризнании) получено]</w:t>
                    </w:r>
                  </w:p>
                </w:txbxContent>
              </v:textbox>
            </v:rect>
            <v:rect id="_x0000_s1290" style="position:absolute;left:2070;top:5970;width:3240;height:1410" stroked="f">
              <v:textbox style="mso-next-textbox:#_x0000_s1290" inset="0,0,0,0">
                <w:txbxContent>
                  <w:p w:rsidR="00EE415E" w:rsidRPr="00CE06EE" w:rsidRDefault="00EE415E" w:rsidP="00EE415E">
                    <w:pPr>
                      <w:jc w:val="center"/>
                    </w:pPr>
                    <w:r>
                      <w:rPr>
                        <w:sz w:val="22"/>
                        <w:szCs w:val="22"/>
                      </w:rPr>
                      <w:t xml:space="preserve">Получение уведомления о результатах обработки сведений решения о признании (непризнании) экспертного отчета (Р.ММ.01 </w:t>
                    </w:r>
                    <w:r w:rsidRPr="00CE06EE">
                      <w:rPr>
                        <w:sz w:val="22"/>
                        <w:szCs w:val="22"/>
                        <w:lang w:eastAsia="en-US"/>
                      </w:rPr>
                      <w:t>.</w:t>
                    </w:r>
                    <w:r>
                      <w:rPr>
                        <w:sz w:val="22"/>
                        <w:szCs w:val="22"/>
                        <w:lang w:val="en-US" w:eastAsia="en-US"/>
                      </w:rPr>
                      <w:t>OPR</w:t>
                    </w:r>
                    <w:r w:rsidRPr="00CE06EE">
                      <w:rPr>
                        <w:sz w:val="22"/>
                        <w:szCs w:val="22"/>
                        <w:lang w:eastAsia="en-US"/>
                      </w:rPr>
                      <w:t>.</w:t>
                    </w:r>
                    <w:r>
                      <w:rPr>
                        <w:sz w:val="22"/>
                        <w:szCs w:val="22"/>
                      </w:rPr>
                      <w:t>048)</w:t>
                    </w:r>
                  </w:p>
                </w:txbxContent>
              </v:textbox>
            </v:rect>
          </v:group>
        </w:pict>
      </w:r>
      <w:r w:rsidR="00EE415E">
        <w:rPr>
          <w:noProof/>
          <w:lang w:val="en-US" w:eastAsia="en-US" w:bidi="ar-SA"/>
        </w:rPr>
        <w:drawing>
          <wp:inline distT="0" distB="0" distL="0" distR="0">
            <wp:extent cx="5514975" cy="4219575"/>
            <wp:effectExtent l="19050" t="0" r="9525" b="0"/>
            <wp:docPr id="13" name="Picture 13" descr="C:\Users\tereza\Desktop\Papkanerov\Zayavka_V+\ETHK_voroshum_N122_2016\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reza\Desktop\Papkanerov\Zayavka_V+\ETHK_voroshum_N122_2016\media\image6.jpeg"/>
                    <pic:cNvPicPr>
                      <a:picLocks noChangeAspect="1" noChangeArrowheads="1"/>
                    </pic:cNvPicPr>
                  </pic:nvPicPr>
                  <pic:blipFill>
                    <a:blip r:embed="rId38" cstate="print"/>
                    <a:srcRect/>
                    <a:stretch>
                      <a:fillRect/>
                    </a:stretch>
                  </pic:blipFill>
                  <pic:spPr bwMode="auto">
                    <a:xfrm>
                      <a:off x="0" y="0"/>
                      <a:ext cx="5514975" cy="421957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Рис. 24. Схема выполнения процедуры «Получение решения о признании (непризнании)</w:t>
      </w:r>
      <w:r>
        <w:rPr>
          <w:rFonts w:ascii="Sylfaen" w:hAnsi="Sylfaen"/>
          <w:sz w:val="24"/>
          <w:szCs w:val="24"/>
        </w:rPr>
        <w:t xml:space="preserve"> </w:t>
      </w:r>
      <w:r w:rsidRPr="003E52DF">
        <w:rPr>
          <w:rFonts w:ascii="Sylfaen" w:hAnsi="Sylfaen"/>
          <w:sz w:val="24"/>
          <w:szCs w:val="24"/>
        </w:rPr>
        <w:t xml:space="preserve">экспертного отчета»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PRC</w:t>
      </w:r>
      <w:r w:rsidRPr="003E52DF">
        <w:rPr>
          <w:rFonts w:ascii="Sylfaen" w:hAnsi="Sylfaen"/>
          <w:sz w:val="24"/>
          <w:szCs w:val="24"/>
          <w:lang w:eastAsia="en-US" w:bidi="en-US"/>
        </w:rPr>
        <w:t>.016)</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145. Процедура «Получение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.016) </w:t>
      </w:r>
      <w:r w:rsidRPr="003E52DF">
        <w:rPr>
          <w:sz w:val="24"/>
          <w:szCs w:val="24"/>
        </w:rPr>
        <w:t>выполняется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146. Первой выполняется операция «Представление сведений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.046), </w:t>
      </w:r>
      <w:r w:rsidRPr="003E52DF">
        <w:rPr>
          <w:sz w:val="24"/>
          <w:szCs w:val="24"/>
        </w:rPr>
        <w:t>по результатам выполнения которой уполномоченным органом государства признания формируются и представляются в уполномоченный орган референтного государства сведения решения о признании (непризнании) экспертного отчета.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147. При получении уполномоченным органом референтного государства сведений решения о признании (непризнании) экспертного</w:t>
      </w:r>
      <w:r w:rsidRPr="003E52DF">
        <w:rPr>
          <w:sz w:val="24"/>
          <w:szCs w:val="24"/>
          <w:lang w:eastAsia="en-US" w:bidi="en-US"/>
        </w:rPr>
        <w:t xml:space="preserve"> </w:t>
      </w:r>
      <w:r w:rsidRPr="003E52DF">
        <w:rPr>
          <w:sz w:val="24"/>
          <w:szCs w:val="24"/>
        </w:rPr>
        <w:t xml:space="preserve">отчета выполняется операция «Прием и обработка сведений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 xml:space="preserve">.047), </w:t>
      </w:r>
      <w:r w:rsidRPr="003E52DF">
        <w:rPr>
          <w:sz w:val="24"/>
          <w:szCs w:val="24"/>
        </w:rPr>
        <w:t>по результатам выполнения которой уполномоченным органом референтного государства принимаются сведения решения о признании (непризнании) экспертного отчета, формируется и направляется в уполномоченный орган государства признания уведомление о результатах обработки сведений решения о признании (непризнании) экспертного отчета.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148. При получении уполномоченным органом государства признания </w:t>
      </w:r>
      <w:r w:rsidRPr="003E52DF">
        <w:rPr>
          <w:sz w:val="24"/>
          <w:szCs w:val="24"/>
        </w:rPr>
        <w:lastRenderedPageBreak/>
        <w:t xml:space="preserve">уведомления о результатах обработки сведений решения о признании (непризнании) экспертного отчета выполняется операция «Получение уведомления о результатах обработки сведений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.048).</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149. Результатом выполнения процедуры «Получение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.016) </w:t>
      </w:r>
      <w:r w:rsidRPr="003E52DF">
        <w:rPr>
          <w:sz w:val="24"/>
          <w:szCs w:val="24"/>
        </w:rPr>
        <w:t>является получение уполномоченным органом референтного государства решения о признании (непризнании) экспертного отчета и получение уполномоченным органом государства признания уведомления о результатах обработки сведений решения о признании (непризнании) экспертного отчета.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150. Перечень операций общего процесса, выполняемых в рамках процедуры «Получение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PRC</w:t>
      </w:r>
      <w:r w:rsidRPr="003E52DF">
        <w:rPr>
          <w:sz w:val="24"/>
          <w:szCs w:val="24"/>
          <w:lang w:eastAsia="en-US" w:bidi="en-US"/>
        </w:rPr>
        <w:t xml:space="preserve">.016), </w:t>
      </w:r>
      <w:r w:rsidRPr="003E52DF">
        <w:rPr>
          <w:sz w:val="24"/>
          <w:szCs w:val="24"/>
        </w:rPr>
        <w:t>приведен в таблице 71.</w:t>
      </w:r>
    </w:p>
    <w:p w:rsidR="00EE415E" w:rsidRDefault="00EE415E" w:rsidP="00EE415E">
      <w:pPr>
        <w:pStyle w:val="20"/>
        <w:shd w:val="clear" w:color="auto" w:fill="auto"/>
        <w:spacing w:before="0" w:after="120" w:line="240" w:lineRule="auto"/>
        <w:ind w:right="220" w:firstLine="0"/>
        <w:jc w:val="right"/>
        <w:rPr>
          <w:sz w:val="24"/>
          <w:szCs w:val="24"/>
        </w:rPr>
      </w:pPr>
    </w:p>
    <w:p w:rsidR="00EE415E" w:rsidRPr="003E52DF" w:rsidRDefault="00EE415E" w:rsidP="00EE415E">
      <w:pPr>
        <w:pStyle w:val="20"/>
        <w:shd w:val="clear" w:color="auto" w:fill="auto"/>
        <w:spacing w:before="0" w:after="120" w:line="240" w:lineRule="auto"/>
        <w:ind w:right="220" w:firstLine="0"/>
        <w:jc w:val="right"/>
        <w:rPr>
          <w:sz w:val="24"/>
          <w:szCs w:val="24"/>
        </w:rPr>
      </w:pPr>
      <w:r w:rsidRPr="003E52DF">
        <w:rPr>
          <w:sz w:val="24"/>
          <w:szCs w:val="24"/>
        </w:rPr>
        <w:t>Таблица 71</w:t>
      </w:r>
    </w:p>
    <w:p w:rsidR="00EE415E" w:rsidRPr="003E52DF" w:rsidRDefault="00EE415E" w:rsidP="00EE415E">
      <w:pPr>
        <w:pStyle w:val="20"/>
        <w:shd w:val="clear" w:color="auto" w:fill="auto"/>
        <w:spacing w:before="0" w:after="120" w:line="240" w:lineRule="auto"/>
        <w:ind w:left="567" w:right="559" w:firstLine="0"/>
        <w:jc w:val="center"/>
        <w:rPr>
          <w:sz w:val="24"/>
          <w:szCs w:val="24"/>
        </w:rPr>
      </w:pPr>
      <w:r w:rsidRPr="003E52DF">
        <w:rPr>
          <w:sz w:val="24"/>
          <w:szCs w:val="24"/>
        </w:rPr>
        <w:t>Перечень операций общего процесса, выполняемых в рамках процедуры «Получение решения о признании (непризнании) экспертного отчета»</w:t>
      </w:r>
      <w:r>
        <w:rPr>
          <w:sz w:val="24"/>
          <w:szCs w:val="24"/>
        </w:rPr>
        <w:t xml:space="preserve"> </w:t>
      </w:r>
      <w:r w:rsidRPr="003E52DF">
        <w:rPr>
          <w:sz w:val="24"/>
          <w:szCs w:val="24"/>
        </w:rPr>
        <w:t xml:space="preserve">(Р.ММ.01 </w:t>
      </w:r>
      <w:r w:rsidRPr="00B71317">
        <w:rPr>
          <w:sz w:val="24"/>
          <w:szCs w:val="24"/>
          <w:lang w:eastAsia="en-US" w:bidi="en-US"/>
        </w:rPr>
        <w:t>.</w:t>
      </w:r>
      <w:r w:rsidRPr="003E52DF">
        <w:rPr>
          <w:sz w:val="24"/>
          <w:szCs w:val="24"/>
          <w:lang w:val="en-US" w:eastAsia="en-US" w:bidi="en-US"/>
        </w:rPr>
        <w:t>PRC</w:t>
      </w:r>
      <w:r w:rsidRPr="00B71317">
        <w:rPr>
          <w:sz w:val="24"/>
          <w:szCs w:val="24"/>
          <w:lang w:eastAsia="en-US" w:bidi="en-US"/>
        </w:rPr>
        <w:t>.016)</w:t>
      </w:r>
    </w:p>
    <w:tbl>
      <w:tblPr>
        <w:tblOverlap w:val="never"/>
        <w:tblW w:w="0" w:type="auto"/>
        <w:tblLayout w:type="fixed"/>
        <w:tblCellMar>
          <w:left w:w="10" w:type="dxa"/>
          <w:right w:w="10" w:type="dxa"/>
        </w:tblCellMar>
        <w:tblLook w:val="0020" w:firstRow="1" w:lastRow="0" w:firstColumn="0" w:lastColumn="0" w:noHBand="0" w:noVBand="0"/>
      </w:tblPr>
      <w:tblGrid>
        <w:gridCol w:w="2275"/>
        <w:gridCol w:w="4536"/>
        <w:gridCol w:w="2558"/>
      </w:tblGrid>
      <w:tr w:rsidR="00EE415E" w:rsidRPr="003E52DF" w:rsidTr="00CA6586">
        <w:trPr>
          <w:tblHeader/>
        </w:trPr>
        <w:tc>
          <w:tcPr>
            <w:tcW w:w="227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Кодовое</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обозначение</w:t>
            </w:r>
          </w:p>
        </w:tc>
        <w:tc>
          <w:tcPr>
            <w:tcW w:w="453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w:t>
            </w:r>
          </w:p>
        </w:tc>
        <w:tc>
          <w:tcPr>
            <w:tcW w:w="255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227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453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55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27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046</w:t>
            </w:r>
          </w:p>
        </w:tc>
        <w:tc>
          <w:tcPr>
            <w:tcW w:w="453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решения о признании (непризнании) экспертного отчета</w:t>
            </w:r>
          </w:p>
        </w:tc>
        <w:tc>
          <w:tcPr>
            <w:tcW w:w="255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72 настоящих Правил</w:t>
            </w:r>
          </w:p>
        </w:tc>
      </w:tr>
      <w:tr w:rsidR="00EE415E" w:rsidRPr="003E52DF" w:rsidTr="00CA6586">
        <w:tc>
          <w:tcPr>
            <w:tcW w:w="227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047</w:t>
            </w:r>
          </w:p>
        </w:tc>
        <w:tc>
          <w:tcPr>
            <w:tcW w:w="453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решения о признании (непризнании) экспертного отчета</w:t>
            </w:r>
          </w:p>
        </w:tc>
        <w:tc>
          <w:tcPr>
            <w:tcW w:w="255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73 настоящих Правил</w:t>
            </w:r>
          </w:p>
        </w:tc>
      </w:tr>
      <w:tr w:rsidR="00EE415E" w:rsidRPr="003E52DF" w:rsidTr="00CA6586">
        <w:tc>
          <w:tcPr>
            <w:tcW w:w="2275"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048</w:t>
            </w:r>
          </w:p>
        </w:tc>
        <w:tc>
          <w:tcPr>
            <w:tcW w:w="4536"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уведомления о результатах обработки сведений решения о признании (непризнании) экспертного отчета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приведено в таблице 74 настоящих Правил</w:t>
            </w:r>
          </w:p>
        </w:tc>
      </w:tr>
    </w:tbl>
    <w:p w:rsidR="00EE415E" w:rsidRDefault="00EE415E" w:rsidP="00EE415E">
      <w:pPr>
        <w:pStyle w:val="a2"/>
        <w:shd w:val="clear" w:color="auto" w:fill="auto"/>
        <w:spacing w:after="120" w:line="240" w:lineRule="auto"/>
        <w:ind w:right="220"/>
        <w:jc w:val="right"/>
        <w:rPr>
          <w:rFonts w:ascii="Sylfaen" w:hAnsi="Sylfaen"/>
          <w:sz w:val="24"/>
          <w:szCs w:val="24"/>
        </w:rPr>
      </w:pPr>
    </w:p>
    <w:p w:rsidR="00EE415E" w:rsidRPr="003E52DF" w:rsidRDefault="00EE415E" w:rsidP="00EE415E">
      <w:pPr>
        <w:pStyle w:val="a2"/>
        <w:shd w:val="clear" w:color="auto" w:fill="auto"/>
        <w:spacing w:after="120" w:line="240" w:lineRule="auto"/>
        <w:ind w:right="220"/>
        <w:jc w:val="right"/>
        <w:rPr>
          <w:rFonts w:ascii="Sylfaen" w:hAnsi="Sylfaen"/>
          <w:sz w:val="24"/>
          <w:szCs w:val="24"/>
        </w:rPr>
      </w:pPr>
      <w:r w:rsidRPr="003E52DF">
        <w:rPr>
          <w:rFonts w:ascii="Sylfaen" w:hAnsi="Sylfaen"/>
          <w:sz w:val="24"/>
          <w:szCs w:val="24"/>
        </w:rPr>
        <w:t>Таблица 72</w:t>
      </w:r>
    </w:p>
    <w:p w:rsidR="00EE415E" w:rsidRDefault="00EE415E" w:rsidP="00EE415E">
      <w:pPr>
        <w:pStyle w:val="20"/>
        <w:shd w:val="clear" w:color="auto" w:fill="auto"/>
        <w:spacing w:before="0" w:after="120" w:line="240" w:lineRule="auto"/>
        <w:ind w:left="20" w:firstLine="0"/>
        <w:jc w:val="center"/>
        <w:rPr>
          <w:sz w:val="24"/>
          <w:szCs w:val="24"/>
          <w:lang w:eastAsia="en-US" w:bidi="en-US"/>
        </w:rPr>
      </w:pPr>
      <w:r w:rsidRPr="003E52DF">
        <w:rPr>
          <w:sz w:val="24"/>
          <w:szCs w:val="24"/>
        </w:rPr>
        <w:t xml:space="preserve">Описание операции «Представление сведений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.046)</w:t>
      </w:r>
    </w:p>
    <w:p w:rsidR="00EE415E" w:rsidRDefault="00EE415E" w:rsidP="00EE415E">
      <w:pPr>
        <w:pStyle w:val="20"/>
        <w:shd w:val="clear" w:color="auto" w:fill="auto"/>
        <w:spacing w:before="0" w:after="120" w:line="240" w:lineRule="auto"/>
        <w:ind w:left="20" w:firstLine="0"/>
        <w:jc w:val="center"/>
        <w:rPr>
          <w:sz w:val="24"/>
          <w:szCs w:val="24"/>
          <w:lang w:eastAsia="en-US" w:bidi="en-US"/>
        </w:rPr>
      </w:pPr>
    </w:p>
    <w:p w:rsidR="00EE415E" w:rsidRPr="003E52DF" w:rsidRDefault="00EE415E" w:rsidP="00EE415E">
      <w:pPr>
        <w:pStyle w:val="20"/>
        <w:shd w:val="clear" w:color="auto" w:fill="auto"/>
        <w:spacing w:before="0" w:after="120" w:line="240" w:lineRule="auto"/>
        <w:ind w:left="20" w:firstLine="0"/>
        <w:jc w:val="center"/>
        <w:rPr>
          <w:sz w:val="24"/>
          <w:szCs w:val="24"/>
        </w:rPr>
      </w:pPr>
    </w:p>
    <w:tbl>
      <w:tblPr>
        <w:tblOverlap w:val="never"/>
        <w:tblW w:w="9369" w:type="dxa"/>
        <w:tblLayout w:type="fixed"/>
        <w:tblCellMar>
          <w:left w:w="10" w:type="dxa"/>
          <w:right w:w="10" w:type="dxa"/>
        </w:tblCellMar>
        <w:tblLook w:val="0020" w:firstRow="1" w:lastRow="0" w:firstColumn="0" w:lastColumn="0" w:noHBand="0" w:noVBand="0"/>
      </w:tblPr>
      <w:tblGrid>
        <w:gridCol w:w="710"/>
        <w:gridCol w:w="3547"/>
        <w:gridCol w:w="5112"/>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547"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Обозначение элемента</w:t>
            </w:r>
          </w:p>
        </w:tc>
        <w:tc>
          <w:tcPr>
            <w:tcW w:w="511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547"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11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046</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решения о признании (непризнании) экспертного отчета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государства признания</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выполняется при представлении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547"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формирует сведения решения о признании (непризнании) экспертного отчета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547"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решения о признании (непризнании) экспертного отчета переданы в уполномоченный орган референтного государства</w:t>
            </w:r>
          </w:p>
        </w:tc>
      </w:tr>
    </w:tbl>
    <w:p w:rsidR="00EE415E" w:rsidRDefault="00EE415E" w:rsidP="00EE415E">
      <w:pPr>
        <w:pStyle w:val="a2"/>
        <w:shd w:val="clear" w:color="auto" w:fill="auto"/>
        <w:spacing w:after="120" w:line="240" w:lineRule="auto"/>
        <w:ind w:right="220"/>
        <w:jc w:val="right"/>
        <w:rPr>
          <w:rFonts w:ascii="Sylfaen" w:hAnsi="Sylfaen"/>
          <w:sz w:val="24"/>
          <w:szCs w:val="24"/>
        </w:rPr>
      </w:pPr>
    </w:p>
    <w:p w:rsidR="00EE415E" w:rsidRPr="003E52DF" w:rsidRDefault="00EE415E" w:rsidP="00EE415E">
      <w:pPr>
        <w:pStyle w:val="a2"/>
        <w:shd w:val="clear" w:color="auto" w:fill="auto"/>
        <w:spacing w:after="120" w:line="240" w:lineRule="auto"/>
        <w:ind w:right="220"/>
        <w:jc w:val="right"/>
        <w:rPr>
          <w:rFonts w:ascii="Sylfaen" w:hAnsi="Sylfaen"/>
          <w:sz w:val="24"/>
          <w:szCs w:val="24"/>
        </w:rPr>
      </w:pPr>
      <w:r w:rsidRPr="003E52DF">
        <w:rPr>
          <w:rFonts w:ascii="Sylfaen" w:hAnsi="Sylfaen"/>
          <w:sz w:val="24"/>
          <w:szCs w:val="24"/>
        </w:rPr>
        <w:t>Таблица 73</w:t>
      </w:r>
    </w:p>
    <w:p w:rsidR="00EE415E" w:rsidRPr="003E52DF" w:rsidRDefault="00EE415E" w:rsidP="00EE415E">
      <w:pPr>
        <w:pStyle w:val="20"/>
        <w:shd w:val="clear" w:color="auto" w:fill="auto"/>
        <w:spacing w:before="0" w:after="120" w:line="240" w:lineRule="auto"/>
        <w:ind w:left="20" w:firstLine="0"/>
        <w:jc w:val="center"/>
        <w:rPr>
          <w:sz w:val="24"/>
          <w:szCs w:val="24"/>
        </w:rPr>
      </w:pPr>
      <w:r w:rsidRPr="003E52DF">
        <w:rPr>
          <w:sz w:val="24"/>
          <w:szCs w:val="24"/>
        </w:rPr>
        <w:t xml:space="preserve">Описание операции «Прием и обработка сведений решения о признании (непризнании) экспертного отчета»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OPR</w:t>
      </w:r>
      <w:r w:rsidRPr="003E52DF">
        <w:rPr>
          <w:sz w:val="24"/>
          <w:szCs w:val="24"/>
          <w:lang w:eastAsia="en-US" w:bidi="en-US"/>
        </w:rPr>
        <w:t>.047)</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547"/>
        <w:gridCol w:w="5112"/>
      </w:tblGrid>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Обозначение элемента</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 xml:space="preserve">OPR. </w:t>
            </w:r>
            <w:r w:rsidRPr="003E52DF">
              <w:rPr>
                <w:rStyle w:val="211pt"/>
                <w:rFonts w:ascii="Sylfaen" w:eastAsia="Sylfaen" w:hAnsi="Sylfaen"/>
                <w:sz w:val="24"/>
                <w:szCs w:val="24"/>
              </w:rPr>
              <w:t>047</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решения о признании (непризнании) экспертного отчета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11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референтного государства</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4</w:t>
            </w:r>
          </w:p>
        </w:tc>
        <w:tc>
          <w:tcPr>
            <w:tcW w:w="3547"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выполняется при направлении уполномоченным органом государства признания сведений решения о признании (непризнании) экспертного отчета (операция «Представление сведений решения о признании (непризнании) экспертного отчета» (Р.ММ.01. </w:t>
            </w:r>
            <w:r w:rsidRPr="003E52DF">
              <w:rPr>
                <w:rStyle w:val="211pt"/>
                <w:rFonts w:ascii="Sylfaen" w:eastAsia="Sylfaen" w:hAnsi="Sylfaen"/>
                <w:sz w:val="24"/>
                <w:szCs w:val="24"/>
                <w:lang w:val="en-US" w:eastAsia="en-US" w:bidi="en-US"/>
              </w:rPr>
              <w:t>OPR.046))</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11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 членов и Комиссией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54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11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принимает сведения решения о признании (непризнании) экспертного отчета и направляет уведомление о результатах обработки сведений решения о признании (непризнании) экспертного отчета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 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547"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уполномоченным органом референтного государства получены сведения решения о признании (непризнании) экспертного отчета, уведомление о результатах обработки сведений решения о признании (непризнании) экспертного отчета направлено в уполномоченный орган государства признания</w:t>
            </w:r>
          </w:p>
        </w:tc>
      </w:tr>
    </w:tbl>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74</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Описание операции «Получение уведомления о результатах обработки сведений </w:t>
      </w:r>
      <w:r w:rsidRPr="003E52DF">
        <w:rPr>
          <w:sz w:val="24"/>
          <w:szCs w:val="24"/>
        </w:rPr>
        <w:lastRenderedPageBreak/>
        <w:t>решения о признании (непризнании) экспертного отчета»</w:t>
      </w:r>
      <w:r w:rsidRPr="003E52DF">
        <w:rPr>
          <w:sz w:val="24"/>
          <w:szCs w:val="24"/>
          <w:lang w:eastAsia="en-US" w:bidi="en-US"/>
        </w:rPr>
        <w:t xml:space="preserve"> </w:t>
      </w:r>
      <w:r w:rsidRPr="003E52DF">
        <w:rPr>
          <w:sz w:val="24"/>
          <w:szCs w:val="24"/>
        </w:rPr>
        <w:t>(Р.ММ.01.</w:t>
      </w:r>
      <w:r w:rsidRPr="003E52DF">
        <w:rPr>
          <w:sz w:val="24"/>
          <w:szCs w:val="24"/>
          <w:lang w:val="en-US" w:eastAsia="en-US" w:bidi="en-US"/>
        </w:rPr>
        <w:t>OPR</w:t>
      </w:r>
      <w:r w:rsidRPr="003E52DF">
        <w:rPr>
          <w:sz w:val="24"/>
          <w:szCs w:val="24"/>
          <w:lang w:eastAsia="en-US" w:bidi="en-US"/>
        </w:rPr>
        <w:t>.048)</w:t>
      </w:r>
    </w:p>
    <w:tbl>
      <w:tblPr>
        <w:tblOverlap w:val="never"/>
        <w:tblW w:w="0" w:type="auto"/>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Обозначение элемента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OPR.048</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операции</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уведомления о результатах обработки сведений решения о признании (непризнании) экспертного отчета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государства признания</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Условия выполнения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выполняется при направлении уполномоченным органом референтного государства уведомления о результатах обработки сведений решения о признании (непризнании) экспертного отчета (операция «Прием и обработка сведений решения о признании (непризнании) экспертного отчета»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047))</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Ограничения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формат и структура уведомления должны соответствовать Описанию форматов и структур электронных документов и сведений</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Описание операции</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исполнитель получает уведомление о результатах обработки сведений решения о признании (непризнании) экспертного отчета в соответствии с Регламентом информационного взаимодействия между уполномоченными органами государств-членов</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Результаты</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уполномоченным органом государства признания получено уведомление о результатах обработки сведений решения о признании (непризнании) экспертного отчета</w:t>
            </w:r>
          </w:p>
        </w:tc>
      </w:tr>
    </w:tbl>
    <w:p w:rsidR="00EE415E" w:rsidRDefault="00EE415E" w:rsidP="00EE415E">
      <w:pPr>
        <w:pStyle w:val="20"/>
        <w:shd w:val="clear" w:color="auto" w:fill="auto"/>
        <w:spacing w:before="0" w:after="120" w:line="240" w:lineRule="auto"/>
        <w:ind w:firstLine="0"/>
        <w:jc w:val="center"/>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IX. Порядок действий в нештатных ситуациях</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151. При выполнении процедур общего процесса возможны исключительные ситуации, при которых обработка данных не может</w:t>
      </w:r>
      <w:r w:rsidRPr="003E52DF">
        <w:rPr>
          <w:sz w:val="24"/>
          <w:szCs w:val="24"/>
          <w:lang w:eastAsia="en-US" w:bidi="en-US"/>
        </w:rPr>
        <w:t xml:space="preserve"> </w:t>
      </w:r>
      <w:r w:rsidRPr="003E52DF">
        <w:rPr>
          <w:sz w:val="24"/>
          <w:szCs w:val="24"/>
        </w:rPr>
        <w:t>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152. В случае возникновения ошибок структурного</w:t>
      </w:r>
      <w:r w:rsidRPr="003E52DF">
        <w:rPr>
          <w:sz w:val="24"/>
          <w:szCs w:val="24"/>
          <w:lang w:eastAsia="en-US" w:bidi="en-US"/>
        </w:rPr>
        <w:t xml:space="preserve"> </w:t>
      </w:r>
      <w:r w:rsidRPr="003E52DF">
        <w:rPr>
          <w:sz w:val="24"/>
          <w:szCs w:val="24"/>
        </w:rPr>
        <w:t xml:space="preserve">и форматно-логического контроля уполномоченный орган государства- 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w:t>
      </w:r>
      <w:r w:rsidRPr="003E52DF">
        <w:rPr>
          <w:sz w:val="24"/>
          <w:szCs w:val="24"/>
        </w:rPr>
        <w:lastRenderedPageBreak/>
        <w:t>Регламентом информационного взаимодействия между</w:t>
      </w:r>
      <w:r w:rsidRPr="003E52DF">
        <w:rPr>
          <w:sz w:val="24"/>
          <w:szCs w:val="24"/>
          <w:lang w:eastAsia="en-US" w:bidi="en-US"/>
        </w:rPr>
        <w:t xml:space="preserve"> </w:t>
      </w:r>
      <w:r w:rsidRPr="003E52DF">
        <w:rPr>
          <w:sz w:val="24"/>
          <w:szCs w:val="24"/>
        </w:rPr>
        <w:t>уполномоченными органами государств-членов и Комиссией и Регламентом информационного взаимодействия между</w:t>
      </w:r>
      <w:r w:rsidRPr="003E52DF">
        <w:rPr>
          <w:sz w:val="24"/>
          <w:szCs w:val="24"/>
          <w:lang w:eastAsia="en-US" w:bidi="en-US"/>
        </w:rPr>
        <w:t xml:space="preserve"> </w:t>
      </w:r>
      <w:r w:rsidRPr="003E52DF">
        <w:rPr>
          <w:sz w:val="24"/>
          <w:szCs w:val="24"/>
        </w:rPr>
        <w:t>уполномоченными органами государств-членов. В случае выявления несоответствия сведений требованиям указанных документов</w:t>
      </w:r>
      <w:r w:rsidRPr="003E52DF">
        <w:rPr>
          <w:sz w:val="24"/>
          <w:szCs w:val="24"/>
          <w:lang w:eastAsia="en-US" w:bidi="en-US"/>
        </w:rPr>
        <w:t xml:space="preserve"> </w:t>
      </w:r>
      <w:r w:rsidRPr="003E52DF">
        <w:rPr>
          <w:sz w:val="24"/>
          <w:szCs w:val="24"/>
        </w:rPr>
        <w:t>уполномоченный орган государства-члена принимает необходимые</w:t>
      </w:r>
      <w:r w:rsidRPr="003E52DF">
        <w:rPr>
          <w:sz w:val="24"/>
          <w:szCs w:val="24"/>
          <w:lang w:eastAsia="en-US" w:bidi="en-US"/>
        </w:rPr>
        <w:t xml:space="preserve"> </w:t>
      </w:r>
      <w:r w:rsidRPr="003E52DF">
        <w:rPr>
          <w:sz w:val="24"/>
          <w:szCs w:val="24"/>
        </w:rPr>
        <w:t>меры для устранения выявленной ошибки в установленном порядке.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153. В целях разрешения нештатных ситуаций уполномоченные органы государств-членов, обеспечивающие выполнение требований, предусмотренных настоящими Правилами, информируют другие уполномоченные органы и Комиссию о лицах, ответственных за обеспечение технической поддержки при реализации общего процесса.</w:t>
      </w:r>
    </w:p>
    <w:p w:rsidR="00EE415E" w:rsidRDefault="00EE415E" w:rsidP="00EE415E">
      <w:pPr>
        <w:rPr>
          <w:rFonts w:eastAsia="Times New Roman" w:cs="Times New Roman"/>
        </w:rPr>
      </w:pPr>
      <w:r>
        <w:br w:type="page"/>
      </w:r>
    </w:p>
    <w:p w:rsidR="00EE415E" w:rsidRPr="003E52DF" w:rsidRDefault="00EE415E" w:rsidP="00EE415E">
      <w:pPr>
        <w:pStyle w:val="20"/>
        <w:shd w:val="clear" w:color="auto" w:fill="auto"/>
        <w:spacing w:before="0" w:after="120" w:line="240" w:lineRule="auto"/>
        <w:ind w:left="5387" w:right="-8" w:firstLine="0"/>
        <w:jc w:val="center"/>
        <w:rPr>
          <w:sz w:val="24"/>
          <w:szCs w:val="24"/>
        </w:rPr>
      </w:pPr>
      <w:r w:rsidRPr="003E52DF">
        <w:rPr>
          <w:sz w:val="24"/>
          <w:szCs w:val="24"/>
        </w:rPr>
        <w:lastRenderedPageBreak/>
        <w:t>УТВЕРЖДЕН</w:t>
      </w:r>
    </w:p>
    <w:p w:rsidR="00EE415E" w:rsidRDefault="00EE415E" w:rsidP="00EE415E">
      <w:pPr>
        <w:pStyle w:val="20"/>
        <w:shd w:val="clear" w:color="auto" w:fill="auto"/>
        <w:spacing w:before="0" w:line="240" w:lineRule="auto"/>
        <w:ind w:left="5387" w:right="-6" w:firstLine="0"/>
        <w:jc w:val="center"/>
        <w:rPr>
          <w:sz w:val="24"/>
          <w:szCs w:val="24"/>
        </w:rPr>
      </w:pPr>
      <w:r w:rsidRPr="003E52DF">
        <w:rPr>
          <w:sz w:val="24"/>
          <w:szCs w:val="24"/>
        </w:rPr>
        <w:t>Решением Коллегии Евразийской экономической комиссии</w:t>
      </w:r>
    </w:p>
    <w:p w:rsidR="00EE415E" w:rsidRPr="003E52DF" w:rsidRDefault="00EE415E" w:rsidP="00EE415E">
      <w:pPr>
        <w:pStyle w:val="20"/>
        <w:shd w:val="clear" w:color="auto" w:fill="auto"/>
        <w:spacing w:before="0" w:after="120" w:line="240" w:lineRule="auto"/>
        <w:ind w:left="5387" w:right="-8" w:firstLine="0"/>
        <w:jc w:val="center"/>
        <w:rPr>
          <w:sz w:val="24"/>
          <w:szCs w:val="24"/>
        </w:rPr>
      </w:pPr>
      <w:r w:rsidRPr="003E52DF">
        <w:rPr>
          <w:sz w:val="24"/>
          <w:szCs w:val="24"/>
        </w:rPr>
        <w:t>от 25 октября 2016 г. № 122</w:t>
      </w:r>
    </w:p>
    <w:p w:rsidR="00EE415E" w:rsidRDefault="00EE415E" w:rsidP="00EE415E">
      <w:pPr>
        <w:pStyle w:val="110"/>
        <w:shd w:val="clear" w:color="auto" w:fill="auto"/>
        <w:spacing w:before="0" w:after="120" w:line="240" w:lineRule="auto"/>
        <w:ind w:right="40"/>
        <w:rPr>
          <w:rStyle w:val="112pt"/>
          <w:rFonts w:ascii="Sylfaen" w:eastAsia="Tahoma" w:hAnsi="Sylfaen"/>
          <w:sz w:val="24"/>
          <w:szCs w:val="24"/>
        </w:rPr>
      </w:pPr>
    </w:p>
    <w:p w:rsidR="00EE415E" w:rsidRPr="003E52DF" w:rsidRDefault="00EE415E" w:rsidP="00EE415E">
      <w:pPr>
        <w:pStyle w:val="110"/>
        <w:shd w:val="clear" w:color="auto" w:fill="auto"/>
        <w:spacing w:before="0" w:after="120" w:line="240" w:lineRule="auto"/>
        <w:ind w:right="40"/>
        <w:rPr>
          <w:rFonts w:ascii="Sylfaen" w:hAnsi="Sylfaen"/>
          <w:sz w:val="24"/>
          <w:szCs w:val="24"/>
        </w:rPr>
      </w:pPr>
      <w:r w:rsidRPr="003E52DF">
        <w:rPr>
          <w:rStyle w:val="112pt"/>
          <w:rFonts w:ascii="Sylfaen" w:eastAsia="Tahoma" w:hAnsi="Sylfaen"/>
          <w:sz w:val="24"/>
          <w:szCs w:val="24"/>
        </w:rPr>
        <w:t>РЕГЛАМЕНТ</w:t>
      </w:r>
    </w:p>
    <w:p w:rsidR="00EE415E" w:rsidRDefault="00EE415E" w:rsidP="00EE415E">
      <w:pPr>
        <w:pStyle w:val="110"/>
        <w:shd w:val="clear" w:color="auto" w:fill="auto"/>
        <w:spacing w:before="0" w:after="120" w:line="240" w:lineRule="auto"/>
        <w:ind w:right="40"/>
        <w:rPr>
          <w:rFonts w:ascii="Sylfaen" w:hAnsi="Sylfaen"/>
          <w:sz w:val="24"/>
          <w:szCs w:val="24"/>
        </w:rPr>
      </w:pPr>
      <w:r w:rsidRPr="003E52DF">
        <w:rPr>
          <w:rFonts w:ascii="Sylfaen" w:hAnsi="Sylfaen"/>
          <w:sz w:val="24"/>
          <w:szCs w:val="24"/>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w:t>
      </w:r>
      <w:r w:rsidRPr="003E52DF">
        <w:rPr>
          <w:rFonts w:ascii="Sylfaen" w:hAnsi="Sylfaen"/>
          <w:sz w:val="24"/>
          <w:szCs w:val="24"/>
          <w:lang w:eastAsia="en-US" w:bidi="en-US"/>
        </w:rPr>
        <w:t xml:space="preserve"> </w:t>
      </w:r>
      <w:r w:rsidRPr="003E52DF">
        <w:rPr>
          <w:rFonts w:ascii="Sylfaen" w:hAnsi="Sylfaen"/>
          <w:sz w:val="24"/>
          <w:szCs w:val="24"/>
        </w:rPr>
        <w:t>экономического союза»</w:t>
      </w:r>
    </w:p>
    <w:p w:rsidR="00EE415E" w:rsidRPr="003E52DF" w:rsidRDefault="00EE415E" w:rsidP="00EE415E">
      <w:pPr>
        <w:pStyle w:val="110"/>
        <w:shd w:val="clear" w:color="auto" w:fill="auto"/>
        <w:spacing w:before="0" w:after="120" w:line="240" w:lineRule="auto"/>
        <w:ind w:right="40"/>
        <w:rPr>
          <w:rFonts w:ascii="Sylfaen" w:hAnsi="Sylfaen"/>
          <w:sz w:val="24"/>
          <w:szCs w:val="24"/>
        </w:rPr>
      </w:pPr>
    </w:p>
    <w:p w:rsidR="00EE415E" w:rsidRPr="003E52DF" w:rsidRDefault="00EE415E" w:rsidP="00EE415E">
      <w:pPr>
        <w:pStyle w:val="20"/>
        <w:shd w:val="clear" w:color="auto" w:fill="auto"/>
        <w:spacing w:before="0" w:after="120" w:line="240" w:lineRule="auto"/>
        <w:ind w:left="3480" w:firstLine="0"/>
        <w:rPr>
          <w:sz w:val="24"/>
          <w:szCs w:val="24"/>
        </w:rPr>
      </w:pPr>
      <w:r w:rsidRPr="003E52DF">
        <w:rPr>
          <w:sz w:val="24"/>
          <w:szCs w:val="24"/>
        </w:rPr>
        <w:t>I. Общие положения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 Настоящий Регламент разработан в соответствии со следующими актами, входящими в право Евразийского экономического союза (далее - Союз):</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Договор о Евразийском экономическом союзе от 29 мая 2014 года; </w:t>
      </w:r>
    </w:p>
    <w:p w:rsidR="00EE415E" w:rsidRDefault="00EE415E" w:rsidP="00EE415E">
      <w:pPr>
        <w:pStyle w:val="20"/>
        <w:shd w:val="clear" w:color="auto" w:fill="auto"/>
        <w:spacing w:before="0" w:after="120" w:line="240" w:lineRule="auto"/>
        <w:ind w:firstLine="567"/>
        <w:rPr>
          <w:sz w:val="24"/>
          <w:szCs w:val="24"/>
          <w:lang w:eastAsia="en-US" w:bidi="en-US"/>
        </w:rPr>
      </w:pPr>
      <w:r w:rsidRPr="003E52DF">
        <w:rPr>
          <w:sz w:val="24"/>
          <w:szCs w:val="24"/>
        </w:rPr>
        <w:t>Соглашение о единых принципах и правилах обращения лекарственных средств в рамках Евразийского экономического союза от 23 декабря 2014 года;</w:t>
      </w:r>
      <w:r w:rsidRPr="003E52DF">
        <w:rPr>
          <w:sz w:val="24"/>
          <w:szCs w:val="24"/>
          <w:lang w:eastAsia="en-US" w:bidi="en-US"/>
        </w:rPr>
        <w:t xml:space="preserve"> </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w:t>
      </w:r>
      <w:r w:rsidRPr="003E52DF">
        <w:rPr>
          <w:sz w:val="24"/>
          <w:szCs w:val="24"/>
          <w:lang w:eastAsia="en-US" w:bidi="en-US"/>
        </w:rPr>
        <w:t xml:space="preserve"> </w:t>
      </w:r>
      <w:r w:rsidRPr="003E52DF">
        <w:rPr>
          <w:sz w:val="24"/>
          <w:szCs w:val="24"/>
        </w:rPr>
        <w:t>средствами интегрированной информационной системы внешней и взаимной торговли общих процессов»;</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w:t>
      </w:r>
      <w:r w:rsidRPr="003E52DF">
        <w:rPr>
          <w:sz w:val="24"/>
          <w:szCs w:val="24"/>
          <w:lang w:eastAsia="en-US" w:bidi="en-US"/>
        </w:rPr>
        <w:t xml:space="preserve"> </w:t>
      </w:r>
      <w:r w:rsidRPr="003E52DF">
        <w:rPr>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lastRenderedPageBreak/>
        <w:t>Решение Коллегии Евразийской экономической комиссии</w:t>
      </w:r>
      <w:r w:rsidRPr="003E52DF">
        <w:rPr>
          <w:sz w:val="24"/>
          <w:szCs w:val="24"/>
          <w:lang w:eastAsia="en-US" w:bidi="en-US"/>
        </w:rPr>
        <w:t xml:space="preserve"> </w:t>
      </w:r>
      <w:r w:rsidRPr="003E52DF">
        <w:rPr>
          <w:sz w:val="24"/>
          <w:szCs w:val="24"/>
        </w:rPr>
        <w:t>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w:t>
      </w:r>
      <w:r w:rsidRPr="003E52DF">
        <w:rPr>
          <w:sz w:val="24"/>
          <w:szCs w:val="24"/>
          <w:lang w:eastAsia="en-US" w:bidi="en-US"/>
        </w:rPr>
        <w:t xml:space="preserve"> </w:t>
      </w:r>
      <w:r w:rsidRPr="003E52DF">
        <w:rPr>
          <w:sz w:val="24"/>
          <w:szCs w:val="24"/>
        </w:rPr>
        <w:t>от 22 декабря 2015 г. № 172 «Номенклатура лекарственных форм».</w:t>
      </w:r>
    </w:p>
    <w:p w:rsidR="00EE415E" w:rsidRDefault="00EE415E" w:rsidP="00EE415E">
      <w:pPr>
        <w:pStyle w:val="20"/>
        <w:shd w:val="clear" w:color="auto" w:fill="auto"/>
        <w:spacing w:before="0" w:after="120" w:line="240" w:lineRule="auto"/>
        <w:ind w:left="3200" w:firstLine="0"/>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II. Область применения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w:t>
      </w:r>
      <w:r>
        <w:rPr>
          <w:sz w:val="24"/>
          <w:szCs w:val="24"/>
        </w:rPr>
        <w:t xml:space="preserve"> </w:t>
      </w:r>
      <w:r w:rsidRPr="003E52DF">
        <w:rPr>
          <w:sz w:val="24"/>
          <w:szCs w:val="24"/>
        </w:rPr>
        <w:t>ведение и использование единого реестра зарегистрированных лекарственных средств Евразийского экономического союза» (далее - общий процесс).</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rsidR="00EE415E" w:rsidRDefault="00EE415E" w:rsidP="00EE415E">
      <w:pPr>
        <w:pStyle w:val="20"/>
        <w:shd w:val="clear" w:color="auto" w:fill="auto"/>
        <w:spacing w:before="0" w:after="120" w:line="240" w:lineRule="auto"/>
        <w:ind w:left="3280" w:firstLine="0"/>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III. Основные понятия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5. Для целей настоящего Регламента используются понятия, которые означают следующее: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w:t>
      </w:r>
      <w:r w:rsidRPr="003E52DF">
        <w:rPr>
          <w:sz w:val="24"/>
          <w:szCs w:val="24"/>
          <w:lang w:eastAsia="en-US" w:bidi="en-US"/>
        </w:rPr>
        <w:t xml:space="preserve"> </w:t>
      </w:r>
      <w:r w:rsidRPr="003E52DF">
        <w:rPr>
          <w:sz w:val="24"/>
          <w:szCs w:val="24"/>
        </w:rPr>
        <w:t>Евразийского экономического союза, утвержденной Решением Коллегии Евразийской экономической комиссии от 9 июня 2015 г. №63.</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Иные понятия, используемые в настоящем Регламенте, применяются в </w:t>
      </w:r>
      <w:r w:rsidRPr="003E52DF">
        <w:rPr>
          <w:sz w:val="24"/>
          <w:szCs w:val="24"/>
        </w:rPr>
        <w:lastRenderedPageBreak/>
        <w:t>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p w:rsidR="00EE415E" w:rsidRDefault="00EE415E" w:rsidP="00EE415E">
      <w:pPr>
        <w:pStyle w:val="20"/>
        <w:shd w:val="clear" w:color="auto" w:fill="auto"/>
        <w:spacing w:before="0" w:after="120" w:line="240" w:lineRule="auto"/>
        <w:ind w:left="1960" w:hanging="120"/>
        <w:jc w:val="left"/>
        <w:rPr>
          <w:sz w:val="24"/>
          <w:szCs w:val="24"/>
        </w:rPr>
      </w:pPr>
    </w:p>
    <w:p w:rsidR="00EE415E" w:rsidRPr="003E52DF" w:rsidRDefault="00EE415E" w:rsidP="00EE415E">
      <w:pPr>
        <w:pStyle w:val="20"/>
        <w:shd w:val="clear" w:color="auto" w:fill="auto"/>
        <w:tabs>
          <w:tab w:val="left" w:pos="8505"/>
        </w:tabs>
        <w:spacing w:before="0" w:after="120" w:line="240" w:lineRule="auto"/>
        <w:ind w:left="1134" w:right="1126" w:firstLine="22"/>
        <w:jc w:val="center"/>
        <w:rPr>
          <w:sz w:val="24"/>
          <w:szCs w:val="24"/>
        </w:rPr>
      </w:pPr>
      <w:r w:rsidRPr="003E52DF">
        <w:rPr>
          <w:sz w:val="24"/>
          <w:szCs w:val="24"/>
        </w:rPr>
        <w:t>IV. Основные сведения об информационном взаимодействии в рамках общего процесса</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1. Участники информационного взаимодействия</w:t>
      </w:r>
    </w:p>
    <w:p w:rsidR="00EE415E" w:rsidRPr="003E52DF" w:rsidRDefault="00EE415E" w:rsidP="00EE415E">
      <w:pPr>
        <w:pStyle w:val="20"/>
        <w:shd w:val="clear" w:color="auto" w:fill="auto"/>
        <w:spacing w:before="0" w:after="120" w:line="240" w:lineRule="auto"/>
        <w:ind w:right="-8" w:firstLine="567"/>
        <w:rPr>
          <w:sz w:val="24"/>
          <w:szCs w:val="24"/>
        </w:rPr>
      </w:pPr>
      <w:r w:rsidRPr="003E52DF">
        <w:rPr>
          <w:sz w:val="24"/>
          <w:szCs w:val="24"/>
        </w:rPr>
        <w:t>6. Перечень ролей участников информационного взаимодействия в рамках общего процесса приведен в таблице 1.</w:t>
      </w:r>
    </w:p>
    <w:p w:rsidR="00EE415E" w:rsidRDefault="00EE415E" w:rsidP="00EE415E">
      <w:pPr>
        <w:pStyle w:val="a2"/>
        <w:shd w:val="clear" w:color="auto" w:fill="auto"/>
        <w:spacing w:after="120" w:line="240" w:lineRule="auto"/>
        <w:ind w:right="220"/>
        <w:jc w:val="right"/>
        <w:rPr>
          <w:rFonts w:ascii="Sylfaen" w:hAnsi="Sylfaen"/>
          <w:sz w:val="24"/>
          <w:szCs w:val="24"/>
        </w:rPr>
      </w:pPr>
    </w:p>
    <w:p w:rsidR="00EE415E" w:rsidRPr="003E52DF" w:rsidRDefault="00EE415E" w:rsidP="00EE415E">
      <w:pPr>
        <w:pStyle w:val="a2"/>
        <w:shd w:val="clear" w:color="auto" w:fill="auto"/>
        <w:spacing w:after="120" w:line="240" w:lineRule="auto"/>
        <w:ind w:right="220"/>
        <w:jc w:val="right"/>
        <w:rPr>
          <w:rFonts w:ascii="Sylfaen" w:hAnsi="Sylfaen"/>
          <w:sz w:val="24"/>
          <w:szCs w:val="24"/>
        </w:rPr>
      </w:pPr>
      <w:r w:rsidRPr="003E52DF">
        <w:rPr>
          <w:rFonts w:ascii="Sylfaen" w:hAnsi="Sylfaen"/>
          <w:sz w:val="24"/>
          <w:szCs w:val="24"/>
        </w:rPr>
        <w:t>Таблица 1</w:t>
      </w:r>
    </w:p>
    <w:p w:rsidR="00EE415E" w:rsidRPr="003E52DF" w:rsidRDefault="00EE415E" w:rsidP="00EE415E">
      <w:pPr>
        <w:pStyle w:val="a2"/>
        <w:shd w:val="clear" w:color="auto" w:fill="auto"/>
        <w:spacing w:after="120" w:line="240" w:lineRule="auto"/>
        <w:ind w:left="160"/>
        <w:jc w:val="center"/>
        <w:rPr>
          <w:rFonts w:ascii="Sylfaen" w:hAnsi="Sylfaen"/>
          <w:sz w:val="24"/>
          <w:szCs w:val="24"/>
        </w:rPr>
      </w:pPr>
      <w:r w:rsidRPr="003E52DF">
        <w:rPr>
          <w:rFonts w:ascii="Sylfaen" w:hAnsi="Sylfaen"/>
          <w:sz w:val="24"/>
          <w:szCs w:val="24"/>
        </w:rPr>
        <w:t>Перечень ролей участников информационного взаимодействия</w:t>
      </w:r>
    </w:p>
    <w:tbl>
      <w:tblPr>
        <w:tblOverlap w:val="never"/>
        <w:tblW w:w="9649" w:type="dxa"/>
        <w:tblLayout w:type="fixed"/>
        <w:tblCellMar>
          <w:left w:w="10" w:type="dxa"/>
          <w:right w:w="10" w:type="dxa"/>
        </w:tblCellMar>
        <w:tblLook w:val="0020" w:firstRow="1" w:lastRow="0" w:firstColumn="0" w:lastColumn="0" w:noHBand="0" w:noVBand="0"/>
      </w:tblPr>
      <w:tblGrid>
        <w:gridCol w:w="2275"/>
        <w:gridCol w:w="3970"/>
        <w:gridCol w:w="3404"/>
      </w:tblGrid>
      <w:tr w:rsidR="00EE415E" w:rsidRPr="003E52DF" w:rsidTr="00CA6586">
        <w:trPr>
          <w:tblHeader/>
        </w:trPr>
        <w:tc>
          <w:tcPr>
            <w:tcW w:w="227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 роли</w:t>
            </w:r>
          </w:p>
        </w:tc>
        <w:tc>
          <w:tcPr>
            <w:tcW w:w="397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 роли</w:t>
            </w:r>
          </w:p>
        </w:tc>
        <w:tc>
          <w:tcPr>
            <w:tcW w:w="3404"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Участник, выполняющий роль</w:t>
            </w:r>
          </w:p>
        </w:tc>
      </w:tr>
      <w:tr w:rsidR="00EE415E" w:rsidRPr="003E52DF" w:rsidTr="00CA6586">
        <w:trPr>
          <w:tblHeader/>
        </w:trPr>
        <w:tc>
          <w:tcPr>
            <w:tcW w:w="227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97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404"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275"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Владелец сведений</w:t>
            </w:r>
          </w:p>
        </w:tc>
        <w:tc>
          <w:tcPr>
            <w:tcW w:w="397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представляет сведения об изменениях для актуализации общего реестра, запрашивает актуальные сведения из общего реестра, представляет сведения из регистрационного дела или регистрационного досье по запросу</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уполномоченный орган государства-члена (Р.ММ.01. </w:t>
            </w:r>
            <w:r w:rsidRPr="003E52DF">
              <w:rPr>
                <w:rStyle w:val="211pt"/>
                <w:rFonts w:ascii="Sylfaen" w:eastAsia="Sylfaen" w:hAnsi="Sylfaen"/>
                <w:sz w:val="24"/>
                <w:szCs w:val="24"/>
                <w:lang w:val="en-US" w:eastAsia="en-US" w:bidi="en-US"/>
              </w:rPr>
              <w:t>ACT</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 xml:space="preserve">уполномоченный орган референтного государства (Р.ММ.01. </w:t>
            </w:r>
            <w:r w:rsidRPr="003E52DF">
              <w:rPr>
                <w:rStyle w:val="211pt"/>
                <w:rFonts w:ascii="Sylfaen" w:eastAsia="Sylfaen" w:hAnsi="Sylfaen"/>
                <w:sz w:val="24"/>
                <w:szCs w:val="24"/>
                <w:lang w:val="en-US" w:eastAsia="en-US" w:bidi="en-US"/>
              </w:rPr>
              <w:t>ACT.002)</w:t>
            </w:r>
          </w:p>
        </w:tc>
      </w:tr>
      <w:tr w:rsidR="00EE415E" w:rsidRPr="003E52DF" w:rsidTr="00CA6586">
        <w:tc>
          <w:tcPr>
            <w:tcW w:w="2275"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Координатор</w:t>
            </w:r>
          </w:p>
        </w:tc>
        <w:tc>
          <w:tcPr>
            <w:tcW w:w="397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отвечает за формирование и ведение общего реестра, предоставляет доступ к сведениям, содержащимся</w:t>
            </w:r>
            <w:r>
              <w:rPr>
                <w:rStyle w:val="211pt"/>
                <w:rFonts w:ascii="Sylfaen" w:eastAsia="Sylfaen" w:hAnsi="Sylfaen"/>
                <w:sz w:val="24"/>
                <w:szCs w:val="24"/>
              </w:rPr>
              <w:t xml:space="preserve"> </w:t>
            </w:r>
            <w:r w:rsidRPr="003E52DF">
              <w:rPr>
                <w:rStyle w:val="211pt"/>
                <w:rFonts w:ascii="Sylfaen" w:eastAsia="Sylfaen" w:hAnsi="Sylfaen"/>
                <w:sz w:val="24"/>
                <w:szCs w:val="24"/>
              </w:rPr>
              <w:t>в общем реестре, запрашивает сведения из регистрационного дела или регистрационного досье</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rPr>
                <w:sz w:val="24"/>
                <w:szCs w:val="24"/>
              </w:rPr>
            </w:pPr>
            <w:r w:rsidRPr="003E52DF">
              <w:rPr>
                <w:rStyle w:val="211pt"/>
                <w:rFonts w:ascii="Sylfaen" w:eastAsia="Sylfaen" w:hAnsi="Sylfaen"/>
                <w:sz w:val="24"/>
                <w:szCs w:val="24"/>
              </w:rPr>
              <w:t>Евразийская экономическая комиссия (Р.</w:t>
            </w:r>
            <w:r w:rsidRPr="003E52DF">
              <w:rPr>
                <w:rStyle w:val="211pt"/>
                <w:rFonts w:ascii="Sylfaen" w:eastAsia="Sylfaen" w:hAnsi="Sylfaen"/>
                <w:sz w:val="24"/>
                <w:szCs w:val="24"/>
                <w:lang w:val="en-US" w:eastAsia="en-US" w:bidi="en-US"/>
              </w:rPr>
              <w:t>ACT</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rPr>
              <w:t>001)</w:t>
            </w:r>
          </w:p>
        </w:tc>
      </w:tr>
    </w:tbl>
    <w:p w:rsidR="00EE415E" w:rsidRDefault="00EE415E" w:rsidP="00EE415E">
      <w:pPr>
        <w:pStyle w:val="20"/>
        <w:shd w:val="clear" w:color="auto" w:fill="auto"/>
        <w:spacing w:before="0" w:after="120" w:line="240" w:lineRule="auto"/>
        <w:ind w:left="1620" w:firstLine="0"/>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2. Структура информационного взаимодействия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7. Информационное взаимодействие в рамках общего процесса осуществляется между уполномоченными органами государств</w:t>
      </w:r>
      <w:r>
        <w:rPr>
          <w:sz w:val="24"/>
          <w:szCs w:val="24"/>
        </w:rPr>
        <w:t>-</w:t>
      </w:r>
      <w:r w:rsidRPr="003E52DF">
        <w:rPr>
          <w:sz w:val="24"/>
          <w:szCs w:val="24"/>
        </w:rPr>
        <w:t xml:space="preserve">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информационное взаимодействие при формировании и ведении общего </w:t>
      </w:r>
      <w:r w:rsidRPr="003E52DF">
        <w:rPr>
          <w:sz w:val="24"/>
          <w:szCs w:val="24"/>
        </w:rPr>
        <w:lastRenderedPageBreak/>
        <w:t>реестра;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информационное взаимодействие при получении сведений из общего реестра;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информационное взаимодействие при получении Комиссией сведений, содержащихся в регистрационном деле или регистрационном досье.</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Структура информационного взаимодействия между уполномоченными органами государств-членов и Комиссией представлена на рисунке 1.</w:t>
      </w:r>
    </w:p>
    <w:p w:rsidR="00EE415E" w:rsidRPr="003E52DF" w:rsidRDefault="00EE415E" w:rsidP="00EE415E">
      <w:pPr>
        <w:pStyle w:val="20"/>
        <w:shd w:val="clear" w:color="auto" w:fill="auto"/>
        <w:spacing w:before="0" w:after="120" w:line="240" w:lineRule="auto"/>
        <w:ind w:firstLine="567"/>
        <w:rPr>
          <w:sz w:val="24"/>
          <w:szCs w:val="24"/>
        </w:rPr>
      </w:pPr>
    </w:p>
    <w:p w:rsidR="00EE415E" w:rsidRPr="003E52DF" w:rsidRDefault="009659D4" w:rsidP="00EE415E">
      <w:pPr>
        <w:spacing w:after="120"/>
      </w:pPr>
      <w:r>
        <w:rPr>
          <w:noProof/>
          <w:lang w:bidi="ar-SA"/>
        </w:rPr>
        <w:pict>
          <v:group id="_x0000_s1291" style="position:absolute;margin-left:-10.15pt;margin-top:30.1pt;width:446.25pt;height:260.25pt;z-index:251883520" coordorigin="1215,3960" coordsize="8925,5205">
            <v:rect id="_x0000_s1292" style="position:absolute;left:3105;top:3960;width:1230;height:345" stroked="f">
              <v:textbox inset="0,0,0,0">
                <w:txbxContent>
                  <w:p w:rsidR="00EE415E" w:rsidRPr="005758DD" w:rsidRDefault="00EE415E" w:rsidP="00EE415E">
                    <w:pPr>
                      <w:jc w:val="center"/>
                      <w:rPr>
                        <w:sz w:val="22"/>
                      </w:rPr>
                    </w:pPr>
                    <w:r w:rsidRPr="005758DD">
                      <w:rPr>
                        <w:sz w:val="20"/>
                        <w:szCs w:val="22"/>
                      </w:rPr>
                      <w:t>«Участие»</w:t>
                    </w:r>
                  </w:p>
                </w:txbxContent>
              </v:textbox>
            </v:rect>
            <v:rect id="_x0000_s1293" style="position:absolute;left:7365;top:4050;width:1230;height:255" stroked="f">
              <v:textbox inset="0,0,0,0">
                <w:txbxContent>
                  <w:p w:rsidR="00EE415E" w:rsidRPr="005758DD" w:rsidRDefault="00EE415E" w:rsidP="00EE415E">
                    <w:pPr>
                      <w:jc w:val="center"/>
                      <w:rPr>
                        <w:sz w:val="22"/>
                      </w:rPr>
                    </w:pPr>
                    <w:r w:rsidRPr="005758DD">
                      <w:rPr>
                        <w:sz w:val="20"/>
                        <w:szCs w:val="22"/>
                      </w:rPr>
                      <w:t>«Участие»</w:t>
                    </w:r>
                  </w:p>
                  <w:p w:rsidR="00EE415E" w:rsidRPr="005758DD" w:rsidRDefault="00EE415E" w:rsidP="00EE415E"/>
                </w:txbxContent>
              </v:textbox>
            </v:rect>
            <v:rect id="_x0000_s1294" style="position:absolute;left:7365;top:5385;width:1230;height:255" stroked="f">
              <v:textbox inset="0,0,0,0">
                <w:txbxContent>
                  <w:p w:rsidR="00EE415E" w:rsidRPr="005758DD" w:rsidRDefault="00EE415E" w:rsidP="00EE415E">
                    <w:pPr>
                      <w:jc w:val="center"/>
                      <w:rPr>
                        <w:sz w:val="22"/>
                      </w:rPr>
                    </w:pPr>
                    <w:r w:rsidRPr="005758DD">
                      <w:rPr>
                        <w:sz w:val="20"/>
                        <w:szCs w:val="22"/>
                      </w:rPr>
                      <w:t>«Участие»</w:t>
                    </w:r>
                  </w:p>
                  <w:p w:rsidR="00EE415E" w:rsidRPr="005758DD" w:rsidRDefault="00EE415E" w:rsidP="00EE415E"/>
                </w:txbxContent>
              </v:textbox>
            </v:rect>
            <v:rect id="_x0000_s1295" style="position:absolute;left:3105;top:5385;width:1230;height:255" stroked="f">
              <v:textbox inset="0,0,0,0">
                <w:txbxContent>
                  <w:p w:rsidR="00EE415E" w:rsidRPr="005758DD" w:rsidRDefault="00EE415E" w:rsidP="00EE415E">
                    <w:pPr>
                      <w:jc w:val="center"/>
                      <w:rPr>
                        <w:sz w:val="22"/>
                      </w:rPr>
                    </w:pPr>
                    <w:r w:rsidRPr="005758DD">
                      <w:rPr>
                        <w:sz w:val="20"/>
                        <w:szCs w:val="22"/>
                      </w:rPr>
                      <w:t>«Участие»</w:t>
                    </w:r>
                  </w:p>
                  <w:p w:rsidR="00EE415E" w:rsidRPr="005758DD" w:rsidRDefault="00EE415E" w:rsidP="00EE415E">
                    <w:pPr>
                      <w:jc w:val="center"/>
                      <w:rPr>
                        <w:sz w:val="22"/>
                      </w:rPr>
                    </w:pPr>
                    <w:r w:rsidRPr="005758DD">
                      <w:rPr>
                        <w:sz w:val="20"/>
                        <w:szCs w:val="22"/>
                      </w:rPr>
                      <w:t>«Участие»</w:t>
                    </w:r>
                  </w:p>
                  <w:p w:rsidR="00EE415E" w:rsidRPr="005758DD" w:rsidRDefault="00EE415E" w:rsidP="00EE415E"/>
                </w:txbxContent>
              </v:textbox>
            </v:rect>
            <v:rect id="_x0000_s1296" style="position:absolute;left:4650;top:4140;width:2250;height:1125" stroked="f">
              <v:textbox inset="0,0,0,0">
                <w:txbxContent>
                  <w:p w:rsidR="00EE415E" w:rsidRPr="00D96F4E" w:rsidRDefault="00EE415E" w:rsidP="00EE415E">
                    <w:pPr>
                      <w:jc w:val="center"/>
                      <w:rPr>
                        <w:sz w:val="22"/>
                      </w:rPr>
                    </w:pPr>
                    <w:r w:rsidRPr="00D96F4E">
                      <w:rPr>
                        <w:sz w:val="20"/>
                        <w:szCs w:val="22"/>
                      </w:rPr>
                      <w:t>Информационное взаимодействие при формировании и ведении общего реестра</w:t>
                    </w:r>
                  </w:p>
                </w:txbxContent>
              </v:textbox>
            </v:rect>
            <v:rect id="_x0000_s1297" style="position:absolute;left:1215;top:6555;width:1680;height:360" stroked="f">
              <v:textbox inset="0,0,0,0">
                <w:txbxContent>
                  <w:p w:rsidR="00EE415E" w:rsidRPr="005758DD" w:rsidRDefault="00EE415E" w:rsidP="00EE415E">
                    <w:pPr>
                      <w:jc w:val="center"/>
                      <w:rPr>
                        <w:sz w:val="22"/>
                      </w:rPr>
                    </w:pPr>
                    <w:r w:rsidRPr="005758DD">
                      <w:rPr>
                        <w:sz w:val="20"/>
                        <w:szCs w:val="22"/>
                      </w:rPr>
                      <w:t>Координатор</w:t>
                    </w:r>
                  </w:p>
                </w:txbxContent>
              </v:textbox>
            </v:rect>
            <v:rect id="_x0000_s1298" style="position:absolute;left:8910;top:6555;width:1230;height:600" stroked="f">
              <v:textbox inset="0,0,0,0">
                <w:txbxContent>
                  <w:p w:rsidR="00EE415E" w:rsidRPr="005758DD" w:rsidRDefault="00EE415E" w:rsidP="00EE415E">
                    <w:pPr>
                      <w:widowControl/>
                      <w:jc w:val="center"/>
                      <w:rPr>
                        <w:sz w:val="22"/>
                      </w:rPr>
                    </w:pPr>
                    <w:r w:rsidRPr="005758DD">
                      <w:rPr>
                        <w:rFonts w:ascii="Times New Roman" w:eastAsia="Times New Roman" w:hAnsi="Times New Roman" w:cs="Times New Roman"/>
                        <w:sz w:val="20"/>
                        <w:szCs w:val="22"/>
                        <w:lang w:bidi="ar-SA"/>
                      </w:rPr>
                      <w:t>Владелец сведений</w:t>
                    </w:r>
                  </w:p>
                </w:txbxContent>
              </v:textbox>
            </v:rect>
            <v:rect id="_x0000_s1299" style="position:absolute;left:7470;top:7035;width:1230;height:255" stroked="f">
              <v:textbox inset="0,0,0,0">
                <w:txbxContent>
                  <w:p w:rsidR="00EE415E" w:rsidRPr="005758DD" w:rsidRDefault="00EE415E" w:rsidP="00EE415E">
                    <w:pPr>
                      <w:jc w:val="center"/>
                      <w:rPr>
                        <w:sz w:val="22"/>
                      </w:rPr>
                    </w:pPr>
                    <w:r w:rsidRPr="005758DD">
                      <w:rPr>
                        <w:sz w:val="20"/>
                        <w:szCs w:val="22"/>
                      </w:rPr>
                      <w:t>«Участие»</w:t>
                    </w:r>
                  </w:p>
                  <w:p w:rsidR="00EE415E" w:rsidRPr="005758DD" w:rsidRDefault="00EE415E" w:rsidP="00EE415E"/>
                </w:txbxContent>
              </v:textbox>
            </v:rect>
            <v:rect id="_x0000_s1300" style="position:absolute;left:4650;top:6660;width:2550;height:375" stroked="f">
              <v:textbox inset="0,0,0,0">
                <w:txbxContent>
                  <w:p w:rsidR="00EE415E" w:rsidRPr="002F0E20" w:rsidRDefault="00EE415E" w:rsidP="00EE415E">
                    <w:pPr>
                      <w:jc w:val="center"/>
                    </w:pPr>
                  </w:p>
                </w:txbxContent>
              </v:textbox>
            </v:rect>
            <v:rect id="_x0000_s1301" style="position:absolute;left:3975;top:6180;width:3825;height:480" stroked="f">
              <v:textbox inset="0,0,0,0">
                <w:txbxContent>
                  <w:p w:rsidR="00EE415E" w:rsidRPr="00D96F4E" w:rsidRDefault="00EE415E" w:rsidP="00EE415E">
                    <w:pPr>
                      <w:jc w:val="center"/>
                      <w:rPr>
                        <w:sz w:val="22"/>
                      </w:rPr>
                    </w:pPr>
                    <w:r w:rsidRPr="00D96F4E">
                      <w:rPr>
                        <w:sz w:val="20"/>
                        <w:szCs w:val="22"/>
                      </w:rPr>
                      <w:t>Информационное взаимодействие при получении сведений из общего реестра</w:t>
                    </w:r>
                  </w:p>
                </w:txbxContent>
              </v:textbox>
            </v:rect>
            <v:rect id="_x0000_s1302" style="position:absolute;left:6855;top:4710;width:1080;height:315" stroked="f">
              <v:textbox inset="0,0,0,0">
                <w:txbxContent>
                  <w:p w:rsidR="00EE415E" w:rsidRPr="002F0E20" w:rsidRDefault="00EE415E" w:rsidP="00EE415E">
                    <w:pPr>
                      <w:jc w:val="center"/>
                    </w:pPr>
                  </w:p>
                </w:txbxContent>
              </v:textbox>
            </v:rect>
            <v:rect id="_x0000_s1303" style="position:absolute;left:4395;top:4380;width:255;height:1005" stroked="f">
              <v:textbox inset="0,0,0,0">
                <w:txbxContent>
                  <w:p w:rsidR="00EE415E" w:rsidRPr="002F0E20" w:rsidRDefault="00EE415E" w:rsidP="00EE415E">
                    <w:pPr>
                      <w:jc w:val="center"/>
                    </w:pPr>
                  </w:p>
                </w:txbxContent>
              </v:textbox>
            </v:rect>
            <v:rect id="_x0000_s1304" style="position:absolute;left:3105;top:7035;width:1230;height:375" stroked="f">
              <v:textbox inset="0,0,0,0">
                <w:txbxContent>
                  <w:p w:rsidR="00EE415E" w:rsidRPr="005758DD" w:rsidRDefault="00EE415E" w:rsidP="00EE415E">
                    <w:pPr>
                      <w:jc w:val="center"/>
                      <w:rPr>
                        <w:sz w:val="22"/>
                      </w:rPr>
                    </w:pPr>
                    <w:r w:rsidRPr="005758DD">
                      <w:rPr>
                        <w:sz w:val="20"/>
                        <w:szCs w:val="22"/>
                      </w:rPr>
                      <w:t>«Участие»</w:t>
                    </w:r>
                  </w:p>
                  <w:p w:rsidR="00EE415E" w:rsidRPr="005758DD" w:rsidRDefault="00EE415E" w:rsidP="00EE415E"/>
                </w:txbxContent>
              </v:textbox>
            </v:rect>
            <v:rect id="_x0000_s1305" style="position:absolute;left:3600;top:8055;width:4425;height:1110" stroked="f">
              <v:textbox inset="0,0,0,0">
                <w:txbxContent>
                  <w:p w:rsidR="00EE415E" w:rsidRPr="002F0E20" w:rsidRDefault="00EE415E" w:rsidP="00EE415E">
                    <w:pPr>
                      <w:jc w:val="center"/>
                    </w:pPr>
                    <w:r>
                      <w:rPr>
                        <w:sz w:val="22"/>
                        <w:szCs w:val="22"/>
                      </w:rPr>
                      <w:t>Информационное взаимодействие при получении Комиссией сведений, содержащихся в регистрационном деле или регистрационном досье</w:t>
                    </w:r>
                  </w:p>
                </w:txbxContent>
              </v:textbox>
            </v:rect>
          </v:group>
        </w:pict>
      </w:r>
      <w:r w:rsidR="00EE415E">
        <w:rPr>
          <w:noProof/>
          <w:lang w:val="en-US" w:eastAsia="en-US" w:bidi="ar-SA"/>
        </w:rPr>
        <w:drawing>
          <wp:inline distT="0" distB="0" distL="0" distR="0">
            <wp:extent cx="5495925" cy="3667125"/>
            <wp:effectExtent l="19050" t="0" r="9525" b="0"/>
            <wp:docPr id="14" name="Picture 14" descr="C:\Users\tereza\Desktop\Papkanerov\Zayavka_V+\ETHK_voroshum_N122_2016\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reza\Desktop\Papkanerov\Zayavka_V+\ETHK_voroshum_N122_2016\media\image7.jpeg"/>
                    <pic:cNvPicPr>
                      <a:picLocks noChangeAspect="1" noChangeArrowheads="1"/>
                    </pic:cNvPicPr>
                  </pic:nvPicPr>
                  <pic:blipFill>
                    <a:blip r:embed="rId39" cstate="print"/>
                    <a:srcRect/>
                    <a:stretch>
                      <a:fillRect/>
                    </a:stretch>
                  </pic:blipFill>
                  <pic:spPr bwMode="auto">
                    <a:xfrm>
                      <a:off x="0" y="0"/>
                      <a:ext cx="5495925" cy="3667125"/>
                    </a:xfrm>
                    <a:prstGeom prst="rect">
                      <a:avLst/>
                    </a:prstGeom>
                    <a:noFill/>
                    <a:ln w="9525">
                      <a:noFill/>
                      <a:miter lim="800000"/>
                      <a:headEnd/>
                      <a:tailEnd/>
                    </a:ln>
                  </pic:spPr>
                </pic:pic>
              </a:graphicData>
            </a:graphic>
          </wp:inline>
        </w:drawing>
      </w:r>
    </w:p>
    <w:p w:rsidR="00EE415E" w:rsidRDefault="00EE415E" w:rsidP="00EE415E">
      <w:pPr>
        <w:pStyle w:val="60"/>
        <w:shd w:val="clear" w:color="auto" w:fill="auto"/>
        <w:spacing w:after="120" w:line="240" w:lineRule="auto"/>
        <w:rPr>
          <w:rFonts w:ascii="Sylfaen" w:hAnsi="Sylfaen"/>
          <w:sz w:val="24"/>
          <w:szCs w:val="24"/>
        </w:rPr>
      </w:pP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Рис. 1. Структура информационного взаимодействия между уполномоченными органами</w:t>
      </w:r>
      <w:r w:rsidRPr="003E52DF">
        <w:rPr>
          <w:rFonts w:ascii="Sylfaen" w:hAnsi="Sylfaen"/>
          <w:sz w:val="24"/>
          <w:szCs w:val="24"/>
          <w:lang w:eastAsia="en-US" w:bidi="en-US"/>
        </w:rPr>
        <w:t xml:space="preserve"> </w:t>
      </w:r>
      <w:r w:rsidRPr="003E52DF">
        <w:rPr>
          <w:rFonts w:ascii="Sylfaen" w:hAnsi="Sylfaen"/>
          <w:sz w:val="24"/>
          <w:szCs w:val="24"/>
        </w:rPr>
        <w:t>государств-членов и Комиссией</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w:t>
      </w:r>
      <w:r w:rsidRPr="003E52DF">
        <w:rPr>
          <w:sz w:val="24"/>
          <w:szCs w:val="24"/>
          <w:lang w:eastAsia="en-US" w:bidi="en-US"/>
        </w:rPr>
        <w:t xml:space="preserve"> </w:t>
      </w:r>
      <w:r w:rsidRPr="003E52DF">
        <w:rPr>
          <w:sz w:val="24"/>
          <w:szCs w:val="24"/>
        </w:rPr>
        <w:t xml:space="preserve">респондент в рамках осуществляемой им </w:t>
      </w:r>
      <w:r w:rsidRPr="003E52DF">
        <w:rPr>
          <w:sz w:val="24"/>
          <w:szCs w:val="24"/>
        </w:rPr>
        <w:lastRenderedPageBreak/>
        <w:t>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p w:rsidR="00EE415E" w:rsidRDefault="00EE415E" w:rsidP="00EE415E">
      <w:pPr>
        <w:pStyle w:val="20"/>
        <w:shd w:val="clear" w:color="auto" w:fill="auto"/>
        <w:spacing w:before="0" w:after="120" w:line="240" w:lineRule="auto"/>
        <w:ind w:firstLine="740"/>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V. Информационное взаимодействие в рамках групп процедур</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1. Информационное взаимодействие при формировании и ведении</w:t>
      </w:r>
      <w:r w:rsidRPr="003E52DF">
        <w:rPr>
          <w:sz w:val="24"/>
          <w:szCs w:val="24"/>
          <w:lang w:eastAsia="en-US" w:bidi="en-US"/>
        </w:rPr>
        <w:t xml:space="preserve"> </w:t>
      </w:r>
      <w:r w:rsidRPr="003E52DF">
        <w:rPr>
          <w:sz w:val="24"/>
          <w:szCs w:val="24"/>
        </w:rPr>
        <w:t>общего реестра</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12. Схема выполнения транзакций общего процесса при формировании и ведении общего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EE415E" w:rsidRPr="003E52DF" w:rsidRDefault="00EE415E" w:rsidP="00EE415E">
      <w:pPr>
        <w:pStyle w:val="20"/>
        <w:shd w:val="clear" w:color="auto" w:fill="auto"/>
        <w:spacing w:before="0" w:after="120" w:line="240" w:lineRule="auto"/>
        <w:ind w:firstLine="740"/>
        <w:rPr>
          <w:sz w:val="24"/>
          <w:szCs w:val="24"/>
        </w:rPr>
      </w:pPr>
    </w:p>
    <w:p w:rsidR="00EE415E" w:rsidRPr="003E52DF" w:rsidRDefault="009659D4" w:rsidP="00EE415E">
      <w:pPr>
        <w:spacing w:after="120"/>
      </w:pPr>
      <w:r>
        <w:rPr>
          <w:noProof/>
          <w:lang w:bidi="ar-SA"/>
        </w:rPr>
        <w:lastRenderedPageBreak/>
        <w:pict>
          <v:group id="_x0000_s1306" style="position:absolute;margin-left:5.6pt;margin-top:1.1pt;width:443.25pt;height:388.5pt;z-index:251884544" coordorigin="1530,1440" coordsize="8865,7770">
            <v:rect id="_x0000_s1307" style="position:absolute;left:1605;top:1440;width:2550;height:405" stroked="f">
              <v:textbox inset="0,0,0,0">
                <w:txbxContent>
                  <w:p w:rsidR="00EE415E" w:rsidRPr="00125B1F" w:rsidRDefault="00EE415E" w:rsidP="00EE415E">
                    <w:pPr>
                      <w:jc w:val="center"/>
                    </w:pPr>
                    <w:r>
                      <w:rPr>
                        <w:sz w:val="22"/>
                        <w:szCs w:val="22"/>
                      </w:rPr>
                      <w:t>:Владелец сведений</w:t>
                    </w:r>
                  </w:p>
                </w:txbxContent>
              </v:textbox>
            </v:rect>
            <v:rect id="_x0000_s1308" style="position:absolute;left:8205;top:1440;width:2190;height:405" stroked="f">
              <v:textbox inset="0,0,0,0">
                <w:txbxContent>
                  <w:p w:rsidR="00EE415E" w:rsidRPr="00125B1F" w:rsidRDefault="00EE415E" w:rsidP="00EE415E">
                    <w:pPr>
                      <w:jc w:val="center"/>
                    </w:pPr>
                    <w:r>
                      <w:rPr>
                        <w:sz w:val="22"/>
                        <w:szCs w:val="22"/>
                      </w:rPr>
                      <w:t>: Координатор</w:t>
                    </w:r>
                  </w:p>
                </w:txbxContent>
              </v:textbox>
            </v:rect>
            <v:rect id="_x0000_s1309" style="position:absolute;left:1710;top:2505;width:6825;height:405" stroked="f">
              <v:textbox inset="0,0,0,0">
                <w:txbxContent>
                  <w:p w:rsidR="00EE415E" w:rsidRPr="00125B1F" w:rsidRDefault="00EE415E" w:rsidP="00EE415E">
                    <w:pPr>
                      <w:jc w:val="center"/>
                    </w:pPr>
                    <w:r>
                      <w:rPr>
                        <w:sz w:val="22"/>
                        <w:szCs w:val="22"/>
                      </w:rPr>
                      <w:t>[получены сведения о регистрации лекарственного препарата]</w:t>
                    </w:r>
                  </w:p>
                </w:txbxContent>
              </v:textbox>
            </v:rect>
            <v:rect id="_x0000_s1310" style="position:absolute;left:3135;top:3105;width:5580;height:825" stroked="f">
              <v:textbox inset="0,0,0,0">
                <w:txbxContent>
                  <w:p w:rsidR="00EE415E" w:rsidRPr="00D96F4E" w:rsidRDefault="00EE415E" w:rsidP="00EE415E">
                    <w:pPr>
                      <w:jc w:val="center"/>
                    </w:pPr>
                    <w:r>
                      <w:rPr>
                        <w:sz w:val="22"/>
                        <w:szCs w:val="22"/>
                      </w:rPr>
                      <w:t xml:space="preserve">Передача сведений о регистрации лекарственного препарата для включения в общий реестр (Р.ММ.01 </w:t>
                    </w:r>
                    <w:r w:rsidRPr="00D96F4E">
                      <w:rPr>
                        <w:sz w:val="22"/>
                        <w:szCs w:val="22"/>
                        <w:lang w:eastAsia="en-US"/>
                      </w:rPr>
                      <w:t>.</w:t>
                    </w:r>
                    <w:r>
                      <w:rPr>
                        <w:sz w:val="22"/>
                        <w:szCs w:val="22"/>
                        <w:lang w:val="en-US" w:eastAsia="en-US"/>
                      </w:rPr>
                      <w:t>TRN</w:t>
                    </w:r>
                    <w:r w:rsidRPr="00D96F4E">
                      <w:rPr>
                        <w:sz w:val="22"/>
                        <w:szCs w:val="22"/>
                        <w:lang w:eastAsia="en-US"/>
                      </w:rPr>
                      <w:t>.001)</w:t>
                    </w:r>
                  </w:p>
                </w:txbxContent>
              </v:textbox>
            </v:rect>
            <v:rect id="_x0000_s1311" style="position:absolute;left:3135;top:5760;width:5580;height:825" stroked="f">
              <v:textbox inset="0,0,0,0">
                <w:txbxContent>
                  <w:p w:rsidR="00EE415E" w:rsidRPr="00D96F4E" w:rsidRDefault="00EE415E" w:rsidP="00EE415E">
                    <w:pPr>
                      <w:jc w:val="center"/>
                    </w:pPr>
                    <w:r>
                      <w:rPr>
                        <w:sz w:val="22"/>
                        <w:szCs w:val="22"/>
                      </w:rPr>
                      <w:t>Передача сведений о регистрации лекарственного препарата для изменения в общем реестре (Р.ММ.01.</w:t>
                    </w:r>
                    <w:r>
                      <w:rPr>
                        <w:sz w:val="22"/>
                        <w:szCs w:val="22"/>
                        <w:lang w:val="en-US" w:eastAsia="en-US"/>
                      </w:rPr>
                      <w:t>TRN</w:t>
                    </w:r>
                    <w:r w:rsidRPr="00D96F4E">
                      <w:rPr>
                        <w:sz w:val="22"/>
                        <w:szCs w:val="22"/>
                        <w:lang w:eastAsia="en-US"/>
                      </w:rPr>
                      <w:t>.002)</w:t>
                    </w:r>
                  </w:p>
                </w:txbxContent>
              </v:textbox>
            </v:rect>
            <v:rect id="_x0000_s1312" style="position:absolute;left:1710;top:5190;width:6825;height:405" stroked="f">
              <v:textbox inset="0,0,0,0">
                <w:txbxContent>
                  <w:p w:rsidR="00EE415E" w:rsidRPr="00125B1F" w:rsidRDefault="00EE415E" w:rsidP="00EE415E">
                    <w:pPr>
                      <w:jc w:val="center"/>
                    </w:pPr>
                    <w:r>
                      <w:rPr>
                        <w:sz w:val="22"/>
                        <w:szCs w:val="22"/>
                      </w:rPr>
                      <w:t>[изменены сведения о регистрации лекарственного препарата]</w:t>
                    </w:r>
                  </w:p>
                </w:txbxContent>
              </v:textbox>
            </v:rect>
            <v:rect id="_x0000_s1313" style="position:absolute;left:1530;top:7860;width:6825;height:405" stroked="f">
              <v:textbox inset="0,0,0,0">
                <w:txbxContent>
                  <w:p w:rsidR="00EE415E" w:rsidRPr="00125B1F" w:rsidRDefault="00EE415E" w:rsidP="00EE415E">
                    <w:pPr>
                      <w:jc w:val="center"/>
                    </w:pPr>
                    <w:r>
                      <w:rPr>
                        <w:sz w:val="22"/>
                        <w:szCs w:val="22"/>
                      </w:rPr>
                      <w:t>[исключены сведения о регистрации лекарственного препарата]</w:t>
                    </w:r>
                  </w:p>
                </w:txbxContent>
              </v:textbox>
            </v:rect>
            <v:rect id="_x0000_s1314" style="position:absolute;left:3045;top:8385;width:5580;height:825" stroked="f">
              <v:textbox inset="0,0,0,0">
                <w:txbxContent>
                  <w:p w:rsidR="00EE415E" w:rsidRPr="00D96F4E" w:rsidRDefault="00EE415E" w:rsidP="00EE415E">
                    <w:pPr>
                      <w:jc w:val="center"/>
                      <w:rPr>
                        <w:rFonts w:ascii="Times New Roman" w:eastAsia="Times New Roman" w:hAnsi="Times New Roman" w:cs="Times New Roman"/>
                        <w:color w:val="auto"/>
                        <w:lang w:bidi="ar-SA"/>
                      </w:rPr>
                    </w:pPr>
                    <w:r>
                      <w:rPr>
                        <w:sz w:val="22"/>
                        <w:szCs w:val="22"/>
                      </w:rPr>
                      <w:t xml:space="preserve">Передача сведений о регистрации лекарственного </w:t>
                    </w:r>
                    <w:r w:rsidRPr="00D96F4E">
                      <w:rPr>
                        <w:rFonts w:ascii="Times New Roman" w:eastAsia="Times New Roman" w:hAnsi="Times New Roman" w:cs="Times New Roman"/>
                        <w:sz w:val="22"/>
                        <w:szCs w:val="22"/>
                        <w:lang w:bidi="ar-SA"/>
                      </w:rPr>
                      <w:t>препарата для исключения из общего реестра</w:t>
                    </w:r>
                  </w:p>
                  <w:p w:rsidR="00EE415E" w:rsidRPr="00125B1F" w:rsidRDefault="00EE415E" w:rsidP="00EE415E">
                    <w:pPr>
                      <w:jc w:val="center"/>
                    </w:pPr>
                    <w:r w:rsidRPr="00D96F4E">
                      <w:rPr>
                        <w:rFonts w:ascii="Times New Roman" w:eastAsia="Times New Roman" w:hAnsi="Times New Roman" w:cs="Times New Roman"/>
                        <w:sz w:val="22"/>
                        <w:szCs w:val="22"/>
                        <w:lang w:bidi="ar-SA"/>
                      </w:rPr>
                      <w:t>(Р.ММ.01.</w:t>
                    </w:r>
                    <w:r w:rsidRPr="00D96F4E">
                      <w:rPr>
                        <w:rFonts w:ascii="Times New Roman" w:eastAsia="Times New Roman" w:hAnsi="Times New Roman" w:cs="Times New Roman"/>
                        <w:sz w:val="22"/>
                        <w:szCs w:val="22"/>
                        <w:lang w:val="en-US" w:eastAsia="en-US" w:bidi="ar-SA"/>
                      </w:rPr>
                      <w:t>TRN.003)</w:t>
                    </w:r>
                  </w:p>
                </w:txbxContent>
              </v:textbox>
            </v:rect>
          </v:group>
        </w:pict>
      </w:r>
      <w:r w:rsidR="00EE415E">
        <w:rPr>
          <w:noProof/>
          <w:lang w:val="en-US" w:eastAsia="en-US" w:bidi="ar-SA"/>
        </w:rPr>
        <w:drawing>
          <wp:inline distT="0" distB="0" distL="0" distR="0">
            <wp:extent cx="5800725" cy="5457825"/>
            <wp:effectExtent l="19050" t="0" r="9525" b="0"/>
            <wp:docPr id="15" name="Picture 15" descr="C:\Users\tereza\Desktop\Papkanerov\Zayavka_V+\ETHK_voroshum_N122_2016\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reza\Desktop\Papkanerov\Zayavka_V+\ETHK_voroshum_N122_2016\media\image8.jpeg"/>
                    <pic:cNvPicPr>
                      <a:picLocks noChangeAspect="1" noChangeArrowheads="1"/>
                    </pic:cNvPicPr>
                  </pic:nvPicPr>
                  <pic:blipFill>
                    <a:blip r:embed="rId40" cstate="print"/>
                    <a:srcRect/>
                    <a:stretch>
                      <a:fillRect/>
                    </a:stretch>
                  </pic:blipFill>
                  <pic:spPr bwMode="auto">
                    <a:xfrm>
                      <a:off x="0" y="0"/>
                      <a:ext cx="5800725" cy="545782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Рис. 2. Схема выполнения транзакций общего процесса при формировании и ведении</w:t>
      </w:r>
      <w:r w:rsidRPr="003E52DF">
        <w:rPr>
          <w:rFonts w:ascii="Sylfaen" w:hAnsi="Sylfaen"/>
          <w:sz w:val="24"/>
          <w:szCs w:val="24"/>
          <w:lang w:eastAsia="en-US" w:bidi="en-US"/>
        </w:rPr>
        <w:t xml:space="preserve"> </w:t>
      </w:r>
      <w:r w:rsidRPr="003E52DF">
        <w:rPr>
          <w:rFonts w:ascii="Sylfaen" w:hAnsi="Sylfaen"/>
          <w:sz w:val="24"/>
          <w:szCs w:val="24"/>
        </w:rPr>
        <w:t>общего реестра</w:t>
      </w:r>
    </w:p>
    <w:p w:rsidR="00EE415E" w:rsidRDefault="00EE415E" w:rsidP="00EE415E">
      <w:pPr>
        <w:spacing w:after="120"/>
      </w:pPr>
    </w:p>
    <w:p w:rsidR="00EE415E" w:rsidRPr="003E52DF" w:rsidRDefault="00EE415E" w:rsidP="00EE415E">
      <w:pPr>
        <w:spacing w:after="120"/>
        <w:sectPr w:rsidR="00EE415E" w:rsidRPr="003E52DF" w:rsidSect="003E52DF">
          <w:pgSz w:w="11900" w:h="16840"/>
          <w:pgMar w:top="1418" w:right="1418" w:bottom="1418" w:left="1418" w:header="0" w:footer="3" w:gutter="0"/>
          <w:cols w:space="720"/>
          <w:noEndnote/>
          <w:docGrid w:linePitch="360"/>
        </w:sect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lastRenderedPageBreak/>
        <w:t>Таблица 2</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Перечень транзакций общего процесса при формировании и ведении общего реестра</w:t>
      </w:r>
    </w:p>
    <w:tbl>
      <w:tblPr>
        <w:tblOverlap w:val="never"/>
        <w:tblW w:w="14588" w:type="dxa"/>
        <w:tblLayout w:type="fixed"/>
        <w:tblCellMar>
          <w:left w:w="10" w:type="dxa"/>
          <w:right w:w="10" w:type="dxa"/>
        </w:tblCellMar>
        <w:tblLook w:val="0020" w:firstRow="1" w:lastRow="0" w:firstColumn="0" w:lastColumn="0" w:noHBand="0" w:noVBand="0"/>
      </w:tblPr>
      <w:tblGrid>
        <w:gridCol w:w="739"/>
        <w:gridCol w:w="3106"/>
        <w:gridCol w:w="3250"/>
        <w:gridCol w:w="2722"/>
        <w:gridCol w:w="2419"/>
        <w:gridCol w:w="2352"/>
      </w:tblGrid>
      <w:tr w:rsidR="00EE415E" w:rsidRPr="003E52DF" w:rsidTr="00CA6586">
        <w:trPr>
          <w:tblHeader/>
        </w:trPr>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10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Транзакция общего процесса</w:t>
            </w:r>
          </w:p>
        </w:tc>
      </w:tr>
      <w:tr w:rsidR="00EE415E" w:rsidRPr="003E52DF" w:rsidTr="00CA6586">
        <w:trPr>
          <w:tblHeader/>
        </w:trPr>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10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5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72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41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r>
      <w:tr w:rsidR="00EE415E" w:rsidRPr="003E52DF" w:rsidTr="00CA6586">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 xml:space="preserve">Включение сведений в 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.001)</w:t>
            </w:r>
          </w:p>
        </w:tc>
      </w:tr>
      <w:tr w:rsidR="00EE415E" w:rsidRPr="003E52DF" w:rsidTr="00CA6586">
        <w:tc>
          <w:tcPr>
            <w:tcW w:w="73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Представление сведений для включения в 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Получение сообщения, содержащего сведения об уникальном</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регистрационном номере, присвоенном заявлению (Р.ММ.01. </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.003)</w:t>
            </w:r>
          </w:p>
        </w:tc>
        <w:tc>
          <w:tcPr>
            <w:tcW w:w="325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для включения переданы</w:t>
            </w:r>
          </w:p>
        </w:tc>
        <w:tc>
          <w:tcPr>
            <w:tcW w:w="272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о заявлении, включаемом в общий реестр</w:t>
            </w:r>
            <w:r>
              <w:rPr>
                <w:rStyle w:val="211pt"/>
                <w:rFonts w:ascii="Sylfaen" w:eastAsia="Sylfaen" w:hAnsi="Sylfaen"/>
                <w:sz w:val="24"/>
                <w:szCs w:val="24"/>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OPR</w:t>
            </w:r>
            <w:r w:rsidRPr="0051275B">
              <w:rPr>
                <w:rStyle w:val="211pt"/>
                <w:rFonts w:ascii="Sylfaen" w:eastAsia="Sylfaen" w:hAnsi="Sylfaen"/>
                <w:sz w:val="24"/>
                <w:szCs w:val="24"/>
                <w:lang w:eastAsia="en-US" w:bidi="en-US"/>
              </w:rPr>
              <w:t>.002)</w:t>
            </w:r>
          </w:p>
        </w:tc>
        <w:tc>
          <w:tcPr>
            <w:tcW w:w="241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номер заявления представлен, 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получены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передача сведений о регистрации лекарственного препарата для включения в общий реестр</w:t>
            </w:r>
            <w:r>
              <w:rPr>
                <w:rStyle w:val="211pt"/>
                <w:rFonts w:ascii="Sylfaen" w:eastAsia="Sylfaen" w:hAnsi="Sylfaen"/>
                <w:sz w:val="24"/>
                <w:szCs w:val="24"/>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TRN</w:t>
            </w:r>
            <w:r w:rsidRPr="0051275B">
              <w:rPr>
                <w:rStyle w:val="211pt"/>
                <w:rFonts w:ascii="Sylfaen" w:eastAsia="Sylfaen" w:hAnsi="Sylfaen"/>
                <w:sz w:val="24"/>
                <w:szCs w:val="24"/>
                <w:lang w:eastAsia="en-US" w:bidi="en-US"/>
              </w:rPr>
              <w:t>.001)</w:t>
            </w:r>
          </w:p>
        </w:tc>
      </w:tr>
      <w:tr w:rsidR="00EE415E" w:rsidRPr="003E52DF" w:rsidTr="00CA6586">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 xml:space="preserve">Изменение сведений, содержащихся в общем реестре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.002)</w:t>
            </w:r>
          </w:p>
        </w:tc>
      </w:tr>
      <w:tr w:rsidR="00EE415E" w:rsidRPr="003E52DF" w:rsidTr="00CA6586">
        <w:tc>
          <w:tcPr>
            <w:tcW w:w="73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2.1</w:t>
            </w:r>
          </w:p>
        </w:tc>
        <w:tc>
          <w:tcPr>
            <w:tcW w:w="310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для внесения изменений в общий реестр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 xml:space="preserve">.004). </w:t>
            </w:r>
            <w:r w:rsidRPr="003E52DF">
              <w:rPr>
                <w:rStyle w:val="211pt"/>
                <w:rFonts w:ascii="Sylfaen" w:eastAsia="Sylfaen" w:hAnsi="Sylfaen"/>
                <w:sz w:val="24"/>
                <w:szCs w:val="24"/>
              </w:rPr>
              <w:t xml:space="preserve">Получение уведомления о результатах внесения </w:t>
            </w:r>
            <w:r w:rsidRPr="003E52DF">
              <w:rPr>
                <w:rStyle w:val="211pt"/>
                <w:rFonts w:ascii="Sylfaen" w:eastAsia="Sylfaen" w:hAnsi="Sylfaen"/>
                <w:sz w:val="24"/>
                <w:szCs w:val="24"/>
              </w:rPr>
              <w:lastRenderedPageBreak/>
              <w:t>изменений в общий реестр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.006)</w:t>
            </w:r>
          </w:p>
        </w:tc>
        <w:tc>
          <w:tcPr>
            <w:tcW w:w="325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lastRenderedPageBreak/>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для изменения переданы</w:t>
            </w:r>
          </w:p>
        </w:tc>
        <w:tc>
          <w:tcPr>
            <w:tcW w:w="272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для внесения изменений в общий реестр</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.005)</w:t>
            </w:r>
          </w:p>
        </w:tc>
        <w:tc>
          <w:tcPr>
            <w:tcW w:w="241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обновлен</w:t>
            </w:r>
          </w:p>
        </w:tc>
        <w:tc>
          <w:tcPr>
            <w:tcW w:w="23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передача сведений о регистрации лекарственного препарата для изменения в общем реестре</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lastRenderedPageBreak/>
              <w:t>(Р.ММ.01.</w:t>
            </w:r>
            <w:r w:rsidRPr="003E52DF">
              <w:rPr>
                <w:rStyle w:val="211pt"/>
                <w:rFonts w:ascii="Sylfaen" w:eastAsia="Sylfaen" w:hAnsi="Sylfaen"/>
                <w:sz w:val="24"/>
                <w:szCs w:val="24"/>
                <w:lang w:val="en-US" w:eastAsia="en-US" w:bidi="en-US"/>
              </w:rPr>
              <w:t>TRN</w:t>
            </w:r>
            <w:r w:rsidRPr="003E52DF">
              <w:rPr>
                <w:rStyle w:val="211pt"/>
                <w:rFonts w:ascii="Sylfaen" w:eastAsia="Sylfaen" w:hAnsi="Sylfaen"/>
                <w:sz w:val="24"/>
                <w:szCs w:val="24"/>
                <w:lang w:eastAsia="en-US" w:bidi="en-US"/>
              </w:rPr>
              <w:t>.002)</w:t>
            </w:r>
          </w:p>
        </w:tc>
      </w:tr>
      <w:tr w:rsidR="00EE415E" w:rsidRPr="003E52DF" w:rsidTr="00CA6586">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3</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 xml:space="preserve">Исключение сведений из общего реестра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.003)</w:t>
            </w:r>
          </w:p>
        </w:tc>
      </w:tr>
      <w:tr w:rsidR="00EE415E" w:rsidRPr="003E52DF" w:rsidTr="00CA6586">
        <w:tc>
          <w:tcPr>
            <w:tcW w:w="73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3.1</w:t>
            </w:r>
          </w:p>
        </w:tc>
        <w:tc>
          <w:tcPr>
            <w:tcW w:w="3106"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для исключения из общего реестра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 xml:space="preserve">.009). </w:t>
            </w:r>
            <w:r w:rsidRPr="003E52DF">
              <w:rPr>
                <w:rStyle w:val="211pt"/>
                <w:rFonts w:ascii="Sylfaen" w:eastAsia="Sylfaen" w:hAnsi="Sylfaen"/>
                <w:sz w:val="24"/>
                <w:szCs w:val="24"/>
              </w:rPr>
              <w:t>Получение уведомления о результатах исключения сведений о заявлении из общего реестра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.011)</w:t>
            </w:r>
          </w:p>
        </w:tc>
        <w:tc>
          <w:tcPr>
            <w:tcW w:w="325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для исключения переданы</w:t>
            </w:r>
          </w:p>
        </w:tc>
        <w:tc>
          <w:tcPr>
            <w:tcW w:w="272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о заявлении, исключаемом из общего реестра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.010)</w:t>
            </w:r>
          </w:p>
        </w:tc>
        <w:tc>
          <w:tcPr>
            <w:tcW w:w="241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обновлен</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передача сведений о регистрации лекарственного препарата для исключения из общего реестра (Р.ММ.01.</w:t>
            </w:r>
            <w:r w:rsidRPr="003E52DF">
              <w:rPr>
                <w:rStyle w:val="211pt"/>
                <w:rFonts w:ascii="Sylfaen" w:eastAsia="Sylfaen" w:hAnsi="Sylfaen"/>
                <w:sz w:val="24"/>
                <w:szCs w:val="24"/>
                <w:lang w:val="en-US" w:eastAsia="en-US" w:bidi="en-US"/>
              </w:rPr>
              <w:t>TRN</w:t>
            </w:r>
            <w:r w:rsidRPr="003E52DF">
              <w:rPr>
                <w:rStyle w:val="211pt"/>
                <w:rFonts w:ascii="Sylfaen" w:eastAsia="Sylfaen" w:hAnsi="Sylfaen"/>
                <w:sz w:val="24"/>
                <w:szCs w:val="24"/>
                <w:lang w:eastAsia="en-US" w:bidi="en-US"/>
              </w:rPr>
              <w:t>.003)</w:t>
            </w:r>
          </w:p>
        </w:tc>
      </w:tr>
    </w:tbl>
    <w:p w:rsidR="00EE415E" w:rsidRDefault="00EE415E" w:rsidP="00EE415E">
      <w:pPr>
        <w:spacing w:after="120"/>
      </w:pPr>
    </w:p>
    <w:p w:rsidR="00EE415E" w:rsidRPr="003E52DF" w:rsidRDefault="00EE415E" w:rsidP="00EE415E">
      <w:pPr>
        <w:spacing w:after="120"/>
        <w:sectPr w:rsidR="00EE415E" w:rsidRPr="003E52DF" w:rsidSect="003E52DF">
          <w:pgSz w:w="16840" w:h="11900" w:orient="landscape"/>
          <w:pgMar w:top="1418" w:right="1418" w:bottom="1418" w:left="1418" w:header="0" w:footer="3" w:gutter="0"/>
          <w:cols w:space="720"/>
          <w:noEndnote/>
          <w:docGrid w:linePitch="360"/>
        </w:sectPr>
      </w:pPr>
    </w:p>
    <w:p w:rsidR="00EE415E" w:rsidRPr="003E52DF" w:rsidRDefault="00EE415E" w:rsidP="00EE415E">
      <w:pPr>
        <w:pStyle w:val="20"/>
        <w:shd w:val="clear" w:color="auto" w:fill="auto"/>
        <w:spacing w:before="0" w:after="120" w:line="192" w:lineRule="auto"/>
        <w:ind w:right="-8" w:firstLine="0"/>
        <w:jc w:val="center"/>
        <w:rPr>
          <w:sz w:val="24"/>
          <w:szCs w:val="24"/>
        </w:rPr>
      </w:pPr>
      <w:r w:rsidRPr="003E52DF">
        <w:rPr>
          <w:sz w:val="24"/>
          <w:szCs w:val="24"/>
        </w:rPr>
        <w:lastRenderedPageBreak/>
        <w:t>2. Информационное взаимодействие при получении сведений</w:t>
      </w:r>
      <w:r>
        <w:rPr>
          <w:sz w:val="24"/>
          <w:szCs w:val="24"/>
        </w:rPr>
        <w:t xml:space="preserve"> </w:t>
      </w:r>
      <w:r w:rsidRPr="003E52DF">
        <w:rPr>
          <w:sz w:val="24"/>
          <w:szCs w:val="24"/>
        </w:rPr>
        <w:t>из общего реестра</w:t>
      </w:r>
    </w:p>
    <w:p w:rsidR="00EE415E" w:rsidRPr="00B25E9B" w:rsidRDefault="00EE415E" w:rsidP="00EE415E">
      <w:pPr>
        <w:pStyle w:val="20"/>
        <w:shd w:val="clear" w:color="auto" w:fill="auto"/>
        <w:spacing w:before="0" w:after="120" w:line="192" w:lineRule="auto"/>
        <w:ind w:firstLine="567"/>
        <w:rPr>
          <w:sz w:val="24"/>
          <w:szCs w:val="24"/>
        </w:rPr>
      </w:pPr>
      <w:r w:rsidRPr="003E52DF">
        <w:rPr>
          <w:sz w:val="24"/>
          <w:szCs w:val="24"/>
        </w:rPr>
        <w:t>13. Схема выполнения транзакций общего процесса при получении сведений из общего реестра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EE415E" w:rsidRPr="00B25E9B" w:rsidRDefault="00EE415E" w:rsidP="00EE415E">
      <w:pPr>
        <w:pStyle w:val="20"/>
        <w:shd w:val="clear" w:color="auto" w:fill="auto"/>
        <w:spacing w:before="0" w:after="120" w:line="192" w:lineRule="auto"/>
        <w:ind w:firstLine="567"/>
        <w:rPr>
          <w:sz w:val="24"/>
          <w:szCs w:val="24"/>
        </w:rPr>
      </w:pPr>
    </w:p>
    <w:p w:rsidR="00EE415E" w:rsidRPr="003E52DF" w:rsidRDefault="009659D4" w:rsidP="00EE415E">
      <w:pPr>
        <w:spacing w:after="120" w:line="192" w:lineRule="auto"/>
      </w:pPr>
      <w:r>
        <w:rPr>
          <w:noProof/>
          <w:lang w:bidi="ar-SA"/>
        </w:rPr>
        <w:pict>
          <v:group id="_x0000_s1315" style="position:absolute;margin-left:10.1pt;margin-top:1.5pt;width:439.5pt;height:492.75pt;z-index:251885568" coordorigin="1620,3578" coordsize="8790,9855">
            <v:rect id="_x0000_s1316" style="position:absolute;left:1620;top:3578;width:2550;height:315" stroked="f">
              <v:textbox inset="0,0,0,0">
                <w:txbxContent>
                  <w:p w:rsidR="00EE415E" w:rsidRPr="00125B1F" w:rsidRDefault="00EE415E" w:rsidP="00EE415E">
                    <w:pPr>
                      <w:jc w:val="center"/>
                    </w:pPr>
                    <w:r>
                      <w:rPr>
                        <w:sz w:val="22"/>
                        <w:szCs w:val="22"/>
                      </w:rPr>
                      <w:t>:Владелец сведений</w:t>
                    </w:r>
                  </w:p>
                </w:txbxContent>
              </v:textbox>
            </v:rect>
            <v:rect id="_x0000_s1317" style="position:absolute;left:8220;top:3578;width:2190;height:315" stroked="f">
              <v:textbox inset="0,0,0,0">
                <w:txbxContent>
                  <w:p w:rsidR="00EE415E" w:rsidRPr="00125B1F" w:rsidRDefault="00EE415E" w:rsidP="00EE415E">
                    <w:pPr>
                      <w:jc w:val="center"/>
                    </w:pPr>
                    <w:r>
                      <w:rPr>
                        <w:sz w:val="22"/>
                        <w:szCs w:val="22"/>
                      </w:rPr>
                      <w:t>: Координатор</w:t>
                    </w:r>
                  </w:p>
                </w:txbxContent>
              </v:textbox>
            </v:rect>
            <v:rect id="_x0000_s1318" style="position:absolute;left:2925;top:4455;width:5805;height:788" stroked="f">
              <v:textbox inset="0,0,0,0">
                <w:txbxContent>
                  <w:p w:rsidR="00EE415E" w:rsidRPr="007A78A2" w:rsidRDefault="00EE415E" w:rsidP="00EE415E">
                    <w:r>
                      <w:rPr>
                        <w:sz w:val="22"/>
                        <w:szCs w:val="22"/>
                      </w:rPr>
                      <w:t>[запрошена информация о дате и времени обновления общего реестра]</w:t>
                    </w:r>
                  </w:p>
                </w:txbxContent>
              </v:textbox>
            </v:rect>
            <v:rect id="_x0000_s1319" style="position:absolute;left:3150;top:5243;width:5835;height:630" stroked="f">
              <v:textbox inset="0,0,0,0">
                <w:txbxContent>
                  <w:p w:rsidR="00EE415E" w:rsidRPr="007A78A2" w:rsidRDefault="00EE415E" w:rsidP="00EE415E">
                    <w:pPr>
                      <w:jc w:val="center"/>
                    </w:pPr>
                    <w:r>
                      <w:rPr>
                        <w:sz w:val="22"/>
                        <w:szCs w:val="22"/>
                      </w:rPr>
                      <w:t>Получение информации о дате и времени обновления</w:t>
                    </w:r>
                    <w:r w:rsidRPr="007A78A2">
                      <w:rPr>
                        <w:sz w:val="22"/>
                        <w:szCs w:val="22"/>
                      </w:rPr>
                      <w:t xml:space="preserve"> </w:t>
                    </w:r>
                    <w:r>
                      <w:rPr>
                        <w:sz w:val="22"/>
                        <w:szCs w:val="22"/>
                      </w:rPr>
                      <w:t>общего реестра (P.MM.01.TRN.004)</w:t>
                    </w:r>
                  </w:p>
                </w:txbxContent>
              </v:textbox>
            </v:rect>
            <v:rect id="_x0000_s1320" style="position:absolute;left:3150;top:7823;width:5580;height:765" stroked="f">
              <v:textbox inset="0,0,0,0">
                <w:txbxContent>
                  <w:p w:rsidR="00EE415E" w:rsidRPr="007A78A2" w:rsidRDefault="00EE415E" w:rsidP="00EE415E">
                    <w:pPr>
                      <w:widowControl/>
                      <w:jc w:val="center"/>
                      <w:rPr>
                        <w:rFonts w:ascii="Times New Roman" w:eastAsia="Times New Roman" w:hAnsi="Times New Roman" w:cs="Times New Roman"/>
                        <w:color w:val="auto"/>
                        <w:lang w:bidi="ar-SA"/>
                      </w:rPr>
                    </w:pPr>
                    <w:r w:rsidRPr="007A78A2">
                      <w:rPr>
                        <w:rFonts w:ascii="Times New Roman" w:eastAsia="Times New Roman" w:hAnsi="Times New Roman" w:cs="Times New Roman"/>
                        <w:sz w:val="22"/>
                        <w:szCs w:val="22"/>
                        <w:lang w:bidi="ar-SA"/>
                      </w:rPr>
                      <w:t>Получение сведений из общего реестра</w:t>
                    </w:r>
                    <w:r w:rsidRPr="007A78A2">
                      <w:rPr>
                        <w:rFonts w:ascii="Times New Roman" w:eastAsia="Times New Roman" w:hAnsi="Times New Roman" w:cs="Times New Roman"/>
                        <w:color w:val="auto"/>
                        <w:lang w:bidi="ar-SA"/>
                      </w:rPr>
                      <w:t xml:space="preserve"> </w:t>
                    </w:r>
                    <w:r>
                      <w:rPr>
                        <w:sz w:val="22"/>
                        <w:szCs w:val="22"/>
                      </w:rPr>
                      <w:t>(Р.ММ.01.TRN.005)</w:t>
                    </w:r>
                  </w:p>
                </w:txbxContent>
              </v:textbox>
            </v:rect>
            <v:rect id="_x0000_s1321" style="position:absolute;left:2925;top:7178;width:5625;height:645" stroked="f">
              <v:textbox inset="0,0,0,0">
                <w:txbxContent>
                  <w:p w:rsidR="00EE415E" w:rsidRPr="007A78A2" w:rsidRDefault="00EE415E" w:rsidP="00EE415E">
                    <w:r>
                      <w:rPr>
                        <w:sz w:val="22"/>
                        <w:szCs w:val="22"/>
                      </w:rPr>
                      <w:t>[запрошены сведения из общего реестра]</w:t>
                    </w:r>
                  </w:p>
                </w:txbxContent>
              </v:textbox>
            </v:rect>
            <v:rect id="_x0000_s1322" style="position:absolute;left:2925;top:9660;width:6225;height:758" stroked="f">
              <v:textbox inset="0,0,0,0">
                <w:txbxContent>
                  <w:p w:rsidR="00EE415E" w:rsidRPr="007A78A2" w:rsidRDefault="00EE415E" w:rsidP="00EE415E">
                    <w:r>
                      <w:rPr>
                        <w:sz w:val="22"/>
                        <w:szCs w:val="22"/>
                      </w:rPr>
                      <w:t>[запрошены измененные сведения из общего реестра]</w:t>
                    </w:r>
                  </w:p>
                </w:txbxContent>
              </v:textbox>
            </v:rect>
            <v:rect id="_x0000_s1323" style="position:absolute;left:3405;top:10418;width:5580;height:930" stroked="f">
              <v:textbox inset="0,0,0,0">
                <w:txbxContent>
                  <w:p w:rsidR="00EE415E" w:rsidRPr="007A78A2" w:rsidRDefault="00EE415E" w:rsidP="00EE415E">
                    <w:pPr>
                      <w:jc w:val="center"/>
                      <w:rPr>
                        <w:rFonts w:ascii="Times New Roman" w:eastAsia="Times New Roman" w:hAnsi="Times New Roman" w:cs="Times New Roman"/>
                        <w:color w:val="auto"/>
                        <w:lang w:bidi="ar-SA"/>
                      </w:rPr>
                    </w:pPr>
                    <w:r>
                      <w:rPr>
                        <w:sz w:val="22"/>
                        <w:szCs w:val="22"/>
                      </w:rPr>
                      <w:t>Получение измененных сведений из общего реестра</w:t>
                    </w:r>
                    <w:r w:rsidRPr="007A78A2">
                      <w:rPr>
                        <w:sz w:val="22"/>
                        <w:szCs w:val="22"/>
                      </w:rPr>
                      <w:t xml:space="preserve"> </w:t>
                    </w:r>
                    <w:r>
                      <w:rPr>
                        <w:sz w:val="22"/>
                        <w:szCs w:val="22"/>
                      </w:rPr>
                      <w:t xml:space="preserve">(Р.ММ.01. </w:t>
                    </w:r>
                    <w:r>
                      <w:rPr>
                        <w:sz w:val="22"/>
                        <w:szCs w:val="22"/>
                        <w:lang w:val="en-US" w:eastAsia="en-US"/>
                      </w:rPr>
                      <w:t>TRN.006)</w:t>
                    </w:r>
                  </w:p>
                </w:txbxContent>
              </v:textbox>
            </v:rect>
            <v:rect id="_x0000_s1324" style="position:absolute;left:2925;top:12128;width:6225;height:645" stroked="f">
              <v:textbox inset="0,0,0,0">
                <w:txbxContent>
                  <w:p w:rsidR="00EE415E" w:rsidRPr="007A78A2" w:rsidRDefault="00EE415E" w:rsidP="00EE415E">
                    <w:r>
                      <w:rPr>
                        <w:sz w:val="22"/>
                        <w:szCs w:val="22"/>
                      </w:rPr>
                      <w:t>[запрошен номер регистрационного удостоверения лекарственного препарата]</w:t>
                    </w:r>
                  </w:p>
                </w:txbxContent>
              </v:textbox>
            </v:rect>
            <v:rect id="_x0000_s1325" style="position:absolute;left:3285;top:12773;width:5580;height:660" stroked="f">
              <v:textbox inset="0,0,0,0">
                <w:txbxContent>
                  <w:p w:rsidR="00EE415E" w:rsidRPr="007A78A2" w:rsidRDefault="00EE415E" w:rsidP="00EE415E">
                    <w:pPr>
                      <w:jc w:val="center"/>
                    </w:pPr>
                    <w:r>
                      <w:rPr>
                        <w:sz w:val="22"/>
                        <w:szCs w:val="22"/>
                      </w:rPr>
                      <w:t>Получение номера регистрационного удостоверения</w:t>
                    </w:r>
                    <w:r w:rsidRPr="007A78A2">
                      <w:rPr>
                        <w:sz w:val="22"/>
                        <w:szCs w:val="22"/>
                      </w:rPr>
                      <w:t xml:space="preserve"> </w:t>
                    </w:r>
                    <w:r>
                      <w:rPr>
                        <w:sz w:val="22"/>
                        <w:szCs w:val="22"/>
                      </w:rPr>
                      <w:t xml:space="preserve">лекарственного препарата </w:t>
                    </w:r>
                    <w:r w:rsidRPr="007A78A2">
                      <w:rPr>
                        <w:sz w:val="22"/>
                        <w:szCs w:val="22"/>
                        <w:lang w:eastAsia="en-US"/>
                      </w:rPr>
                      <w:t>(</w:t>
                    </w:r>
                    <w:r>
                      <w:rPr>
                        <w:sz w:val="22"/>
                        <w:szCs w:val="22"/>
                        <w:lang w:val="en-US" w:eastAsia="en-US"/>
                      </w:rPr>
                      <w:t>P</w:t>
                    </w:r>
                    <w:r w:rsidRPr="007A78A2">
                      <w:rPr>
                        <w:sz w:val="22"/>
                        <w:szCs w:val="22"/>
                        <w:lang w:eastAsia="en-US"/>
                      </w:rPr>
                      <w:t>.</w:t>
                    </w:r>
                    <w:r>
                      <w:rPr>
                        <w:sz w:val="22"/>
                        <w:szCs w:val="22"/>
                        <w:lang w:val="en-US" w:eastAsia="en-US"/>
                      </w:rPr>
                      <w:t>MM</w:t>
                    </w:r>
                    <w:r w:rsidRPr="007A78A2">
                      <w:rPr>
                        <w:sz w:val="22"/>
                        <w:szCs w:val="22"/>
                        <w:lang w:eastAsia="en-US"/>
                      </w:rPr>
                      <w:t>.01.</w:t>
                    </w:r>
                    <w:r>
                      <w:rPr>
                        <w:sz w:val="22"/>
                        <w:szCs w:val="22"/>
                        <w:lang w:val="en-US" w:eastAsia="en-US"/>
                      </w:rPr>
                      <w:t>TRN</w:t>
                    </w:r>
                    <w:r w:rsidRPr="007A78A2">
                      <w:rPr>
                        <w:sz w:val="22"/>
                        <w:szCs w:val="22"/>
                        <w:lang w:eastAsia="en-US"/>
                      </w:rPr>
                      <w:t>.007)</w:t>
                    </w:r>
                  </w:p>
                </w:txbxContent>
              </v:textbox>
            </v:rect>
          </v:group>
        </w:pict>
      </w:r>
      <w:r w:rsidR="00EE415E">
        <w:rPr>
          <w:noProof/>
          <w:lang w:val="en-US" w:eastAsia="en-US" w:bidi="ar-SA"/>
        </w:rPr>
        <w:drawing>
          <wp:inline distT="0" distB="0" distL="0" distR="0">
            <wp:extent cx="5819775" cy="6848475"/>
            <wp:effectExtent l="19050" t="0" r="9525" b="0"/>
            <wp:docPr id="16" name="Picture 16" descr="C:\Users\tereza\Desktop\Papkanerov\Zayavka_V+\ETHK_voroshum_N122_2016\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ereza\Desktop\Papkanerov\Zayavka_V+\ETHK_voroshum_N122_2016\media\image9.jpeg"/>
                    <pic:cNvPicPr>
                      <a:picLocks noChangeAspect="1" noChangeArrowheads="1"/>
                    </pic:cNvPicPr>
                  </pic:nvPicPr>
                  <pic:blipFill>
                    <a:blip r:embed="rId41" cstate="print"/>
                    <a:srcRect/>
                    <a:stretch>
                      <a:fillRect/>
                    </a:stretch>
                  </pic:blipFill>
                  <pic:spPr bwMode="auto">
                    <a:xfrm>
                      <a:off x="0" y="0"/>
                      <a:ext cx="5819775" cy="684847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192" w:lineRule="auto"/>
        <w:ind w:left="567" w:right="559"/>
        <w:rPr>
          <w:rFonts w:ascii="Sylfaen" w:hAnsi="Sylfaen"/>
          <w:sz w:val="24"/>
          <w:szCs w:val="24"/>
        </w:rPr>
      </w:pPr>
      <w:r w:rsidRPr="003E52DF">
        <w:rPr>
          <w:rFonts w:ascii="Sylfaen" w:hAnsi="Sylfaen"/>
          <w:sz w:val="24"/>
          <w:szCs w:val="24"/>
        </w:rPr>
        <w:t>Рис. 3. Схема выполнения транзакций общего процесса при получении сведений</w:t>
      </w:r>
      <w:r w:rsidRPr="003E52DF">
        <w:rPr>
          <w:rFonts w:ascii="Sylfaen" w:hAnsi="Sylfaen"/>
          <w:sz w:val="24"/>
          <w:szCs w:val="24"/>
          <w:lang w:eastAsia="en-US" w:bidi="en-US"/>
        </w:rPr>
        <w:t xml:space="preserve"> </w:t>
      </w:r>
      <w:r w:rsidRPr="003E52DF">
        <w:rPr>
          <w:rFonts w:ascii="Sylfaen" w:hAnsi="Sylfaen"/>
          <w:sz w:val="24"/>
          <w:szCs w:val="24"/>
        </w:rPr>
        <w:t>из общего реестра</w:t>
      </w:r>
    </w:p>
    <w:p w:rsidR="00EE415E" w:rsidRDefault="00EE415E" w:rsidP="00EE415E">
      <w:pPr>
        <w:spacing w:after="120"/>
      </w:pPr>
    </w:p>
    <w:p w:rsidR="00EE415E" w:rsidRPr="003E52DF" w:rsidRDefault="00EE415E" w:rsidP="00EE415E">
      <w:pPr>
        <w:spacing w:after="120"/>
        <w:sectPr w:rsidR="00EE415E" w:rsidRPr="003E52DF" w:rsidSect="003E52DF">
          <w:pgSz w:w="11900" w:h="16840"/>
          <w:pgMar w:top="1418" w:right="1418" w:bottom="1418" w:left="1418" w:header="0" w:footer="3" w:gutter="0"/>
          <w:cols w:space="720"/>
          <w:noEndnote/>
          <w:docGrid w:linePitch="360"/>
        </w:sect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lastRenderedPageBreak/>
        <w:t>Таблица 3</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Перечень транзакций общего процесса при получении сведений из общего реестра</w:t>
      </w:r>
    </w:p>
    <w:tbl>
      <w:tblPr>
        <w:tblOverlap w:val="never"/>
        <w:tblW w:w="14588" w:type="dxa"/>
        <w:tblLayout w:type="fixed"/>
        <w:tblCellMar>
          <w:left w:w="10" w:type="dxa"/>
          <w:right w:w="10" w:type="dxa"/>
        </w:tblCellMar>
        <w:tblLook w:val="0020" w:firstRow="1" w:lastRow="0" w:firstColumn="0" w:lastColumn="0" w:noHBand="0" w:noVBand="0"/>
      </w:tblPr>
      <w:tblGrid>
        <w:gridCol w:w="739"/>
        <w:gridCol w:w="3106"/>
        <w:gridCol w:w="3250"/>
        <w:gridCol w:w="2722"/>
        <w:gridCol w:w="2419"/>
        <w:gridCol w:w="2352"/>
      </w:tblGrid>
      <w:tr w:rsidR="00EE415E" w:rsidRPr="003E52DF" w:rsidTr="00CA6586">
        <w:trPr>
          <w:tblHeader/>
        </w:trPr>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10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Транзакция общего процесса</w:t>
            </w:r>
          </w:p>
        </w:tc>
      </w:tr>
      <w:tr w:rsidR="00EE415E" w:rsidRPr="003E52DF" w:rsidTr="00CA6586">
        <w:trPr>
          <w:tblHeader/>
        </w:trPr>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10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5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72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41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r>
      <w:tr w:rsidR="00EE415E" w:rsidRPr="003E52DF" w:rsidTr="00CA6586">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 xml:space="preserve">Получение информации о дате и времени обновления общего реестра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.007)</w:t>
            </w:r>
          </w:p>
        </w:tc>
      </w:tr>
      <w:tr w:rsidR="00EE415E" w:rsidRPr="003E52DF" w:rsidTr="00CA6586">
        <w:tc>
          <w:tcPr>
            <w:tcW w:w="73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Запрос информации о дате и времени обновления общего реестра (Р.ММ.01. </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 xml:space="preserve">.020). </w:t>
            </w:r>
            <w:r w:rsidRPr="003E52DF">
              <w:rPr>
                <w:rStyle w:val="211pt"/>
                <w:rFonts w:ascii="Sylfaen" w:eastAsia="Sylfaen" w:hAnsi="Sylfaen"/>
                <w:sz w:val="24"/>
                <w:szCs w:val="24"/>
              </w:rPr>
              <w:t xml:space="preserve">Прием и обработка информации о дате и времени обновления общего реестра (Р.ММ.01. </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.022)</w:t>
            </w:r>
          </w:p>
        </w:tc>
        <w:tc>
          <w:tcPr>
            <w:tcW w:w="325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информация о дате и времени обновления запрошена</w:t>
            </w:r>
          </w:p>
        </w:tc>
        <w:tc>
          <w:tcPr>
            <w:tcW w:w="272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информации о дате и времени обновления общего реестра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.021)</w:t>
            </w:r>
          </w:p>
        </w:tc>
        <w:tc>
          <w:tcPr>
            <w:tcW w:w="241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информация о дате и времени обновления получена</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информации о дате и времени обновления общего реестра</w:t>
            </w:r>
            <w:r>
              <w:rPr>
                <w:rStyle w:val="211pt"/>
                <w:rFonts w:ascii="Sylfaen" w:eastAsia="Sylfaen" w:hAnsi="Sylfaen"/>
                <w:sz w:val="24"/>
                <w:szCs w:val="24"/>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TRN</w:t>
            </w:r>
            <w:r w:rsidRPr="0051275B">
              <w:rPr>
                <w:rStyle w:val="211pt"/>
                <w:rFonts w:ascii="Sylfaen" w:eastAsia="Sylfaen" w:hAnsi="Sylfaen"/>
                <w:sz w:val="24"/>
                <w:szCs w:val="24"/>
                <w:lang w:eastAsia="en-US" w:bidi="en-US"/>
              </w:rPr>
              <w:t>.004)</w:t>
            </w:r>
          </w:p>
        </w:tc>
      </w:tr>
      <w:tr w:rsidR="00EE415E" w:rsidRPr="003E52DF" w:rsidTr="00CA6586">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 xml:space="preserve">Получение сведений из общего реестра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.008)</w:t>
            </w:r>
          </w:p>
        </w:tc>
      </w:tr>
      <w:tr w:rsidR="00EE415E" w:rsidRPr="003E52DF" w:rsidTr="00CA6586">
        <w:tc>
          <w:tcPr>
            <w:tcW w:w="73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2.1</w:t>
            </w:r>
          </w:p>
        </w:tc>
        <w:tc>
          <w:tcPr>
            <w:tcW w:w="310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из общего реестра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.023).</w:t>
            </w:r>
            <w:r>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Прием и обработка сведений из общего реестра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.025)</w:t>
            </w:r>
          </w:p>
        </w:tc>
        <w:tc>
          <w:tcPr>
            <w:tcW w:w="325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запрошены</w:t>
            </w:r>
          </w:p>
        </w:tc>
        <w:tc>
          <w:tcPr>
            <w:tcW w:w="272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сведений из общего реестра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.024)</w:t>
            </w:r>
          </w:p>
        </w:tc>
        <w:tc>
          <w:tcPr>
            <w:tcW w:w="241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отсутствуют, 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представлены</w:t>
            </w:r>
          </w:p>
        </w:tc>
        <w:tc>
          <w:tcPr>
            <w:tcW w:w="23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сведений из общего реестра (Р.ММ.01.</w:t>
            </w:r>
            <w:r w:rsidRPr="003E52DF">
              <w:rPr>
                <w:rStyle w:val="211pt"/>
                <w:rFonts w:ascii="Sylfaen" w:eastAsia="Sylfaen" w:hAnsi="Sylfaen"/>
                <w:sz w:val="24"/>
                <w:szCs w:val="24"/>
                <w:lang w:val="en-US" w:eastAsia="en-US" w:bidi="en-US"/>
              </w:rPr>
              <w:t>TRN</w:t>
            </w:r>
            <w:r w:rsidRPr="003E52DF">
              <w:rPr>
                <w:rStyle w:val="211pt"/>
                <w:rFonts w:ascii="Sylfaen" w:eastAsia="Sylfaen" w:hAnsi="Sylfaen"/>
                <w:sz w:val="24"/>
                <w:szCs w:val="24"/>
                <w:lang w:eastAsia="en-US" w:bidi="en-US"/>
              </w:rPr>
              <w:t>.005)</w:t>
            </w:r>
          </w:p>
        </w:tc>
      </w:tr>
      <w:tr w:rsidR="00EE415E" w:rsidRPr="003E52DF" w:rsidTr="00CA6586">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 xml:space="preserve">Получение информации об изменениях, внесенных в 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.009)</w:t>
            </w:r>
          </w:p>
        </w:tc>
      </w:tr>
      <w:tr w:rsidR="00EE415E" w:rsidRPr="003E52DF" w:rsidTr="00CA6586">
        <w:tc>
          <w:tcPr>
            <w:tcW w:w="73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3.1</w:t>
            </w:r>
          </w:p>
        </w:tc>
        <w:tc>
          <w:tcPr>
            <w:tcW w:w="3106"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измененных сведений из общего реестра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.026).</w:t>
            </w:r>
            <w:r>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Прием и обработка измененных сведений из общего реестра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.028)</w:t>
            </w:r>
          </w:p>
        </w:tc>
        <w:tc>
          <w:tcPr>
            <w:tcW w:w="325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измененные сведения запрошены</w:t>
            </w:r>
          </w:p>
        </w:tc>
        <w:tc>
          <w:tcPr>
            <w:tcW w:w="272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измененных сведений из общего реестра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.027)</w:t>
            </w:r>
          </w:p>
        </w:tc>
        <w:tc>
          <w:tcPr>
            <w:tcW w:w="2419"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.001):</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измененные</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сведения</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отсутствуют.</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общий реестр</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.001):</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измененные</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сведения</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представлены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измененных сведений из общего реестра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TRN</w:t>
            </w:r>
            <w:r w:rsidRPr="003E52DF">
              <w:rPr>
                <w:rStyle w:val="211pt"/>
                <w:rFonts w:ascii="Sylfaen" w:eastAsia="Sylfaen" w:hAnsi="Sylfaen"/>
                <w:sz w:val="24"/>
                <w:szCs w:val="24"/>
                <w:lang w:eastAsia="en-US" w:bidi="en-US"/>
              </w:rPr>
              <w:t>.006)</w:t>
            </w:r>
          </w:p>
        </w:tc>
      </w:tr>
      <w:tr w:rsidR="00EE415E" w:rsidRPr="003E52DF" w:rsidTr="00CA6586">
        <w:tblPrEx>
          <w:tblLook w:val="0000" w:firstRow="0" w:lastRow="0" w:firstColumn="0" w:lastColumn="0" w:noHBand="0" w:noVBand="0"/>
        </w:tblPrEx>
        <w:tc>
          <w:tcPr>
            <w:tcW w:w="73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 xml:space="preserve">Получение номера регистрационного удостоверения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.010)</w:t>
            </w:r>
          </w:p>
        </w:tc>
      </w:tr>
      <w:tr w:rsidR="00EE415E" w:rsidRPr="003E52DF" w:rsidTr="00CA6586">
        <w:tblPrEx>
          <w:tblLook w:val="0000" w:firstRow="0" w:lastRow="0" w:firstColumn="0" w:lastColumn="0" w:noHBand="0" w:noVBand="0"/>
        </w:tblPrEx>
        <w:tc>
          <w:tcPr>
            <w:tcW w:w="73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260" w:firstLine="0"/>
              <w:jc w:val="left"/>
              <w:rPr>
                <w:sz w:val="24"/>
                <w:szCs w:val="24"/>
              </w:rPr>
            </w:pPr>
            <w:r w:rsidRPr="003E52DF">
              <w:rPr>
                <w:rStyle w:val="211pt"/>
                <w:rFonts w:ascii="Sylfaen" w:eastAsia="Sylfaen" w:hAnsi="Sylfaen"/>
                <w:sz w:val="24"/>
                <w:szCs w:val="24"/>
              </w:rPr>
              <w:t>4.1</w:t>
            </w:r>
          </w:p>
        </w:tc>
        <w:tc>
          <w:tcPr>
            <w:tcW w:w="3106"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Запрос номера регистрационного удостоверения (Р.ММ.01. </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.029).</w:t>
            </w:r>
            <w:r>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Прием и обработка номера регистрационного удостоверения (Р.ММ.01. </w:t>
            </w:r>
            <w:r w:rsidRPr="003E52DF">
              <w:rPr>
                <w:rStyle w:val="211pt"/>
                <w:rFonts w:ascii="Sylfaen" w:eastAsia="Sylfaen" w:hAnsi="Sylfaen"/>
                <w:sz w:val="24"/>
                <w:szCs w:val="24"/>
                <w:lang w:val="en-US" w:eastAsia="en-US" w:bidi="en-US"/>
              </w:rPr>
              <w:t>OPR</w:t>
            </w:r>
            <w:r w:rsidRPr="00462502">
              <w:rPr>
                <w:rStyle w:val="211pt"/>
                <w:rFonts w:ascii="Sylfaen" w:eastAsia="Sylfaen" w:hAnsi="Sylfaen"/>
                <w:sz w:val="24"/>
                <w:szCs w:val="24"/>
                <w:lang w:eastAsia="en-US" w:bidi="en-US"/>
              </w:rPr>
              <w:t>.031)</w:t>
            </w:r>
          </w:p>
        </w:tc>
        <w:tc>
          <w:tcPr>
            <w:tcW w:w="325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номер регистрационного удостоверения запрошен</w:t>
            </w:r>
          </w:p>
        </w:tc>
        <w:tc>
          <w:tcPr>
            <w:tcW w:w="272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номера регистрационного удостоверения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.030)</w:t>
            </w:r>
          </w:p>
        </w:tc>
        <w:tc>
          <w:tcPr>
            <w:tcW w:w="241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общий реестр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номер</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регистрационного</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удостоверения</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представлен</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номера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регистрационного</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удостоверения</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лекарственного</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препарата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TRN</w:t>
            </w:r>
            <w:r w:rsidRPr="003E52DF">
              <w:rPr>
                <w:rStyle w:val="211pt"/>
                <w:rFonts w:ascii="Sylfaen" w:eastAsia="Sylfaen" w:hAnsi="Sylfaen"/>
                <w:sz w:val="24"/>
                <w:szCs w:val="24"/>
                <w:lang w:eastAsia="en-US" w:bidi="en-US"/>
              </w:rPr>
              <w:t>.007)</w:t>
            </w:r>
          </w:p>
        </w:tc>
      </w:tr>
    </w:tbl>
    <w:p w:rsidR="00EE415E" w:rsidRDefault="00EE415E" w:rsidP="00EE415E">
      <w:pPr>
        <w:spacing w:after="120"/>
      </w:pPr>
    </w:p>
    <w:p w:rsidR="00EE415E" w:rsidRPr="003E52DF" w:rsidRDefault="00EE415E" w:rsidP="00EE415E">
      <w:pPr>
        <w:spacing w:after="120"/>
        <w:sectPr w:rsidR="00EE415E" w:rsidRPr="003E52DF" w:rsidSect="003E52DF">
          <w:pgSz w:w="16840" w:h="11900" w:orient="landscape"/>
          <w:pgMar w:top="1418" w:right="1418" w:bottom="1418" w:left="1418" w:header="0" w:footer="3" w:gutter="0"/>
          <w:cols w:space="720"/>
          <w:noEndnote/>
          <w:docGrid w:linePitch="360"/>
        </w:sectPr>
      </w:pPr>
    </w:p>
    <w:p w:rsidR="00EE415E" w:rsidRPr="003E52DF" w:rsidRDefault="00EE415E" w:rsidP="00EE415E">
      <w:pPr>
        <w:pStyle w:val="20"/>
        <w:shd w:val="clear" w:color="auto" w:fill="auto"/>
        <w:spacing w:before="0" w:after="120" w:line="240" w:lineRule="auto"/>
        <w:ind w:right="-8" w:firstLine="0"/>
        <w:jc w:val="center"/>
        <w:rPr>
          <w:sz w:val="24"/>
          <w:szCs w:val="24"/>
        </w:rPr>
      </w:pPr>
      <w:r w:rsidRPr="003E52DF">
        <w:rPr>
          <w:sz w:val="24"/>
          <w:szCs w:val="24"/>
        </w:rPr>
        <w:lastRenderedPageBreak/>
        <w:t>3. Информационное взаимодействие при получении Комиссией сведений, содержащихся в регистрационном деле или регистрационном досье</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14. Схема выполнения транзакций общего процесса при получении Комиссией сведений, содержащихся в регистрационном деле или регистрационном досье,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EE415E" w:rsidRPr="003E52DF" w:rsidRDefault="00EE415E" w:rsidP="00EE415E">
      <w:pPr>
        <w:pStyle w:val="20"/>
        <w:shd w:val="clear" w:color="auto" w:fill="auto"/>
        <w:spacing w:before="0" w:after="120" w:line="240" w:lineRule="auto"/>
        <w:ind w:firstLine="567"/>
        <w:rPr>
          <w:sz w:val="24"/>
          <w:szCs w:val="24"/>
        </w:rPr>
      </w:pPr>
    </w:p>
    <w:p w:rsidR="00EE415E" w:rsidRPr="003E52DF" w:rsidRDefault="009659D4" w:rsidP="00EE415E">
      <w:pPr>
        <w:spacing w:after="120"/>
      </w:pPr>
      <w:r>
        <w:rPr>
          <w:noProof/>
          <w:lang w:bidi="ar-SA"/>
        </w:rPr>
        <w:pict>
          <v:group id="_x0000_s1326" style="position:absolute;margin-left:5.6pt;margin-top:1.4pt;width:443.25pt;height:120pt;z-index:251886592" coordorigin="1530,4650" coordsize="8865,2400">
            <v:rect id="_x0000_s1327" style="position:absolute;left:1530;top:4650;width:2610;height:435" stroked="f">
              <v:textbox inset="0,0,0,0">
                <w:txbxContent>
                  <w:p w:rsidR="00EE415E" w:rsidRPr="00B25E9B" w:rsidRDefault="00EE415E" w:rsidP="00EE415E">
                    <w:pPr>
                      <w:jc w:val="center"/>
                      <w:rPr>
                        <w:lang w:val="en-US"/>
                      </w:rPr>
                    </w:pPr>
                    <w:r>
                      <w:rPr>
                        <w:lang w:val="en-US"/>
                      </w:rPr>
                      <w:t xml:space="preserve">: </w:t>
                    </w:r>
                    <w:r>
                      <w:rPr>
                        <w:sz w:val="22"/>
                        <w:szCs w:val="22"/>
                      </w:rPr>
                      <w:t>координатор</w:t>
                    </w:r>
                  </w:p>
                </w:txbxContent>
              </v:textbox>
            </v:rect>
            <v:rect id="_x0000_s1328" style="position:absolute;left:8175;top:4650;width:2220;height:435" stroked="f">
              <v:textbox inset="0,0,0,0">
                <w:txbxContent>
                  <w:p w:rsidR="00EE415E" w:rsidRPr="00B25E9B" w:rsidRDefault="00EE415E" w:rsidP="00EE415E">
                    <w:pPr>
                      <w:jc w:val="center"/>
                    </w:pPr>
                    <w:r>
                      <w:rPr>
                        <w:sz w:val="22"/>
                        <w:szCs w:val="22"/>
                      </w:rPr>
                      <w:t>:Владелец сведений</w:t>
                    </w:r>
                  </w:p>
                </w:txbxContent>
              </v:textbox>
            </v:rect>
            <v:rect id="_x0000_s1329" style="position:absolute;left:2880;top:5595;width:6120;height:675" stroked="f">
              <v:textbox inset="0,0,0,0">
                <w:txbxContent>
                  <w:p w:rsidR="00EE415E" w:rsidRDefault="00EE415E" w:rsidP="00EE415E">
                    <w:pPr>
                      <w:jc w:val="center"/>
                    </w:pPr>
                    <w:r>
                      <w:rPr>
                        <w:sz w:val="22"/>
                        <w:szCs w:val="22"/>
                      </w:rPr>
                      <w:t>[запрошены сведения (документы) из регистрационного дела или регистрационного досье]</w:t>
                    </w:r>
                  </w:p>
                </w:txbxContent>
              </v:textbox>
            </v:rect>
            <v:rect id="_x0000_s1330" style="position:absolute;left:3165;top:6375;width:6120;height:675" stroked="f">
              <v:textbox inset="0,0,0,0">
                <w:txbxContent>
                  <w:p w:rsidR="00EE415E" w:rsidRPr="00B25E9B" w:rsidRDefault="00EE415E" w:rsidP="00EE415E">
                    <w:pPr>
                      <w:jc w:val="center"/>
                    </w:pPr>
                    <w:r w:rsidRPr="00B25E9B">
                      <w:rPr>
                        <w:sz w:val="22"/>
                        <w:szCs w:val="22"/>
                      </w:rPr>
                      <w:t>Получение Комиссией сведений из регистрационного дела</w:t>
                    </w:r>
                    <w:r>
                      <w:rPr>
                        <w:sz w:val="22"/>
                        <w:szCs w:val="22"/>
                      </w:rPr>
                      <w:t xml:space="preserve"> или регистрационного досье </w:t>
                    </w:r>
                    <w:r w:rsidRPr="00B25E9B">
                      <w:rPr>
                        <w:sz w:val="22"/>
                        <w:szCs w:val="22"/>
                        <w:lang w:eastAsia="en-US"/>
                      </w:rPr>
                      <w:t>(</w:t>
                    </w:r>
                    <w:r>
                      <w:rPr>
                        <w:sz w:val="22"/>
                        <w:szCs w:val="22"/>
                        <w:lang w:val="en-US" w:eastAsia="en-US"/>
                      </w:rPr>
                      <w:t>P</w:t>
                    </w:r>
                    <w:r w:rsidRPr="00B25E9B">
                      <w:rPr>
                        <w:sz w:val="22"/>
                        <w:szCs w:val="22"/>
                        <w:lang w:eastAsia="en-US"/>
                      </w:rPr>
                      <w:t>.</w:t>
                    </w:r>
                    <w:r>
                      <w:rPr>
                        <w:sz w:val="22"/>
                        <w:szCs w:val="22"/>
                        <w:lang w:val="en-US" w:eastAsia="en-US"/>
                      </w:rPr>
                      <w:t>MM</w:t>
                    </w:r>
                    <w:r w:rsidRPr="00B25E9B">
                      <w:rPr>
                        <w:sz w:val="22"/>
                        <w:szCs w:val="22"/>
                        <w:lang w:eastAsia="en-US"/>
                      </w:rPr>
                      <w:t>.01.</w:t>
                    </w:r>
                    <w:r>
                      <w:rPr>
                        <w:sz w:val="22"/>
                        <w:szCs w:val="22"/>
                        <w:lang w:val="en-US" w:eastAsia="en-US"/>
                      </w:rPr>
                      <w:t>TRN</w:t>
                    </w:r>
                    <w:r w:rsidRPr="00B25E9B">
                      <w:rPr>
                        <w:sz w:val="22"/>
                        <w:szCs w:val="22"/>
                        <w:lang w:eastAsia="en-US"/>
                      </w:rPr>
                      <w:t>.008)</w:t>
                    </w:r>
                  </w:p>
                </w:txbxContent>
              </v:textbox>
            </v:rect>
          </v:group>
        </w:pict>
      </w:r>
      <w:r w:rsidR="00EE415E">
        <w:rPr>
          <w:noProof/>
          <w:lang w:val="en-US" w:eastAsia="en-US" w:bidi="ar-SA"/>
        </w:rPr>
        <w:drawing>
          <wp:inline distT="0" distB="0" distL="0" distR="0">
            <wp:extent cx="5800725" cy="2047875"/>
            <wp:effectExtent l="19050" t="0" r="9525" b="0"/>
            <wp:docPr id="17" name="Picture 17" descr="C:\Users\tereza\Desktop\Papkanerov\Zayavka_V+\ETHK_voroshum_N122_2016\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reza\Desktop\Papkanerov\Zayavka_V+\ETHK_voroshum_N122_2016\media\image10.jpeg"/>
                    <pic:cNvPicPr>
                      <a:picLocks noChangeAspect="1" noChangeArrowheads="1"/>
                    </pic:cNvPicPr>
                  </pic:nvPicPr>
                  <pic:blipFill>
                    <a:blip r:embed="rId42" cstate="print"/>
                    <a:srcRect/>
                    <a:stretch>
                      <a:fillRect/>
                    </a:stretch>
                  </pic:blipFill>
                  <pic:spPr bwMode="auto">
                    <a:xfrm>
                      <a:off x="0" y="0"/>
                      <a:ext cx="5800725" cy="204787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Рис. 4. Схема выполнения транзакций общего процесса при получении Комиссией сведений, содержащихся в регистрационном деле или регистрационном досье</w:t>
      </w:r>
    </w:p>
    <w:p w:rsidR="00EE415E" w:rsidRDefault="00EE415E" w:rsidP="00EE415E">
      <w:pPr>
        <w:spacing w:after="120"/>
      </w:pPr>
    </w:p>
    <w:p w:rsidR="00EE415E" w:rsidRPr="003E52DF" w:rsidRDefault="00EE415E" w:rsidP="00EE415E">
      <w:pPr>
        <w:spacing w:after="120"/>
        <w:sectPr w:rsidR="00EE415E" w:rsidRPr="003E52DF" w:rsidSect="003E52DF">
          <w:pgSz w:w="11900" w:h="16840"/>
          <w:pgMar w:top="1418" w:right="1418" w:bottom="1418" w:left="1418" w:header="0" w:footer="3" w:gutter="0"/>
          <w:cols w:space="720"/>
          <w:noEndnote/>
          <w:docGrid w:linePitch="360"/>
        </w:sect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lastRenderedPageBreak/>
        <w:t>Таблица 4</w:t>
      </w:r>
    </w:p>
    <w:p w:rsidR="00EE415E" w:rsidRPr="003E52DF" w:rsidRDefault="00EE415E" w:rsidP="00EE415E">
      <w:pPr>
        <w:pStyle w:val="20"/>
        <w:shd w:val="clear" w:color="auto" w:fill="auto"/>
        <w:spacing w:before="0" w:after="120" w:line="240" w:lineRule="auto"/>
        <w:ind w:left="1134" w:right="963" w:firstLine="0"/>
        <w:jc w:val="center"/>
        <w:rPr>
          <w:sz w:val="24"/>
          <w:szCs w:val="24"/>
        </w:rPr>
      </w:pPr>
      <w:r w:rsidRPr="003E52DF">
        <w:rPr>
          <w:sz w:val="24"/>
          <w:szCs w:val="24"/>
        </w:rPr>
        <w:t>Перечень транзакций общего процесса при получении Комиссией сведений, содержащихся</w:t>
      </w:r>
      <w:r w:rsidRPr="003E52DF">
        <w:rPr>
          <w:sz w:val="24"/>
          <w:szCs w:val="24"/>
          <w:lang w:eastAsia="en-US" w:bidi="en-US"/>
        </w:rPr>
        <w:t xml:space="preserve"> </w:t>
      </w:r>
      <w:r w:rsidRPr="003E52DF">
        <w:rPr>
          <w:sz w:val="24"/>
          <w:szCs w:val="24"/>
        </w:rPr>
        <w:t>в регистрационном деле или регистрационном досье</w:t>
      </w:r>
    </w:p>
    <w:tbl>
      <w:tblPr>
        <w:tblOverlap w:val="never"/>
        <w:tblW w:w="0" w:type="auto"/>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EE415E" w:rsidRPr="003E52DF" w:rsidTr="00CA6586">
        <w:tc>
          <w:tcPr>
            <w:tcW w:w="73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310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Транзакция общего процесса</w:t>
            </w:r>
          </w:p>
        </w:tc>
      </w:tr>
      <w:tr w:rsidR="00EE415E" w:rsidRPr="003E52DF" w:rsidTr="00CA6586">
        <w:tc>
          <w:tcPr>
            <w:tcW w:w="73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10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5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72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241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r>
      <w:tr w:rsidR="00EE415E" w:rsidRPr="003E52DF" w:rsidTr="00CA6586">
        <w:tc>
          <w:tcPr>
            <w:tcW w:w="73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 xml:space="preserve">Получение сведений из регистрационного дела или регистрационного досье Комиссией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rPr>
              <w:t>1)</w:t>
            </w:r>
          </w:p>
        </w:tc>
      </w:tr>
      <w:tr w:rsidR="00EE415E" w:rsidRPr="003E52DF" w:rsidTr="00CA6586">
        <w:tc>
          <w:tcPr>
            <w:tcW w:w="73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Комиссией сведений из</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регистрационного дела или регистрационного досье (Р.ММ.01. </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.032).</w:t>
            </w:r>
            <w:r>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Прием и обработка Комиссией сведений из регистрационного дела или регистрационного досье (Р.ММ.01. </w:t>
            </w:r>
            <w:r w:rsidRPr="003E52DF">
              <w:rPr>
                <w:rStyle w:val="211pt"/>
                <w:rFonts w:ascii="Sylfaen" w:eastAsia="Sylfaen" w:hAnsi="Sylfaen"/>
                <w:sz w:val="24"/>
                <w:szCs w:val="24"/>
                <w:lang w:val="en-US" w:eastAsia="en-US" w:bidi="en-US"/>
              </w:rPr>
              <w:t>OPR</w:t>
            </w:r>
            <w:r w:rsidRPr="00462502">
              <w:rPr>
                <w:rStyle w:val="211pt"/>
                <w:rFonts w:ascii="Sylfaen" w:eastAsia="Sylfaen" w:hAnsi="Sylfaen"/>
                <w:sz w:val="24"/>
                <w:szCs w:val="24"/>
                <w:lang w:eastAsia="en-US" w:bidi="en-US"/>
              </w:rPr>
              <w:t>.034)</w:t>
            </w:r>
          </w:p>
        </w:tc>
        <w:tc>
          <w:tcPr>
            <w:tcW w:w="325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регистрационного досье или дела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.004): </w:t>
            </w:r>
            <w:r w:rsidRPr="003E52DF">
              <w:rPr>
                <w:rStyle w:val="211pt"/>
                <w:rFonts w:ascii="Sylfaen" w:eastAsia="Sylfaen" w:hAnsi="Sylfaen"/>
                <w:sz w:val="24"/>
                <w:szCs w:val="24"/>
              </w:rPr>
              <w:t>сведения запрошены</w:t>
            </w:r>
          </w:p>
        </w:tc>
        <w:tc>
          <w:tcPr>
            <w:tcW w:w="272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подготовка и представление в Комиссию сведений из регистрационного дела или</w:t>
            </w:r>
            <w:r>
              <w:rPr>
                <w:rStyle w:val="211pt"/>
                <w:rFonts w:ascii="Sylfaen" w:eastAsia="Sylfaen" w:hAnsi="Sylfaen"/>
                <w:sz w:val="24"/>
                <w:szCs w:val="24"/>
              </w:rPr>
              <w:t xml:space="preserve"> </w:t>
            </w:r>
            <w:r w:rsidRPr="003E52DF">
              <w:rPr>
                <w:rStyle w:val="211pt"/>
                <w:rFonts w:ascii="Sylfaen" w:eastAsia="Sylfaen" w:hAnsi="Sylfaen"/>
                <w:sz w:val="24"/>
                <w:szCs w:val="24"/>
              </w:rPr>
              <w:t>регистрационного досье (Р.ММ.01.</w:t>
            </w:r>
            <w:r w:rsidRPr="003E52DF">
              <w:rPr>
                <w:rStyle w:val="211pt"/>
                <w:rFonts w:ascii="Sylfaen" w:eastAsia="Sylfaen" w:hAnsi="Sylfaen"/>
                <w:sz w:val="24"/>
                <w:szCs w:val="24"/>
                <w:lang w:val="en-US" w:eastAsia="en-US" w:bidi="en-US"/>
              </w:rPr>
              <w:t>OPR</w:t>
            </w:r>
            <w:r w:rsidRPr="003E52DF">
              <w:rPr>
                <w:rStyle w:val="211pt"/>
                <w:rFonts w:ascii="Sylfaen" w:eastAsia="Sylfaen" w:hAnsi="Sylfaen"/>
                <w:sz w:val="24"/>
                <w:szCs w:val="24"/>
                <w:lang w:eastAsia="en-US" w:bidi="en-US"/>
              </w:rPr>
              <w:t>.033)</w:t>
            </w:r>
          </w:p>
        </w:tc>
        <w:tc>
          <w:tcPr>
            <w:tcW w:w="241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регистрационного досье или дела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.004): </w:t>
            </w:r>
            <w:r w:rsidRPr="003E52DF">
              <w:rPr>
                <w:rStyle w:val="211pt"/>
                <w:rFonts w:ascii="Sylfaen" w:eastAsia="Sylfaen" w:hAnsi="Sylfaen"/>
                <w:sz w:val="24"/>
                <w:szCs w:val="24"/>
              </w:rPr>
              <w:t>сведения отсутствуют, сведения</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регистрационного досье или дела (Р.ММ.01.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.004): </w:t>
            </w:r>
            <w:r w:rsidRPr="003E52DF">
              <w:rPr>
                <w:rStyle w:val="211pt"/>
                <w:rFonts w:ascii="Sylfaen" w:eastAsia="Sylfaen" w:hAnsi="Sylfaen"/>
                <w:sz w:val="24"/>
                <w:szCs w:val="24"/>
              </w:rPr>
              <w:t>сведения представлены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Комиссией сведений из регистрационного дела или</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регистрационного</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досье</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TRN</w:t>
            </w:r>
            <w:r w:rsidRPr="003E52DF">
              <w:rPr>
                <w:rStyle w:val="211pt"/>
                <w:rFonts w:ascii="Sylfaen" w:eastAsia="Sylfaen" w:hAnsi="Sylfaen"/>
                <w:sz w:val="24"/>
                <w:szCs w:val="24"/>
                <w:lang w:eastAsia="en-US" w:bidi="en-US"/>
              </w:rPr>
              <w:t>.008)</w:t>
            </w:r>
          </w:p>
        </w:tc>
      </w:tr>
    </w:tbl>
    <w:p w:rsidR="00EE415E" w:rsidRDefault="00EE415E" w:rsidP="00EE415E">
      <w:pPr>
        <w:spacing w:after="120"/>
      </w:pPr>
    </w:p>
    <w:p w:rsidR="00EE415E" w:rsidRPr="003E52DF" w:rsidRDefault="00EE415E" w:rsidP="00EE415E">
      <w:pPr>
        <w:spacing w:after="120"/>
        <w:sectPr w:rsidR="00EE415E" w:rsidRPr="003E52DF" w:rsidSect="003E52DF">
          <w:pgSz w:w="16840" w:h="11900" w:orient="landscape"/>
          <w:pgMar w:top="1418" w:right="1418" w:bottom="1418" w:left="1418" w:header="0" w:footer="3" w:gutter="0"/>
          <w:cols w:space="720"/>
          <w:noEndnote/>
          <w:docGrid w:linePitch="360"/>
        </w:sect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lastRenderedPageBreak/>
        <w:t>VI. Описание сообщений общего процесса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p w:rsidR="00EE415E" w:rsidRDefault="00EE415E" w:rsidP="00EE415E">
      <w:pPr>
        <w:pStyle w:val="a2"/>
        <w:shd w:val="clear" w:color="auto" w:fill="auto"/>
        <w:spacing w:after="120" w:line="240" w:lineRule="auto"/>
        <w:jc w:val="right"/>
        <w:rPr>
          <w:rFonts w:ascii="Sylfaen" w:hAnsi="Sylfaen"/>
          <w:sz w:val="24"/>
          <w:szCs w:val="24"/>
        </w:r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t>Таблица 5</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Перечень сообщений общего процесса</w:t>
      </w:r>
    </w:p>
    <w:tbl>
      <w:tblPr>
        <w:tblOverlap w:val="never"/>
        <w:tblW w:w="9369" w:type="dxa"/>
        <w:tblLayout w:type="fixed"/>
        <w:tblCellMar>
          <w:left w:w="10" w:type="dxa"/>
          <w:right w:w="10" w:type="dxa"/>
        </w:tblCellMar>
        <w:tblLook w:val="0020" w:firstRow="1" w:lastRow="0" w:firstColumn="0" w:lastColumn="0" w:noHBand="0" w:noVBand="0"/>
      </w:tblPr>
      <w:tblGrid>
        <w:gridCol w:w="2491"/>
        <w:gridCol w:w="3326"/>
        <w:gridCol w:w="3552"/>
      </w:tblGrid>
      <w:tr w:rsidR="00EE415E" w:rsidRPr="003E52DF" w:rsidTr="00CA6586">
        <w:trPr>
          <w:tblHeader/>
        </w:trPr>
        <w:tc>
          <w:tcPr>
            <w:tcW w:w="249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Кодовое обозначение</w:t>
            </w:r>
          </w:p>
        </w:tc>
        <w:tc>
          <w:tcPr>
            <w:tcW w:w="332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Структура электронного документа (сведений)</w:t>
            </w:r>
          </w:p>
        </w:tc>
      </w:tr>
      <w:tr w:rsidR="00EE415E" w:rsidRPr="003E52DF" w:rsidTr="00CA6586">
        <w:trPr>
          <w:tblHeader/>
        </w:trPr>
        <w:tc>
          <w:tcPr>
            <w:tcW w:w="249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32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MSG.001</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регистрации лекарственного препарата для включения в общий реестр</w:t>
            </w:r>
          </w:p>
        </w:tc>
        <w:tc>
          <w:tcPr>
            <w:tcW w:w="35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 01.001)</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.MSG.002</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регистрации лекарственного препарата для изменения в общем реестре</w:t>
            </w:r>
          </w:p>
        </w:tc>
        <w:tc>
          <w:tcPr>
            <w:tcW w:w="35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 01.001)</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.MSG.003</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регистрации лекарственного препарата для исключения из общего реестра</w:t>
            </w:r>
          </w:p>
        </w:tc>
        <w:tc>
          <w:tcPr>
            <w:tcW w:w="35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ММ.01.001)</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.MSG.004</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уведомление о приеме и обработке сведений</w:t>
            </w:r>
          </w:p>
        </w:tc>
        <w:tc>
          <w:tcPr>
            <w:tcW w:w="35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уведомление о результате обработки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.006)</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.MSG.005</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информации о дате и времени обновления общего реестра</w:t>
            </w:r>
          </w:p>
        </w:tc>
        <w:tc>
          <w:tcPr>
            <w:tcW w:w="355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состояние актуализации общего ресурса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.007)</w:t>
            </w:r>
          </w:p>
        </w:tc>
      </w:tr>
      <w:tr w:rsidR="00EE415E" w:rsidRPr="003E52DF" w:rsidTr="00CA6586">
        <w:tc>
          <w:tcPr>
            <w:tcW w:w="249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.MSG.006</w:t>
            </w:r>
          </w:p>
        </w:tc>
        <w:tc>
          <w:tcPr>
            <w:tcW w:w="3326"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информация о дате и времени обновления общего реестра</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состояние актуализации общего ресурса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.007)</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MSG.007</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из общего реестра</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 01.001)</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MSG.008</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из общего реестра</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 01.001)</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MSG.009</w:t>
            </w:r>
          </w:p>
        </w:tc>
        <w:tc>
          <w:tcPr>
            <w:tcW w:w="332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уведомление об отсутствии сведений в общем реестре</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уведомление о результате обработки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.006)</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lastRenderedPageBreak/>
              <w:t>P.MM.01.MSG.010</w:t>
            </w:r>
          </w:p>
        </w:tc>
        <w:tc>
          <w:tcPr>
            <w:tcW w:w="332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измененных сведений из общего реестра</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состояние актуализации общего ресурса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.007)</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MSG.01</w:t>
            </w:r>
            <w:r w:rsidRPr="003E52DF">
              <w:rPr>
                <w:rStyle w:val="211pt"/>
                <w:rFonts w:ascii="Sylfaen" w:eastAsia="Sylfaen" w:hAnsi="Sylfaen"/>
                <w:sz w:val="24"/>
                <w:szCs w:val="24"/>
              </w:rPr>
              <w:t>1</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измененные сведения из общего реестра</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 01.001)</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P.MM.01.MSG.013</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сведения о номере заявления</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номере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 01.004)</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P.MM.01.MSG.014</w:t>
            </w:r>
          </w:p>
        </w:tc>
        <w:tc>
          <w:tcPr>
            <w:tcW w:w="3326"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о номере регистрационного удостоверения лекарственного препарата</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номере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 01.004)</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P.MM.01.MSG.015</w:t>
            </w:r>
          </w:p>
        </w:tc>
        <w:tc>
          <w:tcPr>
            <w:tcW w:w="332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номере регистрационного удостоверения лекарственного препарата</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номере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ММ. 01.004)</w:t>
            </w:r>
          </w:p>
        </w:tc>
      </w:tr>
      <w:tr w:rsidR="00EE415E" w:rsidRPr="003E52DF" w:rsidTr="00CA6586">
        <w:tc>
          <w:tcPr>
            <w:tcW w:w="249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P.MM.01.MSG.018</w:t>
            </w:r>
          </w:p>
        </w:tc>
        <w:tc>
          <w:tcPr>
            <w:tcW w:w="332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уведомление об отсутствии сведений</w:t>
            </w:r>
          </w:p>
        </w:tc>
        <w:tc>
          <w:tcPr>
            <w:tcW w:w="355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уведомление о результате обработки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.006)</w:t>
            </w:r>
          </w:p>
        </w:tc>
      </w:tr>
      <w:tr w:rsidR="00EE415E" w:rsidRPr="003E52DF" w:rsidTr="00CA6586">
        <w:tc>
          <w:tcPr>
            <w:tcW w:w="249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P.MM.01.MSG.019</w:t>
            </w:r>
          </w:p>
        </w:tc>
        <w:tc>
          <w:tcPr>
            <w:tcW w:w="3326"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из регистрационного дела или регистрационного досье</w:t>
            </w:r>
          </w:p>
        </w:tc>
        <w:tc>
          <w:tcPr>
            <w:tcW w:w="355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регистрационного дела или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rPr>
              <w:t>ММ.01.003)</w:t>
            </w:r>
          </w:p>
        </w:tc>
      </w:tr>
      <w:tr w:rsidR="00EE415E" w:rsidRPr="003E52DF" w:rsidTr="00CA6586">
        <w:tc>
          <w:tcPr>
            <w:tcW w:w="249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MSG.020</w:t>
            </w:r>
          </w:p>
        </w:tc>
        <w:tc>
          <w:tcPr>
            <w:tcW w:w="3326"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из</w:t>
            </w:r>
            <w:r>
              <w:rPr>
                <w:rStyle w:val="211pt"/>
                <w:rFonts w:ascii="Sylfaen" w:eastAsia="Sylfaen" w:hAnsi="Sylfaen"/>
                <w:sz w:val="24"/>
                <w:szCs w:val="24"/>
              </w:rPr>
              <w:t xml:space="preserve"> </w:t>
            </w:r>
            <w:r w:rsidRPr="003E52DF">
              <w:rPr>
                <w:rStyle w:val="211pt"/>
                <w:rFonts w:ascii="Sylfaen" w:eastAsia="Sylfaen" w:hAnsi="Sylfaen"/>
                <w:sz w:val="24"/>
                <w:szCs w:val="24"/>
              </w:rPr>
              <w:t>регистрационного дела или регистрационного досье</w:t>
            </w:r>
          </w:p>
        </w:tc>
        <w:tc>
          <w:tcPr>
            <w:tcW w:w="355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регистрационного дела или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rPr>
              <w:t>ММ.01.003)</w:t>
            </w:r>
          </w:p>
        </w:tc>
      </w:tr>
    </w:tbl>
    <w:p w:rsidR="00EE415E" w:rsidRDefault="00EE415E" w:rsidP="00EE415E">
      <w:pPr>
        <w:pStyle w:val="20"/>
        <w:shd w:val="clear" w:color="auto" w:fill="auto"/>
        <w:spacing w:before="0" w:after="120" w:line="240" w:lineRule="auto"/>
        <w:ind w:left="1900" w:firstLine="0"/>
        <w:rPr>
          <w:sz w:val="24"/>
          <w:szCs w:val="24"/>
        </w:rPr>
      </w:pPr>
    </w:p>
    <w:p w:rsidR="00EE415E" w:rsidRPr="003E52DF" w:rsidRDefault="00EE415E" w:rsidP="00EE415E">
      <w:pPr>
        <w:pStyle w:val="20"/>
        <w:shd w:val="clear" w:color="auto" w:fill="auto"/>
        <w:spacing w:before="0" w:after="120" w:line="240" w:lineRule="auto"/>
        <w:ind w:left="1900" w:firstLine="0"/>
        <w:rPr>
          <w:sz w:val="24"/>
          <w:szCs w:val="24"/>
        </w:rPr>
      </w:pPr>
      <w:r w:rsidRPr="003E52DF">
        <w:rPr>
          <w:sz w:val="24"/>
          <w:szCs w:val="24"/>
        </w:rPr>
        <w:t>VII. Описание транзакций общего процесса</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1. Транзакция общего процесса «Передача сведений о регистрации лекарственного препарата для включения в общий реестр»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.001)</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16. Транзакция общего процесса «Передача сведений о регистрации лекарственного препарата для включения в общий реестр»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 xml:space="preserve">.001) </w:t>
      </w:r>
      <w:r w:rsidRPr="003E52DF">
        <w:rPr>
          <w:sz w:val="24"/>
          <w:szCs w:val="24"/>
        </w:rPr>
        <w:lastRenderedPageBreak/>
        <w:t>выполняется для передачи инициатором респонденту сведений о новом заявлении для обновления общего реестра. Схема выполнения указанной транзакции общего процесса представлена на рисунке 5. Параметры транзакции общего процесса приведены в таблице 6.</w:t>
      </w:r>
    </w:p>
    <w:p w:rsidR="00EE415E" w:rsidRPr="003E52DF" w:rsidRDefault="00EE415E" w:rsidP="00EE415E">
      <w:pPr>
        <w:pStyle w:val="20"/>
        <w:shd w:val="clear" w:color="auto" w:fill="auto"/>
        <w:spacing w:before="0" w:after="120" w:line="240" w:lineRule="auto"/>
        <w:ind w:firstLine="567"/>
        <w:rPr>
          <w:sz w:val="24"/>
          <w:szCs w:val="24"/>
        </w:rPr>
      </w:pPr>
    </w:p>
    <w:p w:rsidR="00EE415E" w:rsidRPr="003E52DF" w:rsidRDefault="009659D4" w:rsidP="00EE415E">
      <w:pPr>
        <w:spacing w:after="120"/>
      </w:pPr>
      <w:r>
        <w:rPr>
          <w:noProof/>
          <w:lang w:bidi="ar-SA"/>
        </w:rPr>
        <w:pict>
          <v:group id="_x0000_s1331" style="position:absolute;margin-left:5.6pt;margin-top:1.6pt;width:425.25pt;height:238.5pt;z-index:251887616" coordorigin="1530,3270" coordsize="8505,4770">
            <v:rect id="_x0000_s1332" style="position:absolute;left:2685;top:3270;width:2220;height:270" stroked="f">
              <v:textbox style="mso-next-textbox:#_x0000_s1332" inset="0,0,0,0">
                <w:txbxContent>
                  <w:p w:rsidR="00EE415E" w:rsidRPr="005758DD" w:rsidRDefault="00EE415E" w:rsidP="00EE415E">
                    <w:pPr>
                      <w:jc w:val="center"/>
                      <w:rPr>
                        <w:sz w:val="22"/>
                      </w:rPr>
                    </w:pPr>
                    <w:r w:rsidRPr="005758DD">
                      <w:rPr>
                        <w:sz w:val="20"/>
                        <w:szCs w:val="21"/>
                      </w:rPr>
                      <w:t>:Инициатор</w:t>
                    </w:r>
                  </w:p>
                </w:txbxContent>
              </v:textbox>
            </v:rect>
            <v:rect id="_x0000_s1333" style="position:absolute;left:7215;top:3270;width:2220;height:270" stroked="f">
              <v:textbox style="mso-next-textbox:#_x0000_s1333" inset="0,0,0,0">
                <w:txbxContent>
                  <w:p w:rsidR="00EE415E" w:rsidRPr="005758DD" w:rsidRDefault="00EE415E" w:rsidP="00EE415E">
                    <w:pPr>
                      <w:jc w:val="center"/>
                      <w:rPr>
                        <w:sz w:val="22"/>
                      </w:rPr>
                    </w:pPr>
                    <w:r w:rsidRPr="005758DD">
                      <w:rPr>
                        <w:sz w:val="20"/>
                        <w:szCs w:val="21"/>
                      </w:rPr>
                      <w:t>: Респондент</w:t>
                    </w:r>
                  </w:p>
                </w:txbxContent>
              </v:textbox>
            </v:rect>
            <v:rect id="_x0000_s1334" style="position:absolute;left:7560;top:4260;width:2475;height:975" stroked="f">
              <v:textbox style="mso-next-textbox:#_x0000_s1334" inset="0,0,0,0">
                <w:txbxContent>
                  <w:p w:rsidR="00EE415E" w:rsidRPr="005758DD" w:rsidRDefault="00EE415E" w:rsidP="00EE415E">
                    <w:pPr>
                      <w:jc w:val="center"/>
                    </w:pPr>
                    <w:r w:rsidRPr="005758DD">
                      <w:rPr>
                        <w:sz w:val="20"/>
                        <w:szCs w:val="21"/>
                      </w:rPr>
                      <w:t>Прием и обработка сведений для включения в общий реестр</w:t>
                    </w:r>
                  </w:p>
                </w:txbxContent>
              </v:textbox>
            </v:rect>
            <v:rect id="_x0000_s1335" style="position:absolute;left:2430;top:4260;width:2475;height:975" stroked="f">
              <v:textbox style="mso-next-textbox:#_x0000_s1335" inset="0,0,0,0">
                <w:txbxContent>
                  <w:p w:rsidR="00EE415E" w:rsidRPr="005758DD" w:rsidRDefault="00EE415E" w:rsidP="00EE415E">
                    <w:pPr>
                      <w:jc w:val="center"/>
                    </w:pPr>
                    <w:r w:rsidRPr="005758DD">
                      <w:rPr>
                        <w:sz w:val="20"/>
                        <w:szCs w:val="21"/>
                      </w:rPr>
                      <w:t>Направление сведений для включения в общий реестр</w:t>
                    </w:r>
                  </w:p>
                </w:txbxContent>
              </v:textbox>
            </v:rect>
            <v:rect id="_x0000_s1336" style="position:absolute;left:1755;top:6765;width:2265;height:720" stroked="f">
              <v:textbox style="mso-next-textbox:#_x0000_s1336" inset="0,0,0,0">
                <w:txbxContent>
                  <w:p w:rsidR="00EE415E" w:rsidRPr="005758DD" w:rsidRDefault="00EE415E" w:rsidP="00EE415E">
                    <w:pPr>
                      <w:jc w:val="center"/>
                      <w:rPr>
                        <w:sz w:val="22"/>
                      </w:rPr>
                    </w:pPr>
                    <w:r w:rsidRPr="005758DD">
                      <w:rPr>
                        <w:sz w:val="20"/>
                        <w:szCs w:val="21"/>
                      </w:rPr>
                      <w:t>:общий реестр [сведения получены]</w:t>
                    </w:r>
                  </w:p>
                </w:txbxContent>
              </v:textbox>
            </v:rect>
            <v:rect id="_x0000_s1337" style="position:absolute;left:3345;top:5835;width:2520;height:720" stroked="f">
              <v:textbox style="mso-next-textbox:#_x0000_s1337" inset="0,0,0,0">
                <w:txbxContent>
                  <w:p w:rsidR="00EE415E" w:rsidRPr="005758DD" w:rsidRDefault="00EE415E" w:rsidP="00EE415E">
                    <w:pPr>
                      <w:jc w:val="center"/>
                      <w:rPr>
                        <w:sz w:val="22"/>
                      </w:rPr>
                    </w:pPr>
                    <w:r w:rsidRPr="005758DD">
                      <w:rPr>
                        <w:sz w:val="20"/>
                        <w:szCs w:val="21"/>
                      </w:rPr>
                      <w:t>:общий реестр [номер заявления представлен]</w:t>
                    </w:r>
                  </w:p>
                </w:txbxContent>
              </v:textbox>
            </v:rect>
            <v:rect id="_x0000_s1338" style="position:absolute;left:1530;top:3885;width:825;height:765" stroked="f">
              <v:textbox style="mso-next-textbox:#_x0000_s1338" inset="0,0,0,0">
                <w:txbxContent>
                  <w:p w:rsidR="00EE415E" w:rsidRPr="005758DD" w:rsidRDefault="00EE415E" w:rsidP="00EE415E">
                    <w:pPr>
                      <w:widowControl/>
                      <w:jc w:val="center"/>
                      <w:rPr>
                        <w:sz w:val="22"/>
                      </w:rPr>
                    </w:pPr>
                    <w:r w:rsidRPr="005758DD">
                      <w:rPr>
                        <w:rFonts w:ascii="Times New Roman" w:eastAsia="Times New Roman" w:hAnsi="Times New Roman" w:cs="Times New Roman"/>
                        <w:sz w:val="20"/>
                        <w:szCs w:val="21"/>
                        <w:lang w:bidi="ar-SA"/>
                      </w:rPr>
                      <w:t>Ошибка</w:t>
                    </w:r>
                    <w:r w:rsidRPr="005758DD">
                      <w:rPr>
                        <w:rFonts w:ascii="Times New Roman" w:eastAsia="Times New Roman" w:hAnsi="Times New Roman" w:cs="Times New Roman"/>
                        <w:sz w:val="20"/>
                        <w:szCs w:val="21"/>
                        <w:lang w:val="en-US" w:bidi="ar-SA"/>
                      </w:rPr>
                      <w:t xml:space="preserve"> </w:t>
                    </w:r>
                    <w:r w:rsidRPr="005758DD">
                      <w:rPr>
                        <w:rFonts w:ascii="Times New Roman" w:eastAsia="Times New Roman" w:hAnsi="Times New Roman" w:cs="Times New Roman"/>
                        <w:sz w:val="20"/>
                        <w:szCs w:val="21"/>
                        <w:lang w:bidi="ar-SA"/>
                      </w:rPr>
                      <w:t>контроля</w:t>
                    </w:r>
                  </w:p>
                </w:txbxContent>
              </v:textbox>
            </v:rect>
            <v:rect id="_x0000_s1339" style="position:absolute;left:4755;top:6765;width:690;height:390" stroked="f">
              <v:textbox style="mso-next-textbox:#_x0000_s1339" inset="0,0,0,0">
                <w:txbxContent>
                  <w:p w:rsidR="00EE415E" w:rsidRPr="005758DD" w:rsidRDefault="00EE415E" w:rsidP="00EE415E">
                    <w:pPr>
                      <w:jc w:val="center"/>
                      <w:rPr>
                        <w:sz w:val="22"/>
                      </w:rPr>
                    </w:pPr>
                    <w:r w:rsidRPr="005758DD">
                      <w:rPr>
                        <w:sz w:val="20"/>
                        <w:szCs w:val="21"/>
                      </w:rPr>
                      <w:t>Успех</w:t>
                    </w:r>
                  </w:p>
                </w:txbxContent>
              </v:textbox>
            </v:rect>
            <v:rect id="_x0000_s1340" style="position:absolute;left:3075;top:7650;width:690;height:390" stroked="f">
              <v:textbox style="mso-next-textbox:#_x0000_s1340" inset="0,0,0,0">
                <w:txbxContent>
                  <w:p w:rsidR="00EE415E" w:rsidRPr="005758DD" w:rsidRDefault="00EE415E" w:rsidP="00EE415E">
                    <w:pPr>
                      <w:jc w:val="center"/>
                      <w:rPr>
                        <w:sz w:val="22"/>
                      </w:rPr>
                    </w:pPr>
                    <w:r w:rsidRPr="005758DD">
                      <w:rPr>
                        <w:sz w:val="20"/>
                        <w:szCs w:val="21"/>
                      </w:rPr>
                      <w:t>Успех</w:t>
                    </w:r>
                  </w:p>
                </w:txbxContent>
              </v:textbox>
            </v:rect>
            <v:rect id="_x0000_s1341" style="position:absolute;left:4350;top:3630;width:4005;height:495" stroked="f">
              <v:textbox style="mso-next-textbox:#_x0000_s1341" inset="0,0,0,0">
                <w:txbxContent>
                  <w:p w:rsidR="00EE415E" w:rsidRPr="005758DD" w:rsidRDefault="00EE415E" w:rsidP="00EE415E">
                    <w:pPr>
                      <w:jc w:val="center"/>
                      <w:rPr>
                        <w:sz w:val="22"/>
                      </w:rPr>
                    </w:pPr>
                    <w:r w:rsidRPr="005758DD">
                      <w:rPr>
                        <w:sz w:val="20"/>
                        <w:szCs w:val="21"/>
                      </w:rPr>
                      <w:t>Сведения о регистрации лекарственного препарата для включения в общий реестр</w:t>
                    </w:r>
                  </w:p>
                </w:txbxContent>
              </v:textbox>
            </v:rect>
            <v:rect id="_x0000_s1342" style="position:absolute;left:5040;top:4425;width:2295;height:810" stroked="f">
              <v:textbox style="mso-next-textbox:#_x0000_s1342" inset="0,0,0,0">
                <w:txbxContent>
                  <w:p w:rsidR="00EE415E" w:rsidRPr="005758DD" w:rsidRDefault="00EE415E" w:rsidP="00EE415E">
                    <w:pPr>
                      <w:jc w:val="center"/>
                      <w:rPr>
                        <w:sz w:val="22"/>
                      </w:rPr>
                    </w:pPr>
                    <w:r w:rsidRPr="005758DD">
                      <w:rPr>
                        <w:sz w:val="20"/>
                        <w:szCs w:val="21"/>
                      </w:rPr>
                      <w:t xml:space="preserve">Уведомление о приеме и обработке сведений (Р.ММ.01 </w:t>
                    </w:r>
                    <w:r w:rsidRPr="005758DD">
                      <w:rPr>
                        <w:sz w:val="20"/>
                        <w:szCs w:val="21"/>
                        <w:lang w:eastAsia="en-US"/>
                      </w:rPr>
                      <w:t>.</w:t>
                    </w:r>
                    <w:r w:rsidRPr="005758DD">
                      <w:rPr>
                        <w:sz w:val="20"/>
                        <w:szCs w:val="21"/>
                        <w:lang w:val="en-US" w:eastAsia="en-US"/>
                      </w:rPr>
                      <w:t>MSG</w:t>
                    </w:r>
                    <w:r w:rsidRPr="005758DD">
                      <w:rPr>
                        <w:sz w:val="20"/>
                        <w:szCs w:val="21"/>
                        <w:lang w:eastAsia="en-US"/>
                      </w:rPr>
                      <w:t>.004)</w:t>
                    </w:r>
                  </w:p>
                </w:txbxContent>
              </v:textbox>
            </v:rect>
            <v:rect id="_x0000_s1343" style="position:absolute;left:4755;top:5235;width:2880;height:555" stroked="f">
              <v:textbox style="mso-next-textbox:#_x0000_s1343" inset="0,0,0,0">
                <w:txbxContent>
                  <w:p w:rsidR="00EE415E" w:rsidRPr="005758DD" w:rsidRDefault="00EE415E" w:rsidP="00EE415E">
                    <w:pPr>
                      <w:jc w:val="center"/>
                      <w:rPr>
                        <w:sz w:val="22"/>
                      </w:rPr>
                    </w:pPr>
                    <w:r w:rsidRPr="005758DD">
                      <w:rPr>
                        <w:sz w:val="20"/>
                        <w:szCs w:val="21"/>
                      </w:rPr>
                      <w:t>Сведения о номере заявления (Р.ММ</w:t>
                    </w:r>
                    <w:r w:rsidRPr="005758DD">
                      <w:rPr>
                        <w:sz w:val="20"/>
                        <w:szCs w:val="21"/>
                        <w:lang w:eastAsia="en-US"/>
                      </w:rPr>
                      <w:t>.01.</w:t>
                    </w:r>
                    <w:r w:rsidRPr="005758DD">
                      <w:rPr>
                        <w:sz w:val="20"/>
                        <w:szCs w:val="21"/>
                        <w:lang w:val="en-US" w:eastAsia="en-US"/>
                      </w:rPr>
                      <w:t>MSG</w:t>
                    </w:r>
                    <w:r w:rsidRPr="005758DD">
                      <w:rPr>
                        <w:sz w:val="20"/>
                        <w:szCs w:val="21"/>
                        <w:lang w:eastAsia="en-US"/>
                      </w:rPr>
                      <w:t>.013)</w:t>
                    </w:r>
                  </w:p>
                </w:txbxContent>
              </v:textbox>
            </v:rect>
            <v:rect id="_x0000_s1344" style="position:absolute;left:5235;top:4125;width:2100;height:300" stroked="f">
              <v:textbox style="mso-next-textbox:#_x0000_s1344" inset="0,0,0,0">
                <w:txbxContent>
                  <w:p w:rsidR="00EE415E" w:rsidRPr="005758DD" w:rsidRDefault="00EE415E" w:rsidP="00EE415E">
                    <w:pPr>
                      <w:jc w:val="center"/>
                      <w:rPr>
                        <w:sz w:val="22"/>
                      </w:rPr>
                    </w:pPr>
                    <w:r w:rsidRPr="005758DD">
                      <w:rPr>
                        <w:sz w:val="20"/>
                        <w:szCs w:val="21"/>
                      </w:rPr>
                      <w:t>(P.MM.01.MSG.001)</w:t>
                    </w:r>
                  </w:p>
                </w:txbxContent>
              </v:textbox>
            </v:rect>
          </v:group>
        </w:pict>
      </w:r>
      <w:r w:rsidR="00EE415E">
        <w:rPr>
          <w:noProof/>
          <w:lang w:val="en-US" w:eastAsia="en-US" w:bidi="ar-SA"/>
        </w:rPr>
        <w:drawing>
          <wp:inline distT="0" distB="0" distL="0" distR="0">
            <wp:extent cx="5915025" cy="3076575"/>
            <wp:effectExtent l="19050" t="0" r="9525" b="0"/>
            <wp:docPr id="18" name="Picture 18" descr="C:\Users\tereza\Desktop\Papkanerov\Zayavka_V+\ETHK_voroshum_N122_2016\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ereza\Desktop\Papkanerov\Zayavka_V+\ETHK_voroshum_N122_2016\media\image11.jpeg"/>
                    <pic:cNvPicPr>
                      <a:picLocks noChangeAspect="1" noChangeArrowheads="1"/>
                    </pic:cNvPicPr>
                  </pic:nvPicPr>
                  <pic:blipFill>
                    <a:blip r:embed="rId43" cstate="print"/>
                    <a:srcRect/>
                    <a:stretch>
                      <a:fillRect/>
                    </a:stretch>
                  </pic:blipFill>
                  <pic:spPr bwMode="auto">
                    <a:xfrm>
                      <a:off x="0" y="0"/>
                      <a:ext cx="5915025" cy="307657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ind w:left="567" w:right="559"/>
        <w:rPr>
          <w:rFonts w:ascii="Sylfaen" w:hAnsi="Sylfaen"/>
          <w:sz w:val="24"/>
          <w:szCs w:val="24"/>
        </w:rPr>
      </w:pPr>
      <w:r w:rsidRPr="003E52DF">
        <w:rPr>
          <w:rFonts w:ascii="Sylfaen" w:hAnsi="Sylfaen"/>
          <w:sz w:val="24"/>
          <w:szCs w:val="24"/>
        </w:rPr>
        <w:t xml:space="preserve">Рис. 5. Схема выполнения транзакции общего процесса «Передача сведений о регистрации лекарственного препарата для включения в общий реестр»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.001)</w:t>
      </w:r>
    </w:p>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6</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Описание транзакции общего процесса «Передача сведений о регистрации лекарственного препарата для включения в общий реестр»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.001)</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TRN.001</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передача сведений о регистрации лекарственного препарата для включения в общий реестр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запрос/ответ</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направление сведений для включения в общий реестр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респондент</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для включения в общий реестр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320" w:firstLine="0"/>
              <w:jc w:val="left"/>
              <w:rPr>
                <w:sz w:val="24"/>
                <w:szCs w:val="24"/>
              </w:rPr>
            </w:pPr>
            <w:r w:rsidRPr="003E52DF">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номер заявления представлен</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получены</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320" w:firstLine="0"/>
              <w:jc w:val="left"/>
              <w:rPr>
                <w:sz w:val="24"/>
                <w:szCs w:val="24"/>
              </w:rPr>
            </w:pPr>
            <w:r w:rsidRPr="003E52DF">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1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5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да</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2</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left"/>
              <w:rPr>
                <w:sz w:val="24"/>
                <w:szCs w:val="24"/>
              </w:rPr>
            </w:pPr>
            <w:r w:rsidRPr="003E52DF">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Инициирующее</w:t>
            </w:r>
            <w:r>
              <w:rPr>
                <w:rStyle w:val="211pt"/>
                <w:rFonts w:ascii="Sylfaen" w:eastAsia="Sylfaen" w:hAnsi="Sylfaen"/>
                <w:sz w:val="24"/>
                <w:szCs w:val="24"/>
              </w:rPr>
              <w:t xml:space="preserve"> </w:t>
            </w:r>
            <w:r w:rsidRPr="003E52DF">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регистрации лекарственного препарата для включения в общий реестр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.001)</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номере заявления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.013)</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tcPr>
          <w:p w:rsidR="00EE415E" w:rsidRPr="003E52DF" w:rsidRDefault="00EE415E" w:rsidP="00CA6586">
            <w:pPr>
              <w:spacing w:after="120"/>
            </w:pP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уведомление о приеме и обработке сведений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.004)</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left"/>
              <w:rPr>
                <w:sz w:val="24"/>
                <w:szCs w:val="24"/>
              </w:rPr>
            </w:pPr>
            <w:r w:rsidRPr="003E52DF">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нет - для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tcPr>
          <w:p w:rsidR="00EE415E" w:rsidRPr="003E52DF" w:rsidRDefault="00EE415E" w:rsidP="00CA6586">
            <w:pPr>
              <w:spacing w:after="120"/>
            </w:pP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нет - для </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.013</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 xml:space="preserve">передача электронного документа с некорректной </w:t>
            </w:r>
            <w:r w:rsidRPr="003E52DF">
              <w:rPr>
                <w:rStyle w:val="211pt"/>
                <w:rFonts w:ascii="Sylfaen" w:eastAsia="Sylfaen" w:hAnsi="Sylfaen"/>
                <w:sz w:val="24"/>
                <w:szCs w:val="24"/>
              </w:rPr>
              <w:lastRenderedPageBreak/>
              <w:t>ЭЦП</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spacing w:after="120"/>
            </w:pPr>
            <w:r>
              <w:lastRenderedPageBreak/>
              <w:t>-</w:t>
            </w:r>
          </w:p>
        </w:tc>
      </w:tr>
    </w:tbl>
    <w:p w:rsidR="00EE415E" w:rsidRDefault="00EE415E" w:rsidP="00EE415E">
      <w:pPr>
        <w:pStyle w:val="20"/>
        <w:shd w:val="clear" w:color="auto" w:fill="auto"/>
        <w:spacing w:before="0" w:after="120" w:line="240" w:lineRule="auto"/>
        <w:ind w:left="420" w:right="540" w:firstLine="0"/>
        <w:jc w:val="left"/>
        <w:rPr>
          <w:sz w:val="24"/>
          <w:szCs w:val="24"/>
        </w:rPr>
      </w:pPr>
    </w:p>
    <w:p w:rsidR="00EE415E" w:rsidRPr="003E52DF" w:rsidRDefault="00EE415E" w:rsidP="00EE415E">
      <w:pPr>
        <w:pStyle w:val="20"/>
        <w:shd w:val="clear" w:color="auto" w:fill="auto"/>
        <w:spacing w:before="0" w:after="120" w:line="240" w:lineRule="auto"/>
        <w:ind w:right="-8" w:firstLine="0"/>
        <w:jc w:val="center"/>
        <w:rPr>
          <w:sz w:val="24"/>
          <w:szCs w:val="24"/>
        </w:rPr>
      </w:pPr>
      <w:r w:rsidRPr="003E52DF">
        <w:rPr>
          <w:sz w:val="24"/>
          <w:szCs w:val="24"/>
        </w:rPr>
        <w:t xml:space="preserve">2. Транзакция общего процесса «Передача сведений о регистрации лекарственного препарата для изменения в общем реестре»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.002)</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17. Транзакция общего процесса «Передача сведений о</w:t>
      </w:r>
      <w:r w:rsidRPr="003E52DF">
        <w:rPr>
          <w:sz w:val="24"/>
          <w:szCs w:val="24"/>
          <w:lang w:eastAsia="en-US" w:bidi="en-US"/>
        </w:rPr>
        <w:t xml:space="preserve"> </w:t>
      </w:r>
      <w:r w:rsidRPr="003E52DF">
        <w:rPr>
          <w:sz w:val="24"/>
          <w:szCs w:val="24"/>
        </w:rPr>
        <w:t xml:space="preserve">регистрации лекарственного препарата для изменения в общем реестре»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 xml:space="preserve">.002) </w:t>
      </w:r>
      <w:r w:rsidRPr="003E52DF">
        <w:rPr>
          <w:sz w:val="24"/>
          <w:szCs w:val="24"/>
        </w:rPr>
        <w:t>выполняется для передачи инициатором</w:t>
      </w:r>
      <w:r w:rsidRPr="003E52DF">
        <w:rPr>
          <w:sz w:val="24"/>
          <w:szCs w:val="24"/>
          <w:lang w:eastAsia="en-US" w:bidi="en-US"/>
        </w:rPr>
        <w:t xml:space="preserve"> </w:t>
      </w:r>
      <w:r w:rsidRPr="003E52DF">
        <w:rPr>
          <w:sz w:val="24"/>
          <w:szCs w:val="24"/>
        </w:rPr>
        <w:t>респонденту измененных сведений о регистрации лекарственного препарата для обновления общего реестра. Схема выполнения указанной транзакции общего процесса представлена на рисунке 6. Параметры транзакции общего процесса приведены в таблице 7.</w:t>
      </w:r>
    </w:p>
    <w:p w:rsidR="00EE415E" w:rsidRDefault="00EE415E" w:rsidP="00EE415E">
      <w:pPr>
        <w:pStyle w:val="60"/>
        <w:shd w:val="clear" w:color="auto" w:fill="auto"/>
        <w:spacing w:after="120" w:line="240" w:lineRule="auto"/>
        <w:ind w:left="120"/>
        <w:rPr>
          <w:rFonts w:ascii="Sylfaen" w:hAnsi="Sylfaen"/>
          <w:sz w:val="24"/>
          <w:szCs w:val="24"/>
        </w:rPr>
      </w:pPr>
    </w:p>
    <w:p w:rsidR="00EE415E" w:rsidRDefault="009659D4" w:rsidP="00EE415E">
      <w:pPr>
        <w:pStyle w:val="60"/>
        <w:shd w:val="clear" w:color="auto" w:fill="auto"/>
        <w:spacing w:after="120" w:line="240" w:lineRule="auto"/>
        <w:ind w:left="120"/>
        <w:rPr>
          <w:rFonts w:ascii="Sylfaen" w:hAnsi="Sylfaen"/>
          <w:sz w:val="24"/>
          <w:szCs w:val="24"/>
        </w:rPr>
      </w:pPr>
      <w:r>
        <w:rPr>
          <w:noProof/>
          <w:lang w:bidi="ar-SA"/>
        </w:rPr>
        <w:pict>
          <v:group id="_x0000_s1345" style="position:absolute;left:0;text-align:left;margin-left:13.1pt;margin-top:.4pt;width:413.25pt;height:181.5pt;z-index:251888640" coordorigin="1680,6405" coordsize="8265,3630">
            <v:rect id="_x0000_s1346" style="position:absolute;left:7380;top:6405;width:2220;height:255" stroked="f">
              <v:textbox inset="0,0,0,0">
                <w:txbxContent>
                  <w:p w:rsidR="00EE415E" w:rsidRPr="005758DD" w:rsidRDefault="00EE415E" w:rsidP="00EE415E">
                    <w:pPr>
                      <w:jc w:val="center"/>
                      <w:rPr>
                        <w:sz w:val="20"/>
                      </w:rPr>
                    </w:pPr>
                    <w:r w:rsidRPr="005758DD">
                      <w:rPr>
                        <w:sz w:val="18"/>
                        <w:szCs w:val="21"/>
                      </w:rPr>
                      <w:t>: Респондент</w:t>
                    </w:r>
                  </w:p>
                </w:txbxContent>
              </v:textbox>
            </v:rect>
            <v:rect id="_x0000_s1347" style="position:absolute;left:2970;top:6405;width:2220;height:255" stroked="f">
              <v:textbox inset="0,0,0,0">
                <w:txbxContent>
                  <w:p w:rsidR="00EE415E" w:rsidRPr="005758DD" w:rsidRDefault="00EE415E" w:rsidP="00EE415E">
                    <w:pPr>
                      <w:jc w:val="center"/>
                      <w:rPr>
                        <w:sz w:val="20"/>
                      </w:rPr>
                    </w:pPr>
                    <w:r w:rsidRPr="005758DD">
                      <w:rPr>
                        <w:sz w:val="18"/>
                        <w:szCs w:val="21"/>
                      </w:rPr>
                      <w:t>:Инициатор</w:t>
                    </w:r>
                  </w:p>
                </w:txbxContent>
              </v:textbox>
            </v:rect>
            <v:rect id="_x0000_s1348" style="position:absolute;left:2535;top:7395;width:2355;height:945" stroked="f">
              <v:textbox inset="0,0,0,0">
                <w:txbxContent>
                  <w:p w:rsidR="00EE415E" w:rsidRPr="005758DD" w:rsidRDefault="00EE415E" w:rsidP="00EE415E">
                    <w:pPr>
                      <w:jc w:val="center"/>
                      <w:rPr>
                        <w:sz w:val="20"/>
                      </w:rPr>
                    </w:pPr>
                    <w:r w:rsidRPr="005758DD">
                      <w:rPr>
                        <w:sz w:val="18"/>
                        <w:szCs w:val="21"/>
                      </w:rPr>
                      <w:t>Направление сведений для внесения изменений в общий реестр</w:t>
                    </w:r>
                  </w:p>
                </w:txbxContent>
              </v:textbox>
            </v:rect>
            <v:rect id="_x0000_s1349" style="position:absolute;left:7590;top:7395;width:2355;height:945" stroked="f">
              <v:textbox inset="0,0,0,0">
                <w:txbxContent>
                  <w:p w:rsidR="00EE415E" w:rsidRPr="005758DD" w:rsidRDefault="00EE415E" w:rsidP="00EE415E">
                    <w:pPr>
                      <w:jc w:val="center"/>
                      <w:rPr>
                        <w:sz w:val="20"/>
                      </w:rPr>
                    </w:pPr>
                    <w:r w:rsidRPr="005758DD">
                      <w:rPr>
                        <w:sz w:val="18"/>
                        <w:szCs w:val="21"/>
                      </w:rPr>
                      <w:t>Прием и обработка сведений для внесения изменений в общий реестр</w:t>
                    </w:r>
                  </w:p>
                </w:txbxContent>
              </v:textbox>
            </v:rect>
            <v:rect id="_x0000_s1350" style="position:absolute;left:2535;top:8880;width:2475;height:480" stroked="f">
              <v:textbox inset="0,0,0,0">
                <w:txbxContent>
                  <w:p w:rsidR="00EE415E" w:rsidRPr="00CB0843" w:rsidRDefault="00EE415E" w:rsidP="00EE415E">
                    <w:pPr>
                      <w:jc w:val="center"/>
                    </w:pPr>
                    <w:r>
                      <w:rPr>
                        <w:sz w:val="21"/>
                        <w:szCs w:val="21"/>
                      </w:rPr>
                      <w:t>:общий реестр [обновлен]</w:t>
                    </w:r>
                  </w:p>
                </w:txbxContent>
              </v:textbox>
            </v:rect>
            <v:rect id="_x0000_s1351" style="position:absolute;left:3945;top:9735;width:840;height:300" stroked="f">
              <v:textbox inset="0,0,0,0">
                <w:txbxContent>
                  <w:p w:rsidR="00EE415E" w:rsidRPr="005758DD" w:rsidRDefault="00EE415E" w:rsidP="00EE415E">
                    <w:pPr>
                      <w:jc w:val="center"/>
                      <w:rPr>
                        <w:sz w:val="20"/>
                      </w:rPr>
                    </w:pPr>
                    <w:r w:rsidRPr="005758DD">
                      <w:rPr>
                        <w:sz w:val="18"/>
                        <w:szCs w:val="21"/>
                      </w:rPr>
                      <w:t>Успех</w:t>
                    </w:r>
                  </w:p>
                </w:txbxContent>
              </v:textbox>
            </v:rect>
            <v:rect id="_x0000_s1352" style="position:absolute;left:1680;top:7185;width:765;height:510" stroked="f">
              <v:textbox inset="0,0,0,0">
                <w:txbxContent>
                  <w:p w:rsidR="00EE415E" w:rsidRPr="005758DD" w:rsidRDefault="00EE415E" w:rsidP="00EE415E">
                    <w:pPr>
                      <w:jc w:val="center"/>
                      <w:rPr>
                        <w:sz w:val="20"/>
                      </w:rPr>
                    </w:pPr>
                    <w:r w:rsidRPr="005758DD">
                      <w:rPr>
                        <w:sz w:val="18"/>
                        <w:szCs w:val="21"/>
                      </w:rPr>
                      <w:t>Ошибка контроля</w:t>
                    </w:r>
                  </w:p>
                </w:txbxContent>
              </v:textbox>
            </v:rect>
            <v:rect id="_x0000_s1353" style="position:absolute;left:5100;top:7695;width:2100;height:870" stroked="f">
              <v:textbox inset="0,0,0,0">
                <w:txbxContent>
                  <w:p w:rsidR="00EE415E" w:rsidRPr="005758DD" w:rsidRDefault="00EE415E" w:rsidP="00EE415E">
                    <w:pPr>
                      <w:jc w:val="center"/>
                      <w:rPr>
                        <w:sz w:val="20"/>
                      </w:rPr>
                    </w:pPr>
                    <w:r w:rsidRPr="005758DD">
                      <w:rPr>
                        <w:sz w:val="18"/>
                        <w:szCs w:val="21"/>
                      </w:rPr>
                      <w:t xml:space="preserve">Уведомление о приеме и обработке сведений </w:t>
                    </w:r>
                    <w:r w:rsidRPr="005758DD">
                      <w:rPr>
                        <w:sz w:val="18"/>
                        <w:szCs w:val="21"/>
                        <w:lang w:eastAsia="en-US"/>
                      </w:rPr>
                      <w:t>(</w:t>
                    </w:r>
                    <w:r w:rsidRPr="005758DD">
                      <w:rPr>
                        <w:sz w:val="18"/>
                        <w:szCs w:val="21"/>
                        <w:lang w:val="en-US" w:eastAsia="en-US"/>
                      </w:rPr>
                      <w:t>P</w:t>
                    </w:r>
                    <w:r w:rsidRPr="005758DD">
                      <w:rPr>
                        <w:sz w:val="18"/>
                        <w:szCs w:val="21"/>
                        <w:lang w:eastAsia="en-US"/>
                      </w:rPr>
                      <w:t>.</w:t>
                    </w:r>
                    <w:r w:rsidRPr="005758DD">
                      <w:rPr>
                        <w:sz w:val="18"/>
                        <w:szCs w:val="21"/>
                        <w:lang w:val="en-US" w:eastAsia="en-US"/>
                      </w:rPr>
                      <w:t>MM</w:t>
                    </w:r>
                    <w:r w:rsidRPr="005758DD">
                      <w:rPr>
                        <w:sz w:val="18"/>
                        <w:szCs w:val="21"/>
                        <w:lang w:eastAsia="en-US"/>
                      </w:rPr>
                      <w:t>.01.</w:t>
                    </w:r>
                    <w:r w:rsidRPr="005758DD">
                      <w:rPr>
                        <w:sz w:val="18"/>
                        <w:szCs w:val="21"/>
                        <w:lang w:val="en-US" w:eastAsia="en-US"/>
                      </w:rPr>
                      <w:t>MSG</w:t>
                    </w:r>
                    <w:r w:rsidRPr="005758DD">
                      <w:rPr>
                        <w:sz w:val="18"/>
                        <w:szCs w:val="21"/>
                        <w:lang w:eastAsia="en-US"/>
                      </w:rPr>
                      <w:t>.004)</w:t>
                    </w:r>
                  </w:p>
                </w:txbxContent>
              </v:textbox>
            </v:rect>
            <v:rect id="_x0000_s1354" style="position:absolute;left:4380;top:6840;width:3960;height:480" stroked="f">
              <v:textbox inset="0,0,0,0">
                <w:txbxContent>
                  <w:p w:rsidR="00EE415E" w:rsidRPr="005758DD" w:rsidRDefault="00EE415E" w:rsidP="00EE415E">
                    <w:pPr>
                      <w:jc w:val="center"/>
                      <w:rPr>
                        <w:sz w:val="20"/>
                      </w:rPr>
                    </w:pPr>
                    <w:r w:rsidRPr="005758DD">
                      <w:rPr>
                        <w:sz w:val="18"/>
                        <w:szCs w:val="21"/>
                      </w:rPr>
                      <w:t>Сведения о регистрации лекарственного препарата для изменения в общем реестре</w:t>
                    </w:r>
                  </w:p>
                </w:txbxContent>
              </v:textbox>
            </v:rect>
            <v:rect id="_x0000_s1355" style="position:absolute;left:5265;top:7320;width:2025;height:255" stroked="f">
              <v:textbox inset="0,0,0,0">
                <w:txbxContent>
                  <w:p w:rsidR="00EE415E" w:rsidRPr="005758DD" w:rsidRDefault="00EE415E" w:rsidP="00EE415E">
                    <w:pPr>
                      <w:jc w:val="center"/>
                      <w:rPr>
                        <w:sz w:val="20"/>
                      </w:rPr>
                    </w:pPr>
                    <w:r w:rsidRPr="005758DD">
                      <w:rPr>
                        <w:sz w:val="18"/>
                        <w:szCs w:val="21"/>
                      </w:rPr>
                      <w:t xml:space="preserve">(Р.ММ.01 </w:t>
                    </w:r>
                    <w:r w:rsidRPr="005758DD">
                      <w:rPr>
                        <w:sz w:val="18"/>
                        <w:szCs w:val="21"/>
                        <w:lang w:val="en-US" w:eastAsia="en-US"/>
                      </w:rPr>
                      <w:t>MSG.002)</w:t>
                    </w:r>
                  </w:p>
                </w:txbxContent>
              </v:textbox>
            </v:rect>
          </v:group>
        </w:pict>
      </w:r>
      <w:r w:rsidR="00EE415E">
        <w:rPr>
          <w:noProof/>
          <w:lang w:val="en-US" w:eastAsia="en-US" w:bidi="ar-SA"/>
        </w:rPr>
        <w:drawing>
          <wp:inline distT="0" distB="0" distL="0" distR="0">
            <wp:extent cx="5755640" cy="2363427"/>
            <wp:effectExtent l="19050" t="0" r="0" b="0"/>
            <wp:docPr id="231" name="Picture 23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image12"/>
                    <pic:cNvPicPr>
                      <a:picLocks noChangeAspect="1" noChangeArrowheads="1"/>
                    </pic:cNvPicPr>
                  </pic:nvPicPr>
                  <pic:blipFill>
                    <a:blip r:embed="rId44" cstate="print"/>
                    <a:srcRect/>
                    <a:stretch>
                      <a:fillRect/>
                    </a:stretch>
                  </pic:blipFill>
                  <pic:spPr bwMode="auto">
                    <a:xfrm>
                      <a:off x="0" y="0"/>
                      <a:ext cx="5755640" cy="2363427"/>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 xml:space="preserve">Рис. 6. Схема выполнения транзакции общего процесса «Передача сведений о регистрации лекарственного препарата для изменения в общем реестре»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.002)</w:t>
      </w:r>
    </w:p>
    <w:p w:rsidR="00EE415E" w:rsidRDefault="00EE415E" w:rsidP="00EE415E">
      <w:pPr>
        <w:pStyle w:val="20"/>
        <w:shd w:val="clear" w:color="auto" w:fill="auto"/>
        <w:spacing w:before="0" w:after="120" w:line="240" w:lineRule="auto"/>
        <w:ind w:right="160" w:firstLine="0"/>
        <w:jc w:val="right"/>
        <w:rPr>
          <w:sz w:val="24"/>
          <w:szCs w:val="24"/>
        </w:rPr>
      </w:pPr>
    </w:p>
    <w:p w:rsidR="00EE415E" w:rsidRPr="003E52DF" w:rsidRDefault="00EE415E" w:rsidP="00EE415E">
      <w:pPr>
        <w:pStyle w:val="20"/>
        <w:shd w:val="clear" w:color="auto" w:fill="auto"/>
        <w:spacing w:before="0" w:after="120" w:line="240" w:lineRule="auto"/>
        <w:ind w:right="160" w:firstLine="0"/>
        <w:jc w:val="right"/>
        <w:rPr>
          <w:sz w:val="24"/>
          <w:szCs w:val="24"/>
        </w:rPr>
      </w:pPr>
      <w:r w:rsidRPr="003E52DF">
        <w:rPr>
          <w:sz w:val="24"/>
          <w:szCs w:val="24"/>
        </w:rPr>
        <w:t>Таблица 7</w:t>
      </w:r>
    </w:p>
    <w:p w:rsidR="00EE415E" w:rsidRPr="003E52DF" w:rsidRDefault="00EE415E" w:rsidP="00EE415E">
      <w:pPr>
        <w:pStyle w:val="20"/>
        <w:shd w:val="clear" w:color="auto" w:fill="auto"/>
        <w:spacing w:before="0" w:after="120" w:line="240" w:lineRule="auto"/>
        <w:ind w:left="100" w:firstLine="0"/>
        <w:jc w:val="center"/>
        <w:rPr>
          <w:sz w:val="24"/>
          <w:szCs w:val="24"/>
        </w:rPr>
      </w:pPr>
      <w:r w:rsidRPr="003E52DF">
        <w:rPr>
          <w:sz w:val="24"/>
          <w:szCs w:val="24"/>
        </w:rPr>
        <w:t xml:space="preserve">Описание транзакции общего процесса «Передача сведений о регистрации лекарственного препарата для изменения в общем реестре»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.002)</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TRN.002</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передача сведений о регистрации лекарственного препарата для изменения в общем реестре</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3</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запрос/ответ</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направление сведений для внесения изменений в общий реестр</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респондент</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для внесения изменений в общий реестр</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обновлен</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20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4ч</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да</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Инициирующее</w:t>
            </w:r>
            <w:r>
              <w:rPr>
                <w:rStyle w:val="211pt"/>
                <w:rFonts w:ascii="Sylfaen" w:eastAsia="Sylfaen" w:hAnsi="Sylfaen"/>
                <w:sz w:val="24"/>
                <w:szCs w:val="24"/>
              </w:rPr>
              <w:t xml:space="preserve"> </w:t>
            </w:r>
            <w:r w:rsidRPr="003E52DF">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регистрации лекарственного препарата для изменения в общем реестре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.002)</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ответное сообщение</w:t>
            </w:r>
          </w:p>
        </w:tc>
        <w:tc>
          <w:tcPr>
            <w:tcW w:w="5395" w:type="dxa"/>
            <w:tcBorders>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уведомление о приеме и обработке сведений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.004)</w:t>
            </w:r>
          </w:p>
        </w:tc>
      </w:tr>
      <w:tr w:rsidR="00EE415E" w:rsidRPr="003E52DF" w:rsidTr="00CA6586">
        <w:tblPrEx>
          <w:tblLook w:val="0000" w:firstRow="0" w:lastRow="0" w:firstColumn="0" w:lastColumn="0" w:noHBand="0" w:noVBand="0"/>
        </w:tblPrEx>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240" w:firstLine="0"/>
              <w:jc w:val="left"/>
              <w:rPr>
                <w:sz w:val="24"/>
                <w:szCs w:val="24"/>
              </w:rPr>
            </w:pPr>
            <w:r w:rsidRPr="003E52DF">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сообщений транзакции общего процесса:</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признак ЭЦП</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нет - для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 xml:space="preserve">.002 </w:t>
            </w:r>
            <w:r w:rsidRPr="003E52DF">
              <w:rPr>
                <w:rStyle w:val="211pt"/>
                <w:rFonts w:ascii="Sylfaen" w:eastAsia="Sylfaen" w:hAnsi="Sylfaen"/>
                <w:sz w:val="24"/>
                <w:szCs w:val="24"/>
              </w:rPr>
              <w:t>(за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EE415E" w:rsidRPr="003E52DF" w:rsidTr="00CA6586">
        <w:tblPrEx>
          <w:tblLook w:val="0000" w:firstRow="0" w:lastRow="0" w:firstColumn="0" w:lastColumn="0" w:noHBand="0" w:noVBand="0"/>
        </w:tblPrEx>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tcPr>
          <w:p w:rsidR="00EE415E" w:rsidRPr="003E52DF" w:rsidRDefault="00EE415E" w:rsidP="00CA6586">
            <w:pPr>
              <w:spacing w:after="120"/>
            </w:pP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нет - для Р.ММ.01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.004</w:t>
            </w:r>
          </w:p>
        </w:tc>
      </w:tr>
      <w:tr w:rsidR="00EE415E" w:rsidRPr="003E52DF" w:rsidTr="00CA6586">
        <w:tblPrEx>
          <w:tblLook w:val="0000" w:firstRow="0" w:lastRow="0" w:firstColumn="0" w:lastColumn="0" w:noHBand="0" w:noVBand="0"/>
        </w:tblPrEx>
        <w:tc>
          <w:tcPr>
            <w:tcW w:w="710" w:type="dxa"/>
            <w:tcBorders>
              <w:left w:val="single" w:sz="4" w:space="0" w:color="auto"/>
              <w:bottom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 xml:space="preserve">передача электронного </w:t>
            </w:r>
            <w:r w:rsidRPr="003E52DF">
              <w:rPr>
                <w:rStyle w:val="211pt"/>
                <w:rFonts w:ascii="Sylfaen" w:eastAsia="Sylfaen" w:hAnsi="Sylfaen"/>
                <w:sz w:val="24"/>
                <w:szCs w:val="24"/>
              </w:rPr>
              <w:lastRenderedPageBreak/>
              <w:t>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spacing w:after="120"/>
            </w:pPr>
            <w:r>
              <w:lastRenderedPageBreak/>
              <w:t>-</w:t>
            </w:r>
          </w:p>
        </w:tc>
      </w:tr>
    </w:tbl>
    <w:p w:rsidR="00EE415E" w:rsidRDefault="00EE415E" w:rsidP="00EE415E">
      <w:pPr>
        <w:pStyle w:val="20"/>
        <w:shd w:val="clear" w:color="auto" w:fill="auto"/>
        <w:spacing w:before="0" w:after="120" w:line="240" w:lineRule="auto"/>
        <w:ind w:left="400" w:firstLine="0"/>
        <w:jc w:val="left"/>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3. Транзакция общего процесса «Передача сведений о регистрации лекарственного препарата для исключения из общего реестра»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.003)</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18. Транзакция общего процесса «Передача сведений о регистрации лекарственного препарата для исключения из общего реестра»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 xml:space="preserve">.003) </w:t>
      </w:r>
      <w:r w:rsidRPr="003E52DF">
        <w:rPr>
          <w:sz w:val="24"/>
          <w:szCs w:val="24"/>
        </w:rPr>
        <w:t>выполняется для передачи инициатором респонденту подлежащих исключению из общего реестра сведений о регистрации лекарственного препарата для обновления общего реестра. Схема выполнения указанной транзакции общего процесса представлена на рисунке 7. Параметры транзакции общего процесса приведены в таблице 8.</w:t>
      </w:r>
    </w:p>
    <w:p w:rsidR="00EE415E" w:rsidRPr="003E52DF" w:rsidRDefault="00EE415E" w:rsidP="00EE415E">
      <w:pPr>
        <w:pStyle w:val="20"/>
        <w:shd w:val="clear" w:color="auto" w:fill="auto"/>
        <w:spacing w:before="0" w:after="120" w:line="240" w:lineRule="auto"/>
        <w:ind w:firstLine="567"/>
        <w:rPr>
          <w:sz w:val="24"/>
          <w:szCs w:val="24"/>
        </w:rPr>
      </w:pPr>
    </w:p>
    <w:p w:rsidR="00EE415E" w:rsidRDefault="009659D4" w:rsidP="00EE415E">
      <w:pPr>
        <w:pStyle w:val="340"/>
        <w:shd w:val="clear" w:color="auto" w:fill="auto"/>
        <w:spacing w:after="120" w:line="240" w:lineRule="auto"/>
        <w:ind w:left="20"/>
        <w:rPr>
          <w:rFonts w:ascii="Sylfaen" w:hAnsi="Sylfaen"/>
          <w:sz w:val="24"/>
          <w:szCs w:val="24"/>
        </w:rPr>
      </w:pPr>
      <w:r>
        <w:rPr>
          <w:noProof/>
          <w:lang w:bidi="ar-SA"/>
        </w:rPr>
        <w:pict>
          <v:group id="_x0000_s1356" style="position:absolute;left:0;text-align:left;margin-left:7.1pt;margin-top:2.55pt;width:417.75pt;height:181.5pt;z-index:251889664" coordorigin="1560,7080" coordsize="8355,3630">
            <v:rect id="_x0000_s1357" style="position:absolute;left:7260;top:7080;width:2220;height:255" stroked="f">
              <v:textbox inset="0,0,0,0">
                <w:txbxContent>
                  <w:p w:rsidR="00EE415E" w:rsidRPr="00BD2FDB" w:rsidRDefault="00EE415E" w:rsidP="00EE415E">
                    <w:pPr>
                      <w:jc w:val="center"/>
                      <w:rPr>
                        <w:sz w:val="20"/>
                      </w:rPr>
                    </w:pPr>
                    <w:r w:rsidRPr="00BD2FDB">
                      <w:rPr>
                        <w:sz w:val="18"/>
                        <w:szCs w:val="21"/>
                      </w:rPr>
                      <w:t>: Респондент</w:t>
                    </w:r>
                  </w:p>
                </w:txbxContent>
              </v:textbox>
            </v:rect>
            <v:rect id="_x0000_s1358" style="position:absolute;left:2850;top:7080;width:2220;height:255" stroked="f">
              <v:textbox inset="0,0,0,0">
                <w:txbxContent>
                  <w:p w:rsidR="00EE415E" w:rsidRPr="00BD2FDB" w:rsidRDefault="00EE415E" w:rsidP="00EE415E">
                    <w:pPr>
                      <w:jc w:val="center"/>
                      <w:rPr>
                        <w:sz w:val="20"/>
                      </w:rPr>
                    </w:pPr>
                    <w:r w:rsidRPr="00BD2FDB">
                      <w:rPr>
                        <w:sz w:val="18"/>
                        <w:szCs w:val="21"/>
                      </w:rPr>
                      <w:t>:Инициатор</w:t>
                    </w:r>
                  </w:p>
                </w:txbxContent>
              </v:textbox>
            </v:rect>
            <v:rect id="_x0000_s1359" style="position:absolute;left:2415;top:8070;width:2400;height:945" stroked="f">
              <v:textbox inset="0,0,0,0">
                <w:txbxContent>
                  <w:p w:rsidR="00EE415E" w:rsidRPr="00BD2FDB" w:rsidRDefault="00EE415E" w:rsidP="00EE415E">
                    <w:pPr>
                      <w:jc w:val="center"/>
                      <w:rPr>
                        <w:sz w:val="20"/>
                      </w:rPr>
                    </w:pPr>
                    <w:r w:rsidRPr="00BD2FDB">
                      <w:rPr>
                        <w:sz w:val="18"/>
                        <w:szCs w:val="21"/>
                      </w:rPr>
                      <w:t>Направление сведений для исключения из общего реестра</w:t>
                    </w:r>
                  </w:p>
                </w:txbxContent>
              </v:textbox>
            </v:rect>
            <v:rect id="_x0000_s1360" style="position:absolute;left:7620;top:8070;width:2295;height:945" stroked="f">
              <v:textbox inset="0,0,0,0">
                <w:txbxContent>
                  <w:p w:rsidR="00EE415E" w:rsidRPr="00BD2FDB" w:rsidRDefault="00EE415E" w:rsidP="00EE415E">
                    <w:pPr>
                      <w:jc w:val="center"/>
                      <w:rPr>
                        <w:sz w:val="20"/>
                      </w:rPr>
                    </w:pPr>
                    <w:r w:rsidRPr="00BD2FDB">
                      <w:rPr>
                        <w:sz w:val="18"/>
                        <w:szCs w:val="21"/>
                      </w:rPr>
                      <w:t>Прием и обработка сведений для исключения из общего реестра</w:t>
                    </w:r>
                  </w:p>
                </w:txbxContent>
              </v:textbox>
            </v:rect>
            <v:rect id="_x0000_s1361" style="position:absolute;left:2415;top:9555;width:2475;height:480" stroked="f">
              <v:textbox inset="0,0,0,0">
                <w:txbxContent>
                  <w:p w:rsidR="00EE415E" w:rsidRPr="00BD2FDB" w:rsidRDefault="00EE415E" w:rsidP="00EE415E">
                    <w:pPr>
                      <w:jc w:val="center"/>
                      <w:rPr>
                        <w:sz w:val="20"/>
                      </w:rPr>
                    </w:pPr>
                    <w:r w:rsidRPr="00BD2FDB">
                      <w:rPr>
                        <w:sz w:val="18"/>
                        <w:szCs w:val="21"/>
                      </w:rPr>
                      <w:t>: общий реестр [обновлен]</w:t>
                    </w:r>
                  </w:p>
                </w:txbxContent>
              </v:textbox>
            </v:rect>
            <v:rect id="_x0000_s1362" style="position:absolute;left:3825;top:10410;width:840;height:300" stroked="f">
              <v:textbox inset="0,0,0,0">
                <w:txbxContent>
                  <w:p w:rsidR="00EE415E" w:rsidRPr="00BD2FDB" w:rsidRDefault="00EE415E" w:rsidP="00EE415E">
                    <w:pPr>
                      <w:jc w:val="center"/>
                      <w:rPr>
                        <w:sz w:val="20"/>
                      </w:rPr>
                    </w:pPr>
                    <w:r w:rsidRPr="00BD2FDB">
                      <w:rPr>
                        <w:sz w:val="18"/>
                        <w:szCs w:val="21"/>
                      </w:rPr>
                      <w:t>Успех</w:t>
                    </w:r>
                  </w:p>
                </w:txbxContent>
              </v:textbox>
            </v:rect>
            <v:rect id="_x0000_s1363" style="position:absolute;left:1560;top:7860;width:765;height:510" stroked="f">
              <v:textbox inset="0,0,0,0">
                <w:txbxContent>
                  <w:p w:rsidR="00EE415E" w:rsidRPr="00BD2FDB" w:rsidRDefault="00EE415E" w:rsidP="00EE415E">
                    <w:pPr>
                      <w:jc w:val="center"/>
                      <w:rPr>
                        <w:sz w:val="20"/>
                      </w:rPr>
                    </w:pPr>
                    <w:r w:rsidRPr="00BD2FDB">
                      <w:rPr>
                        <w:sz w:val="18"/>
                        <w:szCs w:val="21"/>
                      </w:rPr>
                      <w:t>Ошибка контроля</w:t>
                    </w:r>
                  </w:p>
                </w:txbxContent>
              </v:textbox>
            </v:rect>
            <v:rect id="_x0000_s1364" style="position:absolute;left:4980;top:8265;width:2490;height:1125" stroked="f">
              <v:textbox inset="0,0,0,0">
                <w:txbxContent>
                  <w:p w:rsidR="00EE415E" w:rsidRPr="00523C5C" w:rsidRDefault="00EE415E" w:rsidP="00EE415E">
                    <w:pPr>
                      <w:jc w:val="center"/>
                      <w:rPr>
                        <w:sz w:val="18"/>
                      </w:rPr>
                    </w:pPr>
                    <w:r w:rsidRPr="00523C5C">
                      <w:rPr>
                        <w:sz w:val="18"/>
                        <w:szCs w:val="21"/>
                      </w:rPr>
                      <w:t>Уведомление о приеме и обработке сведений (Р.ММ.01</w:t>
                    </w:r>
                    <w:r w:rsidRPr="00523C5C">
                      <w:rPr>
                        <w:sz w:val="18"/>
                        <w:szCs w:val="21"/>
                        <w:lang w:eastAsia="en-US"/>
                      </w:rPr>
                      <w:t>.</w:t>
                    </w:r>
                    <w:r w:rsidRPr="00523C5C">
                      <w:rPr>
                        <w:sz w:val="18"/>
                        <w:szCs w:val="21"/>
                        <w:lang w:val="en-US" w:eastAsia="en-US"/>
                      </w:rPr>
                      <w:t>MSG</w:t>
                    </w:r>
                    <w:r w:rsidRPr="00523C5C">
                      <w:rPr>
                        <w:sz w:val="18"/>
                        <w:szCs w:val="21"/>
                        <w:lang w:eastAsia="en-US"/>
                      </w:rPr>
                      <w:t>.004)</w:t>
                    </w:r>
                  </w:p>
                </w:txbxContent>
              </v:textbox>
            </v:rect>
            <v:rect id="_x0000_s1365" style="position:absolute;left:4890;top:7515;width:2580;height:750" stroked="f">
              <v:textbox inset="0,0,0,0">
                <w:txbxContent>
                  <w:p w:rsidR="00EE415E" w:rsidRPr="00523C5C" w:rsidRDefault="00EE415E" w:rsidP="00EE415E">
                    <w:pPr>
                      <w:jc w:val="center"/>
                      <w:rPr>
                        <w:sz w:val="14"/>
                        <w:szCs w:val="20"/>
                      </w:rPr>
                    </w:pPr>
                    <w:r w:rsidRPr="00523C5C">
                      <w:rPr>
                        <w:sz w:val="14"/>
                        <w:szCs w:val="20"/>
                      </w:rPr>
                      <w:t>Сведения о регистрации лекарственного препарата для исключения из общего реестра (P.MМ.01.MSG.003)</w:t>
                    </w:r>
                  </w:p>
                </w:txbxContent>
              </v:textbox>
            </v:rect>
            <v:rect id="_x0000_s1366" style="position:absolute;left:7470;top:7740;width:465;height:195" stroked="f">
              <v:textbox inset="0,0,0,0">
                <w:txbxContent>
                  <w:p w:rsidR="00EE415E" w:rsidRPr="00B25E9B" w:rsidRDefault="00EE415E" w:rsidP="00EE415E">
                    <w:pPr>
                      <w:jc w:val="center"/>
                    </w:pPr>
                  </w:p>
                </w:txbxContent>
              </v:textbox>
            </v:rect>
          </v:group>
        </w:pict>
      </w:r>
      <w:r w:rsidR="00EE415E">
        <w:rPr>
          <w:noProof/>
          <w:lang w:val="en-US" w:eastAsia="en-US" w:bidi="ar-SA"/>
        </w:rPr>
        <w:drawing>
          <wp:inline distT="0" distB="0" distL="0" distR="0">
            <wp:extent cx="5755640" cy="2404372"/>
            <wp:effectExtent l="19050" t="0" r="0" b="0"/>
            <wp:docPr id="233" name="Picture 23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mage13"/>
                    <pic:cNvPicPr>
                      <a:picLocks noChangeAspect="1" noChangeArrowheads="1"/>
                    </pic:cNvPicPr>
                  </pic:nvPicPr>
                  <pic:blipFill>
                    <a:blip r:embed="rId45" cstate="print"/>
                    <a:srcRect/>
                    <a:stretch>
                      <a:fillRect/>
                    </a:stretch>
                  </pic:blipFill>
                  <pic:spPr bwMode="auto">
                    <a:xfrm>
                      <a:off x="0" y="0"/>
                      <a:ext cx="5755640" cy="2404372"/>
                    </a:xfrm>
                    <a:prstGeom prst="rect">
                      <a:avLst/>
                    </a:prstGeom>
                    <a:noFill/>
                    <a:ln w="9525">
                      <a:noFill/>
                      <a:miter lim="800000"/>
                      <a:headEnd/>
                      <a:tailEnd/>
                    </a:ln>
                  </pic:spPr>
                </pic:pic>
              </a:graphicData>
            </a:graphic>
          </wp:inline>
        </w:drawing>
      </w:r>
    </w:p>
    <w:p w:rsidR="00EE415E" w:rsidRPr="003E52DF" w:rsidRDefault="00EE415E" w:rsidP="00EE415E">
      <w:pPr>
        <w:pStyle w:val="340"/>
        <w:shd w:val="clear" w:color="auto" w:fill="auto"/>
        <w:spacing w:after="120" w:line="240" w:lineRule="auto"/>
        <w:ind w:left="20"/>
        <w:rPr>
          <w:rFonts w:ascii="Sylfaen" w:hAnsi="Sylfaen"/>
          <w:sz w:val="24"/>
          <w:szCs w:val="24"/>
        </w:rPr>
      </w:pPr>
      <w:r w:rsidRPr="003E52DF">
        <w:rPr>
          <w:rFonts w:ascii="Sylfaen" w:hAnsi="Sylfaen"/>
          <w:sz w:val="24"/>
          <w:szCs w:val="24"/>
        </w:rPr>
        <w:t xml:space="preserve">Рис. 7. Схема выполнения транзакции общего процесса «Передача сведений о регистрации лекарственного препарата для исключения из общего реестра»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.003)</w:t>
      </w:r>
    </w:p>
    <w:p w:rsidR="00EE415E" w:rsidRDefault="00EE415E" w:rsidP="00EE415E">
      <w:pPr>
        <w:pStyle w:val="120"/>
        <w:shd w:val="clear" w:color="auto" w:fill="auto"/>
        <w:spacing w:before="0" w:after="120" w:line="240" w:lineRule="auto"/>
        <w:rPr>
          <w:rFonts w:ascii="Sylfaen" w:hAnsi="Sylfaen"/>
          <w:sz w:val="24"/>
          <w:szCs w:val="24"/>
        </w:rPr>
      </w:pPr>
    </w:p>
    <w:p w:rsidR="00EE415E" w:rsidRPr="003E52DF" w:rsidRDefault="00EE415E" w:rsidP="00EE415E">
      <w:pPr>
        <w:pStyle w:val="120"/>
        <w:shd w:val="clear" w:color="auto" w:fill="auto"/>
        <w:spacing w:before="0" w:after="120" w:line="240" w:lineRule="auto"/>
        <w:rPr>
          <w:rFonts w:ascii="Sylfaen" w:hAnsi="Sylfaen"/>
          <w:sz w:val="24"/>
          <w:szCs w:val="24"/>
        </w:rPr>
      </w:pPr>
      <w:r w:rsidRPr="003E52DF">
        <w:rPr>
          <w:rFonts w:ascii="Sylfaen" w:hAnsi="Sylfaen"/>
          <w:sz w:val="24"/>
          <w:szCs w:val="24"/>
        </w:rPr>
        <w:t>Таблица 8</w:t>
      </w:r>
    </w:p>
    <w:p w:rsidR="00EE415E" w:rsidRPr="003E52DF" w:rsidRDefault="00EE415E" w:rsidP="00EE415E">
      <w:pPr>
        <w:pStyle w:val="120"/>
        <w:shd w:val="clear" w:color="auto" w:fill="auto"/>
        <w:spacing w:before="0" w:after="120" w:line="240" w:lineRule="auto"/>
        <w:ind w:left="20"/>
        <w:rPr>
          <w:rFonts w:ascii="Sylfaen" w:hAnsi="Sylfaen"/>
          <w:sz w:val="24"/>
          <w:szCs w:val="24"/>
        </w:rPr>
      </w:pPr>
      <w:bookmarkStart w:id="1" w:name="bookmark1"/>
      <w:r w:rsidRPr="003E52DF">
        <w:rPr>
          <w:rFonts w:ascii="Sylfaen" w:hAnsi="Sylfaen"/>
          <w:sz w:val="24"/>
          <w:szCs w:val="24"/>
        </w:rPr>
        <w:t xml:space="preserve">Описание транзакции общего процесса «Передача сведений о регистрации лекарственного препарата для исключения из общего реестра»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.003)</w:t>
      </w:r>
      <w:bookmarkEnd w:id="1"/>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TRN.003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Наименование транзакции </w:t>
            </w:r>
            <w:r w:rsidRPr="003E52DF">
              <w:rPr>
                <w:rStyle w:val="211pt"/>
                <w:rFonts w:ascii="Sylfaen" w:eastAsia="Sylfaen" w:hAnsi="Sylfaen"/>
                <w:sz w:val="24"/>
                <w:szCs w:val="24"/>
              </w:rPr>
              <w:lastRenderedPageBreak/>
              <w:t>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lastRenderedPageBreak/>
              <w:t xml:space="preserve">передача сведений о регистрации лекарственного </w:t>
            </w:r>
            <w:r w:rsidRPr="003E52DF">
              <w:rPr>
                <w:rStyle w:val="211pt"/>
                <w:rFonts w:ascii="Sylfaen" w:eastAsia="Sylfaen" w:hAnsi="Sylfaen"/>
                <w:sz w:val="24"/>
                <w:szCs w:val="24"/>
              </w:rPr>
              <w:lastRenderedPageBreak/>
              <w:t>препарата для исключения из общего реестра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3</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запрос/ответ</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направление сведений для исключения из общего реестра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респондент</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прием и обработка сведений для исключения из общего реестра</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обновлен</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20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4ч</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да</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инициирующее сообщение</w:t>
            </w:r>
          </w:p>
        </w:tc>
        <w:tc>
          <w:tcPr>
            <w:tcW w:w="5395"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о регистрации лекарственного препарата для исключения из общего реестра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.003)</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уведомление о приеме и обработке сведений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.004)</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нет - для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 xml:space="preserve">.003 </w:t>
            </w:r>
            <w:r w:rsidRPr="003E52DF">
              <w:rPr>
                <w:rStyle w:val="211pt"/>
                <w:rFonts w:ascii="Sylfaen" w:eastAsia="Sylfaen" w:hAnsi="Sylfaen"/>
                <w:sz w:val="24"/>
                <w:szCs w:val="24"/>
              </w:rPr>
              <w:t xml:space="preserve">(за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w:t>
            </w:r>
            <w:r w:rsidRPr="003E52DF">
              <w:rPr>
                <w:rStyle w:val="211pt"/>
                <w:rFonts w:ascii="Sylfaen" w:eastAsia="Sylfaen" w:hAnsi="Sylfaen"/>
                <w:sz w:val="24"/>
                <w:szCs w:val="24"/>
              </w:rPr>
              <w:lastRenderedPageBreak/>
              <w:t>Коллегии Комиссии)</w:t>
            </w:r>
            <w:r>
              <w:rPr>
                <w:rStyle w:val="211pt"/>
                <w:rFonts w:ascii="Sylfaen" w:eastAsia="Sylfaen" w:hAnsi="Sylfaen"/>
                <w:sz w:val="24"/>
                <w:szCs w:val="24"/>
              </w:rPr>
              <w:t xml:space="preserve"> </w:t>
            </w:r>
            <w:r w:rsidRPr="003E52DF">
              <w:rPr>
                <w:rStyle w:val="211pt"/>
                <w:rFonts w:ascii="Sylfaen" w:eastAsia="Sylfaen" w:hAnsi="Sylfaen"/>
                <w:sz w:val="24"/>
                <w:szCs w:val="24"/>
              </w:rPr>
              <w:t>нет - для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.004</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spacing w:after="120"/>
            </w:pPr>
            <w:r>
              <w:t>-</w:t>
            </w:r>
          </w:p>
        </w:tc>
      </w:tr>
    </w:tbl>
    <w:p w:rsidR="00EE415E" w:rsidRDefault="00EE415E" w:rsidP="00EE415E">
      <w:pPr>
        <w:pStyle w:val="20"/>
        <w:shd w:val="clear" w:color="auto" w:fill="auto"/>
        <w:spacing w:before="0" w:after="120" w:line="240" w:lineRule="auto"/>
        <w:ind w:firstLine="0"/>
        <w:jc w:val="center"/>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4. Транзакция общего процесса «Получение информации о дате и времени обновления общего реестра»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.004)</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19. Транзакция общего процесса «Получение информации о дате и времени обновления общего реестра»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 xml:space="preserve">.004) </w:t>
      </w:r>
      <w:r w:rsidRPr="003E52DF">
        <w:rPr>
          <w:sz w:val="24"/>
          <w:szCs w:val="24"/>
        </w:rPr>
        <w:t>выполняется для представления респондентом по запросу инициатора информации о дате и времени обновления общего реестра. Схема выполнения указанной транзакции общего процесса представлена на рисунке 8. Параметры транзакции общего процесса приведены в таблице 9.</w:t>
      </w:r>
    </w:p>
    <w:p w:rsidR="00EE415E" w:rsidRPr="00462502" w:rsidRDefault="00EE415E" w:rsidP="00EE415E">
      <w:pPr>
        <w:pStyle w:val="20"/>
        <w:shd w:val="clear" w:color="auto" w:fill="auto"/>
        <w:spacing w:before="0" w:after="120" w:line="240" w:lineRule="auto"/>
        <w:ind w:firstLine="567"/>
        <w:rPr>
          <w:sz w:val="24"/>
          <w:szCs w:val="24"/>
        </w:rPr>
      </w:pPr>
    </w:p>
    <w:p w:rsidR="00EE415E" w:rsidRPr="003E52DF" w:rsidRDefault="009659D4" w:rsidP="00EE415E">
      <w:pPr>
        <w:pStyle w:val="20"/>
        <w:shd w:val="clear" w:color="auto" w:fill="auto"/>
        <w:spacing w:before="0" w:after="120" w:line="240" w:lineRule="auto"/>
        <w:ind w:firstLine="567"/>
        <w:rPr>
          <w:sz w:val="24"/>
          <w:szCs w:val="24"/>
        </w:rPr>
      </w:pPr>
      <w:r>
        <w:rPr>
          <w:rFonts w:ascii="Times New Roman" w:hAnsi="Times New Roman"/>
          <w:noProof/>
          <w:sz w:val="30"/>
          <w:szCs w:val="30"/>
          <w:lang w:bidi="ar-SA"/>
        </w:rPr>
        <w:pict>
          <v:group id="_x0000_s1367" style="position:absolute;left:0;text-align:left;margin-left:29.6pt;margin-top:.25pt;width:408pt;height:201pt;z-index:251890688" coordorigin="2010,7470" coordsize="8160,4020">
            <v:rect id="_x0000_s1368" style="position:absolute;left:7710;top:7470;width:2220;height:255" stroked="f">
              <v:textbox inset="0,0,0,0">
                <w:txbxContent>
                  <w:p w:rsidR="00EE415E" w:rsidRPr="00F835D2" w:rsidRDefault="00EE415E" w:rsidP="00EE415E">
                    <w:pPr>
                      <w:jc w:val="center"/>
                      <w:rPr>
                        <w:sz w:val="18"/>
                      </w:rPr>
                    </w:pPr>
                    <w:r w:rsidRPr="00F835D2">
                      <w:rPr>
                        <w:sz w:val="16"/>
                        <w:szCs w:val="21"/>
                      </w:rPr>
                      <w:t>: Респондент</w:t>
                    </w:r>
                  </w:p>
                </w:txbxContent>
              </v:textbox>
            </v:rect>
            <v:rect id="_x0000_s1369" style="position:absolute;left:3300;top:7470;width:2220;height:255" stroked="f">
              <v:textbox inset="0,0,0,0">
                <w:txbxContent>
                  <w:p w:rsidR="00EE415E" w:rsidRPr="00F835D2" w:rsidRDefault="00EE415E" w:rsidP="00EE415E">
                    <w:pPr>
                      <w:jc w:val="center"/>
                      <w:rPr>
                        <w:sz w:val="18"/>
                      </w:rPr>
                    </w:pPr>
                    <w:r w:rsidRPr="00F835D2">
                      <w:rPr>
                        <w:sz w:val="16"/>
                        <w:szCs w:val="21"/>
                      </w:rPr>
                      <w:t>:Инициатор</w:t>
                    </w:r>
                  </w:p>
                </w:txbxContent>
              </v:textbox>
            </v:rect>
            <v:rect id="_x0000_s1370" style="position:absolute;left:3015;top:8460;width:2250;height:945" stroked="f">
              <v:textbox inset="0,0,0,0">
                <w:txbxContent>
                  <w:p w:rsidR="00EE415E" w:rsidRPr="00F835D2" w:rsidRDefault="00EE415E" w:rsidP="00EE415E">
                    <w:pPr>
                      <w:jc w:val="center"/>
                      <w:rPr>
                        <w:sz w:val="18"/>
                      </w:rPr>
                    </w:pPr>
                    <w:r w:rsidRPr="00F835D2">
                      <w:rPr>
                        <w:sz w:val="16"/>
                        <w:szCs w:val="21"/>
                      </w:rPr>
                      <w:t>Запрос и получение информации о дате и времени обновления общего реестра</w:t>
                    </w:r>
                  </w:p>
                </w:txbxContent>
              </v:textbox>
            </v:rect>
            <v:rect id="_x0000_s1371" style="position:absolute;left:7890;top:8460;width:2280;height:945" stroked="f">
              <v:textbox inset="0,0,0,0">
                <w:txbxContent>
                  <w:p w:rsidR="00EE415E" w:rsidRPr="00F835D2" w:rsidRDefault="00EE415E" w:rsidP="00EE415E">
                    <w:pPr>
                      <w:jc w:val="center"/>
                      <w:rPr>
                        <w:sz w:val="18"/>
                      </w:rPr>
                    </w:pPr>
                    <w:r w:rsidRPr="00F835D2">
                      <w:rPr>
                        <w:sz w:val="16"/>
                        <w:szCs w:val="21"/>
                      </w:rPr>
                      <w:t>Представление информации о дате и времени обновления общего реестра</w:t>
                    </w:r>
                  </w:p>
                </w:txbxContent>
              </v:textbox>
            </v:rect>
            <v:rect id="_x0000_s1372" style="position:absolute;left:3015;top:9945;width:2325;height:960" stroked="f">
              <v:textbox inset="0,0,0,0">
                <w:txbxContent>
                  <w:p w:rsidR="00EE415E" w:rsidRPr="00F835D2" w:rsidRDefault="00EE415E" w:rsidP="00EE415E">
                    <w:pPr>
                      <w:jc w:val="center"/>
                      <w:rPr>
                        <w:sz w:val="18"/>
                      </w:rPr>
                    </w:pPr>
                    <w:r w:rsidRPr="00F835D2">
                      <w:rPr>
                        <w:sz w:val="16"/>
                        <w:szCs w:val="21"/>
                      </w:rPr>
                      <w:t>:общий реестр [информация о дате и времени обновления получена]</w:t>
                    </w:r>
                  </w:p>
                </w:txbxContent>
              </v:textbox>
            </v:rect>
            <v:rect id="_x0000_s1373" style="position:absolute;left:4350;top:11190;width:840;height:300" stroked="f">
              <v:textbox inset="0,0,0,0">
                <w:txbxContent>
                  <w:p w:rsidR="00EE415E" w:rsidRPr="00F835D2" w:rsidRDefault="00EE415E" w:rsidP="00EE415E">
                    <w:pPr>
                      <w:jc w:val="center"/>
                      <w:rPr>
                        <w:sz w:val="18"/>
                      </w:rPr>
                    </w:pPr>
                    <w:r w:rsidRPr="00F835D2">
                      <w:rPr>
                        <w:sz w:val="16"/>
                        <w:szCs w:val="21"/>
                      </w:rPr>
                      <w:t>Успех</w:t>
                    </w:r>
                  </w:p>
                </w:txbxContent>
              </v:textbox>
            </v:rect>
            <v:rect id="_x0000_s1374" style="position:absolute;left:2010;top:8250;width:855;height:510" stroked="f">
              <v:textbox inset="0,0,0,0">
                <w:txbxContent>
                  <w:p w:rsidR="00EE415E" w:rsidRPr="00F835D2" w:rsidRDefault="00EE415E" w:rsidP="00EE415E">
                    <w:pPr>
                      <w:jc w:val="center"/>
                      <w:rPr>
                        <w:sz w:val="18"/>
                      </w:rPr>
                    </w:pPr>
                    <w:r w:rsidRPr="00F835D2">
                      <w:rPr>
                        <w:sz w:val="16"/>
                        <w:szCs w:val="21"/>
                      </w:rPr>
                      <w:t>Ошибка контроля</w:t>
                    </w:r>
                  </w:p>
                </w:txbxContent>
              </v:textbox>
            </v:rect>
            <v:rect id="_x0000_s1375" style="position:absolute;left:5430;top:8655;width:2355;height:1125" stroked="f">
              <v:textbox inset="0,0,0,0">
                <w:txbxContent>
                  <w:p w:rsidR="00EE415E" w:rsidRPr="00F835D2" w:rsidRDefault="00EE415E" w:rsidP="00EE415E">
                    <w:pPr>
                      <w:jc w:val="center"/>
                      <w:rPr>
                        <w:sz w:val="14"/>
                      </w:rPr>
                    </w:pPr>
                    <w:r w:rsidRPr="00F835D2">
                      <w:rPr>
                        <w:sz w:val="16"/>
                        <w:szCs w:val="21"/>
                      </w:rPr>
                      <w:t>Информация о дате и времени обновления общего реестра (Р.ММ.01.</w:t>
                    </w:r>
                    <w:r w:rsidRPr="00F835D2">
                      <w:rPr>
                        <w:sz w:val="16"/>
                        <w:szCs w:val="21"/>
                        <w:lang w:val="en-US" w:eastAsia="en-US"/>
                      </w:rPr>
                      <w:t>MSG</w:t>
                    </w:r>
                    <w:r w:rsidRPr="00F835D2">
                      <w:rPr>
                        <w:sz w:val="16"/>
                        <w:szCs w:val="21"/>
                        <w:lang w:eastAsia="en-US"/>
                      </w:rPr>
                      <w:t>.006)</w:t>
                    </w:r>
                  </w:p>
                </w:txbxContent>
              </v:textbox>
            </v:rect>
            <v:rect id="_x0000_s1376" style="position:absolute;left:5520;top:7905;width:2265;height:750" stroked="f">
              <v:textbox inset="0,0,0,0">
                <w:txbxContent>
                  <w:p w:rsidR="00EE415E" w:rsidRPr="00523C5C" w:rsidRDefault="00EE415E" w:rsidP="00EE415E">
                    <w:pPr>
                      <w:jc w:val="center"/>
                      <w:rPr>
                        <w:sz w:val="8"/>
                        <w:szCs w:val="20"/>
                      </w:rPr>
                    </w:pPr>
                    <w:r w:rsidRPr="00523C5C">
                      <w:rPr>
                        <w:sz w:val="16"/>
                        <w:szCs w:val="21"/>
                      </w:rPr>
                      <w:t xml:space="preserve">Запрос информации о дате и времени обновления общего реестра (Р.ММ.01 </w:t>
                    </w:r>
                    <w:r w:rsidRPr="00523C5C">
                      <w:rPr>
                        <w:sz w:val="16"/>
                        <w:szCs w:val="21"/>
                        <w:lang w:val="en-US" w:eastAsia="en-US"/>
                      </w:rPr>
                      <w:t>MSG</w:t>
                    </w:r>
                    <w:r w:rsidRPr="00523C5C">
                      <w:rPr>
                        <w:sz w:val="16"/>
                        <w:szCs w:val="21"/>
                        <w:lang w:eastAsia="en-US"/>
                      </w:rPr>
                      <w:t>.005)</w:t>
                    </w:r>
                  </w:p>
                </w:txbxContent>
              </v:textbox>
            </v:rect>
            <v:rect id="_x0000_s1377" style="position:absolute;left:7785;top:7905;width:675;height:345" stroked="f">
              <v:textbox inset="0,0,0,0">
                <w:txbxContent>
                  <w:p w:rsidR="00EE415E" w:rsidRPr="00B25E9B" w:rsidRDefault="00EE415E" w:rsidP="00EE415E">
                    <w:pPr>
                      <w:jc w:val="center"/>
                    </w:pPr>
                  </w:p>
                </w:txbxContent>
              </v:textbox>
            </v:rect>
            <v:rect id="_x0000_s1378" style="position:absolute;left:4845;top:7905;width:675;height:420" stroked="f">
              <v:textbox inset="0,0,0,0">
                <w:txbxContent>
                  <w:p w:rsidR="00EE415E" w:rsidRPr="00B25E9B" w:rsidRDefault="00EE415E" w:rsidP="00EE415E">
                    <w:pPr>
                      <w:jc w:val="center"/>
                    </w:pPr>
                  </w:p>
                </w:txbxContent>
              </v:textbox>
            </v:rect>
          </v:group>
        </w:pict>
      </w:r>
      <w:r w:rsidR="00EE415E">
        <w:rPr>
          <w:noProof/>
          <w:lang w:val="en-US" w:eastAsia="en-US" w:bidi="ar-SA"/>
        </w:rPr>
        <w:drawing>
          <wp:inline distT="0" distB="0" distL="0" distR="0">
            <wp:extent cx="5755640" cy="2571471"/>
            <wp:effectExtent l="19050" t="0" r="0" b="0"/>
            <wp:docPr id="235" name="Picture 23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image14"/>
                    <pic:cNvPicPr>
                      <a:picLocks noChangeAspect="1" noChangeArrowheads="1"/>
                    </pic:cNvPicPr>
                  </pic:nvPicPr>
                  <pic:blipFill>
                    <a:blip r:embed="rId46" cstate="print"/>
                    <a:srcRect/>
                    <a:stretch>
                      <a:fillRect/>
                    </a:stretch>
                  </pic:blipFill>
                  <pic:spPr bwMode="auto">
                    <a:xfrm>
                      <a:off x="0" y="0"/>
                      <a:ext cx="5755640" cy="2571471"/>
                    </a:xfrm>
                    <a:prstGeom prst="rect">
                      <a:avLst/>
                    </a:prstGeom>
                    <a:noFill/>
                    <a:ln w="9525">
                      <a:noFill/>
                      <a:miter lim="800000"/>
                      <a:headEnd/>
                      <a:tailEnd/>
                    </a:ln>
                  </pic:spPr>
                </pic:pic>
              </a:graphicData>
            </a:graphic>
          </wp:inline>
        </w:drawing>
      </w:r>
    </w:p>
    <w:p w:rsidR="00EE415E" w:rsidRPr="003E52DF" w:rsidRDefault="00EE415E" w:rsidP="00EE415E">
      <w:pPr>
        <w:pStyle w:val="340"/>
        <w:shd w:val="clear" w:color="auto" w:fill="auto"/>
        <w:spacing w:after="120" w:line="240" w:lineRule="auto"/>
        <w:rPr>
          <w:rFonts w:ascii="Sylfaen" w:hAnsi="Sylfaen"/>
          <w:sz w:val="24"/>
          <w:szCs w:val="24"/>
        </w:rPr>
      </w:pPr>
      <w:r w:rsidRPr="003E52DF">
        <w:rPr>
          <w:rFonts w:ascii="Sylfaen" w:hAnsi="Sylfaen"/>
          <w:sz w:val="24"/>
          <w:szCs w:val="24"/>
        </w:rPr>
        <w:t xml:space="preserve">Рис. 8. Схема выполнения транзакции общего процесса «Получение информации о дате и времени обновления общего реестра»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.004)</w:t>
      </w:r>
    </w:p>
    <w:p w:rsidR="00EE415E" w:rsidRDefault="00EE415E" w:rsidP="00EE415E">
      <w:pPr>
        <w:pStyle w:val="a2"/>
        <w:shd w:val="clear" w:color="auto" w:fill="auto"/>
        <w:spacing w:after="120" w:line="240" w:lineRule="auto"/>
        <w:ind w:right="180"/>
        <w:jc w:val="right"/>
        <w:rPr>
          <w:rFonts w:ascii="Sylfaen" w:hAnsi="Sylfaen"/>
          <w:sz w:val="24"/>
          <w:szCs w:val="24"/>
        </w:rPr>
      </w:pPr>
    </w:p>
    <w:p w:rsidR="00EE415E" w:rsidRPr="003E52DF" w:rsidRDefault="00EE415E" w:rsidP="00EE415E">
      <w:pPr>
        <w:pStyle w:val="a2"/>
        <w:shd w:val="clear" w:color="auto" w:fill="auto"/>
        <w:spacing w:after="120" w:line="240" w:lineRule="auto"/>
        <w:ind w:right="180"/>
        <w:jc w:val="right"/>
        <w:rPr>
          <w:rFonts w:ascii="Sylfaen" w:hAnsi="Sylfaen"/>
          <w:sz w:val="24"/>
          <w:szCs w:val="24"/>
        </w:rPr>
      </w:pPr>
      <w:r w:rsidRPr="003E52DF">
        <w:rPr>
          <w:rFonts w:ascii="Sylfaen" w:hAnsi="Sylfaen"/>
          <w:sz w:val="24"/>
          <w:szCs w:val="24"/>
        </w:rPr>
        <w:t>Таблица 9</w:t>
      </w:r>
    </w:p>
    <w:p w:rsidR="00EE415E" w:rsidRPr="003E52DF" w:rsidRDefault="00EE415E" w:rsidP="00EE415E">
      <w:pPr>
        <w:pStyle w:val="a2"/>
        <w:shd w:val="clear" w:color="auto" w:fill="auto"/>
        <w:spacing w:after="120" w:line="240" w:lineRule="auto"/>
        <w:ind w:left="20"/>
        <w:jc w:val="center"/>
        <w:rPr>
          <w:rFonts w:ascii="Sylfaen" w:hAnsi="Sylfaen"/>
          <w:sz w:val="24"/>
          <w:szCs w:val="24"/>
        </w:rPr>
      </w:pPr>
      <w:r w:rsidRPr="003E52DF">
        <w:rPr>
          <w:rFonts w:ascii="Sylfaen" w:hAnsi="Sylfaen"/>
          <w:sz w:val="24"/>
          <w:szCs w:val="24"/>
        </w:rPr>
        <w:t xml:space="preserve">Описание транзакции общего процесса «Получение информации о дате и времени обновления общего реестра»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.004)</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TRN.004</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информации о дате и времени обновления общего реестра</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вопрос/ответ</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rPr>
                <w:sz w:val="24"/>
                <w:szCs w:val="24"/>
              </w:rPr>
            </w:pPr>
            <w:r w:rsidRPr="003E52DF">
              <w:rPr>
                <w:rStyle w:val="211pt"/>
                <w:rFonts w:ascii="Sylfaen" w:eastAsia="Sylfaen" w:hAnsi="Sylfaen"/>
                <w:sz w:val="24"/>
                <w:szCs w:val="24"/>
              </w:rPr>
              <w:t>инициатор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 получение информации о дате и времени обновления общего реестра</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rPr>
                <w:sz w:val="24"/>
                <w:szCs w:val="24"/>
              </w:rPr>
            </w:pPr>
            <w:r w:rsidRPr="003E52DF">
              <w:rPr>
                <w:rStyle w:val="211pt"/>
                <w:rFonts w:ascii="Sylfaen" w:eastAsia="Sylfaen" w:hAnsi="Sylfaen"/>
                <w:sz w:val="24"/>
                <w:szCs w:val="24"/>
              </w:rPr>
              <w:t>респондент</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информации о дате и времени обновления общего реестра</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информация о дате и времени обновления получена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4ч</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да</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Инициирующее</w:t>
            </w:r>
            <w:r>
              <w:rPr>
                <w:rStyle w:val="211pt"/>
                <w:rFonts w:ascii="Sylfaen" w:eastAsia="Sylfaen" w:hAnsi="Sylfaen"/>
                <w:sz w:val="24"/>
                <w:szCs w:val="24"/>
              </w:rPr>
              <w:t xml:space="preserve"> </w:t>
            </w:r>
            <w:r w:rsidRPr="003E52DF">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запрос информации о дате и времени обновления общего реестра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.005)</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информация о дате и времени обновления общего реестра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.006)</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нет</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spacing w:after="120"/>
            </w:pPr>
            <w:r>
              <w:t>-</w:t>
            </w:r>
          </w:p>
        </w:tc>
      </w:tr>
    </w:tbl>
    <w:p w:rsidR="00EE415E" w:rsidRPr="003E52DF" w:rsidRDefault="00EE415E" w:rsidP="00EE415E">
      <w:pPr>
        <w:pStyle w:val="20"/>
        <w:shd w:val="clear" w:color="auto" w:fill="auto"/>
        <w:spacing w:before="0" w:after="120" w:line="240" w:lineRule="auto"/>
        <w:ind w:right="-8" w:firstLine="0"/>
        <w:jc w:val="center"/>
        <w:rPr>
          <w:sz w:val="24"/>
          <w:szCs w:val="24"/>
        </w:rPr>
      </w:pPr>
      <w:r w:rsidRPr="003E52DF">
        <w:rPr>
          <w:sz w:val="24"/>
          <w:szCs w:val="24"/>
        </w:rPr>
        <w:lastRenderedPageBreak/>
        <w:t xml:space="preserve">5. Транзакция общего процесса «Получение сведений из общего реестра»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.005)</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20. Транзакция общего процесса «Получение сведений из общего реестра»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 xml:space="preserve">.005) </w:t>
      </w:r>
      <w:r w:rsidRPr="003E52DF">
        <w:rPr>
          <w:sz w:val="24"/>
          <w:szCs w:val="24"/>
        </w:rPr>
        <w:t>выполняется для представления респондентом по запросу инициатора сведений из общего реестра. Схема выполнения указанной транзакции общего процесса представлена на рисунке 9. Параметры транзакции общего процесса приведены в таблице 10.</w:t>
      </w:r>
    </w:p>
    <w:p w:rsidR="00EE415E" w:rsidRPr="003E52DF" w:rsidRDefault="00EE415E" w:rsidP="00EE415E">
      <w:pPr>
        <w:pStyle w:val="20"/>
        <w:shd w:val="clear" w:color="auto" w:fill="auto"/>
        <w:spacing w:before="0" w:after="120" w:line="240" w:lineRule="auto"/>
        <w:ind w:firstLine="567"/>
        <w:rPr>
          <w:sz w:val="24"/>
          <w:szCs w:val="24"/>
        </w:rPr>
      </w:pPr>
    </w:p>
    <w:p w:rsidR="00EE415E" w:rsidRPr="003E52DF" w:rsidRDefault="009659D4" w:rsidP="00EE415E">
      <w:pPr>
        <w:spacing w:after="120"/>
      </w:pPr>
      <w:r>
        <w:rPr>
          <w:noProof/>
          <w:lang w:bidi="ar-SA"/>
        </w:rPr>
        <w:pict>
          <v:group id="_x0000_s1379" style="position:absolute;margin-left:7.85pt;margin-top:1.45pt;width:426pt;height:201pt;z-index:251891712" coordorigin="1575,4335" coordsize="8520,4020">
            <v:rect id="_x0000_s1380" style="position:absolute;left:7275;top:4335;width:2220;height:255" stroked="f">
              <v:textbox inset="0,0,0,0">
                <w:txbxContent>
                  <w:p w:rsidR="00EE415E" w:rsidRPr="00F835D2" w:rsidRDefault="00EE415E" w:rsidP="00EE415E">
                    <w:pPr>
                      <w:jc w:val="center"/>
                      <w:rPr>
                        <w:sz w:val="18"/>
                      </w:rPr>
                    </w:pPr>
                    <w:r w:rsidRPr="00F835D2">
                      <w:rPr>
                        <w:sz w:val="16"/>
                        <w:szCs w:val="21"/>
                      </w:rPr>
                      <w:t>: Респондент</w:t>
                    </w:r>
                  </w:p>
                </w:txbxContent>
              </v:textbox>
            </v:rect>
            <v:rect id="_x0000_s1381" style="position:absolute;left:2865;top:4335;width:2220;height:255" stroked="f">
              <v:textbox inset="0,0,0,0">
                <w:txbxContent>
                  <w:p w:rsidR="00EE415E" w:rsidRPr="00F835D2" w:rsidRDefault="00EE415E" w:rsidP="00EE415E">
                    <w:pPr>
                      <w:jc w:val="center"/>
                      <w:rPr>
                        <w:sz w:val="18"/>
                      </w:rPr>
                    </w:pPr>
                    <w:r w:rsidRPr="00F835D2">
                      <w:rPr>
                        <w:sz w:val="16"/>
                        <w:szCs w:val="21"/>
                      </w:rPr>
                      <w:t>:Инициатор</w:t>
                    </w:r>
                  </w:p>
                </w:txbxContent>
              </v:textbox>
            </v:rect>
            <v:rect id="_x0000_s1382" style="position:absolute;left:2745;top:5325;width:2085;height:675" stroked="f">
              <v:textbox inset="0,0,0,0">
                <w:txbxContent>
                  <w:p w:rsidR="00EE415E" w:rsidRPr="00576C0D" w:rsidRDefault="00EE415E" w:rsidP="00EE415E">
                    <w:pPr>
                      <w:jc w:val="center"/>
                      <w:rPr>
                        <w:sz w:val="12"/>
                      </w:rPr>
                    </w:pPr>
                    <w:r w:rsidRPr="00576C0D">
                      <w:rPr>
                        <w:sz w:val="16"/>
                        <w:szCs w:val="21"/>
                      </w:rPr>
                      <w:t>Запрос и получение сведений из общего реестра</w:t>
                    </w:r>
                  </w:p>
                </w:txbxContent>
              </v:textbox>
            </v:rect>
            <v:rect id="_x0000_s1383" style="position:absolute;left:8025;top:5190;width:2070;height:945" stroked="f">
              <v:textbox inset="0,0,0,0">
                <w:txbxContent>
                  <w:p w:rsidR="00EE415E" w:rsidRPr="00576C0D" w:rsidRDefault="00EE415E" w:rsidP="00EE415E">
                    <w:pPr>
                      <w:jc w:val="center"/>
                      <w:rPr>
                        <w:sz w:val="14"/>
                      </w:rPr>
                    </w:pPr>
                    <w:r w:rsidRPr="00576C0D">
                      <w:rPr>
                        <w:sz w:val="18"/>
                        <w:szCs w:val="21"/>
                      </w:rPr>
                      <w:t>Представление сведений из общего реестра</w:t>
                    </w:r>
                  </w:p>
                </w:txbxContent>
              </v:textbox>
            </v:rect>
            <v:rect id="_x0000_s1384" style="position:absolute;left:1785;top:7305;width:2325;height:465" stroked="f">
              <v:textbox inset="0,0,0,0">
                <w:txbxContent>
                  <w:p w:rsidR="00EE415E" w:rsidRPr="00576C0D" w:rsidRDefault="00EE415E" w:rsidP="00EE415E">
                    <w:pPr>
                      <w:jc w:val="center"/>
                      <w:rPr>
                        <w:sz w:val="14"/>
                      </w:rPr>
                    </w:pPr>
                    <w:r w:rsidRPr="00576C0D">
                      <w:rPr>
                        <w:sz w:val="18"/>
                        <w:szCs w:val="21"/>
                      </w:rPr>
                      <w:t>:общий реестр [сведения отсутствуют]</w:t>
                    </w:r>
                  </w:p>
                </w:txbxContent>
              </v:textbox>
            </v:rect>
            <v:rect id="_x0000_s1385" style="position:absolute;left:1575;top:5115;width:855;height:420" stroked="f">
              <v:textbox inset="0,0,0,0">
                <w:txbxContent>
                  <w:p w:rsidR="00EE415E" w:rsidRPr="00F835D2" w:rsidRDefault="00EE415E" w:rsidP="00EE415E">
                    <w:pPr>
                      <w:jc w:val="center"/>
                      <w:rPr>
                        <w:sz w:val="18"/>
                      </w:rPr>
                    </w:pPr>
                    <w:r w:rsidRPr="00F835D2">
                      <w:rPr>
                        <w:sz w:val="16"/>
                        <w:szCs w:val="21"/>
                      </w:rPr>
                      <w:t>Ошибка контроля</w:t>
                    </w:r>
                  </w:p>
                </w:txbxContent>
              </v:textbox>
            </v:rect>
            <v:rect id="_x0000_s1386" style="position:absolute;left:5205;top:5370;width:2520;height:465" stroked="f">
              <v:textbox inset="0,0,0,0">
                <w:txbxContent>
                  <w:p w:rsidR="00EE415E" w:rsidRPr="00576C0D" w:rsidRDefault="00EE415E" w:rsidP="00EE415E">
                    <w:pPr>
                      <w:jc w:val="center"/>
                      <w:rPr>
                        <w:sz w:val="8"/>
                      </w:rPr>
                    </w:pPr>
                    <w:r w:rsidRPr="00576C0D">
                      <w:rPr>
                        <w:sz w:val="16"/>
                        <w:szCs w:val="21"/>
                      </w:rPr>
                      <w:t xml:space="preserve">Сведения из общего реестра </w:t>
                    </w:r>
                    <w:r w:rsidRPr="00576C0D">
                      <w:rPr>
                        <w:sz w:val="16"/>
                        <w:szCs w:val="21"/>
                        <w:lang w:eastAsia="en-US"/>
                      </w:rPr>
                      <w:t>(</w:t>
                    </w:r>
                    <w:r w:rsidRPr="00576C0D">
                      <w:rPr>
                        <w:sz w:val="16"/>
                        <w:szCs w:val="21"/>
                        <w:lang w:val="en-US" w:eastAsia="en-US"/>
                      </w:rPr>
                      <w:t>P</w:t>
                    </w:r>
                    <w:r w:rsidRPr="00576C0D">
                      <w:rPr>
                        <w:sz w:val="16"/>
                        <w:szCs w:val="21"/>
                        <w:lang w:eastAsia="en-US"/>
                      </w:rPr>
                      <w:t>.</w:t>
                    </w:r>
                    <w:r w:rsidRPr="00576C0D">
                      <w:rPr>
                        <w:sz w:val="16"/>
                        <w:szCs w:val="21"/>
                        <w:lang w:val="en-US" w:eastAsia="en-US"/>
                      </w:rPr>
                      <w:t>MM</w:t>
                    </w:r>
                    <w:r w:rsidRPr="00576C0D">
                      <w:rPr>
                        <w:sz w:val="16"/>
                        <w:szCs w:val="21"/>
                        <w:lang w:eastAsia="en-US"/>
                      </w:rPr>
                      <w:t>.01.</w:t>
                    </w:r>
                    <w:r w:rsidRPr="00576C0D">
                      <w:rPr>
                        <w:sz w:val="16"/>
                        <w:szCs w:val="21"/>
                        <w:lang w:val="en-US" w:eastAsia="en-US"/>
                      </w:rPr>
                      <w:t>MSG</w:t>
                    </w:r>
                    <w:r w:rsidRPr="00576C0D">
                      <w:rPr>
                        <w:sz w:val="16"/>
                        <w:szCs w:val="21"/>
                        <w:lang w:eastAsia="en-US"/>
                      </w:rPr>
                      <w:t>.</w:t>
                    </w:r>
                    <w:r w:rsidRPr="00576C0D">
                      <w:rPr>
                        <w:sz w:val="16"/>
                        <w:szCs w:val="21"/>
                      </w:rPr>
                      <w:t>008)</w:t>
                    </w:r>
                  </w:p>
                </w:txbxContent>
              </v:textbox>
            </v:rect>
            <v:rect id="_x0000_s1387" style="position:absolute;left:4935;top:4770;width:2895;height:555" stroked="f">
              <v:textbox inset="0,0,0,0">
                <w:txbxContent>
                  <w:p w:rsidR="00EE415E" w:rsidRPr="00576C0D" w:rsidRDefault="00EE415E" w:rsidP="00EE415E">
                    <w:pPr>
                      <w:jc w:val="center"/>
                      <w:rPr>
                        <w:sz w:val="4"/>
                        <w:szCs w:val="20"/>
                      </w:rPr>
                    </w:pPr>
                    <w:r w:rsidRPr="00576C0D">
                      <w:rPr>
                        <w:sz w:val="18"/>
                        <w:szCs w:val="21"/>
                      </w:rPr>
                      <w:t xml:space="preserve">Запрос сведений из общего реестра </w:t>
                    </w:r>
                    <w:r w:rsidRPr="00576C0D">
                      <w:rPr>
                        <w:sz w:val="18"/>
                        <w:szCs w:val="21"/>
                        <w:lang w:eastAsia="en-US"/>
                      </w:rPr>
                      <w:t>(</w:t>
                    </w:r>
                    <w:r w:rsidRPr="00576C0D">
                      <w:rPr>
                        <w:sz w:val="18"/>
                        <w:szCs w:val="21"/>
                        <w:lang w:val="en-US" w:eastAsia="en-US"/>
                      </w:rPr>
                      <w:t>P</w:t>
                    </w:r>
                    <w:r w:rsidRPr="00576C0D">
                      <w:rPr>
                        <w:sz w:val="18"/>
                        <w:szCs w:val="21"/>
                        <w:lang w:eastAsia="en-US"/>
                      </w:rPr>
                      <w:t>.</w:t>
                    </w:r>
                    <w:r w:rsidRPr="00576C0D">
                      <w:rPr>
                        <w:sz w:val="18"/>
                        <w:szCs w:val="21"/>
                        <w:lang w:val="en-US" w:eastAsia="en-US"/>
                      </w:rPr>
                      <w:t>MM</w:t>
                    </w:r>
                    <w:r w:rsidRPr="00576C0D">
                      <w:rPr>
                        <w:sz w:val="18"/>
                        <w:szCs w:val="21"/>
                        <w:lang w:eastAsia="en-US"/>
                      </w:rPr>
                      <w:t>.01.</w:t>
                    </w:r>
                    <w:r w:rsidRPr="00576C0D">
                      <w:rPr>
                        <w:sz w:val="18"/>
                        <w:szCs w:val="21"/>
                        <w:lang w:val="en-US" w:eastAsia="en-US"/>
                      </w:rPr>
                      <w:t>MSG</w:t>
                    </w:r>
                    <w:r w:rsidRPr="00576C0D">
                      <w:rPr>
                        <w:sz w:val="18"/>
                        <w:szCs w:val="21"/>
                        <w:lang w:eastAsia="en-US"/>
                      </w:rPr>
                      <w:t>.007)</w:t>
                    </w:r>
                  </w:p>
                </w:txbxContent>
              </v:textbox>
            </v:rect>
            <v:rect id="_x0000_s1388" style="position:absolute;left:4680;top:7380;width:840;height:300" stroked="f">
              <v:textbox inset="0,0,0,0">
                <w:txbxContent>
                  <w:p w:rsidR="00EE415E" w:rsidRPr="00F835D2" w:rsidRDefault="00EE415E" w:rsidP="00EE415E">
                    <w:pPr>
                      <w:jc w:val="center"/>
                      <w:rPr>
                        <w:sz w:val="18"/>
                      </w:rPr>
                    </w:pPr>
                    <w:r w:rsidRPr="00F835D2">
                      <w:rPr>
                        <w:sz w:val="16"/>
                        <w:szCs w:val="21"/>
                      </w:rPr>
                      <w:t>Успех</w:t>
                    </w:r>
                  </w:p>
                </w:txbxContent>
              </v:textbox>
            </v:rect>
            <v:rect id="_x0000_s1389" style="position:absolute;left:3075;top:8055;width:840;height:300" stroked="f">
              <v:textbox inset="0,0,0,0">
                <w:txbxContent>
                  <w:p w:rsidR="00EE415E" w:rsidRPr="00F835D2" w:rsidRDefault="00EE415E" w:rsidP="00EE415E">
                    <w:pPr>
                      <w:jc w:val="center"/>
                      <w:rPr>
                        <w:sz w:val="18"/>
                      </w:rPr>
                    </w:pPr>
                    <w:r w:rsidRPr="00F835D2">
                      <w:rPr>
                        <w:sz w:val="16"/>
                        <w:szCs w:val="21"/>
                      </w:rPr>
                      <w:t>Успех</w:t>
                    </w:r>
                  </w:p>
                </w:txbxContent>
              </v:textbox>
            </v:rect>
            <v:rect id="_x0000_s1390" style="position:absolute;left:3405;top:6630;width:2325;height:465" stroked="f">
              <v:textbox inset="0,0,0,0">
                <w:txbxContent>
                  <w:p w:rsidR="00EE415E" w:rsidRPr="00576C0D" w:rsidRDefault="00EE415E" w:rsidP="00EE415E">
                    <w:pPr>
                      <w:jc w:val="center"/>
                      <w:rPr>
                        <w:sz w:val="14"/>
                      </w:rPr>
                    </w:pPr>
                    <w:r w:rsidRPr="00576C0D">
                      <w:rPr>
                        <w:sz w:val="18"/>
                        <w:szCs w:val="21"/>
                      </w:rPr>
                      <w:t>: общий реестр [сведения представлены]</w:t>
                    </w:r>
                  </w:p>
                </w:txbxContent>
              </v:textbox>
            </v:rect>
            <v:rect id="_x0000_s1391" style="position:absolute;left:5205;top:5910;width:2520;height:600" stroked="f">
              <v:textbox inset="0,0,0,0">
                <w:txbxContent>
                  <w:p w:rsidR="00EE415E" w:rsidRPr="00576C0D" w:rsidRDefault="00EE415E" w:rsidP="00EE415E">
                    <w:pPr>
                      <w:jc w:val="center"/>
                      <w:rPr>
                        <w:sz w:val="15"/>
                        <w:szCs w:val="15"/>
                      </w:rPr>
                    </w:pPr>
                    <w:r w:rsidRPr="00576C0D">
                      <w:rPr>
                        <w:sz w:val="15"/>
                        <w:szCs w:val="15"/>
                      </w:rPr>
                      <w:t xml:space="preserve">Уведомление об отсутствии сведений в общем реестре </w:t>
                    </w:r>
                    <w:r w:rsidRPr="00576C0D">
                      <w:rPr>
                        <w:sz w:val="15"/>
                        <w:szCs w:val="15"/>
                        <w:lang w:eastAsia="en-US"/>
                      </w:rPr>
                      <w:t>(</w:t>
                    </w:r>
                    <w:r w:rsidRPr="00576C0D">
                      <w:rPr>
                        <w:sz w:val="15"/>
                        <w:szCs w:val="15"/>
                        <w:lang w:val="en-US" w:eastAsia="en-US"/>
                      </w:rPr>
                      <w:t>P</w:t>
                    </w:r>
                    <w:r w:rsidRPr="00576C0D">
                      <w:rPr>
                        <w:sz w:val="15"/>
                        <w:szCs w:val="15"/>
                        <w:lang w:eastAsia="en-US"/>
                      </w:rPr>
                      <w:t>.</w:t>
                    </w:r>
                    <w:r w:rsidRPr="00576C0D">
                      <w:rPr>
                        <w:sz w:val="15"/>
                        <w:szCs w:val="15"/>
                        <w:lang w:val="en-US" w:eastAsia="en-US"/>
                      </w:rPr>
                      <w:t>MM</w:t>
                    </w:r>
                    <w:r w:rsidRPr="00576C0D">
                      <w:rPr>
                        <w:sz w:val="15"/>
                        <w:szCs w:val="15"/>
                        <w:lang w:eastAsia="en-US"/>
                      </w:rPr>
                      <w:t>.01.</w:t>
                    </w:r>
                    <w:r w:rsidRPr="00576C0D">
                      <w:rPr>
                        <w:sz w:val="15"/>
                        <w:szCs w:val="15"/>
                        <w:lang w:val="en-US" w:eastAsia="en-US"/>
                      </w:rPr>
                      <w:t>MSG</w:t>
                    </w:r>
                    <w:r w:rsidRPr="00576C0D">
                      <w:rPr>
                        <w:sz w:val="15"/>
                        <w:szCs w:val="15"/>
                        <w:lang w:eastAsia="en-US"/>
                      </w:rPr>
                      <w:t>.009)</w:t>
                    </w:r>
                  </w:p>
                </w:txbxContent>
              </v:textbox>
            </v:rect>
          </v:group>
        </w:pict>
      </w:r>
      <w:r w:rsidR="00EE415E">
        <w:rPr>
          <w:noProof/>
          <w:lang w:val="en-US" w:eastAsia="en-US" w:bidi="ar-SA"/>
        </w:rPr>
        <w:drawing>
          <wp:inline distT="0" distB="0" distL="0" distR="0">
            <wp:extent cx="5943600" cy="2657475"/>
            <wp:effectExtent l="19050" t="0" r="0" b="0"/>
            <wp:docPr id="19" name="Picture 19" descr="C:\Users\tereza\Desktop\Papkanerov\Zayavka_V+\ETHK_voroshum_N122_2016\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ereza\Desktop\Papkanerov\Zayavka_V+\ETHK_voroshum_N122_2016\media\image15.jpeg"/>
                    <pic:cNvPicPr>
                      <a:picLocks noChangeAspect="1" noChangeArrowheads="1"/>
                    </pic:cNvPicPr>
                  </pic:nvPicPr>
                  <pic:blipFill>
                    <a:blip r:embed="rId47" cstate="print"/>
                    <a:srcRect/>
                    <a:stretch>
                      <a:fillRect/>
                    </a:stretch>
                  </pic:blipFill>
                  <pic:spPr bwMode="auto">
                    <a:xfrm>
                      <a:off x="0" y="0"/>
                      <a:ext cx="5943600" cy="265747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ind w:left="20"/>
        <w:rPr>
          <w:rFonts w:ascii="Sylfaen" w:hAnsi="Sylfaen"/>
          <w:sz w:val="24"/>
          <w:szCs w:val="24"/>
        </w:rPr>
      </w:pPr>
      <w:r w:rsidRPr="003E52DF">
        <w:rPr>
          <w:rFonts w:ascii="Sylfaen" w:hAnsi="Sylfaen"/>
          <w:sz w:val="24"/>
          <w:szCs w:val="24"/>
        </w:rPr>
        <w:t xml:space="preserve">Рис. 9. Схема выполнения транзакции общего процесса «Получение сведений из общего реестра»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.005)</w:t>
      </w:r>
    </w:p>
    <w:p w:rsidR="00EE415E" w:rsidRDefault="00EE415E" w:rsidP="00EE415E">
      <w:pPr>
        <w:pStyle w:val="a2"/>
        <w:shd w:val="clear" w:color="auto" w:fill="auto"/>
        <w:spacing w:after="120" w:line="240" w:lineRule="auto"/>
        <w:ind w:right="240"/>
        <w:jc w:val="right"/>
        <w:rPr>
          <w:rFonts w:ascii="Sylfaen" w:hAnsi="Sylfaen"/>
          <w:sz w:val="24"/>
          <w:szCs w:val="24"/>
        </w:rPr>
      </w:pPr>
    </w:p>
    <w:p w:rsidR="00EE415E" w:rsidRPr="003E52DF" w:rsidRDefault="00EE415E" w:rsidP="00EE415E">
      <w:pPr>
        <w:pStyle w:val="a2"/>
        <w:shd w:val="clear" w:color="auto" w:fill="auto"/>
        <w:spacing w:after="120" w:line="240" w:lineRule="auto"/>
        <w:ind w:right="240"/>
        <w:jc w:val="right"/>
        <w:rPr>
          <w:rFonts w:ascii="Sylfaen" w:hAnsi="Sylfaen"/>
          <w:sz w:val="24"/>
          <w:szCs w:val="24"/>
        </w:rPr>
      </w:pPr>
      <w:r w:rsidRPr="003E52DF">
        <w:rPr>
          <w:rFonts w:ascii="Sylfaen" w:hAnsi="Sylfaen"/>
          <w:sz w:val="24"/>
          <w:szCs w:val="24"/>
        </w:rPr>
        <w:t>Таблица 10</w:t>
      </w:r>
    </w:p>
    <w:p w:rsidR="00EE415E" w:rsidRPr="003E52DF" w:rsidRDefault="00EE415E" w:rsidP="00EE415E">
      <w:pPr>
        <w:pStyle w:val="a2"/>
        <w:shd w:val="clear" w:color="auto" w:fill="auto"/>
        <w:spacing w:after="120" w:line="240" w:lineRule="auto"/>
        <w:jc w:val="center"/>
        <w:rPr>
          <w:rFonts w:ascii="Sylfaen" w:hAnsi="Sylfaen"/>
          <w:sz w:val="24"/>
          <w:szCs w:val="24"/>
        </w:rPr>
      </w:pPr>
      <w:r w:rsidRPr="003E52DF">
        <w:rPr>
          <w:rFonts w:ascii="Sylfaen" w:hAnsi="Sylfaen"/>
          <w:sz w:val="24"/>
          <w:szCs w:val="24"/>
        </w:rPr>
        <w:t xml:space="preserve">Описание транзакции общего процесса «Получение сведений из общего реестра»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.005)</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TRN.005</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сведений из общего реестра</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запрос/ответ</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 получение сведений из общего реестра</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респондент</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из общего реестра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отсутствуют</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сведения представлены</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2A2134" w:rsidRDefault="00EE415E" w:rsidP="00CA6586">
            <w:pPr>
              <w:pStyle w:val="20"/>
              <w:shd w:val="clear" w:color="auto" w:fill="auto"/>
              <w:spacing w:before="0" w:after="120" w:line="240" w:lineRule="auto"/>
              <w:ind w:left="400" w:firstLine="0"/>
              <w:jc w:val="left"/>
              <w:rPr>
                <w:sz w:val="24"/>
                <w:szCs w:val="24"/>
              </w:rPr>
            </w:pPr>
            <w:r w:rsidRPr="002A2134">
              <w:rPr>
                <w:sz w:val="24"/>
                <w:szCs w:val="22"/>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3E52DF" w:rsidRDefault="00EE415E" w:rsidP="00CA6586">
            <w:pPr>
              <w:spacing w:after="120"/>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20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4ч</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да</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Инициирующее</w:t>
            </w:r>
            <w:r>
              <w:rPr>
                <w:rStyle w:val="211pt"/>
                <w:rFonts w:ascii="Sylfaen" w:eastAsia="Sylfaen" w:hAnsi="Sylfaen"/>
                <w:sz w:val="24"/>
                <w:szCs w:val="24"/>
              </w:rPr>
              <w:t xml:space="preserve"> </w:t>
            </w:r>
            <w:r w:rsidRPr="003E52DF">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из общего реестра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.007)</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уведомление об отсутствии сведений в общем реестре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.009)</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spacing w:after="120"/>
            </w:pP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из общего реестра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.008)</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нет</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spacing w:after="120"/>
            </w:pPr>
            <w:r>
              <w:t>-</w:t>
            </w:r>
          </w:p>
        </w:tc>
      </w:tr>
    </w:tbl>
    <w:p w:rsidR="00EE415E" w:rsidRDefault="00EE415E" w:rsidP="00EE415E">
      <w:pPr>
        <w:pStyle w:val="20"/>
        <w:shd w:val="clear" w:color="auto" w:fill="auto"/>
        <w:spacing w:before="0" w:after="120" w:line="240" w:lineRule="auto"/>
        <w:ind w:left="2160" w:hanging="1740"/>
        <w:jc w:val="left"/>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2A2134">
        <w:rPr>
          <w:sz w:val="24"/>
          <w:szCs w:val="24"/>
        </w:rPr>
        <w:t xml:space="preserve">6. Транзакция общего процесса «Получение измененных сведений из общего реестра» </w:t>
      </w:r>
      <w:r w:rsidRPr="002A2134">
        <w:rPr>
          <w:sz w:val="24"/>
          <w:szCs w:val="24"/>
          <w:lang w:eastAsia="en-US" w:bidi="en-US"/>
        </w:rPr>
        <w:t>(</w:t>
      </w:r>
      <w:r w:rsidRPr="002A2134">
        <w:rPr>
          <w:sz w:val="24"/>
          <w:szCs w:val="24"/>
          <w:lang w:val="en-US" w:eastAsia="en-US" w:bidi="en-US"/>
        </w:rPr>
        <w:t>P</w:t>
      </w:r>
      <w:r w:rsidRPr="002A2134">
        <w:rPr>
          <w:sz w:val="24"/>
          <w:szCs w:val="24"/>
          <w:lang w:eastAsia="en-US" w:bidi="en-US"/>
        </w:rPr>
        <w:t>.</w:t>
      </w:r>
      <w:r w:rsidRPr="002A2134">
        <w:rPr>
          <w:sz w:val="24"/>
          <w:szCs w:val="24"/>
          <w:lang w:val="en-US" w:eastAsia="en-US" w:bidi="en-US"/>
        </w:rPr>
        <w:t>MM</w:t>
      </w:r>
      <w:r w:rsidRPr="002A2134">
        <w:rPr>
          <w:sz w:val="24"/>
          <w:szCs w:val="24"/>
          <w:lang w:eastAsia="en-US" w:bidi="en-US"/>
        </w:rPr>
        <w:t>.01.</w:t>
      </w:r>
      <w:r w:rsidRPr="002A2134">
        <w:rPr>
          <w:sz w:val="24"/>
          <w:szCs w:val="24"/>
          <w:lang w:val="en-US" w:eastAsia="en-US" w:bidi="en-US"/>
        </w:rPr>
        <w:t>TRN</w:t>
      </w:r>
      <w:r w:rsidRPr="002A2134">
        <w:rPr>
          <w:sz w:val="24"/>
          <w:szCs w:val="24"/>
          <w:lang w:eastAsia="en-US" w:bidi="en-US"/>
        </w:rPr>
        <w:t>.006)</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21. Транзакция общего процесса «Получение измененных сведений из общего реестра»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 xml:space="preserve">.006) </w:t>
      </w:r>
      <w:r w:rsidRPr="003E52DF">
        <w:rPr>
          <w:sz w:val="24"/>
          <w:szCs w:val="24"/>
        </w:rPr>
        <w:t>выполняется для представления респондентом по запросу инициатора измененных сведений из общего реестра. Схема выполнения указанной транзакции общего процесса представлена на рисунке 10. Параметры транзакции общего процесса приведены в таблице 11.</w:t>
      </w:r>
    </w:p>
    <w:p w:rsidR="00EE415E" w:rsidRPr="003E52DF" w:rsidRDefault="00EE415E" w:rsidP="00EE415E">
      <w:pPr>
        <w:pStyle w:val="20"/>
        <w:shd w:val="clear" w:color="auto" w:fill="auto"/>
        <w:spacing w:before="0" w:after="120" w:line="240" w:lineRule="auto"/>
        <w:ind w:firstLine="567"/>
        <w:rPr>
          <w:sz w:val="24"/>
          <w:szCs w:val="24"/>
        </w:rPr>
      </w:pPr>
    </w:p>
    <w:p w:rsidR="00EE415E" w:rsidRPr="003E52DF" w:rsidRDefault="009659D4" w:rsidP="00EE415E">
      <w:pPr>
        <w:spacing w:after="120"/>
      </w:pPr>
      <w:r>
        <w:rPr>
          <w:noProof/>
          <w:lang w:bidi="ar-SA"/>
        </w:rPr>
        <w:lastRenderedPageBreak/>
        <w:pict>
          <v:group id="_x0000_s1392" style="position:absolute;margin-left:3.35pt;margin-top:-.4pt;width:426.75pt;height:243pt;z-index:251892736" coordorigin="1485,1410" coordsize="8535,4860">
            <v:rect id="_x0000_s1393" style="position:absolute;left:7065;top:1410;width:2220;height:255" stroked="f">
              <v:textbox inset="0,0,0,0">
                <w:txbxContent>
                  <w:p w:rsidR="00EE415E" w:rsidRPr="00F835D2" w:rsidRDefault="00EE415E" w:rsidP="00EE415E">
                    <w:pPr>
                      <w:jc w:val="center"/>
                      <w:rPr>
                        <w:sz w:val="18"/>
                      </w:rPr>
                    </w:pPr>
                    <w:r w:rsidRPr="00F835D2">
                      <w:rPr>
                        <w:sz w:val="16"/>
                        <w:szCs w:val="21"/>
                      </w:rPr>
                      <w:t>: Респондент</w:t>
                    </w:r>
                  </w:p>
                </w:txbxContent>
              </v:textbox>
            </v:rect>
            <v:rect id="_x0000_s1394" style="position:absolute;left:2655;top:1410;width:2220;height:255" stroked="f">
              <v:textbox inset="0,0,0,0">
                <w:txbxContent>
                  <w:p w:rsidR="00EE415E" w:rsidRPr="00F835D2" w:rsidRDefault="00EE415E" w:rsidP="00EE415E">
                    <w:pPr>
                      <w:jc w:val="center"/>
                      <w:rPr>
                        <w:sz w:val="18"/>
                      </w:rPr>
                    </w:pPr>
                    <w:r w:rsidRPr="00F835D2">
                      <w:rPr>
                        <w:sz w:val="16"/>
                        <w:szCs w:val="21"/>
                      </w:rPr>
                      <w:t>:Инициатор</w:t>
                    </w:r>
                  </w:p>
                </w:txbxContent>
              </v:textbox>
            </v:rect>
            <v:rect id="_x0000_s1395" style="position:absolute;left:2535;top:2400;width:2085;height:975" stroked="f">
              <v:textbox inset="0,0,0,0">
                <w:txbxContent>
                  <w:p w:rsidR="00EE415E" w:rsidRPr="00576C0D" w:rsidRDefault="00EE415E" w:rsidP="00EE415E">
                    <w:pPr>
                      <w:jc w:val="center"/>
                      <w:rPr>
                        <w:sz w:val="12"/>
                      </w:rPr>
                    </w:pPr>
                    <w:r>
                      <w:rPr>
                        <w:sz w:val="21"/>
                        <w:szCs w:val="21"/>
                      </w:rPr>
                      <w:t>Запрос и получение измененных сведений из общего реестра</w:t>
                    </w:r>
                  </w:p>
                </w:txbxContent>
              </v:textbox>
            </v:rect>
            <v:rect id="_x0000_s1396" style="position:absolute;left:7815;top:2445;width:2205;height:930" stroked="f">
              <v:textbox inset="0,0,0,0">
                <w:txbxContent>
                  <w:p w:rsidR="00EE415E" w:rsidRPr="00576C0D" w:rsidRDefault="00EE415E" w:rsidP="00EE415E">
                    <w:pPr>
                      <w:jc w:val="center"/>
                      <w:rPr>
                        <w:sz w:val="14"/>
                      </w:rPr>
                    </w:pPr>
                    <w:r>
                      <w:rPr>
                        <w:sz w:val="21"/>
                        <w:szCs w:val="21"/>
                      </w:rPr>
                      <w:t>Представление измененных сведений из общего реестра</w:t>
                    </w:r>
                  </w:p>
                </w:txbxContent>
              </v:textbox>
            </v:rect>
            <v:rect id="_x0000_s1397" style="position:absolute;left:1695;top:4920;width:2325;height:675" stroked="f">
              <v:textbox inset="0,0,0,0">
                <w:txbxContent>
                  <w:p w:rsidR="00EE415E" w:rsidRPr="00DC1AA8" w:rsidRDefault="00EE415E" w:rsidP="00EE415E">
                    <w:pPr>
                      <w:jc w:val="center"/>
                      <w:rPr>
                        <w:sz w:val="10"/>
                      </w:rPr>
                    </w:pPr>
                    <w:r w:rsidRPr="00DC1AA8">
                      <w:rPr>
                        <w:sz w:val="18"/>
                        <w:szCs w:val="21"/>
                      </w:rPr>
                      <w:t>: общий реестр [измененные сведения отсутствуют]</w:t>
                    </w:r>
                  </w:p>
                </w:txbxContent>
              </v:textbox>
            </v:rect>
            <v:rect id="_x0000_s1398" style="position:absolute;left:1485;top:2280;width:855;height:420" stroked="f">
              <v:textbox inset="0,0,0,0">
                <w:txbxContent>
                  <w:p w:rsidR="00EE415E" w:rsidRPr="00F835D2" w:rsidRDefault="00EE415E" w:rsidP="00EE415E">
                    <w:pPr>
                      <w:jc w:val="center"/>
                      <w:rPr>
                        <w:sz w:val="18"/>
                      </w:rPr>
                    </w:pPr>
                    <w:r w:rsidRPr="00F835D2">
                      <w:rPr>
                        <w:sz w:val="16"/>
                        <w:szCs w:val="21"/>
                      </w:rPr>
                      <w:t>Ошибка контроля</w:t>
                    </w:r>
                  </w:p>
                </w:txbxContent>
              </v:textbox>
            </v:rect>
            <v:rect id="_x0000_s1399" style="position:absolute;left:4995;top:2445;width:2520;height:615" stroked="f">
              <v:textbox inset="0,0,0,0">
                <w:txbxContent>
                  <w:p w:rsidR="00EE415E" w:rsidRPr="00DC1AA8" w:rsidRDefault="00EE415E" w:rsidP="00EE415E">
                    <w:pPr>
                      <w:jc w:val="center"/>
                      <w:rPr>
                        <w:sz w:val="2"/>
                      </w:rPr>
                    </w:pPr>
                    <w:r w:rsidRPr="00DC1AA8">
                      <w:rPr>
                        <w:sz w:val="16"/>
                        <w:szCs w:val="21"/>
                      </w:rPr>
                      <w:t>Измененные сведения из общего реестра (Р.ММ.01.</w:t>
                    </w:r>
                    <w:r w:rsidRPr="00DC1AA8">
                      <w:rPr>
                        <w:sz w:val="16"/>
                        <w:szCs w:val="21"/>
                        <w:lang w:val="en-US" w:eastAsia="en-US"/>
                      </w:rPr>
                      <w:t>MSG</w:t>
                    </w:r>
                    <w:r w:rsidRPr="00DC1AA8">
                      <w:rPr>
                        <w:sz w:val="16"/>
                        <w:szCs w:val="21"/>
                        <w:lang w:eastAsia="en-US"/>
                      </w:rPr>
                      <w:t>.011)</w:t>
                    </w:r>
                  </w:p>
                </w:txbxContent>
              </v:textbox>
            </v:rect>
            <v:rect id="_x0000_s1400" style="position:absolute;left:4800;top:1845;width:2820;height:555" stroked="f">
              <v:textbox inset="0,0,0,0">
                <w:txbxContent>
                  <w:p w:rsidR="00EE415E" w:rsidRPr="00DC1AA8" w:rsidRDefault="00EE415E" w:rsidP="00EE415E">
                    <w:pPr>
                      <w:jc w:val="center"/>
                      <w:rPr>
                        <w:sz w:val="20"/>
                      </w:rPr>
                    </w:pPr>
                    <w:r w:rsidRPr="00DC1AA8">
                      <w:rPr>
                        <w:sz w:val="18"/>
                        <w:szCs w:val="21"/>
                      </w:rPr>
                      <w:t xml:space="preserve">Запрос измененных сведений из общего реестра (Р.ММ.01 </w:t>
                    </w:r>
                    <w:r w:rsidRPr="00DC1AA8">
                      <w:rPr>
                        <w:sz w:val="18"/>
                        <w:szCs w:val="21"/>
                        <w:lang w:val="en-US" w:eastAsia="en-US"/>
                      </w:rPr>
                      <w:t>MSG</w:t>
                    </w:r>
                    <w:r w:rsidRPr="00DC1AA8">
                      <w:rPr>
                        <w:sz w:val="18"/>
                        <w:szCs w:val="21"/>
                        <w:lang w:eastAsia="en-US"/>
                      </w:rPr>
                      <w:t>.010)</w:t>
                    </w:r>
                  </w:p>
                </w:txbxContent>
              </v:textbox>
            </v:rect>
            <v:rect id="_x0000_s1401" style="position:absolute;left:4470;top:4995;width:840;height:300" stroked="f">
              <v:textbox inset="0,0,0,0">
                <w:txbxContent>
                  <w:p w:rsidR="00EE415E" w:rsidRPr="00F835D2" w:rsidRDefault="00EE415E" w:rsidP="00EE415E">
                    <w:pPr>
                      <w:jc w:val="center"/>
                      <w:rPr>
                        <w:sz w:val="18"/>
                      </w:rPr>
                    </w:pPr>
                    <w:r w:rsidRPr="00F835D2">
                      <w:rPr>
                        <w:sz w:val="16"/>
                        <w:szCs w:val="21"/>
                      </w:rPr>
                      <w:t>Успех</w:t>
                    </w:r>
                  </w:p>
                </w:txbxContent>
              </v:textbox>
            </v:rect>
            <v:rect id="_x0000_s1402" style="position:absolute;left:2970;top:5970;width:840;height:300" stroked="f">
              <v:textbox inset="0,0,0,0">
                <w:txbxContent>
                  <w:p w:rsidR="00EE415E" w:rsidRPr="00F835D2" w:rsidRDefault="00EE415E" w:rsidP="00EE415E">
                    <w:pPr>
                      <w:jc w:val="center"/>
                      <w:rPr>
                        <w:sz w:val="18"/>
                      </w:rPr>
                    </w:pPr>
                    <w:r w:rsidRPr="00F835D2">
                      <w:rPr>
                        <w:sz w:val="16"/>
                        <w:szCs w:val="21"/>
                      </w:rPr>
                      <w:t>Успех</w:t>
                    </w:r>
                  </w:p>
                </w:txbxContent>
              </v:textbox>
            </v:rect>
            <v:rect id="_x0000_s1403" style="position:absolute;left:3120;top:3930;width:2325;height:735" stroked="f">
              <v:textbox inset="0,0,0,0">
                <w:txbxContent>
                  <w:p w:rsidR="00EE415E" w:rsidRPr="00DC1AA8" w:rsidRDefault="00EE415E" w:rsidP="00EE415E">
                    <w:pPr>
                      <w:jc w:val="center"/>
                      <w:rPr>
                        <w:sz w:val="10"/>
                      </w:rPr>
                    </w:pPr>
                    <w:r w:rsidRPr="00DC1AA8">
                      <w:rPr>
                        <w:sz w:val="18"/>
                        <w:szCs w:val="21"/>
                      </w:rPr>
                      <w:t>:общий реестр [измененные сведения представлены]</w:t>
                    </w:r>
                  </w:p>
                </w:txbxContent>
              </v:textbox>
            </v:rect>
            <v:rect id="_x0000_s1404" style="position:absolute;left:4995;top:3060;width:2520;height:795" stroked="f">
              <v:textbox inset="0,0,0,0">
                <w:txbxContent>
                  <w:p w:rsidR="00EE415E" w:rsidRPr="00DC1AA8" w:rsidRDefault="00EE415E" w:rsidP="00EE415E">
                    <w:pPr>
                      <w:jc w:val="center"/>
                      <w:rPr>
                        <w:sz w:val="11"/>
                        <w:szCs w:val="15"/>
                      </w:rPr>
                    </w:pPr>
                    <w:r w:rsidRPr="00DC1AA8">
                      <w:rPr>
                        <w:sz w:val="18"/>
                        <w:szCs w:val="21"/>
                      </w:rPr>
                      <w:t>Уведомление об отсутствии сведений в общем реестре (Р.ММ.01</w:t>
                    </w:r>
                    <w:r w:rsidRPr="00DC1AA8">
                      <w:rPr>
                        <w:sz w:val="18"/>
                        <w:szCs w:val="21"/>
                        <w:lang w:eastAsia="en-US"/>
                      </w:rPr>
                      <w:t>.</w:t>
                    </w:r>
                    <w:r w:rsidRPr="00DC1AA8">
                      <w:rPr>
                        <w:sz w:val="18"/>
                        <w:szCs w:val="21"/>
                        <w:lang w:val="en-US" w:eastAsia="en-US"/>
                      </w:rPr>
                      <w:t>MSG</w:t>
                    </w:r>
                    <w:r w:rsidRPr="00DC1AA8">
                      <w:rPr>
                        <w:sz w:val="18"/>
                        <w:szCs w:val="21"/>
                        <w:lang w:eastAsia="en-US"/>
                      </w:rPr>
                      <w:t>.009)</w:t>
                    </w:r>
                  </w:p>
                </w:txbxContent>
              </v:textbox>
            </v:rect>
            <v:rect id="_x0000_s1405" style="position:absolute;left:7620;top:1995;width:825;height:285" stroked="f">
              <v:textbox inset="0,0,0,0">
                <w:txbxContent>
                  <w:p w:rsidR="00EE415E" w:rsidRPr="00576C0D" w:rsidRDefault="00EE415E" w:rsidP="00EE415E">
                    <w:pPr>
                      <w:jc w:val="center"/>
                      <w:rPr>
                        <w:sz w:val="14"/>
                      </w:rPr>
                    </w:pPr>
                  </w:p>
                </w:txbxContent>
              </v:textbox>
            </v:rect>
            <v:rect id="_x0000_s1406" style="position:absolute;left:3975;top:1920;width:825;height:285" stroked="f">
              <v:textbox inset="0,0,0,0">
                <w:txbxContent>
                  <w:p w:rsidR="00EE415E" w:rsidRPr="00576C0D" w:rsidRDefault="00EE415E" w:rsidP="00EE415E">
                    <w:pPr>
                      <w:jc w:val="center"/>
                      <w:rPr>
                        <w:sz w:val="14"/>
                      </w:rPr>
                    </w:pPr>
                  </w:p>
                </w:txbxContent>
              </v:textbox>
            </v:rect>
          </v:group>
        </w:pict>
      </w:r>
      <w:r w:rsidR="00EE415E">
        <w:rPr>
          <w:noProof/>
          <w:lang w:val="en-US" w:eastAsia="en-US" w:bidi="ar-SA"/>
        </w:rPr>
        <w:drawing>
          <wp:inline distT="0" distB="0" distL="0" distR="0">
            <wp:extent cx="5934075" cy="3152775"/>
            <wp:effectExtent l="19050" t="0" r="9525" b="0"/>
            <wp:docPr id="20" name="Picture 20" descr="C:\Users\tereza\Desktop\Papkanerov\Zayavka_V+\ETHK_voroshum_N122_2016\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reza\Desktop\Papkanerov\Zayavka_V+\ETHK_voroshum_N122_2016\media\image16.jpeg"/>
                    <pic:cNvPicPr>
                      <a:picLocks noChangeAspect="1" noChangeArrowheads="1"/>
                    </pic:cNvPicPr>
                  </pic:nvPicPr>
                  <pic:blipFill>
                    <a:blip r:embed="rId48" cstate="print"/>
                    <a:srcRect/>
                    <a:stretch>
                      <a:fillRect/>
                    </a:stretch>
                  </pic:blipFill>
                  <pic:spPr bwMode="auto">
                    <a:xfrm>
                      <a:off x="0" y="0"/>
                      <a:ext cx="5934075" cy="3152775"/>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 xml:space="preserve">Рис. 10. Схема выполнения транзакции общего процесса «Получение измененных сведений из общего реестра»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.006)</w:t>
      </w:r>
    </w:p>
    <w:p w:rsidR="00EE415E" w:rsidRDefault="00EE415E" w:rsidP="00EE415E">
      <w:pPr>
        <w:pStyle w:val="a2"/>
        <w:shd w:val="clear" w:color="auto" w:fill="auto"/>
        <w:spacing w:after="120" w:line="240" w:lineRule="auto"/>
        <w:jc w:val="right"/>
        <w:rPr>
          <w:rFonts w:ascii="Sylfaen" w:hAnsi="Sylfaen"/>
          <w:sz w:val="24"/>
          <w:szCs w:val="24"/>
        </w:r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t>Таблица 11</w:t>
      </w:r>
    </w:p>
    <w:p w:rsidR="00EE415E" w:rsidRPr="003E52DF" w:rsidRDefault="00EE415E" w:rsidP="00EE415E">
      <w:pPr>
        <w:pStyle w:val="a2"/>
        <w:shd w:val="clear" w:color="auto" w:fill="auto"/>
        <w:spacing w:after="120" w:line="240" w:lineRule="auto"/>
        <w:ind w:left="20"/>
        <w:jc w:val="center"/>
        <w:rPr>
          <w:rFonts w:ascii="Sylfaen" w:hAnsi="Sylfaen"/>
          <w:sz w:val="24"/>
          <w:szCs w:val="24"/>
        </w:rPr>
      </w:pPr>
      <w:r w:rsidRPr="003E52DF">
        <w:rPr>
          <w:rFonts w:ascii="Sylfaen" w:hAnsi="Sylfaen"/>
          <w:sz w:val="24"/>
          <w:szCs w:val="24"/>
        </w:rPr>
        <w:t xml:space="preserve">Описание транзакции общего процесса «Получение измененных сведений из общего реестра»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.006)</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Р.ММ.01.</w:t>
            </w:r>
            <w:r w:rsidRPr="003E52DF">
              <w:rPr>
                <w:rStyle w:val="211pt"/>
                <w:rFonts w:ascii="Sylfaen" w:eastAsia="Sylfaen" w:hAnsi="Sylfaen"/>
                <w:sz w:val="24"/>
                <w:szCs w:val="24"/>
                <w:lang w:val="en-US" w:eastAsia="en-US" w:bidi="en-US"/>
              </w:rPr>
              <w:t>TRN.006</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измененных сведений из общего реестра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запрос/ответ</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 получение измененных сведений из общего реестра</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респондент</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измененных сведений из общего реестра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измененные сведения отсутствуют</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 xml:space="preserve">измененные </w:t>
            </w:r>
            <w:r w:rsidRPr="003E52DF">
              <w:rPr>
                <w:rStyle w:val="211pt"/>
                <w:rFonts w:ascii="Sylfaen" w:eastAsia="Sylfaen" w:hAnsi="Sylfaen"/>
                <w:sz w:val="24"/>
                <w:szCs w:val="24"/>
              </w:rPr>
              <w:lastRenderedPageBreak/>
              <w:t>сведения представлены</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9</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20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4ч</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да</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Инициирующее</w:t>
            </w:r>
            <w:r>
              <w:rPr>
                <w:rStyle w:val="211pt"/>
                <w:rFonts w:ascii="Sylfaen" w:eastAsia="Sylfaen" w:hAnsi="Sylfaen"/>
                <w:sz w:val="24"/>
                <w:szCs w:val="24"/>
              </w:rPr>
              <w:t xml:space="preserve"> </w:t>
            </w:r>
            <w:r w:rsidRPr="003E52DF">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измененных сведений из общего реестра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.010)</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уведомление об отсутствии сведений в общем реестре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.009)</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bottom w:val="single" w:sz="4" w:space="0" w:color="auto"/>
            </w:tcBorders>
            <w:shd w:val="clear" w:color="auto" w:fill="FFFFFF"/>
          </w:tcPr>
          <w:p w:rsidR="00EE415E" w:rsidRPr="003E52DF" w:rsidRDefault="00EE415E" w:rsidP="00CA6586">
            <w:pPr>
              <w:spacing w:after="120"/>
            </w:pP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измененные сведения из общего реестра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.011)</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40" w:firstLine="0"/>
              <w:jc w:val="left"/>
              <w:rPr>
                <w:sz w:val="24"/>
                <w:szCs w:val="24"/>
              </w:rPr>
            </w:pPr>
            <w:r w:rsidRPr="003E52DF">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нет</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spacing w:after="120"/>
            </w:pPr>
            <w:r>
              <w:t>-</w:t>
            </w:r>
          </w:p>
        </w:tc>
      </w:tr>
    </w:tbl>
    <w:p w:rsidR="00EE415E" w:rsidRDefault="00EE415E" w:rsidP="00EE415E">
      <w:pPr>
        <w:pStyle w:val="20"/>
        <w:shd w:val="clear" w:color="auto" w:fill="auto"/>
        <w:spacing w:before="0" w:after="120" w:line="240" w:lineRule="auto"/>
        <w:ind w:left="700" w:hanging="520"/>
        <w:jc w:val="left"/>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7. Транзакция общего процесса «Получение номера регистрационного удостоверения лекарственного препарата»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.007)</w:t>
      </w:r>
    </w:p>
    <w:p w:rsidR="00EE415E" w:rsidRDefault="00EE415E" w:rsidP="00EE415E">
      <w:pPr>
        <w:pStyle w:val="20"/>
        <w:shd w:val="clear" w:color="auto" w:fill="auto"/>
        <w:spacing w:before="0" w:after="120" w:line="240" w:lineRule="auto"/>
        <w:ind w:firstLine="567"/>
        <w:rPr>
          <w:sz w:val="24"/>
          <w:szCs w:val="24"/>
        </w:rPr>
      </w:pPr>
      <w:r w:rsidRPr="003E52DF">
        <w:rPr>
          <w:sz w:val="24"/>
          <w:szCs w:val="24"/>
        </w:rPr>
        <w:t xml:space="preserve">22. Транзакция общего процесса «Получение номера регистрационного удостоверения лекарственного препарата»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 xml:space="preserve">.007) </w:t>
      </w:r>
      <w:r w:rsidRPr="003E52DF">
        <w:rPr>
          <w:sz w:val="24"/>
          <w:szCs w:val="24"/>
        </w:rPr>
        <w:t>выполняется для представления респондентом по запросу инициатора номера регистрационного удостоверения. Схема выполнения указанной транзакции общего процесса представлена на рисунке 11. Параметры транзакции общего процесса приведены в таблице 12.</w:t>
      </w:r>
    </w:p>
    <w:p w:rsidR="00EE415E" w:rsidRPr="003E52DF" w:rsidRDefault="00EE415E" w:rsidP="00EE415E">
      <w:pPr>
        <w:pStyle w:val="20"/>
        <w:shd w:val="clear" w:color="auto" w:fill="auto"/>
        <w:spacing w:before="0" w:after="120" w:line="240" w:lineRule="auto"/>
        <w:ind w:firstLine="567"/>
        <w:rPr>
          <w:sz w:val="24"/>
          <w:szCs w:val="24"/>
        </w:rPr>
      </w:pPr>
    </w:p>
    <w:p w:rsidR="00EE415E" w:rsidRPr="003E52DF" w:rsidRDefault="009659D4" w:rsidP="00EE415E">
      <w:pPr>
        <w:spacing w:after="120"/>
      </w:pPr>
      <w:r>
        <w:rPr>
          <w:noProof/>
          <w:lang w:bidi="ar-SA"/>
        </w:rPr>
        <w:lastRenderedPageBreak/>
        <w:pict>
          <v:group id="_x0000_s1407" style="position:absolute;margin-left:10.85pt;margin-top:3.35pt;width:443.25pt;height:243pt;z-index:251893760" coordorigin="1635,1485" coordsize="8865,4860">
            <v:rect id="_x0000_s1408" style="position:absolute;left:7215;top:1485;width:2220;height:255" stroked="f">
              <v:textbox inset="0,0,0,0">
                <w:txbxContent>
                  <w:p w:rsidR="00EE415E" w:rsidRPr="00F835D2" w:rsidRDefault="00EE415E" w:rsidP="00EE415E">
                    <w:pPr>
                      <w:jc w:val="center"/>
                      <w:rPr>
                        <w:sz w:val="18"/>
                      </w:rPr>
                    </w:pPr>
                    <w:r w:rsidRPr="00F835D2">
                      <w:rPr>
                        <w:sz w:val="16"/>
                        <w:szCs w:val="21"/>
                      </w:rPr>
                      <w:t>: Респондент</w:t>
                    </w:r>
                  </w:p>
                </w:txbxContent>
              </v:textbox>
            </v:rect>
            <v:rect id="_x0000_s1409" style="position:absolute;left:2805;top:1485;width:2220;height:255" stroked="f">
              <v:textbox inset="0,0,0,0">
                <w:txbxContent>
                  <w:p w:rsidR="00EE415E" w:rsidRPr="00F835D2" w:rsidRDefault="00EE415E" w:rsidP="00EE415E">
                    <w:pPr>
                      <w:jc w:val="center"/>
                      <w:rPr>
                        <w:sz w:val="18"/>
                      </w:rPr>
                    </w:pPr>
                    <w:r w:rsidRPr="00F835D2">
                      <w:rPr>
                        <w:sz w:val="16"/>
                        <w:szCs w:val="21"/>
                      </w:rPr>
                      <w:t>:Инициатор</w:t>
                    </w:r>
                  </w:p>
                </w:txbxContent>
              </v:textbox>
            </v:rect>
            <v:rect id="_x0000_s1410" style="position:absolute;left:2595;top:2475;width:2580;height:1125" stroked="f">
              <v:textbox inset="0,0,0,0">
                <w:txbxContent>
                  <w:p w:rsidR="00EE415E" w:rsidRPr="00576C0D" w:rsidRDefault="00EE415E" w:rsidP="00EE415E">
                    <w:pPr>
                      <w:jc w:val="center"/>
                      <w:rPr>
                        <w:sz w:val="12"/>
                      </w:rPr>
                    </w:pPr>
                    <w:r>
                      <w:rPr>
                        <w:sz w:val="21"/>
                        <w:szCs w:val="21"/>
                      </w:rPr>
                      <w:t>Запрос и получение номера регистрационного удостоверения лекарственного препарата</w:t>
                    </w:r>
                  </w:p>
                </w:txbxContent>
              </v:textbox>
            </v:rect>
            <v:rect id="_x0000_s1411" style="position:absolute;left:7995;top:2520;width:2505;height:1080" stroked="f">
              <v:textbox inset="0,0,0,0">
                <w:txbxContent>
                  <w:p w:rsidR="00EE415E" w:rsidRPr="00576C0D" w:rsidRDefault="00EE415E" w:rsidP="00EE415E">
                    <w:pPr>
                      <w:jc w:val="center"/>
                      <w:rPr>
                        <w:sz w:val="14"/>
                      </w:rPr>
                    </w:pPr>
                    <w:r>
                      <w:rPr>
                        <w:sz w:val="21"/>
                        <w:szCs w:val="21"/>
                      </w:rPr>
                      <w:t>Представление номера регистрационного удостоверения лекарственного препарата</w:t>
                    </w:r>
                  </w:p>
                </w:txbxContent>
              </v:textbox>
            </v:rect>
            <v:rect id="_x0000_s1412" style="position:absolute;left:1635;top:2355;width:855;height:420" stroked="f">
              <v:textbox inset="0,0,0,0">
                <w:txbxContent>
                  <w:p w:rsidR="00EE415E" w:rsidRPr="00F835D2" w:rsidRDefault="00EE415E" w:rsidP="00EE415E">
                    <w:pPr>
                      <w:jc w:val="center"/>
                      <w:rPr>
                        <w:sz w:val="18"/>
                      </w:rPr>
                    </w:pPr>
                    <w:r w:rsidRPr="00F835D2">
                      <w:rPr>
                        <w:sz w:val="16"/>
                        <w:szCs w:val="21"/>
                      </w:rPr>
                      <w:t>Ошибка контроля</w:t>
                    </w:r>
                  </w:p>
                </w:txbxContent>
              </v:textbox>
            </v:rect>
            <v:rect id="_x0000_s1413" style="position:absolute;left:4485;top:1800;width:4245;height:555" stroked="f">
              <v:textbox inset="0,0,0,0">
                <w:txbxContent>
                  <w:p w:rsidR="00EE415E" w:rsidRPr="00B70EEE" w:rsidRDefault="00EE415E" w:rsidP="00EE415E">
                    <w:pPr>
                      <w:jc w:val="center"/>
                      <w:rPr>
                        <w:sz w:val="18"/>
                      </w:rPr>
                    </w:pPr>
                    <w:r w:rsidRPr="00B70EEE">
                      <w:rPr>
                        <w:sz w:val="20"/>
                        <w:szCs w:val="21"/>
                      </w:rPr>
                      <w:t xml:space="preserve">Запрос сведений о номере регистрационного удостоверения лекарственного препарата </w:t>
                    </w:r>
                  </w:p>
                </w:txbxContent>
              </v:textbox>
            </v:rect>
            <v:rect id="_x0000_s1414" style="position:absolute;left:4095;top:5505;width:840;height:300" stroked="f">
              <v:textbox style="mso-next-textbox:#_x0000_s1414" inset="0,0,0,0">
                <w:txbxContent>
                  <w:p w:rsidR="00EE415E" w:rsidRPr="00F835D2" w:rsidRDefault="00EE415E" w:rsidP="00EE415E">
                    <w:pPr>
                      <w:jc w:val="center"/>
                      <w:rPr>
                        <w:sz w:val="18"/>
                      </w:rPr>
                    </w:pPr>
                    <w:r w:rsidRPr="00F835D2">
                      <w:rPr>
                        <w:sz w:val="16"/>
                        <w:szCs w:val="21"/>
                      </w:rPr>
                      <w:t>Успех</w:t>
                    </w:r>
                  </w:p>
                </w:txbxContent>
              </v:textbox>
            </v:rect>
            <v:rect id="_x0000_s1415" style="position:absolute;left:3120;top:6045;width:840;height:300" stroked="f">
              <v:textbox inset="0,0,0,0">
                <w:txbxContent>
                  <w:p w:rsidR="00EE415E" w:rsidRPr="00F835D2" w:rsidRDefault="00EE415E" w:rsidP="00EE415E">
                    <w:pPr>
                      <w:jc w:val="center"/>
                      <w:rPr>
                        <w:sz w:val="18"/>
                      </w:rPr>
                    </w:pPr>
                    <w:r w:rsidRPr="00F835D2">
                      <w:rPr>
                        <w:sz w:val="16"/>
                        <w:szCs w:val="21"/>
                      </w:rPr>
                      <w:t>Успех</w:t>
                    </w:r>
                  </w:p>
                </w:txbxContent>
              </v:textbox>
            </v:rect>
            <v:rect id="_x0000_s1416" style="position:absolute;left:2235;top:4170;width:3270;height:990" stroked="f">
              <v:textbox inset="0,0,0,0">
                <w:txbxContent>
                  <w:p w:rsidR="00EE415E" w:rsidRPr="00DC1AA8" w:rsidRDefault="00EE415E" w:rsidP="00EE415E">
                    <w:pPr>
                      <w:jc w:val="center"/>
                      <w:rPr>
                        <w:sz w:val="10"/>
                      </w:rPr>
                    </w:pPr>
                    <w:r>
                      <w:rPr>
                        <w:sz w:val="21"/>
                        <w:szCs w:val="21"/>
                      </w:rPr>
                      <w:t>: общий реестр [номер регистрационного удостоверения представлен]</w:t>
                    </w:r>
                  </w:p>
                </w:txbxContent>
              </v:textbox>
            </v:rect>
            <v:rect id="_x0000_s1417" style="position:absolute;left:5505;top:2355;width:2160;height:285" stroked="f">
              <v:textbox inset="0,0,0,0">
                <w:txbxContent>
                  <w:p w:rsidR="00EE415E" w:rsidRPr="00B70EEE" w:rsidRDefault="00EE415E" w:rsidP="00EE415E">
                    <w:pPr>
                      <w:jc w:val="center"/>
                      <w:rPr>
                        <w:sz w:val="16"/>
                        <w:szCs w:val="15"/>
                      </w:rPr>
                    </w:pPr>
                    <w:r w:rsidRPr="00B70EEE">
                      <w:rPr>
                        <w:sz w:val="20"/>
                        <w:szCs w:val="21"/>
                      </w:rPr>
                      <w:t>(Р.ММ.01.М</w:t>
                    </w:r>
                    <w:r w:rsidRPr="00B70EEE">
                      <w:rPr>
                        <w:sz w:val="20"/>
                        <w:szCs w:val="21"/>
                        <w:lang w:val="en-US" w:eastAsia="en-US"/>
                      </w:rPr>
                      <w:t>SG</w:t>
                    </w:r>
                    <w:r w:rsidRPr="00B70EEE">
                      <w:rPr>
                        <w:sz w:val="20"/>
                        <w:szCs w:val="21"/>
                        <w:lang w:eastAsia="en-US"/>
                      </w:rPr>
                      <w:t>.014)</w:t>
                    </w:r>
                  </w:p>
                </w:txbxContent>
              </v:textbox>
            </v:rect>
            <v:rect id="_x0000_s1418" style="position:absolute;left:5355;top:2775;width:2520;height:1320" stroked="f">
              <v:textbox inset="0,0,0,0">
                <w:txbxContent>
                  <w:p w:rsidR="00EE415E" w:rsidRPr="00B70EEE" w:rsidRDefault="00EE415E" w:rsidP="00EE415E">
                    <w:pPr>
                      <w:jc w:val="center"/>
                      <w:rPr>
                        <w:sz w:val="2"/>
                      </w:rPr>
                    </w:pPr>
                    <w:r w:rsidRPr="00B70EEE">
                      <w:rPr>
                        <w:sz w:val="18"/>
                        <w:szCs w:val="21"/>
                      </w:rPr>
                      <w:t xml:space="preserve">Сведения о номере регистрационного удостоверения лекарственного препарата (Р.ММ.01 </w:t>
                    </w:r>
                    <w:r w:rsidRPr="00B70EEE">
                      <w:rPr>
                        <w:sz w:val="18"/>
                        <w:szCs w:val="21"/>
                        <w:lang w:val="en-US" w:eastAsia="en-US"/>
                      </w:rPr>
                      <w:t>MSG</w:t>
                    </w:r>
                    <w:r w:rsidRPr="00B70EEE">
                      <w:rPr>
                        <w:sz w:val="18"/>
                        <w:szCs w:val="21"/>
                        <w:lang w:eastAsia="en-US"/>
                      </w:rPr>
                      <w:t>.015)</w:t>
                    </w:r>
                  </w:p>
                </w:txbxContent>
              </v:textbox>
            </v:rect>
          </v:group>
        </w:pict>
      </w:r>
      <w:r w:rsidR="00EE415E">
        <w:rPr>
          <w:noProof/>
          <w:lang w:val="en-US" w:eastAsia="en-US" w:bidi="ar-SA"/>
        </w:rPr>
        <w:drawing>
          <wp:inline distT="0" distB="0" distL="0" distR="0">
            <wp:extent cx="5943600" cy="2857500"/>
            <wp:effectExtent l="19050" t="0" r="0" b="0"/>
            <wp:docPr id="21" name="Picture 21" descr="C:\Users\tereza\Desktop\Papkanerov\Zayavka_V+\ETHK_voroshum_N122_2016\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ereza\Desktop\Papkanerov\Zayavka_V+\ETHK_voroshum_N122_2016\media\image17.jpeg"/>
                    <pic:cNvPicPr>
                      <a:picLocks noChangeAspect="1" noChangeArrowheads="1"/>
                    </pic:cNvPicPr>
                  </pic:nvPicPr>
                  <pic:blipFill>
                    <a:blip r:embed="rId49" cstate="print"/>
                    <a:srcRect/>
                    <a:stretch>
                      <a:fillRect/>
                    </a:stretch>
                  </pic:blipFill>
                  <pic:spPr bwMode="auto">
                    <a:xfrm>
                      <a:off x="0" y="0"/>
                      <a:ext cx="5943600" cy="2857500"/>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Рис. 11. Схема выполнения транзакции общего процесса «Получение номера регистрационного удостоверения лекарственного препарата» (Р.ММ.01.</w:t>
      </w:r>
      <w:r w:rsidRPr="003E52DF">
        <w:rPr>
          <w:rFonts w:ascii="Sylfaen" w:hAnsi="Sylfaen"/>
          <w:sz w:val="24"/>
          <w:szCs w:val="24"/>
          <w:lang w:val="en-US" w:eastAsia="en-US" w:bidi="en-US"/>
        </w:rPr>
        <w:t>TRN</w:t>
      </w:r>
      <w:r w:rsidRPr="003E52DF">
        <w:rPr>
          <w:rFonts w:ascii="Sylfaen" w:hAnsi="Sylfaen"/>
          <w:sz w:val="24"/>
          <w:szCs w:val="24"/>
          <w:lang w:eastAsia="en-US" w:bidi="en-US"/>
        </w:rPr>
        <w:t>.007)</w:t>
      </w:r>
    </w:p>
    <w:p w:rsidR="00EE415E" w:rsidRDefault="00EE415E" w:rsidP="00EE415E">
      <w:pPr>
        <w:pStyle w:val="20"/>
        <w:shd w:val="clear" w:color="auto" w:fill="auto"/>
        <w:spacing w:before="0" w:after="120" w:line="240" w:lineRule="auto"/>
        <w:ind w:right="200" w:firstLine="0"/>
        <w:jc w:val="right"/>
        <w:rPr>
          <w:sz w:val="24"/>
          <w:szCs w:val="24"/>
        </w:rPr>
      </w:pPr>
    </w:p>
    <w:p w:rsidR="00EE415E" w:rsidRPr="003E52DF" w:rsidRDefault="00EE415E" w:rsidP="00EE415E">
      <w:pPr>
        <w:pStyle w:val="20"/>
        <w:shd w:val="clear" w:color="auto" w:fill="auto"/>
        <w:spacing w:before="0" w:after="120" w:line="240" w:lineRule="auto"/>
        <w:ind w:right="200" w:firstLine="0"/>
        <w:jc w:val="right"/>
        <w:rPr>
          <w:sz w:val="24"/>
          <w:szCs w:val="24"/>
        </w:rPr>
      </w:pPr>
      <w:r w:rsidRPr="003E52DF">
        <w:rPr>
          <w:sz w:val="24"/>
          <w:szCs w:val="24"/>
        </w:rPr>
        <w:t>Таблица 12</w:t>
      </w:r>
    </w:p>
    <w:p w:rsidR="00EE415E" w:rsidRPr="003E52DF" w:rsidRDefault="00EE415E" w:rsidP="00EE415E">
      <w:pPr>
        <w:pStyle w:val="20"/>
        <w:shd w:val="clear" w:color="auto" w:fill="auto"/>
        <w:spacing w:before="0" w:after="120" w:line="240" w:lineRule="auto"/>
        <w:ind w:left="180" w:firstLine="0"/>
        <w:jc w:val="center"/>
        <w:rPr>
          <w:sz w:val="24"/>
          <w:szCs w:val="24"/>
        </w:rPr>
      </w:pPr>
      <w:r w:rsidRPr="003E52DF">
        <w:rPr>
          <w:sz w:val="24"/>
          <w:szCs w:val="24"/>
        </w:rPr>
        <w:t xml:space="preserve">Описание транзакции общего процесса «Получение номера регистрационного удостоверения лекарственного препарата»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.007)</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20" w:firstLine="0"/>
              <w:jc w:val="center"/>
              <w:rPr>
                <w:sz w:val="24"/>
                <w:szCs w:val="24"/>
              </w:rPr>
            </w:pPr>
            <w:r w:rsidRPr="003E52DF">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TRN.007</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номера регистрационного удостоверения лекарственного препарата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запрос/ответ</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 получение номера регистрационного удостоверения лекарственного препарата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респондент</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номера регистрационного удостоверения лекарственного препарата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общий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.001): </w:t>
            </w:r>
            <w:r w:rsidRPr="003E52DF">
              <w:rPr>
                <w:rStyle w:val="211pt"/>
                <w:rFonts w:ascii="Sylfaen" w:eastAsia="Sylfaen" w:hAnsi="Sylfaen"/>
                <w:sz w:val="24"/>
                <w:szCs w:val="24"/>
              </w:rPr>
              <w:t>номер регистрационного удостоверения представлен</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1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5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да</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количество повторов</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2</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инициирующее</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о номере регистрационного</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удостоверения лекарственного препарата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.014)</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о номере регистрационного удостоверения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.015)</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нет</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jc w:val="center"/>
            </w:pPr>
          </w:p>
        </w:tc>
        <w:tc>
          <w:tcPr>
            <w:tcW w:w="3264" w:type="dxa"/>
            <w:tcBorders>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20" w:firstLine="0"/>
              <w:jc w:val="left"/>
              <w:rPr>
                <w:sz w:val="24"/>
                <w:szCs w:val="24"/>
              </w:rPr>
            </w:pPr>
            <w:r w:rsidRPr="003E52DF">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spacing w:after="120"/>
            </w:pPr>
            <w:r>
              <w:t>-</w:t>
            </w:r>
          </w:p>
        </w:tc>
      </w:tr>
    </w:tbl>
    <w:p w:rsidR="00EE415E" w:rsidRDefault="00EE415E" w:rsidP="00EE415E">
      <w:pPr>
        <w:pStyle w:val="20"/>
        <w:shd w:val="clear" w:color="auto" w:fill="auto"/>
        <w:spacing w:before="0" w:after="120" w:line="240" w:lineRule="auto"/>
        <w:ind w:left="142" w:right="-8" w:firstLine="0"/>
        <w:jc w:val="center"/>
        <w:rPr>
          <w:sz w:val="24"/>
          <w:szCs w:val="24"/>
        </w:rPr>
      </w:pPr>
    </w:p>
    <w:p w:rsidR="00EE415E" w:rsidRPr="003E52DF" w:rsidRDefault="00EE415E" w:rsidP="00EE415E">
      <w:pPr>
        <w:pStyle w:val="20"/>
        <w:shd w:val="clear" w:color="auto" w:fill="auto"/>
        <w:spacing w:before="0" w:after="120" w:line="240" w:lineRule="auto"/>
        <w:ind w:right="-8" w:firstLine="0"/>
        <w:jc w:val="center"/>
        <w:rPr>
          <w:sz w:val="24"/>
          <w:szCs w:val="24"/>
        </w:rPr>
      </w:pPr>
      <w:r w:rsidRPr="003E52DF">
        <w:rPr>
          <w:sz w:val="24"/>
          <w:szCs w:val="24"/>
        </w:rPr>
        <w:t xml:space="preserve">8. Транзакция общего процесса «Получение Комиссией сведений из регистрационного дела или регистрационного досье» (Р.ММ.01 </w:t>
      </w:r>
      <w:r w:rsidRPr="003E52DF">
        <w:rPr>
          <w:sz w:val="24"/>
          <w:szCs w:val="24"/>
          <w:lang w:eastAsia="en-US" w:bidi="en-US"/>
        </w:rPr>
        <w:t>.</w:t>
      </w:r>
      <w:r w:rsidRPr="003E52DF">
        <w:rPr>
          <w:sz w:val="24"/>
          <w:szCs w:val="24"/>
          <w:lang w:val="en-US" w:eastAsia="en-US" w:bidi="en-US"/>
        </w:rPr>
        <w:t>TRN</w:t>
      </w:r>
      <w:r w:rsidRPr="003E52DF">
        <w:rPr>
          <w:sz w:val="24"/>
          <w:szCs w:val="24"/>
          <w:lang w:eastAsia="en-US" w:bidi="en-US"/>
        </w:rPr>
        <w:t>.008)</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23. Транзакция общего процесса «Получение Комиссией сведений из регистрационного дела или регистрационного досье»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TRN</w:t>
      </w:r>
      <w:r w:rsidRPr="003E52DF">
        <w:rPr>
          <w:sz w:val="24"/>
          <w:szCs w:val="24"/>
          <w:lang w:eastAsia="en-US" w:bidi="en-US"/>
        </w:rPr>
        <w:t xml:space="preserve">.008) </w:t>
      </w:r>
      <w:r w:rsidRPr="003E52DF">
        <w:rPr>
          <w:sz w:val="24"/>
          <w:szCs w:val="24"/>
        </w:rPr>
        <w:t>выполняется для представления респондентом по запросу инициатора сведений (документов) из регистрационного дела или регистрационного досье. Схема выполнения указанной транзакции общего процесса представлена на рисунке 12. Параметры транзакции общего процесса приведены в таблице 13.</w:t>
      </w:r>
    </w:p>
    <w:p w:rsidR="00EE415E" w:rsidRDefault="00EE415E" w:rsidP="00EE415E">
      <w:pPr>
        <w:pStyle w:val="60"/>
        <w:shd w:val="clear" w:color="auto" w:fill="auto"/>
        <w:spacing w:after="120" w:line="240" w:lineRule="auto"/>
        <w:rPr>
          <w:rFonts w:ascii="Sylfaen" w:hAnsi="Sylfaen"/>
          <w:sz w:val="24"/>
          <w:szCs w:val="24"/>
        </w:rPr>
      </w:pPr>
    </w:p>
    <w:p w:rsidR="00EE415E" w:rsidRDefault="009659D4" w:rsidP="00EE415E">
      <w:pPr>
        <w:pStyle w:val="60"/>
        <w:shd w:val="clear" w:color="auto" w:fill="auto"/>
        <w:spacing w:after="120" w:line="240" w:lineRule="auto"/>
        <w:rPr>
          <w:rFonts w:ascii="Sylfaen" w:hAnsi="Sylfaen"/>
          <w:sz w:val="24"/>
          <w:szCs w:val="24"/>
        </w:rPr>
      </w:pPr>
      <w:r>
        <w:rPr>
          <w:noProof/>
          <w:lang w:bidi="ar-SA"/>
        </w:rPr>
        <w:lastRenderedPageBreak/>
        <w:pict>
          <v:group id="_x0000_s1419" style="position:absolute;left:0;text-align:left;margin-left:8.6pt;margin-top:4.1pt;width:432.75pt;height:243pt;z-index:251894784" coordorigin="1590,1500" coordsize="8655,4860">
            <v:rect id="_x0000_s1420" style="position:absolute;left:7335;top:1500;width:2220;height:255" stroked="f">
              <v:textbox inset="0,0,0,0">
                <w:txbxContent>
                  <w:p w:rsidR="00EE415E" w:rsidRPr="00F835D2" w:rsidRDefault="00EE415E" w:rsidP="00EE415E">
                    <w:pPr>
                      <w:jc w:val="center"/>
                      <w:rPr>
                        <w:sz w:val="18"/>
                      </w:rPr>
                    </w:pPr>
                    <w:r w:rsidRPr="00F835D2">
                      <w:rPr>
                        <w:sz w:val="16"/>
                        <w:szCs w:val="21"/>
                      </w:rPr>
                      <w:t>: Респондент</w:t>
                    </w:r>
                  </w:p>
                </w:txbxContent>
              </v:textbox>
            </v:rect>
            <v:rect id="_x0000_s1421" style="position:absolute;left:2925;top:1500;width:2220;height:255" stroked="f">
              <v:textbox inset="0,0,0,0">
                <w:txbxContent>
                  <w:p w:rsidR="00EE415E" w:rsidRPr="00F835D2" w:rsidRDefault="00EE415E" w:rsidP="00EE415E">
                    <w:pPr>
                      <w:jc w:val="center"/>
                      <w:rPr>
                        <w:sz w:val="18"/>
                      </w:rPr>
                    </w:pPr>
                    <w:r w:rsidRPr="00F835D2">
                      <w:rPr>
                        <w:sz w:val="16"/>
                        <w:szCs w:val="21"/>
                      </w:rPr>
                      <w:t>:Инициатор</w:t>
                    </w:r>
                  </w:p>
                </w:txbxContent>
              </v:textbox>
            </v:rect>
            <v:rect id="_x0000_s1422" style="position:absolute;left:2610;top:2370;width:2265;height:1320" stroked="f">
              <v:textbox inset="0,0,0,0">
                <w:txbxContent>
                  <w:p w:rsidR="00EE415E" w:rsidRPr="00883032" w:rsidRDefault="00EE415E" w:rsidP="00EE415E">
                    <w:pPr>
                      <w:widowControl/>
                      <w:jc w:val="center"/>
                      <w:rPr>
                        <w:sz w:val="20"/>
                      </w:rPr>
                    </w:pPr>
                    <w:r w:rsidRPr="00B70EEE">
                      <w:rPr>
                        <w:rFonts w:ascii="Times New Roman" w:eastAsia="Times New Roman" w:hAnsi="Times New Roman" w:cs="Times New Roman"/>
                        <w:sz w:val="18"/>
                        <w:szCs w:val="21"/>
                        <w:lang w:bidi="ar-SA"/>
                      </w:rPr>
                      <w:t>Запрос и получение сведений из</w:t>
                    </w:r>
                    <w:r w:rsidRPr="00883032">
                      <w:rPr>
                        <w:rFonts w:ascii="Times New Roman" w:eastAsia="Times New Roman" w:hAnsi="Times New Roman" w:cs="Times New Roman"/>
                        <w:sz w:val="18"/>
                        <w:szCs w:val="21"/>
                        <w:lang w:bidi="ar-SA"/>
                      </w:rPr>
                      <w:t xml:space="preserve"> регистрационного дела или регистрационного досье</w:t>
                    </w:r>
                  </w:p>
                </w:txbxContent>
              </v:textbox>
            </v:rect>
            <v:rect id="_x0000_s1423" style="position:absolute;left:8010;top:2370;width:2235;height:1245" stroked="f">
              <v:textbox inset="0,0,0,0">
                <w:txbxContent>
                  <w:p w:rsidR="00EE415E" w:rsidRPr="00B70EEE" w:rsidRDefault="00EE415E" w:rsidP="00EE415E">
                    <w:pPr>
                      <w:jc w:val="center"/>
                      <w:rPr>
                        <w:sz w:val="10"/>
                      </w:rPr>
                    </w:pPr>
                    <w:r w:rsidRPr="00B70EEE">
                      <w:rPr>
                        <w:sz w:val="18"/>
                        <w:szCs w:val="21"/>
                      </w:rPr>
                      <w:t>Представление сведений из регистрационного дела или регистрационного досье</w:t>
                    </w:r>
                  </w:p>
                </w:txbxContent>
              </v:textbox>
            </v:rect>
            <v:rect id="_x0000_s1424" style="position:absolute;left:1590;top:2370;width:855;height:420" stroked="f">
              <v:textbox inset="0,0,0,0">
                <w:txbxContent>
                  <w:p w:rsidR="00EE415E" w:rsidRPr="00F835D2" w:rsidRDefault="00EE415E" w:rsidP="00EE415E">
                    <w:pPr>
                      <w:jc w:val="center"/>
                      <w:rPr>
                        <w:sz w:val="18"/>
                      </w:rPr>
                    </w:pPr>
                    <w:r w:rsidRPr="00F835D2">
                      <w:rPr>
                        <w:sz w:val="16"/>
                        <w:szCs w:val="21"/>
                      </w:rPr>
                      <w:t>Ошибка контроля</w:t>
                    </w:r>
                  </w:p>
                </w:txbxContent>
              </v:textbox>
            </v:rect>
            <v:rect id="_x0000_s1425" style="position:absolute;left:5010;top:1845;width:2820;height:765" stroked="f">
              <v:textbox inset="0,0,0,0">
                <w:txbxContent>
                  <w:p w:rsidR="00EE415E" w:rsidRPr="00B70EEE" w:rsidRDefault="00EE415E" w:rsidP="00EE415E">
                    <w:pPr>
                      <w:jc w:val="center"/>
                      <w:rPr>
                        <w:sz w:val="12"/>
                      </w:rPr>
                    </w:pPr>
                    <w:r w:rsidRPr="00B70EEE">
                      <w:rPr>
                        <w:sz w:val="16"/>
                        <w:szCs w:val="21"/>
                      </w:rPr>
                      <w:t>апрос сведений из регистрационного дела или регистрационного досье (Р.ММ.01</w:t>
                    </w:r>
                    <w:r w:rsidRPr="00B70EEE">
                      <w:rPr>
                        <w:sz w:val="16"/>
                        <w:szCs w:val="21"/>
                        <w:lang w:eastAsia="en-US"/>
                      </w:rPr>
                      <w:t>.</w:t>
                    </w:r>
                    <w:r w:rsidRPr="00B70EEE">
                      <w:rPr>
                        <w:sz w:val="16"/>
                        <w:szCs w:val="21"/>
                        <w:lang w:val="en-US" w:eastAsia="en-US"/>
                      </w:rPr>
                      <w:t>MSG</w:t>
                    </w:r>
                    <w:r w:rsidRPr="00B70EEE">
                      <w:rPr>
                        <w:sz w:val="16"/>
                        <w:szCs w:val="21"/>
                        <w:lang w:eastAsia="en-US"/>
                      </w:rPr>
                      <w:t>.0</w:t>
                    </w:r>
                    <w:r w:rsidRPr="00B70EEE">
                      <w:rPr>
                        <w:sz w:val="16"/>
                        <w:szCs w:val="21"/>
                      </w:rPr>
                      <w:t>19)</w:t>
                    </w:r>
                  </w:p>
                </w:txbxContent>
              </v:textbox>
            </v:rect>
            <v:rect id="_x0000_s1426" style="position:absolute;left:4710;top:5175;width:840;height:300" stroked="f">
              <v:textbox style="mso-next-textbox:#_x0000_s1426" inset="0,0,0,0">
                <w:txbxContent>
                  <w:p w:rsidR="00EE415E" w:rsidRPr="00F835D2" w:rsidRDefault="00EE415E" w:rsidP="00EE415E">
                    <w:pPr>
                      <w:jc w:val="center"/>
                      <w:rPr>
                        <w:sz w:val="18"/>
                      </w:rPr>
                    </w:pPr>
                    <w:r w:rsidRPr="00F835D2">
                      <w:rPr>
                        <w:sz w:val="16"/>
                        <w:szCs w:val="21"/>
                      </w:rPr>
                      <w:t>Успех</w:t>
                    </w:r>
                  </w:p>
                </w:txbxContent>
              </v:textbox>
            </v:rect>
            <v:rect id="_x0000_s1427" style="position:absolute;left:3090;top:6060;width:840;height:300" stroked="f">
              <v:textbox inset="0,0,0,0">
                <w:txbxContent>
                  <w:p w:rsidR="00EE415E" w:rsidRPr="00F835D2" w:rsidRDefault="00EE415E" w:rsidP="00EE415E">
                    <w:pPr>
                      <w:jc w:val="center"/>
                      <w:rPr>
                        <w:sz w:val="18"/>
                      </w:rPr>
                    </w:pPr>
                    <w:r w:rsidRPr="00F835D2">
                      <w:rPr>
                        <w:sz w:val="16"/>
                        <w:szCs w:val="21"/>
                      </w:rPr>
                      <w:t>Успех</w:t>
                    </w:r>
                  </w:p>
                </w:txbxContent>
              </v:textbox>
            </v:rect>
            <v:rect id="_x0000_s1428" style="position:absolute;left:1740;top:5070;width:2400;height:720" stroked="f">
              <v:textbox inset="0,0,0,0">
                <w:txbxContent>
                  <w:p w:rsidR="00EE415E" w:rsidRPr="00B70EEE" w:rsidRDefault="00EE415E" w:rsidP="00EE415E">
                    <w:pPr>
                      <w:jc w:val="center"/>
                      <w:rPr>
                        <w:sz w:val="6"/>
                      </w:rPr>
                    </w:pPr>
                    <w:r w:rsidRPr="00B70EEE">
                      <w:rPr>
                        <w:sz w:val="18"/>
                        <w:szCs w:val="21"/>
                      </w:rPr>
                      <w:t>сведения регистрационного досье или дела [сведения отсутствуют]</w:t>
                    </w:r>
                  </w:p>
                </w:txbxContent>
              </v:textbox>
            </v:rect>
            <v:rect id="_x0000_s1429" style="position:absolute;left:7995;top:5625;width:1980;height:570" stroked="f">
              <v:textbox inset="0,0,0,0">
                <w:txbxContent>
                  <w:p w:rsidR="00EE415E" w:rsidRPr="00B70EEE" w:rsidRDefault="00EE415E" w:rsidP="00EE415E">
                    <w:pPr>
                      <w:jc w:val="center"/>
                      <w:rPr>
                        <w:sz w:val="2"/>
                      </w:rPr>
                    </w:pPr>
                  </w:p>
                </w:txbxContent>
              </v:textbox>
            </v:rect>
            <v:rect id="_x0000_s1430" style="position:absolute;left:3345;top:4110;width:2400;height:720" stroked="f">
              <v:textbox inset="0,0,0,0">
                <w:txbxContent>
                  <w:p w:rsidR="00EE415E" w:rsidRPr="00B70EEE" w:rsidRDefault="00EE415E" w:rsidP="00EE415E">
                    <w:pPr>
                      <w:widowControl/>
                      <w:jc w:val="center"/>
                      <w:rPr>
                        <w:sz w:val="6"/>
                      </w:rPr>
                    </w:pPr>
                    <w:r w:rsidRPr="00B70EEE">
                      <w:rPr>
                        <w:rFonts w:ascii="Times New Roman" w:eastAsia="Times New Roman" w:hAnsi="Times New Roman" w:cs="Times New Roman"/>
                        <w:sz w:val="18"/>
                        <w:szCs w:val="21"/>
                        <w:lang w:bidi="ar-SA"/>
                      </w:rPr>
                      <w:t>:сведения регистрационного досье или дела [сведения представлены]</w:t>
                    </w:r>
                  </w:p>
                </w:txbxContent>
              </v:textbox>
            </v:rect>
            <v:rect id="_x0000_s1431" style="position:absolute;left:5010;top:2610;width:2910;height:735" stroked="f">
              <v:textbox inset="0,0,0,0">
                <w:txbxContent>
                  <w:p w:rsidR="00EE415E" w:rsidRPr="00B70EEE" w:rsidRDefault="00EE415E" w:rsidP="00EE415E">
                    <w:pPr>
                      <w:jc w:val="center"/>
                      <w:rPr>
                        <w:sz w:val="4"/>
                      </w:rPr>
                    </w:pPr>
                    <w:r w:rsidRPr="00B70EEE">
                      <w:rPr>
                        <w:sz w:val="18"/>
                        <w:szCs w:val="21"/>
                      </w:rPr>
                      <w:t xml:space="preserve">Сведения из регистрационного дела или регистрационного досье (Р.ММ.01 </w:t>
                    </w:r>
                    <w:r w:rsidRPr="00B70EEE">
                      <w:rPr>
                        <w:sz w:val="18"/>
                        <w:szCs w:val="21"/>
                        <w:lang w:eastAsia="en-US"/>
                      </w:rPr>
                      <w:t>.</w:t>
                    </w:r>
                    <w:r w:rsidRPr="00B70EEE">
                      <w:rPr>
                        <w:sz w:val="18"/>
                        <w:szCs w:val="21"/>
                        <w:lang w:val="en-US" w:eastAsia="en-US"/>
                      </w:rPr>
                      <w:t>MSG</w:t>
                    </w:r>
                    <w:r w:rsidRPr="00B70EEE">
                      <w:rPr>
                        <w:sz w:val="18"/>
                        <w:szCs w:val="21"/>
                        <w:lang w:eastAsia="en-US"/>
                      </w:rPr>
                      <w:t>.020)</w:t>
                    </w:r>
                  </w:p>
                </w:txbxContent>
              </v:textbox>
            </v:rect>
            <v:rect id="_x0000_s1432" style="position:absolute;left:5145;top:3420;width:2775;height:540" stroked="f">
              <v:textbox inset="0,0,0,0">
                <w:txbxContent>
                  <w:p w:rsidR="00EE415E" w:rsidRPr="00B70EEE" w:rsidRDefault="00EE415E" w:rsidP="00EE415E">
                    <w:pPr>
                      <w:jc w:val="center"/>
                      <w:rPr>
                        <w:sz w:val="2"/>
                      </w:rPr>
                    </w:pPr>
                    <w:r w:rsidRPr="00B70EEE">
                      <w:rPr>
                        <w:sz w:val="20"/>
                        <w:szCs w:val="21"/>
                      </w:rPr>
                      <w:t xml:space="preserve">Уведомление об отсутствии сведений </w:t>
                    </w:r>
                    <w:r w:rsidRPr="00B70EEE">
                      <w:rPr>
                        <w:sz w:val="20"/>
                        <w:szCs w:val="21"/>
                        <w:lang w:eastAsia="en-US"/>
                      </w:rPr>
                      <w:t>(</w:t>
                    </w:r>
                    <w:r w:rsidRPr="00B70EEE">
                      <w:rPr>
                        <w:sz w:val="20"/>
                        <w:szCs w:val="21"/>
                        <w:lang w:val="en-US" w:eastAsia="en-US"/>
                      </w:rPr>
                      <w:t>P</w:t>
                    </w:r>
                    <w:r w:rsidRPr="00B70EEE">
                      <w:rPr>
                        <w:sz w:val="20"/>
                        <w:szCs w:val="21"/>
                        <w:lang w:eastAsia="en-US"/>
                      </w:rPr>
                      <w:t xml:space="preserve"> </w:t>
                    </w:r>
                    <w:r w:rsidRPr="00B70EEE">
                      <w:rPr>
                        <w:sz w:val="20"/>
                        <w:szCs w:val="21"/>
                        <w:lang w:val="en-US" w:eastAsia="en-US"/>
                      </w:rPr>
                      <w:t>MM</w:t>
                    </w:r>
                    <w:r w:rsidRPr="00B70EEE">
                      <w:rPr>
                        <w:sz w:val="20"/>
                        <w:szCs w:val="21"/>
                        <w:lang w:eastAsia="en-US"/>
                      </w:rPr>
                      <w:t>.01.</w:t>
                    </w:r>
                    <w:r w:rsidRPr="00B70EEE">
                      <w:rPr>
                        <w:sz w:val="20"/>
                        <w:szCs w:val="21"/>
                        <w:lang w:val="en-US" w:eastAsia="en-US"/>
                      </w:rPr>
                      <w:t>MSG</w:t>
                    </w:r>
                    <w:r w:rsidRPr="00B70EEE">
                      <w:rPr>
                        <w:sz w:val="20"/>
                        <w:szCs w:val="21"/>
                        <w:lang w:eastAsia="en-US"/>
                      </w:rPr>
                      <w:t>.018)</w:t>
                    </w:r>
                  </w:p>
                </w:txbxContent>
              </v:textbox>
            </v:rect>
            <v:rect id="_x0000_s1433" style="position:absolute;left:7830;top:1980;width:840;height:300" stroked="f">
              <v:textbox style="mso-next-textbox:#_x0000_s1433" inset="0,0,0,0">
                <w:txbxContent>
                  <w:p w:rsidR="00EE415E" w:rsidRPr="00F835D2" w:rsidRDefault="00EE415E" w:rsidP="00EE415E">
                    <w:pPr>
                      <w:jc w:val="center"/>
                      <w:rPr>
                        <w:sz w:val="18"/>
                      </w:rPr>
                    </w:pPr>
                  </w:p>
                </w:txbxContent>
              </v:textbox>
            </v:rect>
            <v:rect id="_x0000_s1434" style="position:absolute;left:4305;top:1980;width:840;height:300" stroked="f">
              <v:textbox style="mso-next-textbox:#_x0000_s1434" inset="0,0,0,0">
                <w:txbxContent>
                  <w:p w:rsidR="00EE415E" w:rsidRPr="00F835D2" w:rsidRDefault="00EE415E" w:rsidP="00EE415E">
                    <w:pPr>
                      <w:jc w:val="center"/>
                      <w:rPr>
                        <w:sz w:val="18"/>
                      </w:rPr>
                    </w:pPr>
                  </w:p>
                </w:txbxContent>
              </v:textbox>
            </v:rect>
          </v:group>
        </w:pict>
      </w:r>
      <w:r w:rsidR="00EE415E">
        <w:rPr>
          <w:noProof/>
          <w:lang w:val="en-US" w:eastAsia="en-US" w:bidi="ar-SA"/>
        </w:rPr>
        <w:drawing>
          <wp:inline distT="0" distB="0" distL="0" distR="0">
            <wp:extent cx="5755640" cy="3187313"/>
            <wp:effectExtent l="19050" t="0" r="0" b="0"/>
            <wp:docPr id="237" name="Picture 23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18"/>
                    <pic:cNvPicPr>
                      <a:picLocks noChangeAspect="1" noChangeArrowheads="1"/>
                    </pic:cNvPicPr>
                  </pic:nvPicPr>
                  <pic:blipFill>
                    <a:blip r:embed="rId50" cstate="print"/>
                    <a:srcRect/>
                    <a:stretch>
                      <a:fillRect/>
                    </a:stretch>
                  </pic:blipFill>
                  <pic:spPr bwMode="auto">
                    <a:xfrm>
                      <a:off x="0" y="0"/>
                      <a:ext cx="5755640" cy="3187313"/>
                    </a:xfrm>
                    <a:prstGeom prst="rect">
                      <a:avLst/>
                    </a:prstGeom>
                    <a:noFill/>
                    <a:ln w="9525">
                      <a:noFill/>
                      <a:miter lim="800000"/>
                      <a:headEnd/>
                      <a:tailEnd/>
                    </a:ln>
                  </pic:spPr>
                </pic:pic>
              </a:graphicData>
            </a:graphic>
          </wp:inline>
        </w:drawing>
      </w:r>
    </w:p>
    <w:p w:rsidR="00EE415E" w:rsidRPr="003E52DF" w:rsidRDefault="00EE415E" w:rsidP="00EE415E">
      <w:pPr>
        <w:pStyle w:val="60"/>
        <w:shd w:val="clear" w:color="auto" w:fill="auto"/>
        <w:spacing w:after="120" w:line="240" w:lineRule="auto"/>
        <w:rPr>
          <w:rFonts w:ascii="Sylfaen" w:hAnsi="Sylfaen"/>
          <w:sz w:val="24"/>
          <w:szCs w:val="24"/>
        </w:rPr>
      </w:pPr>
      <w:r w:rsidRPr="003E52DF">
        <w:rPr>
          <w:rFonts w:ascii="Sylfaen" w:hAnsi="Sylfaen"/>
          <w:sz w:val="24"/>
          <w:szCs w:val="24"/>
        </w:rPr>
        <w:t xml:space="preserve">Рис. 12. Схема выполнения транзакции общего процесса «Получение Комиссией сведений из регистрационного дела или регистрационного досье» </w:t>
      </w:r>
      <w:r w:rsidRPr="003E52DF">
        <w:rPr>
          <w:rFonts w:ascii="Sylfaen" w:hAnsi="Sylfaen"/>
          <w:sz w:val="24"/>
          <w:szCs w:val="24"/>
          <w:lang w:eastAsia="en-US" w:bidi="en-US"/>
        </w:rPr>
        <w:t>(</w:t>
      </w:r>
      <w:r w:rsidRPr="003E52DF">
        <w:rPr>
          <w:rFonts w:ascii="Sylfaen" w:hAnsi="Sylfaen"/>
          <w:sz w:val="24"/>
          <w:szCs w:val="24"/>
          <w:lang w:val="en-US" w:eastAsia="en-US" w:bidi="en-US"/>
        </w:rPr>
        <w:t>P</w:t>
      </w:r>
      <w:r w:rsidRPr="003E52DF">
        <w:rPr>
          <w:rFonts w:ascii="Sylfaen" w:hAnsi="Sylfaen"/>
          <w:sz w:val="24"/>
          <w:szCs w:val="24"/>
          <w:lang w:eastAsia="en-US" w:bidi="en-US"/>
        </w:rPr>
        <w:t>.</w:t>
      </w:r>
      <w:r w:rsidRPr="003E52DF">
        <w:rPr>
          <w:rFonts w:ascii="Sylfaen" w:hAnsi="Sylfaen"/>
          <w:sz w:val="24"/>
          <w:szCs w:val="24"/>
          <w:lang w:val="en-US" w:eastAsia="en-US" w:bidi="en-US"/>
        </w:rPr>
        <w:t>MM</w:t>
      </w:r>
      <w:r w:rsidRPr="003E52DF">
        <w:rPr>
          <w:rFonts w:ascii="Sylfaen" w:hAnsi="Sylfaen"/>
          <w:sz w:val="24"/>
          <w:szCs w:val="24"/>
          <w:lang w:eastAsia="en-US" w:bidi="en-US"/>
        </w:rPr>
        <w:t>.01.</w:t>
      </w:r>
      <w:r w:rsidRPr="003E52DF">
        <w:rPr>
          <w:rFonts w:ascii="Sylfaen" w:hAnsi="Sylfaen"/>
          <w:sz w:val="24"/>
          <w:szCs w:val="24"/>
          <w:lang w:val="en-US" w:eastAsia="en-US" w:bidi="en-US"/>
        </w:rPr>
        <w:t>TRN</w:t>
      </w:r>
      <w:r w:rsidRPr="003E52DF">
        <w:rPr>
          <w:rFonts w:ascii="Sylfaen" w:hAnsi="Sylfaen"/>
          <w:sz w:val="24"/>
          <w:szCs w:val="24"/>
          <w:lang w:eastAsia="en-US" w:bidi="en-US"/>
        </w:rPr>
        <w:t>.008)</w:t>
      </w: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13</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Описание транзакции общего процесса «Получение Комиссией сведений из регистрационного дела или регистрационного досье» (Р.ММ.01.</w:t>
      </w:r>
      <w:r w:rsidRPr="003E52DF">
        <w:rPr>
          <w:sz w:val="24"/>
          <w:szCs w:val="24"/>
          <w:lang w:val="en-US" w:eastAsia="en-US" w:bidi="en-US"/>
        </w:rPr>
        <w:t>TRN</w:t>
      </w:r>
      <w:r w:rsidRPr="003E52DF">
        <w:rPr>
          <w:sz w:val="24"/>
          <w:szCs w:val="24"/>
          <w:lang w:eastAsia="en-US" w:bidi="en-US"/>
        </w:rPr>
        <w:t>.008)</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w:t>
            </w:r>
            <w:r>
              <w:rPr>
                <w:rStyle w:val="211pt"/>
                <w:rFonts w:ascii="Sylfaen" w:eastAsia="Sylfaen" w:hAnsi="Sylfaen"/>
                <w:sz w:val="24"/>
                <w:szCs w:val="24"/>
              </w:rPr>
              <w:t xml:space="preserve"> </w:t>
            </w:r>
            <w:r w:rsidRPr="003E52DF">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p>
        </w:tc>
      </w:tr>
      <w:tr w:rsidR="00EE415E" w:rsidRPr="003E52DF" w:rsidTr="00CA6586">
        <w:trPr>
          <w:tblHeader/>
        </w:trPr>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TRN.008</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получение Комиссией сведений</w:t>
            </w:r>
            <w:r>
              <w:rPr>
                <w:rStyle w:val="211pt"/>
                <w:rFonts w:ascii="Sylfaen" w:eastAsia="Sylfaen" w:hAnsi="Sylfaen"/>
                <w:sz w:val="24"/>
                <w:szCs w:val="24"/>
              </w:rPr>
              <w:t xml:space="preserve"> </w:t>
            </w:r>
            <w:r w:rsidRPr="003E52DF">
              <w:rPr>
                <w:rStyle w:val="211pt"/>
                <w:rFonts w:ascii="Sylfaen" w:eastAsia="Sylfaen" w:hAnsi="Sylfaen"/>
                <w:sz w:val="24"/>
                <w:szCs w:val="24"/>
              </w:rPr>
              <w:t>из регистрационного дела или регистрационного</w:t>
            </w:r>
            <w:r>
              <w:rPr>
                <w:rStyle w:val="211pt"/>
                <w:rFonts w:ascii="Sylfaen" w:eastAsia="Sylfaen" w:hAnsi="Sylfaen"/>
                <w:sz w:val="24"/>
                <w:szCs w:val="24"/>
              </w:rPr>
              <w:t xml:space="preserve"> </w:t>
            </w:r>
            <w:r w:rsidRPr="003E52DF">
              <w:rPr>
                <w:rStyle w:val="211pt"/>
                <w:rFonts w:ascii="Sylfaen" w:eastAsia="Sylfaen" w:hAnsi="Sylfaen"/>
                <w:sz w:val="24"/>
                <w:szCs w:val="24"/>
              </w:rPr>
              <w:t>досье</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взаимные обязательства</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и получение сведений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респондент</w:t>
            </w:r>
          </w:p>
        </w:tc>
      </w:tr>
      <w:tr w:rsidR="00EE415E" w:rsidRPr="003E52DF" w:rsidTr="00CA6586">
        <w:tc>
          <w:tcPr>
            <w:tcW w:w="710"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326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представление сведений из регистрационного дела или регистрационного досье</w:t>
            </w:r>
          </w:p>
        </w:tc>
      </w:tr>
      <w:tr w:rsidR="00EE415E" w:rsidRPr="003E52DF" w:rsidTr="00CA6586">
        <w:tc>
          <w:tcPr>
            <w:tcW w:w="710" w:type="dxa"/>
            <w:tcBorders>
              <w:top w:val="single" w:sz="4" w:space="0" w:color="auto"/>
              <w:lef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left="320" w:firstLine="0"/>
              <w:jc w:val="left"/>
              <w:rPr>
                <w:sz w:val="24"/>
                <w:szCs w:val="24"/>
              </w:rPr>
            </w:pPr>
            <w:r w:rsidRPr="003E52DF">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Результат выполнения</w:t>
            </w:r>
          </w:p>
        </w:tc>
        <w:tc>
          <w:tcPr>
            <w:tcW w:w="5395" w:type="dxa"/>
            <w:tcBorders>
              <w:top w:val="single" w:sz="4" w:space="0" w:color="auto"/>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сведения регистрационного досье или дела</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транзакции общего процесса</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.004): </w:t>
            </w:r>
            <w:r w:rsidRPr="003E52DF">
              <w:rPr>
                <w:rStyle w:val="211pt"/>
                <w:rFonts w:ascii="Sylfaen" w:eastAsia="Sylfaen" w:hAnsi="Sylfaen"/>
                <w:sz w:val="24"/>
                <w:szCs w:val="24"/>
              </w:rPr>
              <w:t>сведения отсутствуют</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регистрационного досье или дела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BEN</w:t>
            </w:r>
            <w:r w:rsidRPr="003E52DF">
              <w:rPr>
                <w:rStyle w:val="211pt"/>
                <w:rFonts w:ascii="Sylfaen" w:eastAsia="Sylfaen" w:hAnsi="Sylfaen"/>
                <w:sz w:val="24"/>
                <w:szCs w:val="24"/>
                <w:lang w:eastAsia="en-US" w:bidi="en-US"/>
              </w:rPr>
              <w:t xml:space="preserve">.004): </w:t>
            </w:r>
            <w:r w:rsidRPr="003E52DF">
              <w:rPr>
                <w:rStyle w:val="211pt"/>
                <w:rFonts w:ascii="Sylfaen" w:eastAsia="Sylfaen" w:hAnsi="Sylfaen"/>
                <w:sz w:val="24"/>
                <w:szCs w:val="24"/>
              </w:rPr>
              <w:t>сведения представлены</w:t>
            </w:r>
          </w:p>
        </w:tc>
      </w:tr>
      <w:tr w:rsidR="00EE415E" w:rsidRPr="003E52DF" w:rsidTr="00CA6586">
        <w:tc>
          <w:tcPr>
            <w:tcW w:w="710"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320" w:firstLine="0"/>
              <w:jc w:val="left"/>
              <w:rPr>
                <w:sz w:val="24"/>
                <w:szCs w:val="24"/>
              </w:rPr>
            </w:pPr>
            <w:r w:rsidRPr="003E52DF">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1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5 мин</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да</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2</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left"/>
              <w:rPr>
                <w:sz w:val="24"/>
                <w:szCs w:val="24"/>
              </w:rPr>
            </w:pPr>
            <w:r w:rsidRPr="003E52DF">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инициирующее сообщение</w:t>
            </w:r>
          </w:p>
        </w:tc>
        <w:tc>
          <w:tcPr>
            <w:tcW w:w="5395"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запрос сведений из регистрационного дела или регистрационного досье (Р.ММ.01.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.019)</w:t>
            </w: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сведения из регистрационного дела или регистрационного досье (Р.ММ.01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rPr>
              <w:t>020)</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уведомление об отсутствии сведений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MM</w:t>
            </w:r>
            <w:r w:rsidRPr="003E52DF">
              <w:rPr>
                <w:rStyle w:val="211pt"/>
                <w:rFonts w:ascii="Sylfaen" w:eastAsia="Sylfaen" w:hAnsi="Sylfaen"/>
                <w:sz w:val="24"/>
                <w:szCs w:val="24"/>
                <w:lang w:eastAsia="en-US" w:bidi="en-US"/>
              </w:rPr>
              <w:t>.01.</w:t>
            </w:r>
            <w:r w:rsidRPr="003E52DF">
              <w:rPr>
                <w:rStyle w:val="211pt"/>
                <w:rFonts w:ascii="Sylfaen" w:eastAsia="Sylfaen" w:hAnsi="Sylfaen"/>
                <w:sz w:val="24"/>
                <w:szCs w:val="24"/>
                <w:lang w:val="en-US" w:eastAsia="en-US" w:bidi="en-US"/>
              </w:rPr>
              <w:t>MSG</w:t>
            </w:r>
            <w:r w:rsidRPr="003E52DF">
              <w:rPr>
                <w:rStyle w:val="211pt"/>
                <w:rFonts w:ascii="Sylfaen" w:eastAsia="Sylfaen" w:hAnsi="Sylfaen"/>
                <w:sz w:val="24"/>
                <w:szCs w:val="24"/>
                <w:lang w:eastAsia="en-US" w:bidi="en-US"/>
              </w:rPr>
              <w:t>.018)</w:t>
            </w:r>
          </w:p>
        </w:tc>
      </w:tr>
      <w:tr w:rsidR="00EE415E" w:rsidRPr="003E52DF" w:rsidTr="00CA6586">
        <w:tc>
          <w:tcPr>
            <w:tcW w:w="710"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260" w:firstLine="0"/>
              <w:jc w:val="left"/>
              <w:rPr>
                <w:sz w:val="24"/>
                <w:szCs w:val="24"/>
              </w:rPr>
            </w:pPr>
            <w:r w:rsidRPr="003E52DF">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3E52DF" w:rsidRDefault="00EE415E" w:rsidP="00CA6586">
            <w:pPr>
              <w:spacing w:after="120"/>
            </w:pPr>
          </w:p>
        </w:tc>
      </w:tr>
      <w:tr w:rsidR="00EE415E" w:rsidRPr="003E52DF" w:rsidTr="00CA6586">
        <w:tc>
          <w:tcPr>
            <w:tcW w:w="710" w:type="dxa"/>
            <w:tcBorders>
              <w:left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нет</w:t>
            </w:r>
          </w:p>
        </w:tc>
      </w:tr>
      <w:tr w:rsidR="00EE415E" w:rsidRPr="003E52DF" w:rsidTr="00CA6586">
        <w:tc>
          <w:tcPr>
            <w:tcW w:w="710" w:type="dxa"/>
            <w:tcBorders>
              <w:left w:val="single" w:sz="4" w:space="0" w:color="auto"/>
              <w:bottom w:val="single" w:sz="4" w:space="0" w:color="auto"/>
            </w:tcBorders>
            <w:shd w:val="clear" w:color="auto" w:fill="FFFFFF"/>
          </w:tcPr>
          <w:p w:rsidR="00EE415E" w:rsidRPr="003E52DF" w:rsidRDefault="00EE415E" w:rsidP="00CA6586">
            <w:pPr>
              <w:spacing w:after="120"/>
            </w:pPr>
          </w:p>
        </w:tc>
        <w:tc>
          <w:tcPr>
            <w:tcW w:w="3264" w:type="dxa"/>
            <w:tcBorders>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left="400" w:firstLine="0"/>
              <w:jc w:val="left"/>
              <w:rPr>
                <w:sz w:val="24"/>
                <w:szCs w:val="24"/>
              </w:rPr>
            </w:pPr>
            <w:r w:rsidRPr="003E52DF">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3E52DF" w:rsidRDefault="00EE415E" w:rsidP="00CA6586">
            <w:pPr>
              <w:spacing w:after="120"/>
            </w:pPr>
            <w:r>
              <w:t>-</w:t>
            </w:r>
          </w:p>
        </w:tc>
      </w:tr>
    </w:tbl>
    <w:p w:rsidR="00EE415E" w:rsidRDefault="00EE415E" w:rsidP="00EE415E">
      <w:pPr>
        <w:pStyle w:val="20"/>
        <w:shd w:val="clear" w:color="auto" w:fill="auto"/>
        <w:spacing w:before="0" w:after="120" w:line="240" w:lineRule="auto"/>
        <w:ind w:firstLine="0"/>
        <w:jc w:val="center"/>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VIII. Порядок действий в нештатных ситуациях</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24. При информ</w:t>
      </w:r>
      <w:r w:rsidRPr="00390004">
        <w:rPr>
          <w:sz w:val="24"/>
          <w:szCs w:val="24"/>
        </w:rPr>
        <w:t>а</w:t>
      </w:r>
      <w:r w:rsidRPr="003E52DF">
        <w:rPr>
          <w:sz w:val="24"/>
          <w:szCs w:val="24"/>
        </w:rPr>
        <w:t xml:space="preserve">ционном взаимодействии в рамках общего процесса вероятны нештатные ситуации, когда обработка данных неможет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w:t>
      </w:r>
      <w:r w:rsidRPr="003E52DF">
        <w:rPr>
          <w:sz w:val="24"/>
          <w:szCs w:val="24"/>
        </w:rPr>
        <w:lastRenderedPageBreak/>
        <w:t>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14.</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25.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p w:rsidR="00EE415E" w:rsidRDefault="00EE415E" w:rsidP="00EE415E">
      <w:pPr>
        <w:pStyle w:val="a2"/>
        <w:shd w:val="clear" w:color="auto" w:fill="auto"/>
        <w:spacing w:after="120" w:line="240" w:lineRule="auto"/>
        <w:rPr>
          <w:rFonts w:ascii="Sylfaen" w:hAnsi="Sylfaen"/>
          <w:sz w:val="24"/>
          <w:szCs w:val="24"/>
        </w:rPr>
      </w:pP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t>Таблица 14</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Действия в нештатных ситуациях</w:t>
      </w:r>
    </w:p>
    <w:tbl>
      <w:tblPr>
        <w:tblOverlap w:val="never"/>
        <w:tblW w:w="0" w:type="auto"/>
        <w:tblLayout w:type="fixed"/>
        <w:tblCellMar>
          <w:left w:w="10" w:type="dxa"/>
          <w:right w:w="10" w:type="dxa"/>
        </w:tblCellMar>
        <w:tblLook w:val="0020" w:firstRow="1" w:lastRow="0" w:firstColumn="0" w:lastColumn="0" w:noHBand="0" w:noVBand="0"/>
      </w:tblPr>
      <w:tblGrid>
        <w:gridCol w:w="1709"/>
        <w:gridCol w:w="2266"/>
        <w:gridCol w:w="2554"/>
        <w:gridCol w:w="2842"/>
      </w:tblGrid>
      <w:tr w:rsidR="00EE415E" w:rsidRPr="003E52DF" w:rsidTr="00CA6586">
        <w:trPr>
          <w:tblHeader/>
        </w:trPr>
        <w:tc>
          <w:tcPr>
            <w:tcW w:w="170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нештатной</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ситуации</w:t>
            </w:r>
          </w:p>
        </w:tc>
        <w:tc>
          <w:tcPr>
            <w:tcW w:w="226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нештатной</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ситуации</w:t>
            </w:r>
          </w:p>
        </w:tc>
        <w:tc>
          <w:tcPr>
            <w:tcW w:w="255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Причины нештатной ситуации</w:t>
            </w:r>
          </w:p>
        </w:tc>
        <w:tc>
          <w:tcPr>
            <w:tcW w:w="284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 действий при возникновении нештатной ситуации</w:t>
            </w:r>
          </w:p>
        </w:tc>
      </w:tr>
      <w:tr w:rsidR="00EE415E" w:rsidRPr="003E52DF" w:rsidTr="00CA6586">
        <w:trPr>
          <w:tblHeader/>
        </w:trPr>
        <w:tc>
          <w:tcPr>
            <w:tcW w:w="1709"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226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554"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284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r>
      <w:tr w:rsidR="00EE415E" w:rsidRPr="003E52DF" w:rsidTr="00CA6586">
        <w:tc>
          <w:tcPr>
            <w:tcW w:w="1709"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Р.ЕХС.002</w:t>
            </w:r>
          </w:p>
        </w:tc>
        <w:tc>
          <w:tcPr>
            <w:tcW w:w="2266"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 двусторонней транзакции общего процесса не получил</w:t>
            </w:r>
            <w:r>
              <w:rPr>
                <w:rStyle w:val="211pt"/>
                <w:rFonts w:ascii="Sylfaen" w:eastAsia="Sylfaen" w:hAnsi="Sylfaen"/>
                <w:sz w:val="24"/>
                <w:szCs w:val="24"/>
              </w:rPr>
              <w:t xml:space="preserve"> </w:t>
            </w:r>
            <w:r w:rsidRPr="003E52DF">
              <w:rPr>
                <w:rStyle w:val="211pt"/>
                <w:rFonts w:ascii="Sylfaen" w:eastAsia="Sylfaen" w:hAnsi="Sylfaen"/>
                <w:sz w:val="24"/>
                <w:szCs w:val="24"/>
              </w:rPr>
              <w:t>сообщение-ответ после истечения согласованного количества повторов</w:t>
            </w:r>
          </w:p>
        </w:tc>
        <w:tc>
          <w:tcPr>
            <w:tcW w:w="2554"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технические сбои в транспортной системе или системная ошибка программного обеспечения</w:t>
            </w:r>
          </w:p>
        </w:tc>
        <w:tc>
          <w:tcPr>
            <w:tcW w:w="284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необходимо направить запрос в службу технической поддержки национального сегмента, в котором было сформировано сообщение</w:t>
            </w:r>
          </w:p>
        </w:tc>
      </w:tr>
      <w:tr w:rsidR="00EE415E" w:rsidRPr="003E52DF" w:rsidTr="00CA6586">
        <w:tc>
          <w:tcPr>
            <w:tcW w:w="1709"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Р.ЕХС.004</w:t>
            </w:r>
          </w:p>
        </w:tc>
        <w:tc>
          <w:tcPr>
            <w:tcW w:w="2266"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инициатор транзакции общего процесса получил уведомление об ошибке</w:t>
            </w:r>
          </w:p>
        </w:tc>
        <w:tc>
          <w:tcPr>
            <w:tcW w:w="2554"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не синхронизированы справочники и классификаторы или не обновлены </w:t>
            </w:r>
            <w:r w:rsidRPr="003E52DF">
              <w:rPr>
                <w:rStyle w:val="211pt"/>
                <w:rFonts w:ascii="Sylfaen" w:eastAsia="Sylfaen" w:hAnsi="Sylfaen"/>
                <w:sz w:val="24"/>
                <w:szCs w:val="24"/>
                <w:lang w:val="en-US" w:eastAsia="en-US" w:bidi="en-US"/>
              </w:rPr>
              <w:t>XML</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схемы электронных документов (сведений)</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инициатору транзакции общего процесса необходимо синхронизировать используемые справочники и классификаторы или обновить </w:t>
            </w:r>
            <w:r w:rsidRPr="003E52DF">
              <w:rPr>
                <w:rStyle w:val="211pt"/>
                <w:rFonts w:ascii="Sylfaen" w:eastAsia="Sylfaen" w:hAnsi="Sylfaen"/>
                <w:sz w:val="24"/>
                <w:szCs w:val="24"/>
                <w:lang w:val="en-US" w:eastAsia="en-US" w:bidi="en-US"/>
              </w:rPr>
              <w:t>XML</w:t>
            </w:r>
            <w:r w:rsidRPr="003E52DF">
              <w:rPr>
                <w:rStyle w:val="211pt"/>
                <w:rFonts w:ascii="Sylfaen" w:eastAsia="Sylfaen" w:hAnsi="Sylfaen"/>
                <w:sz w:val="24"/>
                <w:szCs w:val="24"/>
              </w:rPr>
              <w:t>-схемы электронных документов (сведений).</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Если справочники и классификаторы синхронизированы, </w:t>
            </w:r>
            <w:r w:rsidRPr="003E52DF">
              <w:rPr>
                <w:rStyle w:val="211pt"/>
                <w:rFonts w:ascii="Sylfaen" w:eastAsia="Sylfaen" w:hAnsi="Sylfaen"/>
                <w:sz w:val="24"/>
                <w:szCs w:val="24"/>
                <w:lang w:val="en-US" w:eastAsia="en-US" w:bidi="en-US"/>
              </w:rPr>
              <w:t>XML</w:t>
            </w:r>
            <w:r w:rsidRPr="003E52DF">
              <w:rPr>
                <w:rStyle w:val="211pt"/>
                <w:rFonts w:ascii="Sylfaen" w:eastAsia="Sylfaen" w:hAnsi="Sylfaen"/>
                <w:sz w:val="24"/>
                <w:szCs w:val="24"/>
              </w:rPr>
              <w:t>-</w:t>
            </w:r>
            <w:r w:rsidRPr="003E52DF">
              <w:rPr>
                <w:rStyle w:val="211pt"/>
                <w:rFonts w:ascii="Sylfaen" w:eastAsia="Sylfaen" w:hAnsi="Sylfaen"/>
                <w:sz w:val="24"/>
                <w:szCs w:val="24"/>
              </w:rPr>
              <w:lastRenderedPageBreak/>
              <w:t>схемы</w:t>
            </w:r>
            <w:r>
              <w:rPr>
                <w:rStyle w:val="211pt"/>
                <w:rFonts w:ascii="Sylfaen" w:eastAsia="Sylfaen" w:hAnsi="Sylfaen"/>
                <w:sz w:val="24"/>
                <w:szCs w:val="24"/>
              </w:rPr>
              <w:t xml:space="preserve"> </w:t>
            </w:r>
            <w:r w:rsidRPr="003E52DF">
              <w:rPr>
                <w:rStyle w:val="211pt"/>
                <w:rFonts w:ascii="Sylfaen" w:eastAsia="Sylfaen" w:hAnsi="Sylfaen"/>
                <w:sz w:val="24"/>
                <w:szCs w:val="24"/>
              </w:rPr>
              <w:t>электронных документов (сведений) обновлены, необходимо направить запрос в службу поддержки принимающего участника</w:t>
            </w:r>
          </w:p>
        </w:tc>
      </w:tr>
    </w:tbl>
    <w:p w:rsidR="00EE415E" w:rsidRDefault="00EE415E" w:rsidP="00EE415E">
      <w:pPr>
        <w:pStyle w:val="20"/>
        <w:shd w:val="clear" w:color="auto" w:fill="auto"/>
        <w:spacing w:before="0" w:after="120" w:line="240" w:lineRule="auto"/>
        <w:ind w:left="400" w:firstLine="0"/>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IX. Требования к заполнению электронных документов и сведений</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26. Требования к заполнению реквизитов электронных документов (сведений) «Сведения о регистрации лекарственного препарата»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 xml:space="preserve">.01.001), </w:t>
      </w:r>
      <w:r w:rsidRPr="003E52DF">
        <w:rPr>
          <w:sz w:val="24"/>
          <w:szCs w:val="24"/>
        </w:rPr>
        <w:t xml:space="preserve">передаваемых в сообщении «Сведения о регистрации лекарственного препарата для включения в общий реестр»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MSG</w:t>
      </w:r>
      <w:r w:rsidRPr="003E52DF">
        <w:rPr>
          <w:sz w:val="24"/>
          <w:szCs w:val="24"/>
          <w:lang w:eastAsia="en-US" w:bidi="en-US"/>
        </w:rPr>
        <w:t xml:space="preserve">.001), </w:t>
      </w:r>
      <w:r w:rsidRPr="003E52DF">
        <w:rPr>
          <w:sz w:val="24"/>
          <w:szCs w:val="24"/>
        </w:rPr>
        <w:t>приведены в таблице 15.</w:t>
      </w:r>
    </w:p>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15</w:t>
      </w:r>
    </w:p>
    <w:p w:rsidR="00EE415E" w:rsidRPr="003E52DF" w:rsidRDefault="00EE415E" w:rsidP="00EE415E">
      <w:pPr>
        <w:pStyle w:val="20"/>
        <w:shd w:val="clear" w:color="auto" w:fill="auto"/>
        <w:spacing w:before="0" w:after="120" w:line="240" w:lineRule="auto"/>
        <w:ind w:left="20" w:firstLine="0"/>
        <w:jc w:val="center"/>
        <w:rPr>
          <w:sz w:val="24"/>
          <w:szCs w:val="24"/>
        </w:rPr>
      </w:pPr>
      <w:r w:rsidRPr="003E52DF">
        <w:rPr>
          <w:sz w:val="24"/>
          <w:szCs w:val="24"/>
        </w:rPr>
        <w:t xml:space="preserve">Требования к заполнению реквизитов электронных документов (сведений) «Сведения о регистрации лекарственного препарата»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 xml:space="preserve">.01.001), </w:t>
      </w:r>
      <w:r w:rsidRPr="003E52DF">
        <w:rPr>
          <w:sz w:val="24"/>
          <w:szCs w:val="24"/>
        </w:rPr>
        <w:t>передаваемых в сообщении «Сведения о регистрации лекарственного препарата для включения в общий реестр»</w:t>
      </w:r>
      <w:r>
        <w:rPr>
          <w:sz w:val="24"/>
          <w:szCs w:val="24"/>
        </w:rPr>
        <w:t xml:space="preserve"> </w:t>
      </w:r>
      <w:r w:rsidRPr="00390004">
        <w:rPr>
          <w:sz w:val="24"/>
          <w:szCs w:val="24"/>
          <w:lang w:eastAsia="en-US" w:bidi="en-US"/>
        </w:rPr>
        <w:t>(</w:t>
      </w:r>
      <w:r w:rsidRPr="003E52DF">
        <w:rPr>
          <w:sz w:val="24"/>
          <w:szCs w:val="24"/>
          <w:lang w:val="en-US" w:eastAsia="en-US" w:bidi="en-US"/>
        </w:rPr>
        <w:t>P</w:t>
      </w:r>
      <w:r w:rsidRPr="00390004">
        <w:rPr>
          <w:sz w:val="24"/>
          <w:szCs w:val="24"/>
          <w:lang w:eastAsia="en-US" w:bidi="en-US"/>
        </w:rPr>
        <w:t>.</w:t>
      </w:r>
      <w:r w:rsidRPr="003E52DF">
        <w:rPr>
          <w:sz w:val="24"/>
          <w:szCs w:val="24"/>
          <w:lang w:val="en-US" w:eastAsia="en-US" w:bidi="en-US"/>
        </w:rPr>
        <w:t>MM</w:t>
      </w:r>
      <w:r w:rsidRPr="00390004">
        <w:rPr>
          <w:sz w:val="24"/>
          <w:szCs w:val="24"/>
          <w:lang w:eastAsia="en-US" w:bidi="en-US"/>
        </w:rPr>
        <w:t>.01.</w:t>
      </w:r>
      <w:r w:rsidRPr="003E52DF">
        <w:rPr>
          <w:sz w:val="24"/>
          <w:szCs w:val="24"/>
          <w:lang w:val="en-US" w:eastAsia="en-US" w:bidi="en-US"/>
        </w:rPr>
        <w:t>MSG</w:t>
      </w:r>
      <w:r w:rsidRPr="00390004">
        <w:rPr>
          <w:sz w:val="24"/>
          <w:szCs w:val="24"/>
          <w:lang w:eastAsia="en-US" w:bidi="en-US"/>
        </w:rPr>
        <w:t>.001)</w:t>
      </w:r>
    </w:p>
    <w:tbl>
      <w:tblPr>
        <w:tblOverlap w:val="never"/>
        <w:tblW w:w="9375" w:type="dxa"/>
        <w:tblLayout w:type="fixed"/>
        <w:tblCellMar>
          <w:left w:w="10" w:type="dxa"/>
          <w:right w:w="10" w:type="dxa"/>
        </w:tblCellMar>
        <w:tblLook w:val="0020" w:firstRow="1" w:lastRow="0" w:firstColumn="0" w:lastColumn="0" w:noHBand="0" w:noVBand="0"/>
      </w:tblPr>
      <w:tblGrid>
        <w:gridCol w:w="1381"/>
        <w:gridCol w:w="7988"/>
        <w:gridCol w:w="6"/>
      </w:tblGrid>
      <w:tr w:rsidR="00EE415E" w:rsidRPr="003E52DF" w:rsidTr="00CA6586">
        <w:trPr>
          <w:gridAfter w:val="1"/>
          <w:wAfter w:w="6" w:type="dxa"/>
          <w:tblHeader/>
        </w:trPr>
        <w:tc>
          <w:tcPr>
            <w:tcW w:w="138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требования</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Формулировка требования</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798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 электронном сообщении должен передаваться 1 экземпляр реквизита «Сведения о регистрации лекарственного препарата»</w:t>
            </w:r>
            <w:r>
              <w:rPr>
                <w:rStyle w:val="211pt"/>
                <w:rFonts w:ascii="Sylfaen" w:eastAsia="Sylfaen" w:hAnsi="Sylfaen"/>
                <w:sz w:val="24"/>
                <w:szCs w:val="24"/>
              </w:rPr>
              <w:t xml:space="preserve"> </w:t>
            </w:r>
            <w:r w:rsidRPr="00C673C9">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DrugRegistrationDetails</w:t>
            </w:r>
            <w:r w:rsidRPr="00C673C9">
              <w:rPr>
                <w:rStyle w:val="211pt"/>
                <w:rFonts w:ascii="Sylfaen" w:eastAsia="Sylfaen" w:hAnsi="Sylfaen"/>
                <w:sz w:val="24"/>
                <w:szCs w:val="24"/>
                <w:lang w:eastAsia="en-US" w:bidi="en-US"/>
              </w:rPr>
              <w:t>)</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798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электронном сообщении должен передаваться 1 экземпляр реквизита «Сведения о регистрации лекарственного препарата в государстве-члене»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DrugCountryRegistrationDetails</w:t>
            </w:r>
            <w:r w:rsidRPr="003E52DF">
              <w:rPr>
                <w:rStyle w:val="211pt"/>
                <w:rFonts w:ascii="Sylfaen" w:eastAsia="Sylfaen" w:hAnsi="Sylfaen"/>
                <w:sz w:val="24"/>
                <w:szCs w:val="24"/>
                <w:lang w:eastAsia="en-US" w:bidi="en-US"/>
              </w:rPr>
              <w:t>)</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798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электронном сообщении должен передаваться 1 экземпляр реквизита «Заявление»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DrugApplicationDetails</w:t>
            </w:r>
            <w:r w:rsidRPr="003E52DF">
              <w:rPr>
                <w:rStyle w:val="211pt"/>
                <w:rFonts w:ascii="Sylfaen" w:eastAsia="Sylfaen" w:hAnsi="Sylfaen"/>
                <w:sz w:val="24"/>
                <w:szCs w:val="24"/>
                <w:lang w:eastAsia="en-US" w:bidi="en-US"/>
              </w:rPr>
              <w:t>)</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798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«Начальная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StartDateTime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7988"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«Конечная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EndDateTime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rPr>
          <w:gridAfter w:val="1"/>
          <w:wAfter w:w="6" w:type="dxa"/>
        </w:trPr>
        <w:tc>
          <w:tcPr>
            <w:tcW w:w="138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вида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значениям «01 - заявление на регистрацию лекарственного препарата» или «04 - заявление на приведение регистрационного досье </w:t>
            </w:r>
            <w:r w:rsidRPr="003E52DF">
              <w:rPr>
                <w:rStyle w:val="211pt"/>
                <w:rFonts w:ascii="Sylfaen" w:eastAsia="Sylfaen" w:hAnsi="Sylfaen"/>
                <w:sz w:val="24"/>
                <w:szCs w:val="24"/>
              </w:rPr>
              <w:lastRenderedPageBreak/>
              <w:t xml:space="preserve">лекарственного препарата в соответствие с требованиями Союза», то реквизит «Порядковый номер регистрационного удостоверения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RegistrationNumberId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вида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значениям «02 - заявление на подтверждение регистрации (перерегистрацию)» или «03 - заявление на внесение изменений в регистрационное досье», то реквизит «Порядковый номер регистрационного удостоверения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RegistrationNumberId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роли государства-члена»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«01 - референтное государство», то реквизит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роли государства-члена»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«02 - государство признания», то реквизит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общем реестре должны отсутствовать сведения, для которых значения реквизитов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реквизита «Сведения о регистрации лекарственного препарата в государстве-члене»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DrugCountryRegistrationDetails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совпадают с переданными значениями указанных реквизитов</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роли государства-члена»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«02 - государство признания», то реквизит «Сведения о документе регистрационного дела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12</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вида заявления»</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значениям</w:t>
            </w:r>
            <w:r>
              <w:rPr>
                <w:rStyle w:val="211pt"/>
                <w:rFonts w:ascii="Sylfaen" w:eastAsia="Sylfaen" w:hAnsi="Sylfaen"/>
                <w:sz w:val="24"/>
                <w:szCs w:val="24"/>
              </w:rPr>
              <w:t xml:space="preserve"> </w:t>
            </w:r>
            <w:r w:rsidRPr="003E52DF">
              <w:rPr>
                <w:rStyle w:val="211pt"/>
                <w:rFonts w:ascii="Sylfaen" w:eastAsia="Sylfaen" w:hAnsi="Sylfaen"/>
                <w:sz w:val="24"/>
                <w:szCs w:val="24"/>
              </w:rPr>
              <w:t>«01 - заявление на регистрацию лекарственного препарата» или</w:t>
            </w:r>
            <w:r>
              <w:rPr>
                <w:rStyle w:val="211pt"/>
                <w:rFonts w:ascii="Sylfaen" w:eastAsia="Sylfaen" w:hAnsi="Sylfaen"/>
                <w:sz w:val="24"/>
                <w:szCs w:val="24"/>
              </w:rPr>
              <w:t xml:space="preserve"> </w:t>
            </w:r>
            <w:r w:rsidRPr="003E52DF">
              <w:rPr>
                <w:rStyle w:val="211pt"/>
                <w:rFonts w:ascii="Sylfaen" w:eastAsia="Sylfaen" w:hAnsi="Sylfaen"/>
                <w:sz w:val="24"/>
                <w:szCs w:val="24"/>
              </w:rPr>
              <w:t>«04 - заявление на приведение регистрационного досье лекарственного</w:t>
            </w:r>
            <w:r>
              <w:rPr>
                <w:rStyle w:val="211pt"/>
                <w:rFonts w:ascii="Sylfaen" w:eastAsia="Sylfaen" w:hAnsi="Sylfaen"/>
                <w:sz w:val="24"/>
                <w:szCs w:val="24"/>
              </w:rPr>
              <w:t xml:space="preserve"> </w:t>
            </w:r>
            <w:r w:rsidRPr="003E52DF">
              <w:rPr>
                <w:rStyle w:val="211pt"/>
                <w:rFonts w:ascii="Sylfaen" w:eastAsia="Sylfaen" w:hAnsi="Sylfaen"/>
                <w:sz w:val="24"/>
                <w:szCs w:val="24"/>
              </w:rPr>
              <w:t>препарата в соответствие с требованиями Союза», то реквизит «Сведения о</w:t>
            </w:r>
            <w:r>
              <w:rPr>
                <w:rStyle w:val="211pt"/>
                <w:rFonts w:ascii="Sylfaen" w:eastAsia="Sylfaen" w:hAnsi="Sylfaen"/>
                <w:sz w:val="24"/>
                <w:szCs w:val="24"/>
              </w:rPr>
              <w:t xml:space="preserve"> </w:t>
            </w:r>
            <w:r w:rsidRPr="003E52DF">
              <w:rPr>
                <w:rStyle w:val="211pt"/>
                <w:rFonts w:ascii="Sylfaen" w:eastAsia="Sylfaen" w:hAnsi="Sylfaen"/>
                <w:sz w:val="24"/>
                <w:szCs w:val="24"/>
              </w:rPr>
              <w:t>регистрационном удостоверении на лекарственный препарат»</w:t>
            </w:r>
            <w:r>
              <w:rPr>
                <w:rStyle w:val="211pt"/>
                <w:rFonts w:ascii="Sylfaen" w:eastAsia="Sylfaen" w:hAnsi="Sylfaen"/>
                <w:sz w:val="24"/>
                <w:szCs w:val="24"/>
              </w:rPr>
              <w:t xml:space="preserve"> </w:t>
            </w:r>
            <w:r w:rsidRPr="00C673C9">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C673C9">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DrugRegistrationCertificateDetails</w:t>
            </w:r>
            <w:r w:rsidRPr="00C673C9">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rPr>
          <w:gridAfter w:val="1"/>
          <w:wAfter w:w="6" w:type="dxa"/>
        </w:trPr>
        <w:tc>
          <w:tcPr>
            <w:tcW w:w="138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13</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значениям «02 - заявление на подтверждение регистрации (перерегистрацию)» или «03 - заявление на </w:t>
            </w:r>
            <w:r w:rsidRPr="003E52DF">
              <w:rPr>
                <w:rStyle w:val="211pt"/>
                <w:rFonts w:ascii="Sylfaen" w:eastAsia="Sylfaen" w:hAnsi="Sylfaen"/>
                <w:sz w:val="24"/>
                <w:szCs w:val="24"/>
              </w:rPr>
              <w:lastRenderedPageBreak/>
              <w:t xml:space="preserve">внесение изменений в регистрационное досье», то реквизит «Сведения о регистрационном удостоверении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DrugRegistrationCertificateDetails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 и сооответствовать значению этого реквизита в едином реестре</w:t>
            </w:r>
          </w:p>
        </w:tc>
      </w:tr>
      <w:tr w:rsidR="00EE415E" w:rsidRPr="003E52DF" w:rsidTr="00CA6586">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14</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«01 - прием заявки»</w:t>
            </w:r>
          </w:p>
        </w:tc>
      </w:tr>
      <w:tr w:rsidR="00EE415E" w:rsidRPr="003E52DF" w:rsidTr="00CA6586">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15</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заявления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«01 - заявление на регистрацию лекарственного препарата», то должен быть заполнен реквизит «Код вида процедуры регистрации»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RegistrationKindCode</w:t>
            </w:r>
            <w:r w:rsidRPr="003E52DF">
              <w:rPr>
                <w:rStyle w:val="211pt"/>
                <w:rFonts w:ascii="Sylfaen" w:eastAsia="Sylfaen" w:hAnsi="Sylfaen"/>
                <w:sz w:val="24"/>
                <w:szCs w:val="24"/>
                <w:lang w:eastAsia="en-US" w:bidi="en-US"/>
              </w:rPr>
              <w:t>)</w:t>
            </w:r>
          </w:p>
        </w:tc>
      </w:tr>
      <w:tr w:rsidR="00EE415E" w:rsidRPr="003E52DF" w:rsidTr="00CA6586">
        <w:tc>
          <w:tcPr>
            <w:tcW w:w="138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16</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«Сведения о лекарственном препарате»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17</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«Сведения об общей характеристике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DrugGeneralCharacteristicDetails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18</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«Сведения об инструкции по медицинскому применению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DmgUsageInstmctionDetails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19</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«Сведения об итоговом экспертном отчете»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ExpertReportDetails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20</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«Сведения о плане управления рисками»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RiskManagementPlanDetails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21</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«Сведения о нормативном документе по качеству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QualityRegulatoryDocDetails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22</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«Сведения о держателе (заявителе) регистрационного удостоверения»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RegistrationCertificateHolderDetails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23</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в общем реестре должны содержаться сведения, для которых реквизит «Конечная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EndDateTime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не заполнен, а значение реквизита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совпадает с переданным</w:t>
            </w:r>
          </w:p>
        </w:tc>
      </w:tr>
      <w:tr w:rsidR="00EE415E" w:rsidRPr="003E52DF" w:rsidTr="00CA6586">
        <w:tc>
          <w:tcPr>
            <w:tcW w:w="138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24</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«Документ в формате </w:t>
            </w:r>
            <w:r w:rsidRPr="003E52DF">
              <w:rPr>
                <w:rStyle w:val="211pt"/>
                <w:rFonts w:ascii="Sylfaen" w:eastAsia="Sylfaen" w:hAnsi="Sylfaen"/>
                <w:sz w:val="24"/>
                <w:szCs w:val="24"/>
                <w:lang w:val="en-US" w:eastAsia="en-US" w:bidi="en-US"/>
              </w:rPr>
              <w:t>PDF</w:t>
            </w:r>
            <w:r w:rsidRPr="003E52DF">
              <w:rPr>
                <w:rStyle w:val="211pt"/>
                <w:rFonts w:ascii="Sylfaen" w:eastAsia="Sylfaen" w:hAnsi="Sylfaen"/>
                <w:sz w:val="24"/>
                <w:szCs w:val="24"/>
                <w:lang w:eastAsia="en-US" w:bidi="en-US"/>
              </w:rPr>
              <w:t>» (</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Pd</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BinaryText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25</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«Документ в формате </w:t>
            </w:r>
            <w:r w:rsidRPr="003E52DF">
              <w:rPr>
                <w:rStyle w:val="211pt"/>
                <w:rFonts w:ascii="Sylfaen" w:eastAsia="Sylfaen" w:hAnsi="Sylfaen"/>
                <w:sz w:val="24"/>
                <w:szCs w:val="24"/>
                <w:lang w:val="en-US" w:eastAsia="en-US" w:bidi="en-US"/>
              </w:rPr>
              <w:t>XML</w:t>
            </w:r>
            <w:r w:rsidRPr="003E52DF">
              <w:rPr>
                <w:rStyle w:val="211pt"/>
                <w:rFonts w:ascii="Sylfaen" w:eastAsia="Sylfaen" w:hAnsi="Sylfaen"/>
                <w:sz w:val="24"/>
                <w:szCs w:val="24"/>
                <w:lang w:eastAsia="en-US" w:bidi="en-US"/>
              </w:rPr>
              <w:t>» (</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AnyDetails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26</w:t>
            </w:r>
          </w:p>
        </w:tc>
        <w:tc>
          <w:tcPr>
            <w:tcW w:w="79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w:t>
            </w:r>
            <w:r w:rsidRPr="003E52DF">
              <w:rPr>
                <w:rStyle w:val="211pt"/>
                <w:rFonts w:ascii="Sylfaen" w:eastAsia="Sylfaen" w:hAnsi="Sylfaen"/>
                <w:sz w:val="24"/>
                <w:szCs w:val="24"/>
              </w:rPr>
              <w:lastRenderedPageBreak/>
              <w:t xml:space="preserve">«Запрос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заполнен, то значение реквизита «код вида элемента документа» (атрибут</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или реквизита</w:t>
            </w:r>
            <w:r>
              <w:rPr>
                <w:rStyle w:val="211pt"/>
                <w:rFonts w:ascii="Sylfaen" w:eastAsia="Sylfaen" w:hAnsi="Sylfaen"/>
                <w:sz w:val="24"/>
                <w:szCs w:val="24"/>
              </w:rPr>
              <w:t xml:space="preserve"> </w:t>
            </w:r>
            <w:r w:rsidRPr="003E52DF">
              <w:rPr>
                <w:rStyle w:val="211pt"/>
                <w:rFonts w:ascii="Sylfaen" w:eastAsia="Sylfaen" w:hAnsi="Sylfaen"/>
                <w:sz w:val="24"/>
                <w:szCs w:val="24"/>
              </w:rPr>
              <w:t>«наименование вида элемента документа» (атрибут</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«Срок ответа на запрос»</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27</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заполнен, то значение реквизита «код вида элемента документа» (атрибут</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или реквизита «наименование вида элемента документа» (атрибут</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«Номер документа основания»</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28</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«Запрос о представлении копии мастер-файла системы фармаконадзора» 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заполнен, то значение реквизита «Код вида элемента документа» (атрибут</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или реквизита «наименование вида элемента документа» (атрибут</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«Срок ответа на запрос»</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29</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значение атрибута «идентификатор справочника (классификатора)» (атрибут</w:t>
            </w:r>
            <w:r w:rsidRPr="003E52DF">
              <w:rPr>
                <w:rStyle w:val="211pt"/>
                <w:rFonts w:ascii="Sylfaen" w:eastAsia="Sylfaen" w:hAnsi="Sylfaen"/>
                <w:sz w:val="24"/>
                <w:szCs w:val="24"/>
                <w:lang w:val="en-US" w:eastAsia="en-US" w:bidi="en-US"/>
              </w:rPr>
              <w:t>codeListld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30</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3E52DF">
              <w:rPr>
                <w:rStyle w:val="211pt"/>
                <w:rFonts w:ascii="Sylfaen" w:eastAsia="Sylfaen" w:hAnsi="Sylfaen"/>
                <w:sz w:val="24"/>
                <w:szCs w:val="24"/>
                <w:lang w:val="en-US" w:eastAsia="en-US" w:bidi="en-US"/>
              </w:rPr>
              <w:t>ISO</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3166-1</w:t>
            </w:r>
          </w:p>
        </w:tc>
      </w:tr>
      <w:tr w:rsidR="00EE415E" w:rsidRPr="003E52DF" w:rsidTr="00CA6586">
        <w:trPr>
          <w:gridAfter w:val="1"/>
          <w:wAfter w:w="6" w:type="dxa"/>
        </w:trPr>
        <w:tc>
          <w:tcPr>
            <w:tcW w:w="138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31</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вида заявления»</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32</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статуса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статуса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RegistrationStatusName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33</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особого условия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DmgUsageRestrictionKindCode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«другие условия или ограничения в целях безопасного и эффективного применения лекарственного препарата», то реквизит «Наименование вида особого условия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DmgUsageRestrictionKindName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34</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об изменении, внесенном в регистрационное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DrugApplicationChangeDetails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типа изменения, внесенного в регистрационное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ChangeTypeCode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«Наименование типа изменения, внесенного в регистрационное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ChangeTypeName</w:t>
            </w:r>
            <w:r w:rsidRPr="003E52DF">
              <w:rPr>
                <w:rStyle w:val="211pt"/>
                <w:rFonts w:ascii="Sylfaen" w:eastAsia="Sylfaen" w:hAnsi="Sylfaen"/>
                <w:sz w:val="24"/>
                <w:szCs w:val="24"/>
                <w:lang w:eastAsia="en-US" w:bidi="en-US"/>
              </w:rPr>
              <w:t>)</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35</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типа изменения, внесенного в регистрационное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ChangeTypeCode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типа изменения, внесенного в регистрационное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ChangeName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36</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об изменении, внесенном в регистрационное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DrugApplicationChangeDetails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раздела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DossierSectionCode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«Наименование раздела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DossierSectionName</w:t>
            </w:r>
            <w:r w:rsidRPr="003E52DF">
              <w:rPr>
                <w:rStyle w:val="211pt"/>
                <w:rFonts w:ascii="Sylfaen" w:eastAsia="Sylfaen" w:hAnsi="Sylfaen"/>
                <w:sz w:val="24"/>
                <w:szCs w:val="24"/>
                <w:lang w:eastAsia="en-US" w:bidi="en-US"/>
              </w:rPr>
              <w:t>)</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37</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раздела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DossierSectionCode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раздела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DossierSectionName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rPr>
          <w:gridAfter w:val="1"/>
          <w:wAfter w:w="6" w:type="dxa"/>
        </w:trPr>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38</w:t>
            </w:r>
          </w:p>
        </w:tc>
        <w:tc>
          <w:tcPr>
            <w:tcW w:w="7988"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вида </w:t>
            </w:r>
            <w:r w:rsidRPr="003E52DF">
              <w:rPr>
                <w:rStyle w:val="211pt"/>
                <w:rFonts w:ascii="Sylfaen" w:eastAsia="Sylfaen" w:hAnsi="Sylfaen"/>
                <w:sz w:val="24"/>
                <w:szCs w:val="24"/>
              </w:rPr>
              <w:lastRenderedPageBreak/>
              <w:t>элемента документа» (атрибут</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и (или) реквизит «наименование вида элемента документа» (атрибут</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w:t>
            </w:r>
          </w:p>
        </w:tc>
      </w:tr>
      <w:tr w:rsidR="00EE415E" w:rsidRPr="003E52DF" w:rsidTr="00CA6586">
        <w:trPr>
          <w:gridAfter w:val="1"/>
          <w:wAfter w:w="6" w:type="dxa"/>
        </w:trPr>
        <w:tc>
          <w:tcPr>
            <w:tcW w:w="138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39</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вида элемента документа»</w:t>
            </w:r>
            <w:r>
              <w:rPr>
                <w:rStyle w:val="211pt"/>
                <w:rFonts w:ascii="Sylfaen" w:eastAsia="Sylfaen" w:hAnsi="Sylfaen"/>
                <w:sz w:val="24"/>
                <w:szCs w:val="24"/>
              </w:rPr>
              <w:t xml:space="preserve"> </w:t>
            </w:r>
            <w:r w:rsidRPr="003E52DF">
              <w:rPr>
                <w:rStyle w:val="211pt"/>
                <w:rFonts w:ascii="Sylfaen" w:eastAsia="Sylfaen" w:hAnsi="Sylfaen"/>
                <w:sz w:val="24"/>
                <w:szCs w:val="24"/>
              </w:rPr>
              <w:t>(атрибут</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 «другое», то реквизит «наименование вида элемента документа»</w:t>
            </w:r>
            <w:r>
              <w:rPr>
                <w:rStyle w:val="211pt"/>
                <w:rFonts w:ascii="Sylfaen" w:eastAsia="Sylfaen" w:hAnsi="Sylfaen"/>
                <w:sz w:val="24"/>
                <w:szCs w:val="24"/>
              </w:rPr>
              <w:t xml:space="preserve"> </w:t>
            </w:r>
            <w:r w:rsidRPr="003E52DF">
              <w:rPr>
                <w:rStyle w:val="211pt"/>
                <w:rFonts w:ascii="Sylfaen" w:eastAsia="Sylfaen" w:hAnsi="Sylfaen"/>
                <w:sz w:val="24"/>
                <w:szCs w:val="24"/>
              </w:rPr>
              <w:t>(атрибут</w:t>
            </w:r>
            <w:r w:rsidRPr="003E52DF">
              <w:rPr>
                <w:rStyle w:val="211pt"/>
                <w:rFonts w:ascii="Sylfaen" w:eastAsia="Sylfaen" w:hAnsi="Sylfaen"/>
                <w:sz w:val="24"/>
                <w:szCs w:val="24"/>
                <w:lang w:val="en-US" w:eastAsia="en-US" w:bidi="en-US"/>
              </w:rPr>
              <w:t>AttributeKindName</w:t>
            </w:r>
            <w:r w:rsidRPr="00C673C9">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40</w:t>
            </w:r>
          </w:p>
        </w:tc>
        <w:tc>
          <w:tcPr>
            <w:tcW w:w="7994"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41</w:t>
            </w:r>
          </w:p>
        </w:tc>
        <w:tc>
          <w:tcPr>
            <w:tcW w:w="79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DmgRegistrationDocCode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DrugRegistrationDocName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bl>
    <w:p w:rsidR="00EE415E" w:rsidRDefault="00EE415E" w:rsidP="00EE415E">
      <w:pPr>
        <w:pStyle w:val="20"/>
        <w:shd w:val="clear" w:color="auto" w:fill="auto"/>
        <w:spacing w:before="0" w:after="120" w:line="240" w:lineRule="auto"/>
        <w:ind w:firstLine="780"/>
        <w:rPr>
          <w:sz w:val="24"/>
          <w:szCs w:val="24"/>
        </w:rPr>
      </w:pP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27. Требования к заполнению реквизитов электронных документов (сведений) «Сведения о регистрации лекарственного препарата»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rPr>
        <w:t xml:space="preserve">ММ.01.001), передаваемых в сообщении «Сведения о регистрации лекарственного препарата для изменения в общем реестре»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MSG</w:t>
      </w:r>
      <w:r w:rsidRPr="003E52DF">
        <w:rPr>
          <w:sz w:val="24"/>
          <w:szCs w:val="24"/>
          <w:lang w:eastAsia="en-US" w:bidi="en-US"/>
        </w:rPr>
        <w:t xml:space="preserve">.002), </w:t>
      </w:r>
      <w:r w:rsidRPr="003E52DF">
        <w:rPr>
          <w:sz w:val="24"/>
          <w:szCs w:val="24"/>
        </w:rPr>
        <w:t>приведены в таблице 16.</w:t>
      </w:r>
    </w:p>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16</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Требования к заполнению реквизитов электронных документов (сведений) «Сведения о регистрации лекарственного препарата»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rPr>
        <w:t>ММ.01.001), передаваемых в сообщении «Сведения о регистрации лекарственного препарата для изменения в общем реестре»</w:t>
      </w:r>
      <w:r>
        <w:rPr>
          <w:sz w:val="24"/>
          <w:szCs w:val="24"/>
        </w:rPr>
        <w:t xml:space="preserve"> </w:t>
      </w:r>
      <w:r w:rsidRPr="003E52DF">
        <w:rPr>
          <w:sz w:val="24"/>
          <w:szCs w:val="24"/>
        </w:rPr>
        <w:t>(Р.ММ.01.</w:t>
      </w:r>
      <w:r w:rsidRPr="003E52DF">
        <w:rPr>
          <w:sz w:val="24"/>
          <w:szCs w:val="24"/>
          <w:lang w:val="en-US" w:eastAsia="en-US" w:bidi="en-US"/>
        </w:rPr>
        <w:t>MSG</w:t>
      </w:r>
      <w:r w:rsidRPr="00C673C9">
        <w:rPr>
          <w:sz w:val="24"/>
          <w:szCs w:val="24"/>
          <w:lang w:eastAsia="en-US" w:bidi="en-US"/>
        </w:rPr>
        <w:t>.002)</w:t>
      </w:r>
    </w:p>
    <w:tbl>
      <w:tblPr>
        <w:tblOverlap w:val="never"/>
        <w:tblW w:w="9369" w:type="dxa"/>
        <w:tblLayout w:type="fixed"/>
        <w:tblCellMar>
          <w:left w:w="10" w:type="dxa"/>
          <w:right w:w="10" w:type="dxa"/>
        </w:tblCellMar>
        <w:tblLook w:val="0020" w:firstRow="1" w:lastRow="0" w:firstColumn="0" w:lastColumn="0" w:noHBand="0" w:noVBand="0"/>
      </w:tblPr>
      <w:tblGrid>
        <w:gridCol w:w="1382"/>
        <w:gridCol w:w="7987"/>
      </w:tblGrid>
      <w:tr w:rsidR="00EE415E" w:rsidRPr="003E52DF" w:rsidTr="00CA6586">
        <w:trPr>
          <w:tblHeader/>
        </w:trPr>
        <w:tc>
          <w:tcPr>
            <w:tcW w:w="138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w:t>
            </w:r>
            <w:r>
              <w:rPr>
                <w:rStyle w:val="211pt"/>
                <w:rFonts w:ascii="Sylfaen" w:eastAsia="Sylfaen" w:hAnsi="Sylfaen"/>
                <w:sz w:val="24"/>
                <w:szCs w:val="24"/>
              </w:rPr>
              <w:t xml:space="preserve"> </w:t>
            </w:r>
            <w:r w:rsidRPr="003E52DF">
              <w:rPr>
                <w:rStyle w:val="211pt"/>
                <w:rFonts w:ascii="Sylfaen" w:eastAsia="Sylfaen" w:hAnsi="Sylfaen"/>
                <w:sz w:val="24"/>
                <w:szCs w:val="24"/>
              </w:rPr>
              <w:t>требования</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Формулировка требования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 электронном сообщении должен передаваться 1 экземпляр реквизита «Сведения о регистрации лекарственного препарата»</w:t>
            </w:r>
            <w:r>
              <w:rPr>
                <w:rStyle w:val="211pt"/>
                <w:rFonts w:ascii="Sylfaen" w:eastAsia="Sylfaen" w:hAnsi="Sylfaen"/>
                <w:sz w:val="24"/>
                <w:szCs w:val="24"/>
              </w:rPr>
              <w:t xml:space="preserve"> </w:t>
            </w:r>
            <w:r w:rsidRPr="00067A0D">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DrugRegistrationDetails</w:t>
            </w:r>
            <w:r w:rsidRPr="00067A0D">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электронном сообщении должен передаваться 1 экземпляр реквизита «Сведения о регистрации лекарственного препарата в государстве-члене»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DrugCountryRegistrationDetails</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электронном сообщении должен передаваться 1 экземпляр реквизита </w:t>
            </w:r>
            <w:r w:rsidRPr="003E52DF">
              <w:rPr>
                <w:rStyle w:val="211pt"/>
                <w:rFonts w:ascii="Sylfaen" w:eastAsia="Sylfaen" w:hAnsi="Sylfaen"/>
                <w:sz w:val="24"/>
                <w:szCs w:val="24"/>
              </w:rPr>
              <w:lastRenderedPageBreak/>
              <w:t xml:space="preserve">«Заявление»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DrugApplicationDetails</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4</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в электронном сообщении значение реквизита «Код роли государства-члена»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«01 - рефрерентное государство» 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значение реквизита «Порядковый номер регистрационного удостоверения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RegistrationNumberId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этого реквизита, полученному в результате выполнения процедуры общего процесса «Получение номера регистрационного удостоверения» (Р.ММ.01.</w:t>
            </w:r>
            <w:r w:rsidRPr="003E52DF">
              <w:rPr>
                <w:rStyle w:val="211pt"/>
                <w:rFonts w:ascii="Sylfaen" w:eastAsia="Sylfaen" w:hAnsi="Sylfaen"/>
                <w:sz w:val="24"/>
                <w:szCs w:val="24"/>
                <w:lang w:val="en-US" w:eastAsia="en-US" w:bidi="en-US"/>
              </w:rPr>
              <w:t>PRC</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rPr>
              <w:t>010)</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значение атрибута «идентификатор справочника (классификатора)» (атрибут</w:t>
            </w:r>
            <w:r w:rsidRPr="003E52DF">
              <w:rPr>
                <w:rStyle w:val="211pt"/>
                <w:rFonts w:ascii="Sylfaen" w:eastAsia="Sylfaen" w:hAnsi="Sylfaen"/>
                <w:sz w:val="24"/>
                <w:szCs w:val="24"/>
                <w:lang w:val="en-US" w:eastAsia="en-US" w:bidi="en-US"/>
              </w:rPr>
              <w:t>codeListld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3E52DF">
              <w:rPr>
                <w:rStyle w:val="211pt"/>
                <w:rFonts w:ascii="Sylfaen" w:eastAsia="Sylfaen" w:hAnsi="Sylfaen"/>
                <w:sz w:val="24"/>
                <w:szCs w:val="24"/>
                <w:lang w:val="en-US" w:eastAsia="en-US" w:bidi="en-US"/>
              </w:rPr>
              <w:t>ISO</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3166-1</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электронном сообщении должен быть заполнен реквизит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«Номер регистрационного удостоверения»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RegistrationCertificateId</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067A0D"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общем реестре должны присутсвовать сведения, для которых значения следующих реквизитов совпадают с переданными, не заполненным реквизитом «Конечная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EndDateTime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а также меньшим значением реквизита «Начальная дата и время»</w:t>
            </w:r>
            <w:r>
              <w:rPr>
                <w:rStyle w:val="211pt"/>
                <w:rFonts w:ascii="Sylfaen" w:eastAsia="Sylfaen" w:hAnsi="Sylfaen"/>
                <w:sz w:val="24"/>
                <w:szCs w:val="24"/>
              </w:rPr>
              <w:t xml:space="preserve"> </w:t>
            </w:r>
            <w:r w:rsidRPr="00067A0D">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067A0D">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StartDateTime</w:t>
            </w:r>
            <w:r w:rsidRPr="00067A0D">
              <w:rPr>
                <w:rStyle w:val="211pt"/>
                <w:rFonts w:ascii="Sylfaen" w:eastAsia="Sylfaen" w:hAnsi="Sylfaen"/>
                <w:sz w:val="24"/>
                <w:szCs w:val="24"/>
                <w:lang w:eastAsia="en-US" w:bidi="en-US"/>
              </w:rPr>
              <w:t>):</w:t>
            </w:r>
          </w:p>
          <w:p w:rsidR="00EE415E" w:rsidRPr="00B25E9B" w:rsidRDefault="00EE415E" w:rsidP="00CA6586">
            <w:pPr>
              <w:pStyle w:val="20"/>
              <w:shd w:val="clear" w:color="auto" w:fill="auto"/>
              <w:spacing w:before="0" w:after="120" w:line="240" w:lineRule="auto"/>
              <w:ind w:firstLine="0"/>
              <w:jc w:val="left"/>
              <w:rPr>
                <w:sz w:val="24"/>
                <w:szCs w:val="24"/>
              </w:rPr>
            </w:pPr>
            <w:r w:rsidRPr="00B25E9B">
              <w:rPr>
                <w:rStyle w:val="211pt"/>
                <w:rFonts w:ascii="Sylfaen" w:eastAsia="Sylfaen" w:hAnsi="Sylfaen"/>
                <w:sz w:val="24"/>
                <w:szCs w:val="24"/>
              </w:rPr>
              <w:t>«</w:t>
            </w:r>
            <w:r w:rsidRPr="003E52DF">
              <w:rPr>
                <w:rStyle w:val="211pt"/>
                <w:rFonts w:ascii="Sylfaen" w:eastAsia="Sylfaen" w:hAnsi="Sylfaen"/>
                <w:sz w:val="24"/>
                <w:szCs w:val="24"/>
              </w:rPr>
              <w:t>Номер</w:t>
            </w:r>
            <w:r w:rsidRPr="00B25E9B">
              <w:rPr>
                <w:rStyle w:val="211pt"/>
                <w:rFonts w:ascii="Sylfaen" w:eastAsia="Sylfaen" w:hAnsi="Sylfaen"/>
                <w:sz w:val="24"/>
                <w:szCs w:val="24"/>
              </w:rPr>
              <w:t xml:space="preserve"> </w:t>
            </w:r>
            <w:r w:rsidRPr="003E52DF">
              <w:rPr>
                <w:rStyle w:val="211pt"/>
                <w:rFonts w:ascii="Sylfaen" w:eastAsia="Sylfaen" w:hAnsi="Sylfaen"/>
                <w:sz w:val="24"/>
                <w:szCs w:val="24"/>
              </w:rPr>
              <w:t>заявления</w:t>
            </w:r>
            <w:r w:rsidRPr="00B25E9B">
              <w:rPr>
                <w:rStyle w:val="211pt"/>
                <w:rFonts w:ascii="Sylfaen" w:eastAsia="Sylfaen" w:hAnsi="Sylfaen"/>
                <w:sz w:val="24"/>
                <w:szCs w:val="24"/>
              </w:rPr>
              <w:t xml:space="preserve">» </w:t>
            </w:r>
            <w:r w:rsidRPr="00B25E9B">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B25E9B">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B25E9B">
              <w:rPr>
                <w:rStyle w:val="211pt"/>
                <w:rFonts w:ascii="Sylfaen" w:eastAsia="Sylfaen" w:hAnsi="Sylfaen"/>
                <w:sz w:val="24"/>
                <w:szCs w:val="24"/>
                <w:lang w:eastAsia="en-US" w:bidi="en-US"/>
              </w:rPr>
              <w:t>);</w:t>
            </w:r>
          </w:p>
          <w:p w:rsidR="00EE415E" w:rsidRPr="00B25E9B" w:rsidRDefault="00EE415E" w:rsidP="00CA6586">
            <w:pPr>
              <w:pStyle w:val="20"/>
              <w:shd w:val="clear" w:color="auto" w:fill="auto"/>
              <w:spacing w:before="0" w:after="120" w:line="240" w:lineRule="auto"/>
              <w:ind w:firstLine="0"/>
              <w:jc w:val="left"/>
              <w:rPr>
                <w:sz w:val="24"/>
                <w:szCs w:val="24"/>
              </w:rPr>
            </w:pPr>
            <w:r w:rsidRPr="00B25E9B">
              <w:rPr>
                <w:rStyle w:val="211pt"/>
                <w:rFonts w:ascii="Sylfaen" w:eastAsia="Sylfaen" w:hAnsi="Sylfaen"/>
                <w:sz w:val="24"/>
                <w:szCs w:val="24"/>
              </w:rPr>
              <w:t>«</w:t>
            </w:r>
            <w:r w:rsidRPr="003E52DF">
              <w:rPr>
                <w:rStyle w:val="211pt"/>
                <w:rFonts w:ascii="Sylfaen" w:eastAsia="Sylfaen" w:hAnsi="Sylfaen"/>
                <w:sz w:val="24"/>
                <w:szCs w:val="24"/>
              </w:rPr>
              <w:t>Номер</w:t>
            </w:r>
            <w:r w:rsidRPr="00B25E9B">
              <w:rPr>
                <w:rStyle w:val="211pt"/>
                <w:rFonts w:ascii="Sylfaen" w:eastAsia="Sylfaen" w:hAnsi="Sylfaen"/>
                <w:sz w:val="24"/>
                <w:szCs w:val="24"/>
              </w:rPr>
              <w:t xml:space="preserve"> </w:t>
            </w:r>
            <w:r w:rsidRPr="003E52DF">
              <w:rPr>
                <w:rStyle w:val="211pt"/>
                <w:rFonts w:ascii="Sylfaen" w:eastAsia="Sylfaen" w:hAnsi="Sylfaen"/>
                <w:sz w:val="24"/>
                <w:szCs w:val="24"/>
              </w:rPr>
              <w:t>регистрационного</w:t>
            </w:r>
            <w:r w:rsidRPr="00B25E9B">
              <w:rPr>
                <w:rStyle w:val="211pt"/>
                <w:rFonts w:ascii="Sylfaen" w:eastAsia="Sylfaen" w:hAnsi="Sylfaen"/>
                <w:sz w:val="24"/>
                <w:szCs w:val="24"/>
              </w:rPr>
              <w:t xml:space="preserve"> </w:t>
            </w:r>
            <w:r w:rsidRPr="003E52DF">
              <w:rPr>
                <w:rStyle w:val="211pt"/>
                <w:rFonts w:ascii="Sylfaen" w:eastAsia="Sylfaen" w:hAnsi="Sylfaen"/>
                <w:sz w:val="24"/>
                <w:szCs w:val="24"/>
              </w:rPr>
              <w:t>удостоверения</w:t>
            </w:r>
            <w:r w:rsidRPr="00B25E9B">
              <w:rPr>
                <w:rStyle w:val="211pt"/>
                <w:rFonts w:ascii="Sylfaen" w:eastAsia="Sylfaen" w:hAnsi="Sylfaen"/>
                <w:sz w:val="24"/>
                <w:szCs w:val="24"/>
              </w:rPr>
              <w:t xml:space="preserve">» </w:t>
            </w:r>
            <w:r w:rsidRPr="00B25E9B">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B25E9B">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RegistrationCertificateId</w:t>
            </w:r>
            <w:r w:rsidRPr="00B25E9B">
              <w:rPr>
                <w:rStyle w:val="211pt"/>
                <w:rFonts w:ascii="Sylfaen" w:eastAsia="Sylfaen" w:hAnsi="Sylfaen"/>
                <w:sz w:val="24"/>
                <w:szCs w:val="24"/>
                <w:lang w:eastAsia="en-US" w:bidi="en-US"/>
              </w:rPr>
              <w:t xml:space="preserve">); </w:t>
            </w:r>
            <w:r w:rsidRPr="00B25E9B">
              <w:rPr>
                <w:rStyle w:val="211pt"/>
                <w:rFonts w:ascii="Sylfaen" w:eastAsia="Sylfaen" w:hAnsi="Sylfaen"/>
                <w:sz w:val="24"/>
                <w:szCs w:val="24"/>
              </w:rPr>
              <w:t>«</w:t>
            </w:r>
            <w:r w:rsidRPr="003E52DF">
              <w:rPr>
                <w:rStyle w:val="211pt"/>
                <w:rFonts w:ascii="Sylfaen" w:eastAsia="Sylfaen" w:hAnsi="Sylfaen"/>
                <w:sz w:val="24"/>
                <w:szCs w:val="24"/>
              </w:rPr>
              <w:t>Код</w:t>
            </w:r>
            <w:r w:rsidRPr="00B25E9B">
              <w:rPr>
                <w:rStyle w:val="211pt"/>
                <w:rFonts w:ascii="Sylfaen" w:eastAsia="Sylfaen" w:hAnsi="Sylfaen"/>
                <w:sz w:val="24"/>
                <w:szCs w:val="24"/>
              </w:rPr>
              <w:t xml:space="preserve"> </w:t>
            </w:r>
            <w:r w:rsidRPr="003E52DF">
              <w:rPr>
                <w:rStyle w:val="211pt"/>
                <w:rFonts w:ascii="Sylfaen" w:eastAsia="Sylfaen" w:hAnsi="Sylfaen"/>
                <w:sz w:val="24"/>
                <w:szCs w:val="24"/>
              </w:rPr>
              <w:t>страны</w:t>
            </w:r>
            <w:r w:rsidRPr="00B25E9B">
              <w:rPr>
                <w:rStyle w:val="211pt"/>
                <w:rFonts w:ascii="Sylfaen" w:eastAsia="Sylfaen" w:hAnsi="Sylfaen"/>
                <w:sz w:val="24"/>
                <w:szCs w:val="24"/>
              </w:rPr>
              <w:t xml:space="preserve">» </w:t>
            </w:r>
            <w:r w:rsidRPr="00B25E9B">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B25E9B">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B25E9B">
              <w:rPr>
                <w:rStyle w:val="211pt"/>
                <w:rFonts w:ascii="Sylfaen" w:eastAsia="Sylfaen" w:hAnsi="Sylfaen"/>
                <w:sz w:val="24"/>
                <w:szCs w:val="24"/>
                <w:lang w:eastAsia="en-US" w:bidi="en-US"/>
              </w:rPr>
              <w:t>);</w:t>
            </w:r>
          </w:p>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«Код роли государства-члена»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и значение реквизита «Код роли государства-члена»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«01 - референтное государство», то реквизит «Сведения о лекарственном препарате»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10</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и значение реквизита «Код роли государства-члена»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 «01 - референтное государство», то реквизит «Сведения о держателе</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(заявителе) регистрационного удостоверения»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RegistrationCertificateHolderDetails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и значение реквизита «Код роли государства-члена»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«01 - референтное государство», то реквизит «Сведения о регистрационном удостоверении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DrugRegistrationCertificateDetails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12</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роли государства-члена»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«02 - государство признания», то реквизит «Сведения о лекарственном препарате»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13</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роли государства-члена»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 «02 - государство признания», то в составе сложного реквизита «Сведения о регистрации лекарственного препарата в государстве-члене»</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DrugCountryRegistrationDetails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допускается заполнение следующих вложенных реквизитов:</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«Торговое наименование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DrugTradeName</w:t>
            </w:r>
            <w:r w:rsidRPr="003E52DF">
              <w:rPr>
                <w:rStyle w:val="211pt"/>
                <w:rFonts w:ascii="Sylfaen" w:eastAsia="Sylfaen" w:hAnsi="Sylfaen"/>
                <w:sz w:val="24"/>
                <w:szCs w:val="24"/>
                <w:lang w:eastAsia="en-US" w:bidi="en-US"/>
              </w:rPr>
              <w:t>);</w:t>
            </w:r>
            <w:r>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«Сведения о документах регистрационного досье лекарственного препарата, вносимых в единый реестр»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DrugDocumentsDetails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«Сведения о регистрационном удостоверении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DrugRegistrationCertificateDetails</w:t>
            </w:r>
            <w:r w:rsidRPr="003E52DF">
              <w:rPr>
                <w:rStyle w:val="211pt"/>
                <w:rFonts w:ascii="Sylfaen" w:eastAsia="Sylfaen" w:hAnsi="Sylfaen"/>
                <w:sz w:val="24"/>
                <w:szCs w:val="24"/>
                <w:lang w:eastAsia="en-US" w:bidi="en-US"/>
              </w:rPr>
              <w:t>);</w:t>
            </w:r>
            <w:r>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«Заявление» </w:t>
            </w:r>
            <w:r w:rsidRPr="00067A0D">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067A0D">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DrugApplicationDetails</w:t>
            </w:r>
            <w:r w:rsidRPr="00067A0D">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14</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«Сведения о регистрационном удостоверении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DrugRegistrationCertificateDetails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15</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«02 - заявление на подтверждение регистрации (перерегистрацию)» 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lastRenderedPageBreak/>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«Дата»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EventDate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реквизита «Сведения о регистрационном удостоверении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DrugRegistrationCertificateDetails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16</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«03 - заявление на внесение изменений в регистрационное досье» 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«Сведения об изменении, внесенном в регистрационное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DrugApplicationChangeDetails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17</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статуса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«02 - аннулировано», то реквизит «Примечание»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NoteText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реквизита «Сведения о регистрационном удостоверении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DrugRegistrationCertificateDetails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18</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статуса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«02 - аннулировано», то реквизит «Дата аннулирования регистрационного удостоверения»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CertificateCancelDate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19</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лекарственном препарате»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один из реквизитов «Код лекарственной формы»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DosageFormCode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«Наименование лекарственной формы»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DosageFormName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«Сырьевая часть растительного ингредиента»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RawPartMaterialText</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20</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документе регистрационного дела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значение реквизита «Код роли государства-члена»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«01 - референтное государство»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21</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роли государства-члена»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«02 - государство признания», то реквизит «Сведения о документе регистрационного дела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22</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«Начальная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StartDateTime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должен быть </w:t>
            </w:r>
            <w:r w:rsidRPr="003E52DF">
              <w:rPr>
                <w:rStyle w:val="211pt"/>
                <w:rFonts w:ascii="Sylfaen" w:eastAsia="Sylfaen" w:hAnsi="Sylfaen"/>
                <w:sz w:val="24"/>
                <w:szCs w:val="24"/>
              </w:rPr>
              <w:lastRenderedPageBreak/>
              <w:t>заполнен</w:t>
            </w:r>
          </w:p>
        </w:tc>
      </w:tr>
      <w:tr w:rsidR="00EE415E" w:rsidRPr="003E52DF" w:rsidTr="00CA6586">
        <w:tc>
          <w:tcPr>
            <w:tcW w:w="1382"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23</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«Конечная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EndDateTime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24</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заявления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«01 - заявление на регистрацию лекарственного препарата», то должен быть заполнен реквизит «Код вида процедуры регистрации»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RegistrationKindCode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25</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роли государства-члена»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«01 - референтное государство»,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«Сведения об общей характеристике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DrugGeneralCharacteristicDetails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26</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значение реквизита «Код роли государства-члена»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«01 - референтное государство» 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«Сведения об итоговом экспертном отчете»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ExpertReportDetails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27</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роли государства-члена»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«01 - референтное государство» 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«Сведения о нормативном документе по качеству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QualityRegulatoryDocDetails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28</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«Сведения о регистрационном удостоверении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DrugRegistrationCertificateDetails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29</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«Сведения об инструкции по медицинскому применению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DrugUsageInstructionDetails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30</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этапа рассмотрения регистрационного </w:t>
            </w:r>
            <w:r w:rsidRPr="003E52DF">
              <w:rPr>
                <w:rStyle w:val="211pt"/>
                <w:rFonts w:ascii="Sylfaen" w:eastAsia="Sylfaen" w:hAnsi="Sylfaen"/>
                <w:sz w:val="24"/>
                <w:szCs w:val="24"/>
              </w:rPr>
              <w:lastRenderedPageBreak/>
              <w:t xml:space="preserve">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«06 - одобрение экспертного отчета», то реквизит «Сведения о макете упаковки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DrugPackageLayoutDetails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31</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«Документ в формате </w:t>
            </w:r>
            <w:r w:rsidRPr="003E52DF">
              <w:rPr>
                <w:rStyle w:val="211pt"/>
                <w:rFonts w:ascii="Sylfaen" w:eastAsia="Sylfaen" w:hAnsi="Sylfaen"/>
                <w:sz w:val="24"/>
                <w:szCs w:val="24"/>
                <w:lang w:val="en-US" w:eastAsia="en-US" w:bidi="en-US"/>
              </w:rPr>
              <w:t>PDF</w:t>
            </w:r>
            <w:r w:rsidRPr="003E52DF">
              <w:rPr>
                <w:rStyle w:val="211pt"/>
                <w:rFonts w:ascii="Sylfaen" w:eastAsia="Sylfaen" w:hAnsi="Sylfaen"/>
                <w:sz w:val="24"/>
                <w:szCs w:val="24"/>
                <w:lang w:eastAsia="en-US" w:bidi="en-US"/>
              </w:rPr>
              <w:t>» (</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Pd</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BinaryText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«Сведения о документе регистрационного дела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32</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«Документ в формате </w:t>
            </w:r>
            <w:r w:rsidRPr="003E52DF">
              <w:rPr>
                <w:rStyle w:val="211pt"/>
                <w:rFonts w:ascii="Sylfaen" w:eastAsia="Sylfaen" w:hAnsi="Sylfaen"/>
                <w:sz w:val="24"/>
                <w:szCs w:val="24"/>
                <w:lang w:val="en-US" w:eastAsia="en-US" w:bidi="en-US"/>
              </w:rPr>
              <w:t>XML</w:t>
            </w:r>
            <w:r w:rsidRPr="003E52DF">
              <w:rPr>
                <w:rStyle w:val="211pt"/>
                <w:rFonts w:ascii="Sylfaen" w:eastAsia="Sylfaen" w:hAnsi="Sylfaen"/>
                <w:sz w:val="24"/>
                <w:szCs w:val="24"/>
                <w:lang w:eastAsia="en-US" w:bidi="en-US"/>
              </w:rPr>
              <w:t>» (</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AnyDetails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«Сведения о документе регистрационного дела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33</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значение реквизита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«срок ответа на запрос»</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34</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значение реквизита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«номер документа основания»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35</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«запрос о представлении копии мастер-файла системы фармаконадзора» и </w:t>
            </w:r>
            <w:r w:rsidRPr="003E52DF">
              <w:rPr>
                <w:rStyle w:val="211pt"/>
                <w:rFonts w:ascii="Sylfaen" w:eastAsia="Sylfaen" w:hAnsi="Sylfaen"/>
                <w:sz w:val="24"/>
                <w:szCs w:val="24"/>
              </w:rPr>
              <w:lastRenderedPageBreak/>
              <w:t xml:space="preserve">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значение реквизита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«срок ответа на запрос»</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36</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«запрос государства признания в отношении документов регистрационного досье» 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заполнен, то значение реквизита «код вида элемента</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spacing w:after="120"/>
            </w:pP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«вид документа регистрационного досье в отношении которого направляется запрос»</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37</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«ответ на запрос государства признания в отношении документов регистрационного досье» 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значение реквизита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«номер документа основания»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38</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«Ответ на замечания от государства признания» 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значение реквизита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«номер документа основания»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39</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вида адреса»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AddressKindCode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«Адрес»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SubjectAddressDetails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заполнен, то его значение должно соответствовать одному из следующих значений:</w:t>
            </w:r>
          </w:p>
          <w:p w:rsidR="00EE415E" w:rsidRPr="003E52DF" w:rsidRDefault="00EE415E" w:rsidP="00CA6586">
            <w:pPr>
              <w:pStyle w:val="20"/>
              <w:shd w:val="clear" w:color="auto" w:fill="auto"/>
              <w:spacing w:before="0" w:after="120" w:line="240" w:lineRule="auto"/>
              <w:ind w:firstLine="0"/>
              <w:rPr>
                <w:sz w:val="24"/>
                <w:szCs w:val="24"/>
              </w:rPr>
            </w:pPr>
            <w:r w:rsidRPr="003E52DF">
              <w:rPr>
                <w:sz w:val="24"/>
                <w:szCs w:val="24"/>
              </w:rPr>
              <w:t xml:space="preserve">1 </w:t>
            </w:r>
            <w:r w:rsidRPr="003E52DF">
              <w:rPr>
                <w:rStyle w:val="211pt"/>
                <w:rFonts w:ascii="Sylfaen" w:eastAsia="Sylfaen" w:hAnsi="Sylfaen"/>
                <w:sz w:val="24"/>
                <w:szCs w:val="24"/>
              </w:rPr>
              <w:t>- «адрес регистрации»;</w:t>
            </w:r>
          </w:p>
          <w:p w:rsidR="00EE415E" w:rsidRPr="003E52DF" w:rsidRDefault="00EE415E" w:rsidP="00CA6586">
            <w:pPr>
              <w:pStyle w:val="20"/>
              <w:shd w:val="clear" w:color="auto" w:fill="auto"/>
              <w:spacing w:before="0" w:after="120" w:line="240" w:lineRule="auto"/>
              <w:ind w:firstLine="0"/>
              <w:rPr>
                <w:sz w:val="24"/>
                <w:szCs w:val="24"/>
              </w:rPr>
            </w:pPr>
            <w:r w:rsidRPr="003E52DF">
              <w:rPr>
                <w:sz w:val="24"/>
                <w:szCs w:val="24"/>
              </w:rPr>
              <w:lastRenderedPageBreak/>
              <w:t xml:space="preserve">2 </w:t>
            </w:r>
            <w:r w:rsidRPr="003E52DF">
              <w:rPr>
                <w:rStyle w:val="211pt"/>
                <w:rFonts w:ascii="Sylfaen" w:eastAsia="Sylfaen" w:hAnsi="Sylfaen"/>
                <w:sz w:val="24"/>
                <w:szCs w:val="24"/>
              </w:rPr>
              <w:t>- «фактический адрес»;</w:t>
            </w:r>
          </w:p>
          <w:p w:rsidR="00EE415E" w:rsidRPr="003E52DF" w:rsidRDefault="00EE415E" w:rsidP="00CA6586">
            <w:pPr>
              <w:pStyle w:val="20"/>
              <w:shd w:val="clear" w:color="auto" w:fill="auto"/>
              <w:spacing w:before="0" w:after="120" w:line="240" w:lineRule="auto"/>
              <w:ind w:firstLine="0"/>
              <w:rPr>
                <w:sz w:val="24"/>
                <w:szCs w:val="24"/>
              </w:rPr>
            </w:pPr>
            <w:r w:rsidRPr="003E52DF">
              <w:rPr>
                <w:sz w:val="24"/>
                <w:szCs w:val="24"/>
              </w:rPr>
              <w:t xml:space="preserve">3 </w:t>
            </w:r>
            <w:r w:rsidRPr="003E52DF">
              <w:rPr>
                <w:rStyle w:val="211pt"/>
                <w:rFonts w:ascii="Sylfaen" w:eastAsia="Sylfaen" w:hAnsi="Sylfaen"/>
                <w:sz w:val="24"/>
                <w:szCs w:val="24"/>
              </w:rPr>
              <w:t>- «почтовый адрес»</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40</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единицы измерения дозировки и концентрации» (атрибут </w:t>
            </w:r>
            <w:r w:rsidRPr="003E52DF">
              <w:rPr>
                <w:rStyle w:val="211pt"/>
                <w:rFonts w:ascii="Sylfaen" w:eastAsia="Sylfaen" w:hAnsi="Sylfaen"/>
                <w:sz w:val="24"/>
                <w:szCs w:val="24"/>
                <w:lang w:val="en-US" w:eastAsia="en-US" w:bidi="en-US"/>
              </w:rPr>
              <w:t>SubstanceMeasureCode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единицы измерения дозировки и концентрации» (атрибут </w:t>
            </w:r>
            <w:r w:rsidRPr="003E52DF">
              <w:rPr>
                <w:rStyle w:val="211pt"/>
                <w:rFonts w:ascii="Sylfaen" w:eastAsia="Sylfaen" w:hAnsi="Sylfaen"/>
                <w:sz w:val="24"/>
                <w:szCs w:val="24"/>
                <w:lang w:val="en-US" w:eastAsia="en-US" w:bidi="en-US"/>
              </w:rPr>
              <w:t>SubstanceMeasureName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41</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rPr>
                <w:sz w:val="24"/>
                <w:szCs w:val="24"/>
              </w:rPr>
            </w:pPr>
            <w:r w:rsidRPr="003E52DF">
              <w:rPr>
                <w:rStyle w:val="211pt"/>
                <w:rFonts w:ascii="Sylfaen" w:eastAsia="Sylfaen" w:hAnsi="Sylfaen"/>
                <w:sz w:val="24"/>
                <w:szCs w:val="24"/>
              </w:rPr>
              <w:t>если значение реквизита «Код вида заявления»</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42</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 «другое», то реквизит «Наименование этапа рассмотрения регистрационного досье»</w:t>
            </w:r>
            <w:r w:rsidRPr="00067A0D">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lang w:val="en-US" w:eastAsia="en-US" w:bidi="en-US"/>
              </w:rPr>
              <w:t>hcsdo</w:t>
            </w:r>
            <w:r w:rsidRPr="00067A0D">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ApplicationStatusName</w:t>
            </w:r>
            <w:r w:rsidRPr="00067A0D">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43</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статуса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статуса регистрационного удостоверения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RegistrationStatusName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44</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особого условия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DmgUsageRestrictionKindCode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«другие условия или ограничения в целях безопасного и эффективного применения лекарственного препарата», то реквизит «Наименование вида особого условия регистрации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DmgUsageRestrictionKindName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45</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об изменении, внесенном в регистрационное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DrugApplicationChangeDetails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типа изменения, внесенного в регистрационное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ChangeTypeCode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«Наименование типа изменения, внесенного в регистрационное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ChangeTypeName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46</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типа изменения, внесенного в регистрационное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ChangeTypeCode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типа изменения, внесенного в регистрационное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ChangeTypeName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47</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раздела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DossierSectionCode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w:t>
            </w:r>
            <w:r w:rsidRPr="003E52DF">
              <w:rPr>
                <w:rStyle w:val="211pt"/>
                <w:rFonts w:ascii="Sylfaen" w:eastAsia="Sylfaen" w:hAnsi="Sylfaen"/>
                <w:sz w:val="24"/>
                <w:szCs w:val="24"/>
              </w:rPr>
              <w:lastRenderedPageBreak/>
              <w:t xml:space="preserve">«Наименование раздела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DossierSectionName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48</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49</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50</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DmgRegistrationDocCode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DrugRegistrationDocName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51</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лекарственном препарате»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АТХ»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ATCCode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лекарственного препарата в соответствии с АТХ классификацией»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ATCName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52</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дополнительного признака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DrugAdditionalFeatureCode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дополнительного признака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DmgAdditionalFeatureName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53</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«Степень измельченности сырьевой части растительного ингредиента»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DegreeRefinementRawMaterialCode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степени измельченности сырьевой части растительного ингредиента»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DegreeRefinementRawMaterialName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54</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«Адрес»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SubjectAddressDetails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в его составе реквизит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55</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«Адрес»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SubjectAddressDetails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в его составе реквизит «Код вида адреса»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AddressKindCode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56</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«Адрес»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SubjectAddressDetails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в его составе должен быть заполнен </w:t>
            </w:r>
            <w:r w:rsidRPr="003E52DF">
              <w:rPr>
                <w:rStyle w:val="211pt"/>
                <w:rFonts w:ascii="Sylfaen" w:eastAsia="Sylfaen" w:hAnsi="Sylfaen"/>
                <w:sz w:val="24"/>
                <w:szCs w:val="24"/>
              </w:rPr>
              <w:lastRenderedPageBreak/>
              <w:t xml:space="preserve">реквизит «Город»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CityName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«Населенный пункт»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SettlementName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57</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«Адрес»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SubjectAddressDetails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реквизит «Улица»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StreetName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в его составе заполняется обязательно</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58</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«Контактный реквизит»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CommunicationDetails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в составе любых сложных реквизитов заполнен, то в его составе должен быть заполнен реквизит «Код вида связи»</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CommunicationChannelCode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вида связи»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rPr>
              <w:t>: С</w:t>
            </w:r>
            <w:r w:rsidRPr="003E52DF">
              <w:rPr>
                <w:rStyle w:val="211pt"/>
                <w:rFonts w:ascii="Sylfaen" w:eastAsia="Sylfaen" w:hAnsi="Sylfaen"/>
                <w:sz w:val="24"/>
                <w:szCs w:val="24"/>
                <w:lang w:val="en-US" w:eastAsia="en-US" w:bidi="en-US"/>
              </w:rPr>
              <w:t>ommunicationChannelName</w:t>
            </w:r>
            <w:r w:rsidRPr="003E52DF">
              <w:rPr>
                <w:rStyle w:val="211pt"/>
                <w:rFonts w:ascii="Sylfaen" w:eastAsia="Sylfaen" w:hAnsi="Sylfaen"/>
                <w:sz w:val="24"/>
                <w:szCs w:val="24"/>
                <w:lang w:eastAsia="en-US" w:bidi="en-US"/>
              </w:rPr>
              <w:t>)</w:t>
            </w:r>
          </w:p>
        </w:tc>
      </w:tr>
      <w:tr w:rsidR="00EE415E" w:rsidRPr="003E52DF" w:rsidTr="00CA6586">
        <w:tc>
          <w:tcPr>
            <w:tcW w:w="1382" w:type="dxa"/>
            <w:vMerge w:val="restart"/>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59</w:t>
            </w:r>
          </w:p>
        </w:tc>
        <w:tc>
          <w:tcPr>
            <w:tcW w:w="7987" w:type="dxa"/>
            <w:tcBorders>
              <w:top w:val="single" w:sz="4" w:space="0" w:color="auto"/>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вида связи»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CommunicationChannelCode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заполнен, то его значение должно соответствовать одному из следующих значений:</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АО - «адрес сайта в сети Интернет»;</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ТЕ - «телефон»;</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ЕМ - «электронная почта»;</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lang w:val="en-US" w:eastAsia="en-US" w:bidi="en-US"/>
              </w:rPr>
              <w:t xml:space="preserve">FX </w:t>
            </w:r>
            <w:r w:rsidRPr="003E52DF">
              <w:rPr>
                <w:rStyle w:val="211pt"/>
                <w:rFonts w:ascii="Sylfaen" w:eastAsia="Sylfaen" w:hAnsi="Sylfaen"/>
                <w:sz w:val="24"/>
                <w:szCs w:val="24"/>
              </w:rPr>
              <w:t>- «телефакс»</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60</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наименовании лекарственного средства»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DrugNameDetails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наименования лекарственного средства»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лекарственного средства»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61</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об активной фармацевтической субстанции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ActiveSubstanceDetails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активной фармацевтической субстанции»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ActiveSubstanceCode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«Наименование активной фармацевтической субстанции»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ActiveSubstanceName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62</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DmgSubstanceRoleName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«действующее вещество», то в составе сложного реквизита «Сведения об ингредиенте, входящем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должен быть заполнен реквизит «Сведения об активной фармацевтической субстанции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lang w:val="en-US" w:eastAsia="en-US" w:bidi="en-US"/>
              </w:rPr>
              <w:t>Active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lang w:val="en-US" w:eastAsia="en-US" w:bidi="en-US"/>
              </w:rPr>
              <w:t>Sub</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lang w:val="en-US" w:eastAsia="en-US" w:bidi="en-US"/>
              </w:rPr>
              <w:t>stanceDetails</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63</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функции субстанции (вещества, материала) </w:t>
            </w:r>
            <w:r w:rsidRPr="003E52DF">
              <w:rPr>
                <w:rStyle w:val="211pt"/>
                <w:rFonts w:ascii="Sylfaen" w:eastAsia="Sylfaen" w:hAnsi="Sylfaen"/>
                <w:sz w:val="24"/>
                <w:szCs w:val="24"/>
              </w:rPr>
              <w:lastRenderedPageBreak/>
              <w:t xml:space="preserve">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«действующее вещество», то в составе сложного реквизита «Сведения об ингредиенте, входящем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реквизиты «Сведения о вспомогательном веществе в составе лекарственного препарата»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AuxiliarySubstanceDetails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«Наименование реагента, входящего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ReagentName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заполняются</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64</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«вспомогательное вещество», то в составе сложного реквизита «Сведения об ингредиенте, входящем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должен быть заполнен реквизит «Сведения о вспомогательном веществе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AuxiliarySubstanceDetails</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65</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«вспомогательное вещество», то в составе сложного реквизита «Сведения об ингредиенте, входящем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реквизиты «Сведения об активной фармацевтической субстанции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ActiveSubstanceDetails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«Наименование реагента, входящего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ReagentName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заполняются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66</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реквизита «Наименование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 «реагент», то в составе реквизита «Сведения об ингредиенте, входящем в состав лекарственного препарата»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должен быть заполнен реквизит «Наименование реагента, входящего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ReagentName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67</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w:t>
            </w:r>
            <w:r w:rsidRPr="003E52DF">
              <w:rPr>
                <w:rStyle w:val="211pt"/>
                <w:rFonts w:ascii="Sylfaen" w:eastAsia="Sylfaen" w:hAnsi="Sylfaen"/>
                <w:sz w:val="24"/>
                <w:szCs w:val="24"/>
              </w:rPr>
              <w:lastRenderedPageBreak/>
              <w:t xml:space="preserve">реквизита «Наименование функции субстанции (вещества, материала)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DrugSubstanceRoleName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«реагент», то в составе сложного реквизита «Сведения об ингредиенте, входящем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реквизиты «Сведения об активной фармацевтической субстанции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ActiveSubstanceDetails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«Сведения о вспомогательном веществе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AuxiliarySubstanceDetails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заполняются</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68</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вспомогательном веществе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AuxiliarySubstanceDetails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вспомогательного вещества, входящего в состав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AuxiliarySubstanceCode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или «Наименование вспомогательного вещества, входящего в состав лекарственного препарата»</w:t>
            </w:r>
            <w:r>
              <w:rPr>
                <w:rStyle w:val="211pt"/>
                <w:rFonts w:ascii="Sylfaen" w:eastAsia="Sylfaen" w:hAnsi="Sylfaen"/>
                <w:sz w:val="24"/>
                <w:szCs w:val="24"/>
              </w:rPr>
              <w:t xml:space="preserve"> </w:t>
            </w:r>
            <w:r w:rsidRPr="00067A0D">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067A0D">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AuxiliarySubstanceName</w:t>
            </w:r>
            <w:r w:rsidRPr="00067A0D">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69</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вспомогательном веществе в составе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AuxiliarySubstanceDetails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функционального назначения вспомогательного вещества»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FunctionalPurposeCode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«Наименование функционального назначения вспомогательного вещества»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AuxiliarySubstanceName</w:t>
            </w:r>
            <w:r w:rsidRPr="003E52DF">
              <w:rPr>
                <w:rStyle w:val="211pt"/>
                <w:rFonts w:ascii="Sylfaen" w:eastAsia="Sylfaen" w:hAnsi="Sylfaen"/>
                <w:sz w:val="24"/>
                <w:szCs w:val="24"/>
                <w:lang w:eastAsia="en-US" w:bidi="en-US"/>
              </w:rPr>
              <w:t>)</w:t>
            </w:r>
          </w:p>
        </w:tc>
      </w:tr>
      <w:tr w:rsidR="00EE415E" w:rsidRPr="003E52DF" w:rsidTr="00CA6586">
        <w:tc>
          <w:tcPr>
            <w:tcW w:w="1382" w:type="dxa"/>
            <w:vMerge w:val="restart"/>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70</w:t>
            </w:r>
          </w:p>
        </w:tc>
        <w:tc>
          <w:tcPr>
            <w:tcW w:w="7987" w:type="dxa"/>
            <w:tcBorders>
              <w:top w:val="single" w:sz="4" w:space="0" w:color="auto"/>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реквизит «код типа величины дозировки (концентрации)»</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(атрибут </w:t>
            </w:r>
            <w:r w:rsidRPr="003E52DF">
              <w:rPr>
                <w:rStyle w:val="211pt"/>
                <w:rFonts w:ascii="Sylfaen" w:eastAsia="Sylfaen" w:hAnsi="Sylfaen"/>
                <w:sz w:val="24"/>
                <w:szCs w:val="24"/>
                <w:lang w:val="en-US" w:eastAsia="en-US" w:bidi="en-US"/>
              </w:rPr>
              <w:t>SubstanceMeasureTypeCode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заполнен, то его значение должно соответствовать одному из следующих значений:</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01 - указана точная величина дозировки;</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02 - величина дозировки меньше либо равна указанному значению;</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03 - величина дозировки больше либо равна указанному значению;</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04 - величина дозировки меньше указанного значения;</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05 - величина дозировки больше указанного значения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71</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единице выражения состава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DosageUnitDetails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вида единицы выражения состава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DosageUnitKindCode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вида единицы выражения состава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DosageUnitKindName</w:t>
            </w:r>
            <w:r w:rsidRPr="003E52DF">
              <w:rPr>
                <w:rStyle w:val="211pt"/>
                <w:rFonts w:ascii="Sylfaen" w:eastAsia="Sylfaen" w:hAnsi="Sylfaen"/>
                <w:sz w:val="24"/>
                <w:szCs w:val="24"/>
                <w:lang w:eastAsia="en-US" w:bidi="en-US"/>
              </w:rPr>
              <w:t>)</w:t>
            </w:r>
          </w:p>
        </w:tc>
      </w:tr>
      <w:tr w:rsidR="00EE415E" w:rsidRPr="003E52DF" w:rsidTr="00CA6586">
        <w:tc>
          <w:tcPr>
            <w:tcW w:w="1382" w:type="dxa"/>
            <w:vMerge w:val="restart"/>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72</w:t>
            </w:r>
          </w:p>
        </w:tc>
        <w:tc>
          <w:tcPr>
            <w:tcW w:w="7987" w:type="dxa"/>
            <w:tcBorders>
              <w:top w:val="single" w:sz="4" w:space="0" w:color="auto"/>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вида единицы выражения состава лекарственного </w:t>
            </w:r>
            <w:r w:rsidRPr="003E52DF">
              <w:rPr>
                <w:rStyle w:val="211pt"/>
                <w:rFonts w:ascii="Sylfaen" w:eastAsia="Sylfaen" w:hAnsi="Sylfaen"/>
                <w:sz w:val="24"/>
                <w:szCs w:val="24"/>
              </w:rPr>
              <w:lastRenderedPageBreak/>
              <w:t xml:space="preserve">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DosageUnitKindCode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заполнен, то его значение должно соответствовать одному из следующих значений:</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01 - дозировка указана на единицу лекарственной формы;</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02 - дозировка указана на единицу дозирования;</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03 - дозировка указана на единицу массы;</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04 - дозировка указана на единицу объема;</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05 - дозировка указана на общее количество лекарственного средства в первичной упаковке;</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06 - дозировка указана на единицу объема после растворения;</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07 - дозировка указана на единицу объема перед разведением;</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vAlign w:val="bottom"/>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08 - дозировка указана на единицу времени;</w:t>
            </w:r>
          </w:p>
        </w:tc>
      </w:tr>
      <w:tr w:rsidR="00EE415E" w:rsidRPr="003E52DF" w:rsidTr="00CA6586">
        <w:tc>
          <w:tcPr>
            <w:tcW w:w="1382" w:type="dxa"/>
            <w:vMerge/>
            <w:tcBorders>
              <w:left w:val="single" w:sz="4" w:space="0" w:color="auto"/>
            </w:tcBorders>
            <w:shd w:val="clear" w:color="auto" w:fill="FFFFFF"/>
          </w:tcPr>
          <w:p w:rsidR="00EE415E" w:rsidRPr="003E52DF" w:rsidRDefault="00EE415E" w:rsidP="00CA6586">
            <w:pPr>
              <w:spacing w:after="120"/>
            </w:pPr>
          </w:p>
        </w:tc>
        <w:tc>
          <w:tcPr>
            <w:tcW w:w="7987" w:type="dxa"/>
            <w:tcBorders>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09 - дозировка указана на единицу лекарственной формы, совпадающую с единицей дозирования</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73</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если реквизит «Сведения о производителе»</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ManufacturingAuthorizationHolderDetailsV</w:t>
            </w:r>
            <w:r w:rsidRPr="003E52DF">
              <w:rPr>
                <w:rStyle w:val="211pt"/>
                <w:rFonts w:ascii="Sylfaen" w:eastAsia="Sylfaen" w:hAnsi="Sylfaen"/>
                <w:sz w:val="24"/>
                <w:szCs w:val="24"/>
                <w:lang w:eastAsia="en-US" w:bidi="en-US"/>
              </w:rPr>
              <w:t xml:space="preserve">2) </w:t>
            </w:r>
            <w:r w:rsidRPr="003E52DF">
              <w:rPr>
                <w:rStyle w:val="211pt"/>
                <w:rFonts w:ascii="Sylfaen" w:eastAsia="Sylfaen" w:hAnsi="Sylfaen"/>
                <w:sz w:val="24"/>
                <w:szCs w:val="24"/>
              </w:rPr>
              <w:t xml:space="preserve">заполнен, то в его составе должен быть заполнен реквизит «Наименование хозяйствующего субъекта»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BusinessEntityName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«Краткое наименование хозяйствующего субъекта»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BusinessEntityBriefName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74</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держателе (заявителе) регистрационного удостоверения»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RegistrationCertificateHolderDetails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75</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«Сведения о держателе (заявителе) регистрационного удостоверения»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RegistrationCertificateHolderDetails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«Наименование хозяйствующего субъекта»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BusinessEntityName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«Краткое наименование хозяйствующего субъекта»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BusinessEntityBriefName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76</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составе сложного реквизита «Сведения о производителе»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ManufacturingAuthorizationHolderDetailsV</w:t>
            </w:r>
            <w:r w:rsidRPr="003E52DF">
              <w:rPr>
                <w:rStyle w:val="211pt"/>
                <w:rFonts w:ascii="Sylfaen" w:eastAsia="Sylfaen" w:hAnsi="Sylfaen"/>
                <w:sz w:val="24"/>
                <w:szCs w:val="24"/>
                <w:lang w:eastAsia="en-US" w:bidi="en-US"/>
              </w:rPr>
              <w:t xml:space="preserve">2) </w:t>
            </w:r>
            <w:r w:rsidRPr="003E52DF">
              <w:rPr>
                <w:rStyle w:val="211pt"/>
                <w:rFonts w:ascii="Sylfaen" w:eastAsia="Sylfaen" w:hAnsi="Sylfaen"/>
                <w:sz w:val="24"/>
                <w:szCs w:val="24"/>
              </w:rPr>
              <w:t xml:space="preserve">должен быть заполнен реквизит «Код организационно-правовой формы»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BusinessEntityTypeCode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организационно-правовой формы»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BusinessEntityTypeName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77</w:t>
            </w:r>
          </w:p>
        </w:tc>
        <w:tc>
          <w:tcPr>
            <w:tcW w:w="798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составе сложного реквизита «Сведения об упакованной единице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PackageDetails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должен быть заполнен реквизит «Код вида первичной упаковки лекарственного средства» </w:t>
            </w:r>
            <w:r w:rsidRPr="003E52DF">
              <w:rPr>
                <w:rStyle w:val="211pt"/>
                <w:rFonts w:ascii="Sylfaen" w:eastAsia="Sylfaen" w:hAnsi="Sylfaen"/>
                <w:sz w:val="24"/>
                <w:szCs w:val="24"/>
                <w:lang w:eastAsia="en-US" w:bidi="en-US"/>
              </w:rPr>
              <w:lastRenderedPageBreak/>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DrugPackageKindCode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вида первичной упаковки лекарственного средства»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DrugPackageKindName</w:t>
            </w:r>
            <w:r w:rsidRPr="003E52DF">
              <w:rPr>
                <w:rStyle w:val="211pt"/>
                <w:rFonts w:ascii="Sylfaen" w:eastAsia="Sylfaen" w:hAnsi="Sylfaen"/>
                <w:sz w:val="24"/>
                <w:szCs w:val="24"/>
                <w:lang w:eastAsia="en-US" w:bidi="en-US"/>
              </w:rPr>
              <w:t>)</w:t>
            </w:r>
          </w:p>
        </w:tc>
      </w:tr>
      <w:tr w:rsidR="00EE415E" w:rsidRPr="003E52DF" w:rsidTr="00CA6586">
        <w:tc>
          <w:tcPr>
            <w:tcW w:w="1382"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78</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составе сложного реквизита «Сведения об упакованной единице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PackageDetails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должен быть заполнен реквизит «Код вида вторичной (потребительской) упаковки лекарственного средства»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DrugSecondaryPackageKindCode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вида вторичной (потребительской) упаковки лекарственного средства»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DrugSecondaryPackageKindName</w:t>
            </w:r>
            <w:r w:rsidRPr="003E52DF">
              <w:rPr>
                <w:rStyle w:val="211pt"/>
                <w:rFonts w:ascii="Sylfaen" w:eastAsia="Sylfaen" w:hAnsi="Sylfaen"/>
                <w:sz w:val="24"/>
                <w:szCs w:val="24"/>
                <w:lang w:eastAsia="en-US" w:bidi="en-US"/>
              </w:rPr>
              <w:t>)</w:t>
            </w:r>
          </w:p>
        </w:tc>
      </w:tr>
    </w:tbl>
    <w:p w:rsidR="00EE415E" w:rsidRDefault="00EE415E" w:rsidP="00EE415E">
      <w:pPr>
        <w:pStyle w:val="20"/>
        <w:shd w:val="clear" w:color="auto" w:fill="auto"/>
        <w:spacing w:before="0" w:after="120" w:line="240" w:lineRule="auto"/>
        <w:ind w:firstLine="740"/>
        <w:rPr>
          <w:sz w:val="24"/>
          <w:szCs w:val="24"/>
        </w:rPr>
      </w:pP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28. Требования к заполнению реквизитов электронных документов (сведений) «Сведения о регистрации лекарственного препарата»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rPr>
        <w:t>ММ.01.001), передаваемых в сообщении «Сведения о регистрации лекарственного препарата для исключения из общего реестра» (Р.ММ.01.</w:t>
      </w:r>
      <w:r w:rsidRPr="003E52DF">
        <w:rPr>
          <w:sz w:val="24"/>
          <w:szCs w:val="24"/>
          <w:lang w:val="en-US" w:eastAsia="en-US" w:bidi="en-US"/>
        </w:rPr>
        <w:t>MSG</w:t>
      </w:r>
      <w:r w:rsidRPr="003E52DF">
        <w:rPr>
          <w:sz w:val="24"/>
          <w:szCs w:val="24"/>
          <w:lang w:eastAsia="en-US" w:bidi="en-US"/>
        </w:rPr>
        <w:t>.</w:t>
      </w:r>
      <w:r w:rsidRPr="003E52DF">
        <w:rPr>
          <w:sz w:val="24"/>
          <w:szCs w:val="24"/>
        </w:rPr>
        <w:t>003), приведены в таблице 17.</w:t>
      </w:r>
    </w:p>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17</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 xml:space="preserve">Требования к заполнению реквизитов электронных документов (сведений) «Сведения о регистрации лекарственного препарата»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rPr>
        <w:t>ММ.01.001), передаваемых в сообщении «Сведения о регистрации лекарственного препарата для исключения из общего</w:t>
      </w:r>
      <w:r w:rsidRPr="003E52DF">
        <w:rPr>
          <w:sz w:val="24"/>
          <w:szCs w:val="24"/>
          <w:lang w:eastAsia="en-US" w:bidi="en-US"/>
        </w:rPr>
        <w:t xml:space="preserve"> </w:t>
      </w:r>
      <w:r w:rsidRPr="003E52DF">
        <w:rPr>
          <w:sz w:val="24"/>
          <w:szCs w:val="24"/>
        </w:rPr>
        <w:t xml:space="preserve">реестра»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MSG</w:t>
      </w:r>
      <w:r w:rsidRPr="003E52DF">
        <w:rPr>
          <w:sz w:val="24"/>
          <w:szCs w:val="24"/>
          <w:lang w:eastAsia="en-US" w:bidi="en-US"/>
        </w:rPr>
        <w:t>.003)</w:t>
      </w:r>
    </w:p>
    <w:tbl>
      <w:tblPr>
        <w:tblOverlap w:val="never"/>
        <w:tblW w:w="0" w:type="auto"/>
        <w:tblLayout w:type="fixed"/>
        <w:tblCellMar>
          <w:left w:w="10" w:type="dxa"/>
          <w:right w:w="10" w:type="dxa"/>
        </w:tblCellMar>
        <w:tblLook w:val="0020" w:firstRow="1" w:lastRow="0" w:firstColumn="0" w:lastColumn="0" w:noHBand="0" w:noVBand="0"/>
      </w:tblPr>
      <w:tblGrid>
        <w:gridCol w:w="1565"/>
        <w:gridCol w:w="7805"/>
      </w:tblGrid>
      <w:tr w:rsidR="00EE415E" w:rsidRPr="003E52DF" w:rsidTr="00CA6586">
        <w:trPr>
          <w:tblHeader/>
        </w:trPr>
        <w:tc>
          <w:tcPr>
            <w:tcW w:w="156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w:t>
            </w:r>
            <w:r w:rsidRPr="003E52DF">
              <w:rPr>
                <w:rStyle w:val="211pt"/>
                <w:rFonts w:ascii="Sylfaen" w:eastAsia="Sylfaen" w:hAnsi="Sylfaen"/>
                <w:sz w:val="24"/>
                <w:szCs w:val="24"/>
                <w:lang w:val="en-US" w:eastAsia="en-US" w:bidi="en-US"/>
              </w:rPr>
              <w:t xml:space="preserve"> </w:t>
            </w:r>
            <w:r w:rsidRPr="003E52DF">
              <w:rPr>
                <w:rStyle w:val="211pt"/>
                <w:rFonts w:ascii="Sylfaen" w:eastAsia="Sylfaen" w:hAnsi="Sylfaen"/>
                <w:sz w:val="24"/>
                <w:szCs w:val="24"/>
              </w:rPr>
              <w:t>требования</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Формулировка требования</w:t>
            </w:r>
          </w:p>
        </w:tc>
      </w:tr>
      <w:tr w:rsidR="00EE415E" w:rsidRPr="003E52DF" w:rsidTr="00CA6586">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в электронном сообщении должен передаваться 1 экземпляр реквизита «Сведения о регистрации лекарственного препарата»</w:t>
            </w:r>
            <w:r>
              <w:rPr>
                <w:rStyle w:val="211pt"/>
                <w:rFonts w:ascii="Sylfaen" w:eastAsia="Sylfaen" w:hAnsi="Sylfaen"/>
                <w:sz w:val="24"/>
                <w:szCs w:val="24"/>
              </w:rPr>
              <w:t xml:space="preserve"> </w:t>
            </w:r>
            <w:r w:rsidRPr="0016660E">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16660E">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DrugRegistrationDetails</w:t>
            </w:r>
            <w:r w:rsidRPr="0016660E">
              <w:rPr>
                <w:rStyle w:val="211pt"/>
                <w:rFonts w:ascii="Sylfaen" w:eastAsia="Sylfaen" w:hAnsi="Sylfaen"/>
                <w:sz w:val="24"/>
                <w:szCs w:val="24"/>
                <w:lang w:eastAsia="en-US" w:bidi="en-US"/>
              </w:rPr>
              <w:t>)</w:t>
            </w:r>
          </w:p>
        </w:tc>
      </w:tr>
      <w:tr w:rsidR="00EE415E" w:rsidRPr="003E52DF" w:rsidTr="00CA6586">
        <w:tc>
          <w:tcPr>
            <w:tcW w:w="156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«Начальная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StartDateTime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«Конечная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EndDateTime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должен быть заполнен</w:t>
            </w:r>
          </w:p>
        </w:tc>
      </w:tr>
      <w:tr w:rsidR="00EE415E" w:rsidRPr="003E52DF" w:rsidTr="00CA6586">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«07 - отказ»</w:t>
            </w:r>
          </w:p>
        </w:tc>
      </w:tr>
      <w:tr w:rsidR="00EE415E" w:rsidRPr="003E52DF" w:rsidTr="00CA6586">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значение реквизита «Код роли государства-члена»</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CountryKindCode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должно соответствовать значению «01 - референтное государство»</w:t>
            </w:r>
          </w:p>
        </w:tc>
      </w:tr>
      <w:tr w:rsidR="00EE415E" w:rsidRPr="003E52DF" w:rsidTr="00CA6586">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общем реестре должны присутствовать сведения, совпадающие с </w:t>
            </w:r>
            <w:r w:rsidRPr="003E52DF">
              <w:rPr>
                <w:rStyle w:val="211pt"/>
                <w:rFonts w:ascii="Sylfaen" w:eastAsia="Sylfaen" w:hAnsi="Sylfaen"/>
                <w:sz w:val="24"/>
                <w:szCs w:val="24"/>
              </w:rPr>
              <w:lastRenderedPageBreak/>
              <w:t xml:space="preserve">исключаемыми сведениями по значениям реквизитов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ApplicationId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незаполненным реквизитом «Конечная дата и время»</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EndDateTime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а также меньшим значением реквизита «Начальная дата и время»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StartDateTime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чем в исключаемых сведениях</w:t>
            </w:r>
          </w:p>
        </w:tc>
      </w:tr>
      <w:tr w:rsidR="00EE415E" w:rsidRPr="003E52DF" w:rsidTr="00CA6586">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7</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значение атрибута «идентификатор справочника (классификатора)» (атрибут </w:t>
            </w:r>
            <w:r w:rsidRPr="003E52DF">
              <w:rPr>
                <w:rStyle w:val="211pt"/>
                <w:rFonts w:ascii="Sylfaen" w:eastAsia="Sylfaen" w:hAnsi="Sylfaen"/>
                <w:sz w:val="24"/>
                <w:szCs w:val="24"/>
                <w:lang w:val="en-US" w:eastAsia="en-US" w:bidi="en-US"/>
              </w:rPr>
              <w:t>codeListld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Unit</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3E52DF" w:rsidTr="00CA6586">
        <w:tc>
          <w:tcPr>
            <w:tcW w:w="1565"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3E52DF">
              <w:rPr>
                <w:rStyle w:val="211pt"/>
                <w:rFonts w:ascii="Sylfaen" w:eastAsia="Sylfaen" w:hAnsi="Sylfaen"/>
                <w:sz w:val="24"/>
                <w:szCs w:val="24"/>
                <w:lang w:val="en-US" w:eastAsia="en-US" w:bidi="en-US"/>
              </w:rPr>
              <w:t>ISO</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3166-1</w:t>
            </w:r>
          </w:p>
        </w:tc>
      </w:tr>
    </w:tbl>
    <w:p w:rsidR="00EE415E" w:rsidRDefault="00EE415E" w:rsidP="00EE415E">
      <w:pPr>
        <w:pStyle w:val="20"/>
        <w:shd w:val="clear" w:color="auto" w:fill="auto"/>
        <w:spacing w:before="0" w:after="120" w:line="240" w:lineRule="auto"/>
        <w:ind w:left="180" w:firstLine="700"/>
        <w:rPr>
          <w:sz w:val="24"/>
          <w:szCs w:val="24"/>
        </w:rPr>
      </w:pP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29. Требования к заполнению реквизитов электронных документов (сведений) «Сведения о номере регистрационного удостоверения на лекарственный препарат»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 xml:space="preserve">.01.004), </w:t>
      </w:r>
      <w:r w:rsidRPr="003E52DF">
        <w:rPr>
          <w:sz w:val="24"/>
          <w:szCs w:val="24"/>
        </w:rPr>
        <w:t xml:space="preserve">передаваемых в сообщении «Запрос сведений о номере регистрационного удостоверения лекарственного препарата»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MSG</w:t>
      </w:r>
      <w:r w:rsidRPr="003E52DF">
        <w:rPr>
          <w:sz w:val="24"/>
          <w:szCs w:val="24"/>
          <w:lang w:eastAsia="en-US" w:bidi="en-US"/>
        </w:rPr>
        <w:t xml:space="preserve">.014), </w:t>
      </w:r>
      <w:r w:rsidRPr="003E52DF">
        <w:rPr>
          <w:sz w:val="24"/>
          <w:szCs w:val="24"/>
        </w:rPr>
        <w:t>приведены в таблице 18.</w:t>
      </w:r>
    </w:p>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18</w:t>
      </w:r>
    </w:p>
    <w:p w:rsidR="00EE415E" w:rsidRPr="003E52DF" w:rsidRDefault="00EE415E" w:rsidP="00EE415E">
      <w:pPr>
        <w:pStyle w:val="20"/>
        <w:shd w:val="clear" w:color="auto" w:fill="auto"/>
        <w:spacing w:before="0" w:after="120" w:line="240" w:lineRule="auto"/>
        <w:ind w:right="-8" w:firstLine="0"/>
        <w:jc w:val="center"/>
        <w:rPr>
          <w:sz w:val="24"/>
          <w:szCs w:val="24"/>
        </w:rPr>
      </w:pPr>
      <w:r w:rsidRPr="003E52DF">
        <w:rPr>
          <w:sz w:val="24"/>
          <w:szCs w:val="24"/>
        </w:rPr>
        <w:t xml:space="preserve">Требования к заполнению реквизитов электронных документов (сведений) «Сведения о номере регистрационного удостоверения на лекарственный препарат»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 xml:space="preserve">.01.004), </w:t>
      </w:r>
      <w:r w:rsidRPr="003E52DF">
        <w:rPr>
          <w:sz w:val="24"/>
          <w:szCs w:val="24"/>
        </w:rPr>
        <w:t xml:space="preserve">передаваемых в сообщении «Запрос сведений о номере регистрационного удостоверения лекарственного препарата» </w:t>
      </w:r>
      <w:r w:rsidRPr="003E52DF">
        <w:rPr>
          <w:sz w:val="24"/>
          <w:szCs w:val="24"/>
          <w:lang w:eastAsia="en-US" w:bidi="en-US"/>
        </w:rPr>
        <w:t>(</w:t>
      </w:r>
      <w:r w:rsidRPr="003E52DF">
        <w:rPr>
          <w:sz w:val="24"/>
          <w:szCs w:val="24"/>
          <w:lang w:val="en-US" w:eastAsia="en-US" w:bidi="en-US"/>
        </w:rPr>
        <w:t>P</w:t>
      </w:r>
      <w:r w:rsidRPr="003E52DF">
        <w:rPr>
          <w:sz w:val="24"/>
          <w:szCs w:val="24"/>
          <w:lang w:eastAsia="en-US" w:bidi="en-US"/>
        </w:rPr>
        <w:t>.</w:t>
      </w:r>
      <w:r w:rsidRPr="003E52DF">
        <w:rPr>
          <w:sz w:val="24"/>
          <w:szCs w:val="24"/>
          <w:lang w:val="en-US" w:eastAsia="en-US" w:bidi="en-US"/>
        </w:rPr>
        <w:t>MM</w:t>
      </w:r>
      <w:r w:rsidRPr="003E52DF">
        <w:rPr>
          <w:sz w:val="24"/>
          <w:szCs w:val="24"/>
          <w:lang w:eastAsia="en-US" w:bidi="en-US"/>
        </w:rPr>
        <w:t>.01.</w:t>
      </w:r>
      <w:r w:rsidRPr="003E52DF">
        <w:rPr>
          <w:sz w:val="24"/>
          <w:szCs w:val="24"/>
          <w:lang w:val="en-US" w:eastAsia="en-US" w:bidi="en-US"/>
        </w:rPr>
        <w:t>MSG</w:t>
      </w:r>
      <w:r w:rsidRPr="003E52DF">
        <w:rPr>
          <w:sz w:val="24"/>
          <w:szCs w:val="24"/>
          <w:lang w:eastAsia="en-US" w:bidi="en-US"/>
        </w:rPr>
        <w:t>.014)</w:t>
      </w:r>
    </w:p>
    <w:tbl>
      <w:tblPr>
        <w:tblOverlap w:val="never"/>
        <w:tblW w:w="0" w:type="auto"/>
        <w:tblLayout w:type="fixed"/>
        <w:tblCellMar>
          <w:left w:w="10" w:type="dxa"/>
          <w:right w:w="10" w:type="dxa"/>
        </w:tblCellMar>
        <w:tblLook w:val="0020" w:firstRow="1" w:lastRow="0" w:firstColumn="0" w:lastColumn="0" w:noHBand="0" w:noVBand="0"/>
      </w:tblPr>
      <w:tblGrid>
        <w:gridCol w:w="1565"/>
        <w:gridCol w:w="7805"/>
      </w:tblGrid>
      <w:tr w:rsidR="00EE415E" w:rsidRPr="003E52DF" w:rsidTr="00CA6586">
        <w:trPr>
          <w:tblHeader/>
        </w:trPr>
        <w:tc>
          <w:tcPr>
            <w:tcW w:w="156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w:t>
            </w:r>
            <w:r>
              <w:rPr>
                <w:rStyle w:val="211pt"/>
                <w:rFonts w:ascii="Sylfaen" w:eastAsia="Sylfaen" w:hAnsi="Sylfaen"/>
                <w:sz w:val="24"/>
                <w:szCs w:val="24"/>
              </w:rPr>
              <w:t xml:space="preserve"> </w:t>
            </w:r>
            <w:r w:rsidRPr="003E52DF">
              <w:rPr>
                <w:rStyle w:val="211pt"/>
                <w:rFonts w:ascii="Sylfaen" w:eastAsia="Sylfaen" w:hAnsi="Sylfaen"/>
                <w:sz w:val="24"/>
                <w:szCs w:val="24"/>
              </w:rPr>
              <w:t>требования</w:t>
            </w:r>
          </w:p>
        </w:tc>
        <w:tc>
          <w:tcPr>
            <w:tcW w:w="7805"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Формулировка требования</w:t>
            </w:r>
          </w:p>
        </w:tc>
      </w:tr>
      <w:tr w:rsidR="00EE415E" w:rsidRPr="003E52DF" w:rsidTr="00CA6586">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7805"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«Порядковый номер регистрационного удостоверения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RegistrationNumberId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565"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общем реестре должны присутствовать сведения, совпадающие с передаваемыми сведениями по значениям реквизитов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ApplicationId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для которых значение реквизита «Код этапа рассмотрения регистрационного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ApplicationStatusCode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w:t>
            </w:r>
            <w:r w:rsidRPr="003E52DF">
              <w:rPr>
                <w:rStyle w:val="211pt"/>
                <w:rFonts w:ascii="Sylfaen" w:eastAsia="Sylfaen" w:hAnsi="Sylfaen"/>
                <w:sz w:val="24"/>
                <w:szCs w:val="24"/>
              </w:rPr>
              <w:lastRenderedPageBreak/>
              <w:t xml:space="preserve">составе заявления с переданным номером соответствует значению «06 - одобрение экспертного отчета», а код референтного государства совпадает с переданным значением реквизита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w:t>
            </w:r>
          </w:p>
        </w:tc>
      </w:tr>
    </w:tbl>
    <w:p w:rsidR="00EE415E" w:rsidRDefault="00EE415E" w:rsidP="00EE415E">
      <w:pPr>
        <w:pStyle w:val="20"/>
        <w:shd w:val="clear" w:color="auto" w:fill="auto"/>
        <w:spacing w:before="0" w:after="120" w:line="240" w:lineRule="auto"/>
        <w:ind w:left="180" w:firstLine="700"/>
        <w:rPr>
          <w:sz w:val="24"/>
          <w:szCs w:val="24"/>
        </w:rPr>
      </w:pP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30.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rPr>
        <w:t>НС.ММ.01.003), передаваемых в сообщении «Запрос сведений из регистрационного дела или регистрационного досье» (Р.ММ.01.</w:t>
      </w:r>
      <w:r w:rsidRPr="003E52DF">
        <w:rPr>
          <w:sz w:val="24"/>
          <w:szCs w:val="24"/>
          <w:lang w:val="en-US" w:eastAsia="en-US" w:bidi="en-US"/>
        </w:rPr>
        <w:t>MSG</w:t>
      </w:r>
      <w:r w:rsidRPr="003E52DF">
        <w:rPr>
          <w:sz w:val="24"/>
          <w:szCs w:val="24"/>
          <w:lang w:eastAsia="en-US" w:bidi="en-US"/>
        </w:rPr>
        <w:t xml:space="preserve">.019), </w:t>
      </w:r>
      <w:r w:rsidRPr="003E52DF">
        <w:rPr>
          <w:sz w:val="24"/>
          <w:szCs w:val="24"/>
        </w:rPr>
        <w:t>приведены в таблице 19.</w:t>
      </w:r>
    </w:p>
    <w:p w:rsidR="00EE415E" w:rsidRDefault="00EE415E" w:rsidP="00EE415E">
      <w:pPr>
        <w:pStyle w:val="20"/>
        <w:shd w:val="clear" w:color="auto" w:fill="auto"/>
        <w:spacing w:before="0" w:after="120" w:line="240" w:lineRule="auto"/>
        <w:ind w:firstLine="0"/>
        <w:jc w:val="right"/>
        <w:rPr>
          <w:sz w:val="24"/>
          <w:szCs w:val="24"/>
        </w:rPr>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19</w:t>
      </w:r>
    </w:p>
    <w:p w:rsidR="00EE415E" w:rsidRPr="003E52DF" w:rsidRDefault="00EE415E" w:rsidP="00EE415E">
      <w:pPr>
        <w:pStyle w:val="20"/>
        <w:shd w:val="clear" w:color="auto" w:fill="auto"/>
        <w:spacing w:before="0" w:after="120" w:line="240" w:lineRule="auto"/>
        <w:ind w:left="20" w:firstLine="0"/>
        <w:jc w:val="center"/>
        <w:rPr>
          <w:sz w:val="24"/>
          <w:szCs w:val="24"/>
        </w:rPr>
      </w:pPr>
      <w:r w:rsidRPr="003E52DF">
        <w:rPr>
          <w:sz w:val="24"/>
          <w:szCs w:val="24"/>
        </w:rPr>
        <w:t xml:space="preserve">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rPr>
        <w:t>ММ.01.003), передаваемых в сообщении «Запрос сведений из регистрационного дела или регистрационного досье» (Р.ММ.01.</w:t>
      </w:r>
      <w:r w:rsidRPr="003E52DF">
        <w:rPr>
          <w:sz w:val="24"/>
          <w:szCs w:val="24"/>
          <w:lang w:val="en-US" w:eastAsia="en-US" w:bidi="en-US"/>
        </w:rPr>
        <w:t>MSG</w:t>
      </w:r>
      <w:r w:rsidRPr="003E52DF">
        <w:rPr>
          <w:sz w:val="24"/>
          <w:szCs w:val="24"/>
          <w:lang w:eastAsia="en-US" w:bidi="en-US"/>
        </w:rPr>
        <w:t>.019)</w:t>
      </w:r>
    </w:p>
    <w:tbl>
      <w:tblPr>
        <w:tblOverlap w:val="never"/>
        <w:tblW w:w="9370" w:type="dxa"/>
        <w:tblLayout w:type="fixed"/>
        <w:tblCellMar>
          <w:left w:w="10" w:type="dxa"/>
          <w:right w:w="10" w:type="dxa"/>
        </w:tblCellMar>
        <w:tblLook w:val="0020" w:firstRow="1" w:lastRow="0" w:firstColumn="0" w:lastColumn="0" w:noHBand="0" w:noVBand="0"/>
      </w:tblPr>
      <w:tblGrid>
        <w:gridCol w:w="1708"/>
        <w:gridCol w:w="7647"/>
        <w:gridCol w:w="15"/>
      </w:tblGrid>
      <w:tr w:rsidR="00EE415E" w:rsidRPr="003E52DF" w:rsidTr="00CA6586">
        <w:trPr>
          <w:tblHeader/>
        </w:trPr>
        <w:tc>
          <w:tcPr>
            <w:tcW w:w="1708"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w:t>
            </w:r>
            <w:r>
              <w:rPr>
                <w:rStyle w:val="211pt"/>
                <w:rFonts w:ascii="Sylfaen" w:eastAsia="Sylfaen" w:hAnsi="Sylfaen"/>
                <w:sz w:val="24"/>
                <w:szCs w:val="24"/>
              </w:rPr>
              <w:t xml:space="preserve"> </w:t>
            </w:r>
            <w:r w:rsidRPr="003E52DF">
              <w:rPr>
                <w:rStyle w:val="211pt"/>
                <w:rFonts w:ascii="Sylfaen" w:eastAsia="Sylfaen" w:hAnsi="Sylfaen"/>
                <w:sz w:val="24"/>
                <w:szCs w:val="24"/>
              </w:rPr>
              <w:t>требования</w:t>
            </w:r>
          </w:p>
        </w:tc>
        <w:tc>
          <w:tcPr>
            <w:tcW w:w="766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Формулировка требования</w:t>
            </w:r>
          </w:p>
        </w:tc>
      </w:tr>
      <w:tr w:rsidR="00EE415E" w:rsidRPr="003E52DF" w:rsidTr="00CA6586">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766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электронном сообщении должен быть заполнен реквизит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«Порядковый номер регистрационного удостоверения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RegistrationNumberld</w:t>
            </w:r>
            <w:r w:rsidRPr="003E52DF">
              <w:rPr>
                <w:rStyle w:val="211pt"/>
                <w:rFonts w:ascii="Sylfaen" w:eastAsia="Sylfaen" w:hAnsi="Sylfaen"/>
                <w:sz w:val="24"/>
                <w:szCs w:val="24"/>
                <w:lang w:eastAsia="en-US" w:bidi="en-US"/>
              </w:rPr>
              <w:t>)</w:t>
            </w:r>
          </w:p>
        </w:tc>
      </w:tr>
      <w:tr w:rsidR="00EE415E" w:rsidRPr="003E52DF" w:rsidTr="00CA6586">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766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«Документ в формате </w:t>
            </w:r>
            <w:r w:rsidRPr="003E52DF">
              <w:rPr>
                <w:rStyle w:val="211pt"/>
                <w:rFonts w:ascii="Sylfaen" w:eastAsia="Sylfaen" w:hAnsi="Sylfaen"/>
                <w:sz w:val="24"/>
                <w:szCs w:val="24"/>
                <w:lang w:val="en-US" w:eastAsia="en-US" w:bidi="en-US"/>
              </w:rPr>
              <w:t>PDF</w:t>
            </w:r>
            <w:r w:rsidRPr="003E52DF">
              <w:rPr>
                <w:rStyle w:val="211pt"/>
                <w:rFonts w:ascii="Sylfaen" w:eastAsia="Sylfaen" w:hAnsi="Sylfaen"/>
                <w:sz w:val="24"/>
                <w:szCs w:val="24"/>
                <w:lang w:eastAsia="en-US" w:bidi="en-US"/>
              </w:rPr>
              <w:t>» (</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PdfBinaryText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«Сведения о документе регистрационного дела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766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«Документ в формате </w:t>
            </w:r>
            <w:r w:rsidRPr="003E52DF">
              <w:rPr>
                <w:rStyle w:val="211pt"/>
                <w:rFonts w:ascii="Sylfaen" w:eastAsia="Sylfaen" w:hAnsi="Sylfaen"/>
                <w:sz w:val="24"/>
                <w:szCs w:val="24"/>
                <w:lang w:val="en-US" w:eastAsia="en-US" w:bidi="en-US"/>
              </w:rPr>
              <w:t>XML</w:t>
            </w:r>
            <w:r w:rsidRPr="003E52DF">
              <w:rPr>
                <w:rStyle w:val="211pt"/>
                <w:rFonts w:ascii="Sylfaen" w:eastAsia="Sylfaen" w:hAnsi="Sylfaen"/>
                <w:sz w:val="24"/>
                <w:szCs w:val="24"/>
                <w:lang w:eastAsia="en-US" w:bidi="en-US"/>
              </w:rPr>
              <w:t>» (</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AnyDetails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«Сведения о документе регистрационного дела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не заполняется</w:t>
            </w:r>
          </w:p>
        </w:tc>
      </w:tr>
      <w:tr w:rsidR="00EE415E" w:rsidRPr="003E52DF" w:rsidTr="00CA6586">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766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значение атрибута «идентификатор справочника (классификатора)» (атрибут </w:t>
            </w:r>
            <w:r w:rsidRPr="003E52DF">
              <w:rPr>
                <w:rStyle w:val="211pt"/>
                <w:rFonts w:ascii="Sylfaen" w:eastAsia="Sylfaen" w:hAnsi="Sylfaen"/>
                <w:sz w:val="24"/>
                <w:szCs w:val="24"/>
                <w:lang w:val="en-US" w:eastAsia="en-US" w:bidi="en-US"/>
              </w:rPr>
              <w:t>codeListld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3E52DF" w:rsidTr="00CA6586">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766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3E52DF">
              <w:rPr>
                <w:rStyle w:val="211pt"/>
                <w:rFonts w:ascii="Sylfaen" w:eastAsia="Sylfaen" w:hAnsi="Sylfaen"/>
                <w:sz w:val="24"/>
                <w:szCs w:val="24"/>
                <w:lang w:val="en-US" w:eastAsia="en-US" w:bidi="en-US"/>
              </w:rPr>
              <w:t>ISO</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lastRenderedPageBreak/>
              <w:t>3166-1</w:t>
            </w:r>
          </w:p>
        </w:tc>
      </w:tr>
      <w:tr w:rsidR="00EE415E" w:rsidRPr="003E52DF" w:rsidTr="00CA6586">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6</w:t>
            </w:r>
          </w:p>
        </w:tc>
        <w:tc>
          <w:tcPr>
            <w:tcW w:w="766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w:t>
            </w:r>
          </w:p>
        </w:tc>
      </w:tr>
      <w:tr w:rsidR="00EE415E" w:rsidRPr="003E52DF" w:rsidTr="00CA6586">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766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708"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8</w:t>
            </w:r>
          </w:p>
        </w:tc>
        <w:tc>
          <w:tcPr>
            <w:tcW w:w="76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RegistrationFileIndicator</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DmgRegistrationFileName</w:t>
            </w:r>
            <w:r w:rsidRPr="003E52DF">
              <w:rPr>
                <w:rStyle w:val="211pt"/>
                <w:rFonts w:ascii="Sylfaen" w:eastAsia="Sylfaen" w:hAnsi="Sylfaen"/>
                <w:sz w:val="24"/>
                <w:szCs w:val="24"/>
                <w:lang w:eastAsia="en-US" w:bidi="en-US"/>
              </w:rPr>
              <w:t>)</w:t>
            </w:r>
          </w:p>
        </w:tc>
      </w:tr>
      <w:tr w:rsidR="00EE415E" w:rsidRPr="003E52DF" w:rsidTr="00CA6586">
        <w:trPr>
          <w:gridAfter w:val="1"/>
          <w:wAfter w:w="15" w:type="dxa"/>
        </w:trPr>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764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rPr>
          <w:gridAfter w:val="1"/>
          <w:wAfter w:w="15" w:type="dxa"/>
        </w:trPr>
        <w:tc>
          <w:tcPr>
            <w:tcW w:w="1708"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7647"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RegistrationFileIndicator</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DmgRegistrationDocCode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«Наименование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DmgRegistrationDocName</w:t>
            </w:r>
            <w:r w:rsidRPr="003E52DF">
              <w:rPr>
                <w:rStyle w:val="211pt"/>
                <w:rFonts w:ascii="Sylfaen" w:eastAsia="Sylfaen" w:hAnsi="Sylfaen"/>
                <w:sz w:val="24"/>
                <w:szCs w:val="24"/>
                <w:lang w:eastAsia="en-US" w:bidi="en-US"/>
              </w:rPr>
              <w:t>)</w:t>
            </w:r>
          </w:p>
        </w:tc>
      </w:tr>
      <w:tr w:rsidR="00EE415E" w:rsidRPr="003E52DF" w:rsidTr="00CA6586">
        <w:trPr>
          <w:gridAfter w:val="1"/>
          <w:wAfter w:w="15" w:type="dxa"/>
        </w:trPr>
        <w:tc>
          <w:tcPr>
            <w:tcW w:w="1708"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764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DmgRegistrationDocCode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DrugRegistrationDocName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bl>
    <w:p w:rsidR="00EE415E" w:rsidRDefault="00EE415E" w:rsidP="00EE415E">
      <w:pPr>
        <w:pStyle w:val="20"/>
        <w:shd w:val="clear" w:color="auto" w:fill="auto"/>
        <w:spacing w:before="0" w:after="120" w:line="240" w:lineRule="auto"/>
        <w:ind w:firstLine="740"/>
        <w:rPr>
          <w:sz w:val="24"/>
          <w:szCs w:val="24"/>
        </w:rPr>
      </w:pP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31.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rPr>
        <w:t xml:space="preserve">ММ.01.003), передаваемых в сообщении «Сведения из </w:t>
      </w:r>
      <w:r w:rsidRPr="003E52DF">
        <w:rPr>
          <w:sz w:val="24"/>
          <w:szCs w:val="24"/>
        </w:rPr>
        <w:lastRenderedPageBreak/>
        <w:t>регистрационного дела или регистрационного досье» (Р.ММ.01.</w:t>
      </w:r>
      <w:r w:rsidRPr="003E52DF">
        <w:rPr>
          <w:sz w:val="24"/>
          <w:szCs w:val="24"/>
          <w:lang w:val="en-US" w:eastAsia="en-US" w:bidi="en-US"/>
        </w:rPr>
        <w:t>MSG</w:t>
      </w:r>
      <w:r w:rsidRPr="003E52DF">
        <w:rPr>
          <w:sz w:val="24"/>
          <w:szCs w:val="24"/>
          <w:lang w:eastAsia="en-US" w:bidi="en-US"/>
        </w:rPr>
        <w:t xml:space="preserve">.020), </w:t>
      </w:r>
      <w:r w:rsidRPr="003E52DF">
        <w:rPr>
          <w:sz w:val="24"/>
          <w:szCs w:val="24"/>
        </w:rPr>
        <w:t>приведены в таблице 20.</w:t>
      </w:r>
    </w:p>
    <w:p w:rsidR="00EE415E" w:rsidRDefault="00EE415E" w:rsidP="00EE415E">
      <w:pPr>
        <w:spacing w:after="120"/>
      </w:pPr>
    </w:p>
    <w:p w:rsidR="00EE415E" w:rsidRPr="003E52DF" w:rsidRDefault="00EE415E" w:rsidP="00EE415E">
      <w:pPr>
        <w:pStyle w:val="20"/>
        <w:shd w:val="clear" w:color="auto" w:fill="auto"/>
        <w:spacing w:before="0" w:after="120" w:line="240" w:lineRule="auto"/>
        <w:ind w:firstLine="0"/>
        <w:jc w:val="right"/>
        <w:rPr>
          <w:sz w:val="24"/>
          <w:szCs w:val="24"/>
        </w:rPr>
      </w:pPr>
      <w:r w:rsidRPr="003E52DF">
        <w:rPr>
          <w:sz w:val="24"/>
          <w:szCs w:val="24"/>
        </w:rPr>
        <w:t>Таблица 20</w:t>
      </w:r>
    </w:p>
    <w:p w:rsidR="00EE415E" w:rsidRPr="003E52DF" w:rsidRDefault="00EE415E" w:rsidP="00EE415E">
      <w:pPr>
        <w:pStyle w:val="20"/>
        <w:shd w:val="clear" w:color="auto" w:fill="auto"/>
        <w:spacing w:before="0" w:after="120" w:line="240" w:lineRule="auto"/>
        <w:ind w:left="20" w:firstLine="0"/>
        <w:jc w:val="center"/>
        <w:rPr>
          <w:sz w:val="24"/>
          <w:szCs w:val="24"/>
        </w:rPr>
      </w:pPr>
      <w:r w:rsidRPr="003E52DF">
        <w:rPr>
          <w:sz w:val="24"/>
          <w:szCs w:val="24"/>
        </w:rPr>
        <w:t xml:space="preserve">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3E52DF">
        <w:rPr>
          <w:sz w:val="24"/>
          <w:szCs w:val="24"/>
          <w:lang w:eastAsia="en-US" w:bidi="en-US"/>
        </w:rPr>
        <w:t>(</w:t>
      </w:r>
      <w:r w:rsidRPr="003E52DF">
        <w:rPr>
          <w:sz w:val="24"/>
          <w:szCs w:val="24"/>
          <w:lang w:val="en-US" w:eastAsia="en-US" w:bidi="en-US"/>
        </w:rPr>
        <w:t>R</w:t>
      </w:r>
      <w:r w:rsidRPr="003E52DF">
        <w:rPr>
          <w:sz w:val="24"/>
          <w:szCs w:val="24"/>
          <w:lang w:eastAsia="en-US" w:bidi="en-US"/>
        </w:rPr>
        <w:t>.</w:t>
      </w:r>
      <w:r w:rsidRPr="003E52DF">
        <w:rPr>
          <w:sz w:val="24"/>
          <w:szCs w:val="24"/>
          <w:lang w:val="en-US" w:eastAsia="en-US" w:bidi="en-US"/>
        </w:rPr>
        <w:t>HC</w:t>
      </w:r>
      <w:r w:rsidRPr="003E52DF">
        <w:rPr>
          <w:sz w:val="24"/>
          <w:szCs w:val="24"/>
          <w:lang w:eastAsia="en-US" w:bidi="en-US"/>
        </w:rPr>
        <w:t>.</w:t>
      </w:r>
      <w:r w:rsidRPr="003E52DF">
        <w:rPr>
          <w:sz w:val="24"/>
          <w:szCs w:val="24"/>
        </w:rPr>
        <w:t>ММ.01.003), передаваемых в сообщении «Сведения из регистрационного дела или регистрационного</w:t>
      </w:r>
      <w:r w:rsidRPr="003E52DF">
        <w:rPr>
          <w:sz w:val="24"/>
          <w:szCs w:val="24"/>
          <w:lang w:eastAsia="en-US" w:bidi="en-US"/>
        </w:rPr>
        <w:t xml:space="preserve"> </w:t>
      </w:r>
      <w:r w:rsidRPr="003E52DF">
        <w:rPr>
          <w:sz w:val="24"/>
          <w:szCs w:val="24"/>
        </w:rPr>
        <w:t>досье» (Р.ММ.01.</w:t>
      </w:r>
      <w:r w:rsidRPr="003E52DF">
        <w:rPr>
          <w:sz w:val="24"/>
          <w:szCs w:val="24"/>
          <w:lang w:val="en-US" w:eastAsia="en-US" w:bidi="en-US"/>
        </w:rPr>
        <w:t>MSG</w:t>
      </w:r>
      <w:r w:rsidRPr="003E52DF">
        <w:rPr>
          <w:sz w:val="24"/>
          <w:szCs w:val="24"/>
          <w:lang w:eastAsia="en-US" w:bidi="en-US"/>
        </w:rPr>
        <w:t>.</w:t>
      </w:r>
      <w:r w:rsidRPr="003E52DF">
        <w:rPr>
          <w:sz w:val="24"/>
          <w:szCs w:val="24"/>
        </w:rPr>
        <w:t>020)</w:t>
      </w:r>
    </w:p>
    <w:tbl>
      <w:tblPr>
        <w:tblOverlap w:val="never"/>
        <w:tblW w:w="9385" w:type="dxa"/>
        <w:tblLayout w:type="fixed"/>
        <w:tblCellMar>
          <w:left w:w="10" w:type="dxa"/>
          <w:right w:w="10" w:type="dxa"/>
        </w:tblCellMar>
        <w:tblLook w:val="0020" w:firstRow="1" w:lastRow="0" w:firstColumn="0" w:lastColumn="0" w:noHBand="0" w:noVBand="0"/>
      </w:tblPr>
      <w:tblGrid>
        <w:gridCol w:w="1565"/>
        <w:gridCol w:w="8"/>
        <w:gridCol w:w="7797"/>
        <w:gridCol w:w="15"/>
      </w:tblGrid>
      <w:tr w:rsidR="00EE415E" w:rsidRPr="003E52DF" w:rsidTr="00CA6586">
        <w:trPr>
          <w:gridAfter w:val="1"/>
          <w:wAfter w:w="15" w:type="dxa"/>
          <w:tblHeader/>
        </w:trPr>
        <w:tc>
          <w:tcPr>
            <w:tcW w:w="156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Код</w:t>
            </w:r>
            <w:r>
              <w:rPr>
                <w:rStyle w:val="211pt"/>
                <w:rFonts w:ascii="Sylfaen" w:eastAsia="Sylfaen" w:hAnsi="Sylfaen"/>
                <w:sz w:val="24"/>
                <w:szCs w:val="24"/>
              </w:rPr>
              <w:t xml:space="preserve"> </w:t>
            </w:r>
            <w:r w:rsidRPr="003E52DF">
              <w:rPr>
                <w:rStyle w:val="211pt"/>
                <w:rFonts w:ascii="Sylfaen" w:eastAsia="Sylfaen" w:hAnsi="Sylfaen"/>
                <w:sz w:val="24"/>
                <w:szCs w:val="24"/>
              </w:rPr>
              <w:t>требования</w:t>
            </w:r>
          </w:p>
        </w:tc>
        <w:tc>
          <w:tcPr>
            <w:tcW w:w="7805"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Формулировка требования</w:t>
            </w:r>
          </w:p>
        </w:tc>
      </w:tr>
      <w:tr w:rsidR="00EE415E" w:rsidRPr="003E52DF" w:rsidTr="00CA6586">
        <w:trPr>
          <w:gridAfter w:val="1"/>
          <w:wAfter w:w="15" w:type="dxa"/>
        </w:trPr>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7805"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электронном сообщении должен быть заполнен реквизит «Номер заявления»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Applicationld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реквизит «Порядковый номер регистрационного удостоверения лекарственного препарата»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rPr>
              <w:t>:</w:t>
            </w:r>
            <w:r w:rsidRPr="003E52DF">
              <w:rPr>
                <w:rStyle w:val="211pt"/>
                <w:rFonts w:ascii="Sylfaen" w:eastAsia="Sylfaen" w:hAnsi="Sylfaen"/>
                <w:sz w:val="24"/>
                <w:szCs w:val="24"/>
                <w:lang w:val="en-US" w:eastAsia="en-US" w:bidi="en-US"/>
              </w:rPr>
              <w:t>RegistrationNumberld</w:t>
            </w:r>
            <w:r w:rsidRPr="003E52DF">
              <w:rPr>
                <w:rStyle w:val="211pt"/>
                <w:rFonts w:ascii="Sylfaen" w:eastAsia="Sylfaen" w:hAnsi="Sylfaen"/>
                <w:sz w:val="24"/>
                <w:szCs w:val="24"/>
                <w:lang w:eastAsia="en-US" w:bidi="en-US"/>
              </w:rPr>
              <w:t>)</w:t>
            </w:r>
          </w:p>
        </w:tc>
      </w:tr>
      <w:tr w:rsidR="00EE415E" w:rsidRPr="003E52DF" w:rsidTr="00CA6586">
        <w:trPr>
          <w:gridAfter w:val="1"/>
          <w:wAfter w:w="15" w:type="dxa"/>
        </w:trPr>
        <w:tc>
          <w:tcPr>
            <w:tcW w:w="1565"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7805"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реквизит «Признак принадлежности документа к регистрационному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RegistrationFileIndicator</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rPr>
          <w:gridAfter w:val="1"/>
          <w:wAfter w:w="15" w:type="dxa"/>
        </w:trPr>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c>
          <w:tcPr>
            <w:tcW w:w="7805"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в составе сложного реквизита «Сведения о документе регистрационного дела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RegistrationFileDetails</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должен заполнен реквизит «Документ в формате </w:t>
            </w:r>
            <w:r w:rsidRPr="003E52DF">
              <w:rPr>
                <w:rStyle w:val="211pt"/>
                <w:rFonts w:ascii="Sylfaen" w:eastAsia="Sylfaen" w:hAnsi="Sylfaen"/>
                <w:sz w:val="24"/>
                <w:szCs w:val="24"/>
                <w:lang w:val="en-US" w:eastAsia="en-US" w:bidi="en-US"/>
              </w:rPr>
              <w:t>PDF</w:t>
            </w:r>
            <w:r w:rsidRPr="003E52DF">
              <w:rPr>
                <w:rStyle w:val="211pt"/>
                <w:rFonts w:ascii="Sylfaen" w:eastAsia="Sylfaen" w:hAnsi="Sylfaen"/>
                <w:sz w:val="24"/>
                <w:szCs w:val="24"/>
                <w:lang w:eastAsia="en-US" w:bidi="en-US"/>
              </w:rPr>
              <w:t>» (</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PdfBinaryText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 (или) реквизит «Документ в формате </w:t>
            </w:r>
            <w:r w:rsidRPr="003E52DF">
              <w:rPr>
                <w:rStyle w:val="211pt"/>
                <w:rFonts w:ascii="Sylfaen" w:eastAsia="Sylfaen" w:hAnsi="Sylfaen"/>
                <w:sz w:val="24"/>
                <w:szCs w:val="24"/>
                <w:lang w:val="en-US" w:eastAsia="en-US" w:bidi="en-US"/>
              </w:rPr>
              <w:t>XML</w:t>
            </w:r>
            <w:r w:rsidRPr="003E52DF">
              <w:rPr>
                <w:rStyle w:val="211pt"/>
                <w:rFonts w:ascii="Sylfaen" w:eastAsia="Sylfaen" w:hAnsi="Sylfaen"/>
                <w:sz w:val="24"/>
                <w:szCs w:val="24"/>
                <w:lang w:eastAsia="en-US" w:bidi="en-US"/>
              </w:rPr>
              <w:t>» (</w:t>
            </w:r>
            <w:r w:rsidRPr="003E52DF">
              <w:rPr>
                <w:rStyle w:val="211pt"/>
                <w:rFonts w:ascii="Sylfaen" w:eastAsia="Sylfaen" w:hAnsi="Sylfaen"/>
                <w:sz w:val="24"/>
                <w:szCs w:val="24"/>
                <w:lang w:val="en-US" w:eastAsia="en-US" w:bidi="en-US"/>
              </w:rPr>
              <w:t>hccdo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AnyDetails</w:t>
            </w:r>
            <w:r w:rsidRPr="003E52DF">
              <w:rPr>
                <w:rStyle w:val="211pt"/>
                <w:rFonts w:ascii="Sylfaen" w:eastAsia="Sylfaen" w:hAnsi="Sylfaen"/>
                <w:sz w:val="24"/>
                <w:szCs w:val="24"/>
                <w:lang w:eastAsia="en-US" w:bidi="en-US"/>
              </w:rPr>
              <w:t>)</w:t>
            </w:r>
          </w:p>
        </w:tc>
      </w:tr>
      <w:tr w:rsidR="00EE415E" w:rsidRPr="003E52DF" w:rsidTr="00CA6586">
        <w:trPr>
          <w:gridAfter w:val="1"/>
          <w:wAfter w:w="15" w:type="dxa"/>
        </w:trPr>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4</w:t>
            </w:r>
          </w:p>
        </w:tc>
        <w:tc>
          <w:tcPr>
            <w:tcW w:w="7805"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значение атрибута «идентификатор справочника (классификатора)» (атрибут </w:t>
            </w:r>
            <w:r w:rsidRPr="003E52DF">
              <w:rPr>
                <w:rStyle w:val="211pt"/>
                <w:rFonts w:ascii="Sylfaen" w:eastAsia="Sylfaen" w:hAnsi="Sylfaen"/>
                <w:sz w:val="24"/>
                <w:szCs w:val="24"/>
                <w:lang w:val="en-US" w:eastAsia="en-US" w:bidi="en-US"/>
              </w:rPr>
              <w:t>codeListld</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сложного реквизита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3E52DF" w:rsidTr="00CA6586">
        <w:trPr>
          <w:gridAfter w:val="1"/>
          <w:wAfter w:w="15" w:type="dxa"/>
        </w:trPr>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5</w:t>
            </w:r>
          </w:p>
        </w:tc>
        <w:tc>
          <w:tcPr>
            <w:tcW w:w="7805"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«Код страны»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UnifiedCountryCode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3E52DF">
              <w:rPr>
                <w:rStyle w:val="211pt"/>
                <w:rFonts w:ascii="Sylfaen" w:eastAsia="Sylfaen" w:hAnsi="Sylfaen"/>
                <w:sz w:val="24"/>
                <w:szCs w:val="24"/>
                <w:lang w:val="en-US" w:eastAsia="en-US" w:bidi="en-US"/>
              </w:rPr>
              <w:t>ISO</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3166-1</w:t>
            </w:r>
          </w:p>
        </w:tc>
      </w:tr>
      <w:tr w:rsidR="00EE415E" w:rsidRPr="003E52DF" w:rsidTr="00CA6586">
        <w:trPr>
          <w:gridAfter w:val="1"/>
          <w:wAfter w:w="15" w:type="dxa"/>
        </w:trPr>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6</w:t>
            </w:r>
          </w:p>
        </w:tc>
        <w:tc>
          <w:tcPr>
            <w:tcW w:w="7805"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реквизит «Описание элемента документа»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AttributeText</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заполнен, то в его составе должен быть заполнен реквизит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или реквизит «наименование вида элемента документа»</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(атрибут </w:t>
            </w:r>
            <w:r w:rsidRPr="003E52DF">
              <w:rPr>
                <w:rStyle w:val="211pt"/>
                <w:rFonts w:ascii="Sylfaen" w:eastAsia="Sylfaen" w:hAnsi="Sylfaen"/>
                <w:sz w:val="24"/>
                <w:szCs w:val="24"/>
                <w:lang w:val="en-US" w:eastAsia="en-US" w:bidi="en-US"/>
              </w:rPr>
              <w:t>AttributeKindName</w:t>
            </w:r>
            <w:r w:rsidRPr="0016660E">
              <w:rPr>
                <w:rStyle w:val="211pt"/>
                <w:rFonts w:ascii="Sylfaen" w:eastAsia="Sylfaen" w:hAnsi="Sylfaen"/>
                <w:sz w:val="24"/>
                <w:szCs w:val="24"/>
                <w:lang w:eastAsia="en-US" w:bidi="en-US"/>
              </w:rPr>
              <w:t>)</w:t>
            </w:r>
          </w:p>
        </w:tc>
      </w:tr>
      <w:tr w:rsidR="00EE415E" w:rsidRPr="003E52DF" w:rsidTr="00CA6586">
        <w:trPr>
          <w:gridAfter w:val="1"/>
          <w:wAfter w:w="15" w:type="dxa"/>
        </w:trPr>
        <w:tc>
          <w:tcPr>
            <w:tcW w:w="1565"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7</w:t>
            </w:r>
          </w:p>
        </w:tc>
        <w:tc>
          <w:tcPr>
            <w:tcW w:w="7805"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элемента документа» (атрибут </w:t>
            </w:r>
            <w:r w:rsidRPr="003E52DF">
              <w:rPr>
                <w:rStyle w:val="211pt"/>
                <w:rFonts w:ascii="Sylfaen" w:eastAsia="Sylfaen" w:hAnsi="Sylfaen"/>
                <w:sz w:val="24"/>
                <w:szCs w:val="24"/>
                <w:lang w:val="en-US" w:eastAsia="en-US" w:bidi="en-US"/>
              </w:rPr>
              <w:t>AttributeKindCode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элемента документа» (атрибут </w:t>
            </w:r>
            <w:r w:rsidRPr="003E52DF">
              <w:rPr>
                <w:rStyle w:val="211pt"/>
                <w:rFonts w:ascii="Sylfaen" w:eastAsia="Sylfaen" w:hAnsi="Sylfaen"/>
                <w:sz w:val="24"/>
                <w:szCs w:val="24"/>
                <w:lang w:val="en-US" w:eastAsia="en-US" w:bidi="en-US"/>
              </w:rPr>
              <w:t>AttributeKindName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rPr>
          <w:gridAfter w:val="1"/>
          <w:wAfter w:w="15" w:type="dxa"/>
        </w:trPr>
        <w:tc>
          <w:tcPr>
            <w:tcW w:w="1565"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lastRenderedPageBreak/>
              <w:t>8</w:t>
            </w:r>
          </w:p>
        </w:tc>
        <w:tc>
          <w:tcPr>
            <w:tcW w:w="78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RegistrationFileIndicator</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 «документ регистрационного дела», то в электронном сообщении должны быть заполнены реквизиты: «Код вида документа регистрационного дела на лекарственный препарат»</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«Наименование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DmgRegistrationFileName</w:t>
            </w:r>
            <w:r w:rsidRPr="003E52DF">
              <w:rPr>
                <w:rStyle w:val="211pt"/>
                <w:rFonts w:ascii="Sylfaen" w:eastAsia="Sylfaen" w:hAnsi="Sylfaen"/>
                <w:sz w:val="24"/>
                <w:szCs w:val="24"/>
                <w:lang w:eastAsia="en-US" w:bidi="en-US"/>
              </w:rPr>
              <w:t>)</w:t>
            </w:r>
          </w:p>
        </w:tc>
      </w:tr>
      <w:tr w:rsidR="00EE415E" w:rsidRPr="003E52DF" w:rsidTr="00CA6586">
        <w:tc>
          <w:tcPr>
            <w:tcW w:w="1573" w:type="dxa"/>
            <w:gridSpan w:val="2"/>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9</w:t>
            </w:r>
          </w:p>
        </w:tc>
        <w:tc>
          <w:tcPr>
            <w:tcW w:w="781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 «другое», то реквизит «Наименование вида документа регистрационного дела на лекарственный препарат»</w:t>
            </w:r>
            <w:r>
              <w:rPr>
                <w:rStyle w:val="211pt"/>
                <w:rFonts w:ascii="Sylfaen" w:eastAsia="Sylfaen" w:hAnsi="Sylfaen"/>
                <w:sz w:val="24"/>
                <w:szCs w:val="24"/>
              </w:rPr>
              <w:t xml:space="preserve"> </w:t>
            </w:r>
            <w:r w:rsidRPr="0016660E">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16660E">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DrugRegistrationFileName</w:t>
            </w:r>
            <w:r w:rsidRPr="0016660E">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r w:rsidR="00EE415E" w:rsidRPr="003E52DF" w:rsidTr="00CA6586">
        <w:tc>
          <w:tcPr>
            <w:tcW w:w="1573" w:type="dxa"/>
            <w:gridSpan w:val="2"/>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10</w:t>
            </w:r>
          </w:p>
        </w:tc>
        <w:tc>
          <w:tcPr>
            <w:tcW w:w="7812" w:type="dxa"/>
            <w:gridSpan w:val="2"/>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RegistrationFileIndicator</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соответствует значению «документ регистрационного досье», то в электронном сообщении должны быть заполнены реквизиты: «Код вида документа регистрационного досье на лекарственный препарат»</w:t>
            </w:r>
            <w:r>
              <w:rPr>
                <w:rStyle w:val="211pt"/>
                <w:rFonts w:ascii="Sylfaen" w:eastAsia="Sylfaen" w:hAnsi="Sylfaen"/>
                <w:sz w:val="24"/>
                <w:szCs w:val="24"/>
              </w:rPr>
              <w:t xml:space="preserve">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DrugRegistrationDocCode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или «Наименование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DrugRegistrationDocName</w:t>
            </w:r>
            <w:r w:rsidRPr="003E52DF">
              <w:rPr>
                <w:rStyle w:val="211pt"/>
                <w:rFonts w:ascii="Sylfaen" w:eastAsia="Sylfaen" w:hAnsi="Sylfaen"/>
                <w:sz w:val="24"/>
                <w:szCs w:val="24"/>
                <w:lang w:eastAsia="en-US" w:bidi="en-US"/>
              </w:rPr>
              <w:t>)</w:t>
            </w:r>
          </w:p>
        </w:tc>
      </w:tr>
      <w:tr w:rsidR="00EE415E" w:rsidRPr="003E52DF" w:rsidTr="00CA6586">
        <w:tc>
          <w:tcPr>
            <w:tcW w:w="1573" w:type="dxa"/>
            <w:gridSpan w:val="2"/>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11</w:t>
            </w:r>
          </w:p>
        </w:tc>
        <w:tc>
          <w:tcPr>
            <w:tcW w:w="7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 xml:space="preserve">если значение реквизита «Код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DrugRegistrationDocCode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досье на лекарственный препарат» </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hcsdo</w:t>
            </w:r>
            <w:r w:rsidRPr="003E52DF">
              <w:rPr>
                <w:rStyle w:val="211pt"/>
                <w:rFonts w:ascii="Sylfaen" w:eastAsia="Sylfaen" w:hAnsi="Sylfaen"/>
                <w:sz w:val="24"/>
                <w:szCs w:val="24"/>
                <w:lang w:eastAsia="en-US" w:bidi="en-US"/>
              </w:rPr>
              <w:t>:</w:t>
            </w:r>
            <w:r w:rsidRPr="003E52DF">
              <w:rPr>
                <w:rStyle w:val="211pt"/>
                <w:rFonts w:ascii="Sylfaen" w:eastAsia="Sylfaen" w:hAnsi="Sylfaen"/>
                <w:sz w:val="24"/>
                <w:szCs w:val="24"/>
                <w:lang w:val="en-US" w:eastAsia="en-US" w:bidi="en-US"/>
              </w:rPr>
              <w:t>DrugRegistrationDocName</w:t>
            </w:r>
            <w:r w:rsidRPr="003E52DF">
              <w:rPr>
                <w:rStyle w:val="211pt"/>
                <w:rFonts w:ascii="Sylfaen" w:eastAsia="Sylfaen" w:hAnsi="Sylfaen"/>
                <w:sz w:val="24"/>
                <w:szCs w:val="24"/>
                <w:lang w:eastAsia="en-US" w:bidi="en-US"/>
              </w:rPr>
              <w:t xml:space="preserve">) </w:t>
            </w:r>
            <w:r w:rsidRPr="003E52DF">
              <w:rPr>
                <w:rStyle w:val="211pt"/>
                <w:rFonts w:ascii="Sylfaen" w:eastAsia="Sylfaen" w:hAnsi="Sylfaen"/>
                <w:sz w:val="24"/>
                <w:szCs w:val="24"/>
              </w:rPr>
              <w:t>заполняется обязательно</w:t>
            </w:r>
          </w:p>
        </w:tc>
      </w:tr>
    </w:tbl>
    <w:p w:rsidR="00EE415E" w:rsidRDefault="00EE415E" w:rsidP="00EE415E">
      <w:pPr>
        <w:pStyle w:val="20"/>
        <w:shd w:val="clear" w:color="auto" w:fill="auto"/>
        <w:spacing w:before="0" w:after="120" w:line="240" w:lineRule="auto"/>
        <w:ind w:right="260" w:firstLine="0"/>
        <w:jc w:val="center"/>
        <w:rPr>
          <w:sz w:val="24"/>
          <w:szCs w:val="24"/>
        </w:rPr>
      </w:pPr>
    </w:p>
    <w:p w:rsidR="00EE415E" w:rsidRDefault="00EE415E" w:rsidP="00EE415E">
      <w:pPr>
        <w:rPr>
          <w:rFonts w:eastAsia="Times New Roman" w:cs="Times New Roman"/>
        </w:rPr>
      </w:pPr>
      <w:r>
        <w:br w:type="page"/>
      </w:r>
    </w:p>
    <w:p w:rsidR="00EE415E" w:rsidRPr="003E52DF" w:rsidRDefault="00EE415E" w:rsidP="00EE415E">
      <w:pPr>
        <w:pStyle w:val="20"/>
        <w:shd w:val="clear" w:color="auto" w:fill="auto"/>
        <w:tabs>
          <w:tab w:val="left" w:pos="9064"/>
        </w:tabs>
        <w:spacing w:before="0" w:after="120" w:line="240" w:lineRule="auto"/>
        <w:ind w:left="5387" w:right="-8" w:firstLine="0"/>
        <w:jc w:val="center"/>
        <w:rPr>
          <w:sz w:val="24"/>
          <w:szCs w:val="24"/>
        </w:rPr>
      </w:pPr>
      <w:r w:rsidRPr="003E52DF">
        <w:rPr>
          <w:sz w:val="24"/>
          <w:szCs w:val="24"/>
        </w:rPr>
        <w:lastRenderedPageBreak/>
        <w:t>УТВЕРЖДЕН</w:t>
      </w:r>
    </w:p>
    <w:p w:rsidR="00EE415E" w:rsidRPr="003E52DF" w:rsidRDefault="00EE415E" w:rsidP="00EE415E">
      <w:pPr>
        <w:pStyle w:val="20"/>
        <w:shd w:val="clear" w:color="auto" w:fill="auto"/>
        <w:tabs>
          <w:tab w:val="left" w:pos="9064"/>
        </w:tabs>
        <w:spacing w:before="0" w:line="240" w:lineRule="auto"/>
        <w:ind w:left="5387" w:right="-6" w:firstLine="0"/>
        <w:jc w:val="center"/>
        <w:rPr>
          <w:sz w:val="24"/>
          <w:szCs w:val="24"/>
        </w:rPr>
      </w:pPr>
      <w:r w:rsidRPr="003E52DF">
        <w:rPr>
          <w:sz w:val="24"/>
          <w:szCs w:val="24"/>
        </w:rPr>
        <w:t>Решением Коллегии Евразийской экономической комиссии</w:t>
      </w:r>
    </w:p>
    <w:p w:rsidR="00EE415E" w:rsidRPr="003E52DF" w:rsidRDefault="00EE415E" w:rsidP="00EE415E">
      <w:pPr>
        <w:pStyle w:val="20"/>
        <w:shd w:val="clear" w:color="auto" w:fill="auto"/>
        <w:tabs>
          <w:tab w:val="left" w:pos="9064"/>
        </w:tabs>
        <w:spacing w:before="0" w:after="120" w:line="240" w:lineRule="auto"/>
        <w:ind w:left="5387" w:right="-8" w:firstLine="0"/>
        <w:jc w:val="center"/>
        <w:rPr>
          <w:sz w:val="24"/>
          <w:szCs w:val="24"/>
        </w:rPr>
      </w:pPr>
      <w:r w:rsidRPr="003E52DF">
        <w:rPr>
          <w:sz w:val="24"/>
          <w:szCs w:val="24"/>
        </w:rPr>
        <w:t>от 25 октября 2016 г. № 122</w:t>
      </w:r>
    </w:p>
    <w:p w:rsidR="00EE415E" w:rsidRDefault="00EE415E" w:rsidP="00EE415E">
      <w:pPr>
        <w:pStyle w:val="110"/>
        <w:shd w:val="clear" w:color="auto" w:fill="auto"/>
        <w:spacing w:before="0" w:after="120" w:line="240" w:lineRule="auto"/>
        <w:ind w:left="20"/>
        <w:rPr>
          <w:rStyle w:val="112pt"/>
          <w:rFonts w:ascii="Sylfaen" w:eastAsia="Tahoma" w:hAnsi="Sylfaen"/>
          <w:sz w:val="24"/>
          <w:szCs w:val="24"/>
        </w:rPr>
      </w:pPr>
    </w:p>
    <w:p w:rsidR="00EE415E" w:rsidRPr="003E52DF" w:rsidRDefault="00EE415E" w:rsidP="00EE415E">
      <w:pPr>
        <w:pStyle w:val="110"/>
        <w:shd w:val="clear" w:color="auto" w:fill="auto"/>
        <w:spacing w:before="0" w:after="120" w:line="240" w:lineRule="auto"/>
        <w:ind w:left="20"/>
        <w:rPr>
          <w:rFonts w:ascii="Sylfaen" w:hAnsi="Sylfaen"/>
          <w:sz w:val="24"/>
          <w:szCs w:val="24"/>
        </w:rPr>
      </w:pPr>
      <w:r w:rsidRPr="003E52DF">
        <w:rPr>
          <w:rStyle w:val="112pt"/>
          <w:rFonts w:ascii="Sylfaen" w:eastAsia="Tahoma" w:hAnsi="Sylfaen"/>
          <w:sz w:val="24"/>
          <w:szCs w:val="24"/>
        </w:rPr>
        <w:t>РЕГЛАМЕНТ</w:t>
      </w:r>
    </w:p>
    <w:p w:rsidR="00EE415E" w:rsidRPr="003E52DF" w:rsidRDefault="00EE415E" w:rsidP="00EE415E">
      <w:pPr>
        <w:pStyle w:val="110"/>
        <w:shd w:val="clear" w:color="auto" w:fill="auto"/>
        <w:spacing w:before="0" w:after="120" w:line="240" w:lineRule="auto"/>
        <w:ind w:left="20"/>
        <w:rPr>
          <w:rFonts w:ascii="Sylfaen" w:hAnsi="Sylfaen"/>
          <w:sz w:val="24"/>
          <w:szCs w:val="24"/>
        </w:rPr>
      </w:pPr>
      <w:r w:rsidRPr="003E52DF">
        <w:rPr>
          <w:rFonts w:ascii="Sylfaen" w:hAnsi="Sylfaen"/>
          <w:sz w:val="24"/>
          <w:szCs w:val="24"/>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p w:rsidR="00EE415E" w:rsidRDefault="00EE415E" w:rsidP="00EE415E">
      <w:pPr>
        <w:pStyle w:val="20"/>
        <w:shd w:val="clear" w:color="auto" w:fill="auto"/>
        <w:spacing w:before="0" w:after="120" w:line="240" w:lineRule="auto"/>
        <w:ind w:left="20" w:firstLine="0"/>
        <w:jc w:val="center"/>
        <w:rPr>
          <w:sz w:val="24"/>
          <w:szCs w:val="24"/>
        </w:rPr>
      </w:pPr>
    </w:p>
    <w:p w:rsidR="00EE415E" w:rsidRPr="003E52DF" w:rsidRDefault="00EE415E" w:rsidP="00EE415E">
      <w:pPr>
        <w:pStyle w:val="20"/>
        <w:shd w:val="clear" w:color="auto" w:fill="auto"/>
        <w:spacing w:before="0" w:after="120" w:line="240" w:lineRule="auto"/>
        <w:ind w:left="20" w:firstLine="0"/>
        <w:jc w:val="center"/>
        <w:rPr>
          <w:sz w:val="24"/>
          <w:szCs w:val="24"/>
        </w:rPr>
      </w:pPr>
      <w:r w:rsidRPr="003E52DF">
        <w:rPr>
          <w:sz w:val="24"/>
          <w:szCs w:val="24"/>
        </w:rPr>
        <w:t>I. Общие положения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1. Настоящий Регламент разработан в соответствии со следующими актами, входящими в право Евразийского экономического союза (далее - Союз):</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Договор о Евразийском экономическом союзе от 29 мая 2014 года;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Соглашение о единых принципах и правилах обращения лекарственных средств в рамках Евразийского экономического союза от 23 декабря 2014 года;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w:t>
      </w:r>
      <w:r w:rsidRPr="003E52DF">
        <w:rPr>
          <w:sz w:val="24"/>
          <w:szCs w:val="24"/>
          <w:lang w:eastAsia="en-US" w:bidi="en-US"/>
        </w:rPr>
        <w:t xml:space="preserve"> </w:t>
      </w:r>
      <w:r w:rsidRPr="003E52DF">
        <w:rPr>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w:t>
      </w:r>
      <w:r w:rsidRPr="003E52DF">
        <w:rPr>
          <w:sz w:val="24"/>
          <w:szCs w:val="24"/>
          <w:lang w:eastAsia="en-US" w:bidi="en-US"/>
        </w:rPr>
        <w:t xml:space="preserve"> </w:t>
      </w:r>
      <w:r w:rsidRPr="003E52DF">
        <w:rPr>
          <w:sz w:val="24"/>
          <w:szCs w:val="24"/>
        </w:rPr>
        <w:t xml:space="preserve">от 28 сентября 2015 </w:t>
      </w:r>
      <w:r w:rsidRPr="003E52DF">
        <w:rPr>
          <w:sz w:val="24"/>
          <w:szCs w:val="24"/>
        </w:rPr>
        <w:lastRenderedPageBreak/>
        <w:t>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Решение Коллегии Евразийской экономической комиссии</w:t>
      </w:r>
      <w:r w:rsidRPr="003E52DF">
        <w:rPr>
          <w:sz w:val="24"/>
          <w:szCs w:val="24"/>
          <w:lang w:eastAsia="en-US" w:bidi="en-US"/>
        </w:rPr>
        <w:t xml:space="preserve"> </w:t>
      </w:r>
      <w:r w:rsidRPr="003E52DF">
        <w:rPr>
          <w:sz w:val="24"/>
          <w:szCs w:val="24"/>
        </w:rPr>
        <w:t>от 22 декабря 2015 г. № 172 «Номенклатура лекарственных форм»</w:t>
      </w:r>
    </w:p>
    <w:p w:rsidR="00EE415E" w:rsidRDefault="00EE415E" w:rsidP="00EE415E">
      <w:pPr>
        <w:pStyle w:val="20"/>
        <w:shd w:val="clear" w:color="auto" w:fill="auto"/>
        <w:spacing w:before="0" w:after="120" w:line="240" w:lineRule="auto"/>
        <w:ind w:firstLine="0"/>
        <w:jc w:val="center"/>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II. Область применения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w:t>
      </w:r>
      <w:r>
        <w:rPr>
          <w:sz w:val="24"/>
          <w:szCs w:val="24"/>
        </w:rPr>
        <w:t xml:space="preserve"> </w:t>
      </w:r>
      <w:r w:rsidRPr="003E52DF">
        <w:rPr>
          <w:sz w:val="24"/>
          <w:szCs w:val="24"/>
        </w:rPr>
        <w:t>лекарственных средств Евразийского экономического союза» (далее - общий процесс).</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rsidR="00EE415E" w:rsidRDefault="00EE415E" w:rsidP="00EE415E">
      <w:pPr>
        <w:pStyle w:val="20"/>
        <w:shd w:val="clear" w:color="auto" w:fill="auto"/>
        <w:spacing w:before="0" w:after="120" w:line="240" w:lineRule="auto"/>
        <w:ind w:left="3280" w:firstLine="0"/>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III. Основные понятия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5. Для целей настоящего Регламента используются понятия, которые означают следующее: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w:t>
      </w:r>
      <w:r>
        <w:rPr>
          <w:sz w:val="24"/>
          <w:szCs w:val="24"/>
        </w:rPr>
        <w:t xml:space="preserve"> </w:t>
      </w:r>
      <w:r w:rsidRPr="003E52DF">
        <w:rPr>
          <w:sz w:val="24"/>
          <w:szCs w:val="24"/>
        </w:rPr>
        <w:t>Коллегии Евразийской экономической комиссии от 9 июня 2015 г. №63.</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 xml:space="preserve">Иные понятия, используемые в настоящем Регламенте, применяются в значениях, определенных в пункте 4 Правил информационного взаимодействия при </w:t>
      </w:r>
      <w:r w:rsidRPr="003E52DF">
        <w:rPr>
          <w:sz w:val="24"/>
          <w:szCs w:val="24"/>
        </w:rPr>
        <w:lastRenderedPageBreak/>
        <w:t>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p w:rsidR="00EE415E" w:rsidRDefault="00EE415E" w:rsidP="00EE415E">
      <w:pPr>
        <w:pStyle w:val="20"/>
        <w:shd w:val="clear" w:color="auto" w:fill="auto"/>
        <w:spacing w:before="0" w:after="120" w:line="240" w:lineRule="auto"/>
        <w:ind w:left="1960" w:hanging="120"/>
        <w:jc w:val="left"/>
        <w:rPr>
          <w:sz w:val="24"/>
          <w:szCs w:val="24"/>
        </w:rPr>
      </w:pPr>
    </w:p>
    <w:p w:rsidR="00EE415E" w:rsidRPr="003E52DF" w:rsidRDefault="00EE415E" w:rsidP="00EE415E">
      <w:pPr>
        <w:pStyle w:val="20"/>
        <w:shd w:val="clear" w:color="auto" w:fill="auto"/>
        <w:spacing w:before="0" w:after="120" w:line="240" w:lineRule="auto"/>
        <w:ind w:left="1134" w:right="1126" w:firstLine="22"/>
        <w:jc w:val="center"/>
        <w:rPr>
          <w:sz w:val="24"/>
          <w:szCs w:val="24"/>
        </w:rPr>
      </w:pPr>
      <w:r w:rsidRPr="003E52DF">
        <w:rPr>
          <w:sz w:val="24"/>
          <w:szCs w:val="24"/>
        </w:rPr>
        <w:t>IV. Основные сведения об информационном взаимодействии в рамках общего процесса</w:t>
      </w: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1. Участники информационного взаимодействия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6. Перечень ролей участников информационного взаимодействия в рамках общего процесса приведен в таблице 1.</w:t>
      </w:r>
    </w:p>
    <w:p w:rsidR="00EE415E" w:rsidRPr="003E52DF" w:rsidRDefault="00EE415E" w:rsidP="00EE415E">
      <w:pPr>
        <w:pStyle w:val="a2"/>
        <w:shd w:val="clear" w:color="auto" w:fill="auto"/>
        <w:spacing w:after="120" w:line="240" w:lineRule="auto"/>
        <w:jc w:val="right"/>
        <w:rPr>
          <w:rFonts w:ascii="Sylfaen" w:hAnsi="Sylfaen"/>
          <w:sz w:val="24"/>
          <w:szCs w:val="24"/>
        </w:rPr>
      </w:pPr>
      <w:r w:rsidRPr="003E52DF">
        <w:rPr>
          <w:rFonts w:ascii="Sylfaen" w:hAnsi="Sylfaen"/>
          <w:sz w:val="24"/>
          <w:szCs w:val="24"/>
        </w:rPr>
        <w:t>Таблица 1</w:t>
      </w:r>
    </w:p>
    <w:p w:rsidR="00EE415E" w:rsidRPr="003E52DF" w:rsidRDefault="00EE415E" w:rsidP="00EE415E">
      <w:pPr>
        <w:pStyle w:val="a2"/>
        <w:shd w:val="clear" w:color="auto" w:fill="auto"/>
        <w:spacing w:after="120" w:line="240" w:lineRule="auto"/>
        <w:jc w:val="center"/>
        <w:rPr>
          <w:rFonts w:ascii="Sylfaen" w:hAnsi="Sylfaen"/>
          <w:sz w:val="24"/>
          <w:szCs w:val="24"/>
        </w:rPr>
      </w:pPr>
      <w:r w:rsidRPr="003E52DF">
        <w:rPr>
          <w:rFonts w:ascii="Sylfaen" w:hAnsi="Sylfaen"/>
          <w:sz w:val="24"/>
          <w:szCs w:val="24"/>
        </w:rPr>
        <w:t>Перечень ролей участников информационного взаимодействия</w:t>
      </w:r>
    </w:p>
    <w:tbl>
      <w:tblPr>
        <w:tblOverlap w:val="never"/>
        <w:tblW w:w="9370" w:type="dxa"/>
        <w:tblLayout w:type="fixed"/>
        <w:tblCellMar>
          <w:left w:w="10" w:type="dxa"/>
          <w:right w:w="10" w:type="dxa"/>
        </w:tblCellMar>
        <w:tblLook w:val="0020" w:firstRow="1" w:lastRow="0" w:firstColumn="0" w:lastColumn="0" w:noHBand="0" w:noVBand="0"/>
      </w:tblPr>
      <w:tblGrid>
        <w:gridCol w:w="2131"/>
        <w:gridCol w:w="4397"/>
        <w:gridCol w:w="2842"/>
      </w:tblGrid>
      <w:tr w:rsidR="00EE415E" w:rsidRPr="003E52DF" w:rsidTr="00CA6586">
        <w:trPr>
          <w:tblHeader/>
        </w:trPr>
        <w:tc>
          <w:tcPr>
            <w:tcW w:w="213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Наименование</w:t>
            </w:r>
            <w:r>
              <w:rPr>
                <w:rStyle w:val="211pt"/>
                <w:rFonts w:ascii="Sylfaen" w:eastAsia="Sylfaen" w:hAnsi="Sylfaen"/>
                <w:sz w:val="24"/>
                <w:szCs w:val="24"/>
              </w:rPr>
              <w:t xml:space="preserve"> </w:t>
            </w:r>
            <w:r w:rsidRPr="003E52DF">
              <w:rPr>
                <w:rStyle w:val="211pt"/>
                <w:rFonts w:ascii="Sylfaen" w:eastAsia="Sylfaen" w:hAnsi="Sylfaen"/>
                <w:sz w:val="24"/>
                <w:szCs w:val="24"/>
              </w:rPr>
              <w:t>роли</w:t>
            </w:r>
          </w:p>
        </w:tc>
        <w:tc>
          <w:tcPr>
            <w:tcW w:w="4397"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Описание роли</w:t>
            </w:r>
          </w:p>
        </w:tc>
        <w:tc>
          <w:tcPr>
            <w:tcW w:w="284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Участник, выполняющий роль</w:t>
            </w:r>
          </w:p>
        </w:tc>
      </w:tr>
      <w:tr w:rsidR="00EE415E" w:rsidRPr="003E52DF" w:rsidTr="00CA6586">
        <w:trPr>
          <w:tblHeader/>
        </w:trPr>
        <w:tc>
          <w:tcPr>
            <w:tcW w:w="2131"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1</w:t>
            </w:r>
          </w:p>
        </w:tc>
        <w:tc>
          <w:tcPr>
            <w:tcW w:w="4397"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2</w:t>
            </w:r>
          </w:p>
        </w:tc>
        <w:tc>
          <w:tcPr>
            <w:tcW w:w="284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center"/>
              <w:rPr>
                <w:sz w:val="24"/>
                <w:szCs w:val="24"/>
              </w:rPr>
            </w:pPr>
            <w:r w:rsidRPr="003E52DF">
              <w:rPr>
                <w:rStyle w:val="211pt"/>
                <w:rFonts w:ascii="Sylfaen" w:eastAsia="Sylfaen" w:hAnsi="Sylfaen"/>
                <w:sz w:val="24"/>
                <w:szCs w:val="24"/>
              </w:rPr>
              <w:t>3</w:t>
            </w:r>
          </w:p>
        </w:tc>
      </w:tr>
      <w:tr w:rsidR="00EE415E" w:rsidRPr="003E52DF" w:rsidTr="00CA6586">
        <w:tc>
          <w:tcPr>
            <w:tcW w:w="213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Отправитель</w:t>
            </w:r>
            <w:r>
              <w:rPr>
                <w:rStyle w:val="211pt"/>
                <w:rFonts w:ascii="Sylfaen" w:eastAsia="Sylfaen" w:hAnsi="Sylfaen"/>
                <w:sz w:val="24"/>
                <w:szCs w:val="24"/>
              </w:rPr>
              <w:t xml:space="preserve"> </w:t>
            </w:r>
            <w:r w:rsidRPr="003E52DF">
              <w:rPr>
                <w:rStyle w:val="211pt"/>
                <w:rFonts w:ascii="Sylfaen" w:eastAsia="Sylfaen" w:hAnsi="Sylfaen"/>
                <w:sz w:val="24"/>
                <w:szCs w:val="24"/>
              </w:rPr>
              <w:t>сведений</w:t>
            </w:r>
          </w:p>
        </w:tc>
        <w:tc>
          <w:tcPr>
            <w:tcW w:w="4397"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уведомляет об отмене или аннулировании регистрационного удостоверения лекарственного препарата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w:t>
            </w:r>
            <w:r>
              <w:rPr>
                <w:rStyle w:val="211pt"/>
                <w:rFonts w:ascii="Sylfaen" w:eastAsia="Sylfaen" w:hAnsi="Sylfaen"/>
                <w:sz w:val="24"/>
                <w:szCs w:val="24"/>
              </w:rPr>
              <w:t xml:space="preserve"> </w:t>
            </w:r>
            <w:r w:rsidRPr="003E52DF">
              <w:rPr>
                <w:rStyle w:val="211pt"/>
                <w:rFonts w:ascii="Sylfaen" w:eastAsia="Sylfaen" w:hAnsi="Sylfaen"/>
                <w:sz w:val="24"/>
                <w:szCs w:val="24"/>
              </w:rPr>
              <w:t>ограничивший</w:t>
            </w:r>
            <w:r>
              <w:rPr>
                <w:rStyle w:val="211pt"/>
                <w:rFonts w:ascii="Sylfaen" w:eastAsia="Sylfaen" w:hAnsi="Sylfaen"/>
                <w:sz w:val="24"/>
                <w:szCs w:val="24"/>
              </w:rPr>
              <w:t xml:space="preserve"> </w:t>
            </w:r>
            <w:r w:rsidRPr="003E52DF">
              <w:rPr>
                <w:rStyle w:val="211pt"/>
                <w:rFonts w:ascii="Sylfaen" w:eastAsia="Sylfaen" w:hAnsi="Sylfaen"/>
                <w:sz w:val="24"/>
                <w:szCs w:val="24"/>
              </w:rPr>
              <w:t>обращение</w:t>
            </w:r>
            <w:r>
              <w:rPr>
                <w:rStyle w:val="211pt"/>
                <w:rFonts w:ascii="Sylfaen" w:eastAsia="Sylfaen" w:hAnsi="Sylfaen"/>
                <w:sz w:val="24"/>
                <w:szCs w:val="24"/>
              </w:rPr>
              <w:t xml:space="preserve"> </w:t>
            </w:r>
            <w:r w:rsidRPr="003E52DF">
              <w:rPr>
                <w:rStyle w:val="211pt"/>
                <w:rFonts w:ascii="Sylfaen" w:eastAsia="Sylfaen" w:hAnsi="Sylfaen"/>
                <w:sz w:val="24"/>
                <w:szCs w:val="24"/>
              </w:rPr>
              <w:t>лекарственного</w:t>
            </w:r>
            <w:r>
              <w:rPr>
                <w:rStyle w:val="211pt"/>
                <w:rFonts w:ascii="Sylfaen" w:eastAsia="Sylfaen" w:hAnsi="Sylfaen"/>
                <w:sz w:val="24"/>
                <w:szCs w:val="24"/>
              </w:rPr>
              <w:t xml:space="preserve"> </w:t>
            </w:r>
            <w:r w:rsidRPr="003E52DF">
              <w:rPr>
                <w:rStyle w:val="211pt"/>
                <w:rFonts w:ascii="Sylfaen" w:eastAsia="Sylfaen" w:hAnsi="Sylfaen"/>
                <w:sz w:val="24"/>
                <w:szCs w:val="24"/>
              </w:rPr>
              <w:t>препарата</w:t>
            </w:r>
            <w:r>
              <w:rPr>
                <w:rStyle w:val="211pt"/>
                <w:rFonts w:ascii="Sylfaen" w:eastAsia="Sylfaen" w:hAnsi="Sylfaen"/>
                <w:sz w:val="24"/>
                <w:szCs w:val="24"/>
              </w:rPr>
              <w:t xml:space="preserve"> </w:t>
            </w:r>
            <w:r w:rsidRPr="003E52DF">
              <w:rPr>
                <w:rStyle w:val="211pt"/>
                <w:rFonts w:ascii="Sylfaen" w:eastAsia="Sylfaen" w:hAnsi="Sylfaen"/>
                <w:sz w:val="24"/>
                <w:szCs w:val="24"/>
              </w:rPr>
              <w:t xml:space="preserve">(Р.ММ.01. </w:t>
            </w:r>
            <w:r w:rsidRPr="003E52DF">
              <w:rPr>
                <w:rStyle w:val="211pt"/>
                <w:rFonts w:ascii="Sylfaen" w:eastAsia="Sylfaen" w:hAnsi="Sylfaen"/>
                <w:sz w:val="24"/>
                <w:szCs w:val="24"/>
                <w:lang w:val="en-US" w:eastAsia="en-US" w:bidi="en-US"/>
              </w:rPr>
              <w:t>ACT</w:t>
            </w:r>
            <w:r w:rsidRPr="0016660E">
              <w:rPr>
                <w:rStyle w:val="211pt"/>
                <w:rFonts w:ascii="Sylfaen" w:eastAsia="Sylfaen" w:hAnsi="Sylfaen"/>
                <w:sz w:val="24"/>
                <w:szCs w:val="24"/>
                <w:lang w:eastAsia="en-US" w:bidi="en-US"/>
              </w:rPr>
              <w:t>.004)</w:t>
            </w:r>
          </w:p>
        </w:tc>
      </w:tr>
      <w:tr w:rsidR="00EE415E" w:rsidRPr="003E52DF" w:rsidTr="00CA6586">
        <w:tc>
          <w:tcPr>
            <w:tcW w:w="213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Получатель</w:t>
            </w:r>
            <w:r>
              <w:rPr>
                <w:rStyle w:val="211pt"/>
                <w:rFonts w:ascii="Sylfaen" w:eastAsia="Sylfaen" w:hAnsi="Sylfaen"/>
                <w:sz w:val="24"/>
                <w:szCs w:val="24"/>
              </w:rPr>
              <w:t xml:space="preserve"> </w:t>
            </w:r>
            <w:r w:rsidRPr="003E52DF">
              <w:rPr>
                <w:rStyle w:val="211pt"/>
                <w:rFonts w:ascii="Sylfaen" w:eastAsia="Sylfaen" w:hAnsi="Sylfaen"/>
                <w:sz w:val="24"/>
                <w:szCs w:val="24"/>
              </w:rPr>
              <w:t>сведений</w:t>
            </w:r>
          </w:p>
        </w:tc>
        <w:tc>
          <w:tcPr>
            <w:tcW w:w="4397"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получает уведомление об отмене или аннулировании регистрационного удостоверения лекарственного препарата</w:t>
            </w:r>
          </w:p>
        </w:tc>
        <w:tc>
          <w:tcPr>
            <w:tcW w:w="2842" w:type="dxa"/>
            <w:tcBorders>
              <w:top w:val="single" w:sz="4" w:space="0" w:color="auto"/>
              <w:left w:val="single" w:sz="4" w:space="0" w:color="auto"/>
              <w:righ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оповещаемый об ограничении обращения лекарственного препарата (Р.ММ.01. АСТ.005)</w:t>
            </w:r>
          </w:p>
        </w:tc>
      </w:tr>
      <w:tr w:rsidR="00EE415E" w:rsidRPr="003E52DF" w:rsidTr="00CA6586">
        <w:tc>
          <w:tcPr>
            <w:tcW w:w="2131" w:type="dxa"/>
            <w:tcBorders>
              <w:top w:val="single" w:sz="4" w:space="0" w:color="auto"/>
              <w:lef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Регистратор</w:t>
            </w:r>
          </w:p>
        </w:tc>
        <w:tc>
          <w:tcPr>
            <w:tcW w:w="4397" w:type="dxa"/>
            <w:tcBorders>
              <w:top w:val="single" w:sz="4" w:space="0" w:color="auto"/>
              <w:left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направляет сведения заявления на проведение процедур регистрации лекарственного препарата, направляет уведомление об изменении сведений о регистрации лекарственного препарата, предоставляет доступ по запросу к документам регистрационного дела или регистрационного досье, получает замечания и предложения в отношении документов регистрационного дела или регистрационного досье, получает сведения решения о признании (непризнании) экспертного отчета</w:t>
            </w:r>
          </w:p>
        </w:tc>
        <w:tc>
          <w:tcPr>
            <w:tcW w:w="2842" w:type="dxa"/>
            <w:tcBorders>
              <w:top w:val="single" w:sz="4" w:space="0" w:color="auto"/>
              <w:left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референтного государства (Р.ММ.01. АСТ.002)</w:t>
            </w:r>
          </w:p>
        </w:tc>
      </w:tr>
      <w:tr w:rsidR="00EE415E" w:rsidRPr="003E52DF" w:rsidTr="00CA6586">
        <w:tc>
          <w:tcPr>
            <w:tcW w:w="2131" w:type="dxa"/>
            <w:tcBorders>
              <w:top w:val="single" w:sz="4" w:space="0" w:color="auto"/>
              <w:left w:val="single" w:sz="4" w:space="0" w:color="auto"/>
              <w:bottom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lastRenderedPageBreak/>
              <w:t>Согласующий</w:t>
            </w:r>
          </w:p>
        </w:tc>
        <w:tc>
          <w:tcPr>
            <w:tcW w:w="4397" w:type="dxa"/>
            <w:tcBorders>
              <w:top w:val="single" w:sz="4" w:space="0" w:color="auto"/>
              <w:left w:val="single" w:sz="4" w:space="0" w:color="auto"/>
              <w:bottom w:val="single" w:sz="4" w:space="0" w:color="auto"/>
            </w:tcBorders>
            <w:shd w:val="clear" w:color="auto" w:fill="FFFFFF"/>
            <w:vAlign w:val="center"/>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получает сведения о заявлении на проведение процедур регистрации лекарственного препарата, направляет уведомление о невозможности рассмотрения заявления на проведение процедур регистрации лекарственного препарата, получает уведомление об изменении сведений о регистрации лекарственного препарата, получает сведения из регистрационного дела или регистрационного досье по запросу, направляет замечания и предложения в отношении документов регистрационного дела или регистрационного досье, направляет регистратору подтверждение признания (непризнания) экспертного отчета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EE415E" w:rsidRPr="003E52DF" w:rsidRDefault="00EE415E" w:rsidP="00CA6586">
            <w:pPr>
              <w:pStyle w:val="20"/>
              <w:shd w:val="clear" w:color="auto" w:fill="auto"/>
              <w:spacing w:before="0" w:after="120" w:line="240" w:lineRule="auto"/>
              <w:ind w:firstLine="0"/>
              <w:jc w:val="left"/>
              <w:rPr>
                <w:sz w:val="24"/>
                <w:szCs w:val="24"/>
              </w:rPr>
            </w:pPr>
            <w:r w:rsidRPr="003E52DF">
              <w:rPr>
                <w:rStyle w:val="211pt"/>
                <w:rFonts w:ascii="Sylfaen" w:eastAsia="Sylfaen" w:hAnsi="Sylfaen"/>
                <w:sz w:val="24"/>
                <w:szCs w:val="24"/>
              </w:rPr>
              <w:t>уполномоченный орган государства признания (Р.ММ.01. АСТ.003)</w:t>
            </w:r>
          </w:p>
        </w:tc>
      </w:tr>
    </w:tbl>
    <w:p w:rsidR="00EE415E" w:rsidRDefault="00EE415E" w:rsidP="00EE415E">
      <w:pPr>
        <w:pStyle w:val="20"/>
        <w:shd w:val="clear" w:color="auto" w:fill="auto"/>
        <w:spacing w:before="0" w:after="120" w:line="240" w:lineRule="auto"/>
        <w:ind w:firstLine="0"/>
        <w:jc w:val="center"/>
        <w:rPr>
          <w:sz w:val="24"/>
          <w:szCs w:val="24"/>
        </w:rPr>
      </w:pPr>
    </w:p>
    <w:p w:rsidR="00EE415E" w:rsidRPr="003E52DF" w:rsidRDefault="00EE415E" w:rsidP="00EE415E">
      <w:pPr>
        <w:pStyle w:val="20"/>
        <w:shd w:val="clear" w:color="auto" w:fill="auto"/>
        <w:spacing w:before="0" w:after="120" w:line="240" w:lineRule="auto"/>
        <w:ind w:firstLine="0"/>
        <w:jc w:val="center"/>
        <w:rPr>
          <w:sz w:val="24"/>
          <w:szCs w:val="24"/>
        </w:rPr>
      </w:pPr>
      <w:r w:rsidRPr="003E52DF">
        <w:rPr>
          <w:sz w:val="24"/>
          <w:szCs w:val="24"/>
        </w:rPr>
        <w:t>2. Структура информационного взаимодействия</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информационное взаимодействие при получении сведений, содержащихся в регистрационном деле или регистрационном досье;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информационное взаимодействие при уведомлении об отмене или аннулировании регистрационного удостоверения лекарственного препарата;</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информационное взаимодействие при ведении переписки в отношении регистрационного дела или регистрационного досье.</w:t>
      </w:r>
    </w:p>
    <w:p w:rsidR="00EE415E" w:rsidRPr="003E52DF" w:rsidRDefault="00EE415E" w:rsidP="00EE415E">
      <w:pPr>
        <w:pStyle w:val="20"/>
        <w:shd w:val="clear" w:color="auto" w:fill="auto"/>
        <w:spacing w:before="0" w:after="120" w:line="240" w:lineRule="auto"/>
        <w:ind w:firstLine="567"/>
        <w:rPr>
          <w:sz w:val="24"/>
          <w:szCs w:val="24"/>
        </w:rPr>
      </w:pPr>
      <w:r w:rsidRPr="003E52DF">
        <w:rPr>
          <w:sz w:val="24"/>
          <w:szCs w:val="24"/>
        </w:rPr>
        <w:t>Структура информационного взаимодействия между уполномоченными органами государств-членов представлена на рисунке 1.</w:t>
      </w:r>
    </w:p>
    <w:p w:rsidR="00EE415E" w:rsidRPr="003E52DF" w:rsidRDefault="00EE415E" w:rsidP="00EE415E">
      <w:pPr>
        <w:spacing w:after="120"/>
      </w:pPr>
    </w:p>
    <w:p w:rsidR="00EE415E" w:rsidRDefault="00EE415E" w:rsidP="00C07D76">
      <w:pPr>
        <w:pStyle w:val="40"/>
        <w:shd w:val="clear" w:color="auto" w:fill="auto"/>
        <w:spacing w:before="0" w:after="120" w:line="240" w:lineRule="auto"/>
        <w:ind w:firstLine="567"/>
        <w:jc w:val="both"/>
        <w:rPr>
          <w:sz w:val="24"/>
          <w:szCs w:val="24"/>
        </w:rPr>
      </w:pPr>
    </w:p>
    <w:p w:rsidR="00EE415E" w:rsidRDefault="00EE415E" w:rsidP="00EE415E">
      <w:pPr>
        <w:pStyle w:val="35"/>
        <w:shd w:val="clear" w:color="auto" w:fill="auto"/>
        <w:spacing w:line="240" w:lineRule="auto"/>
        <w:rPr>
          <w:rFonts w:ascii="Sylfaen" w:hAnsi="Sylfaen"/>
          <w:sz w:val="24"/>
          <w:szCs w:val="24"/>
          <w:lang w:val="en-US"/>
        </w:rPr>
      </w:pPr>
    </w:p>
    <w:p w:rsidR="00EE415E" w:rsidRDefault="009659D4" w:rsidP="00EE415E">
      <w:pPr>
        <w:pStyle w:val="35"/>
        <w:shd w:val="clear" w:color="auto" w:fill="auto"/>
        <w:spacing w:line="240" w:lineRule="auto"/>
        <w:rPr>
          <w:rFonts w:ascii="Sylfaen" w:hAnsi="Sylfaen"/>
          <w:sz w:val="24"/>
          <w:szCs w:val="24"/>
          <w:lang w:val="en-US"/>
        </w:rPr>
      </w:pPr>
      <w:r>
        <w:rPr>
          <w:rFonts w:ascii="Sylfaen" w:hAnsi="Sylfaen"/>
          <w:noProof/>
          <w:sz w:val="24"/>
          <w:szCs w:val="24"/>
          <w:lang w:bidi="ar-SA"/>
        </w:rPr>
        <w:pict>
          <v:group id="_x0000_s1435" style="position:absolute;margin-left:1.85pt;margin-top:37.05pt;width:457.5pt;height:398.25pt;z-index:251896832" coordorigin="1455,2595" coordsize="9150,7965">
            <v:rect id="_x0000_s1436" style="position:absolute;left:3285;top:2595;width:1185;height:345" stroked="f">
              <v:textbox style="mso-next-textbox:#_x0000_s1436" inset="0,0,0,0">
                <w:txbxContent>
                  <w:p w:rsidR="00EE415E" w:rsidRPr="00795B15" w:rsidRDefault="00EE415E" w:rsidP="00EE415E">
                    <w:pPr>
                      <w:rPr>
                        <w:sz w:val="22"/>
                      </w:rPr>
                    </w:pPr>
                    <w:r w:rsidRPr="00795B15">
                      <w:rPr>
                        <w:sz w:val="20"/>
                        <w:szCs w:val="22"/>
                      </w:rPr>
                      <w:t>«Участие»</w:t>
                    </w:r>
                  </w:p>
                </w:txbxContent>
              </v:textbox>
            </v:rect>
            <v:rect id="_x0000_s1437" style="position:absolute;left:1455;top:5265;width:1650;height:345" stroked="f">
              <v:textbox style="mso-next-textbox:#_x0000_s1437" inset="0,0,0,0">
                <w:txbxContent>
                  <w:p w:rsidR="00EE415E" w:rsidRPr="00795B15" w:rsidRDefault="00EE415E" w:rsidP="00EE415E">
                    <w:pPr>
                      <w:jc w:val="center"/>
                      <w:rPr>
                        <w:sz w:val="22"/>
                      </w:rPr>
                    </w:pPr>
                    <w:r w:rsidRPr="00795B15">
                      <w:rPr>
                        <w:sz w:val="20"/>
                        <w:szCs w:val="22"/>
                      </w:rPr>
                      <w:t>Согласующий</w:t>
                    </w:r>
                  </w:p>
                </w:txbxContent>
              </v:textbox>
            </v:rect>
            <v:rect id="_x0000_s1438" style="position:absolute;left:4770;top:2715;width:2250;height:1320" stroked="f">
              <v:textbox style="mso-next-textbox:#_x0000_s1438" inset="0,0,0,0">
                <w:txbxContent>
                  <w:p w:rsidR="00EE415E" w:rsidRPr="00795B15" w:rsidRDefault="00EE415E" w:rsidP="00EE415E">
                    <w:pPr>
                      <w:jc w:val="center"/>
                      <w:rPr>
                        <w:sz w:val="18"/>
                      </w:rPr>
                    </w:pPr>
                    <w:r w:rsidRPr="00795B15">
                      <w:rPr>
                        <w:sz w:val="16"/>
                        <w:szCs w:val="22"/>
                      </w:rPr>
                      <w:t>Информационное взаимодействие при получении сведений, содержащихся в регистрационном деле или регистрационном досье</w:t>
                    </w:r>
                  </w:p>
                </w:txbxContent>
              </v:textbox>
            </v:rect>
            <v:rect id="_x0000_s1439" style="position:absolute;left:4155;top:3165;width:615;height:660" stroked="f">
              <v:textbox style="mso-next-textbox:#_x0000_s1439" inset="0,0,0,0">
                <w:txbxContent>
                  <w:p w:rsidR="00EE415E" w:rsidRDefault="00EE415E" w:rsidP="00EE415E"/>
                </w:txbxContent>
              </v:textbox>
            </v:rect>
            <v:rect id="_x0000_s1440" style="position:absolute;left:7020;top:3300;width:825;height:735" stroked="f">
              <v:textbox style="mso-next-textbox:#_x0000_s1440" inset="0,0,0,0">
                <w:txbxContent>
                  <w:p w:rsidR="00EE415E" w:rsidRDefault="00EE415E" w:rsidP="00EE415E"/>
                </w:txbxContent>
              </v:textbox>
            </v:rect>
            <v:rect id="_x0000_s1441" style="position:absolute;left:4665;top:4830;width:2775;height:1005" stroked="f">
              <v:textbox style="mso-next-textbox:#_x0000_s1441" inset="0,0,0,0">
                <w:txbxContent>
                  <w:p w:rsidR="00EE415E" w:rsidRPr="00795B15" w:rsidRDefault="00EE415E" w:rsidP="00EE415E">
                    <w:pPr>
                      <w:jc w:val="center"/>
                      <w:rPr>
                        <w:sz w:val="20"/>
                      </w:rPr>
                    </w:pPr>
                    <w:r w:rsidRPr="00795B15">
                      <w:rPr>
                        <w:sz w:val="16"/>
                        <w:szCs w:val="20"/>
                      </w:rPr>
                      <w:t>Информационное взаимодействие при ведении переписки в отношении регистрационного дела или регистрационного досье</w:t>
                    </w:r>
                  </w:p>
                </w:txbxContent>
              </v:textbox>
            </v:rect>
            <v:rect id="_x0000_s1442" style="position:absolute;left:7440;top:4740;width:615;height:660" stroked="f">
              <v:textbox style="mso-next-textbox:#_x0000_s1442" inset="0,0,0,0">
                <w:txbxContent>
                  <w:p w:rsidR="00EE415E" w:rsidRDefault="00EE415E" w:rsidP="00EE415E"/>
                </w:txbxContent>
              </v:textbox>
            </v:rect>
            <v:rect id="_x0000_s1443" style="position:absolute;left:4050;top:4740;width:615;height:870" stroked="f">
              <v:textbox style="mso-next-textbox:#_x0000_s1443" inset="0,0,0,0">
                <w:txbxContent>
                  <w:p w:rsidR="00EE415E" w:rsidRDefault="00EE415E" w:rsidP="00EE415E"/>
                </w:txbxContent>
              </v:textbox>
            </v:rect>
            <v:rect id="_x0000_s1444" style="position:absolute;left:3780;top:7020;width:4365;height:1560" stroked="f">
              <v:textbox style="mso-next-textbox:#_x0000_s1444" inset="0,0,0,0">
                <w:txbxContent>
                  <w:p w:rsidR="00EE415E" w:rsidRPr="00795B15" w:rsidRDefault="00EE415E" w:rsidP="00EE415E">
                    <w:pPr>
                      <w:jc w:val="center"/>
                      <w:rPr>
                        <w:sz w:val="32"/>
                      </w:rPr>
                    </w:pPr>
                    <w:r w:rsidRPr="00795B15">
                      <w:rPr>
                        <w:sz w:val="20"/>
                        <w:szCs w:val="16"/>
                      </w:rPr>
                      <w:t>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txbxContent>
              </v:textbox>
            </v:rect>
            <v:rect id="_x0000_s1445" style="position:absolute;left:8955;top:5265;width:1650;height:345" stroked="f">
              <v:textbox style="mso-next-textbox:#_x0000_s1445" inset="0,0,0,0">
                <w:txbxContent>
                  <w:p w:rsidR="00EE415E" w:rsidRDefault="00EE415E" w:rsidP="00EE415E">
                    <w:pPr>
                      <w:jc w:val="center"/>
                    </w:pPr>
                    <w:r>
                      <w:rPr>
                        <w:sz w:val="20"/>
                        <w:szCs w:val="20"/>
                      </w:rPr>
                      <w:t>Регистратор</w:t>
                    </w:r>
                  </w:p>
                </w:txbxContent>
              </v:textbox>
            </v:rect>
            <v:rect id="_x0000_s1446" style="position:absolute;left:8955;top:9915;width:1395;height:645" stroked="f">
              <v:textbox style="mso-next-textbox:#_x0000_s1446" inset="0,0,0,0">
                <w:txbxContent>
                  <w:p w:rsidR="00EE415E" w:rsidRDefault="00EE415E" w:rsidP="00EE415E">
                    <w:pPr>
                      <w:jc w:val="center"/>
                    </w:pPr>
                    <w:r>
                      <w:rPr>
                        <w:sz w:val="22"/>
                        <w:szCs w:val="22"/>
                      </w:rPr>
                      <w:t>Получатель</w:t>
                    </w:r>
                    <w:r>
                      <w:rPr>
                        <w:sz w:val="22"/>
                        <w:szCs w:val="22"/>
                        <w:lang w:val="en-US" w:eastAsia="en-US"/>
                      </w:rPr>
                      <w:t xml:space="preserve"> </w:t>
                    </w:r>
                    <w:r>
                      <w:rPr>
                        <w:sz w:val="22"/>
                        <w:szCs w:val="22"/>
                      </w:rPr>
                      <w:t>сведений</w:t>
                    </w:r>
                  </w:p>
                </w:txbxContent>
              </v:textbox>
            </v:rect>
            <v:rect id="_x0000_s1447" style="position:absolute;left:1455;top:9915;width:1530;height:645" stroked="f">
              <v:textbox style="mso-next-textbox:#_x0000_s1447" inset="0,0,0,0">
                <w:txbxContent>
                  <w:p w:rsidR="00EE415E" w:rsidRDefault="00EE415E" w:rsidP="00EE415E">
                    <w:pPr>
                      <w:jc w:val="center"/>
                    </w:pPr>
                    <w:r>
                      <w:rPr>
                        <w:sz w:val="20"/>
                        <w:szCs w:val="20"/>
                      </w:rPr>
                      <w:t>Отправитель</w:t>
                    </w:r>
                    <w:r>
                      <w:rPr>
                        <w:sz w:val="20"/>
                        <w:szCs w:val="20"/>
                        <w:lang w:val="en-US" w:eastAsia="en-US"/>
                      </w:rPr>
                      <w:t xml:space="preserve"> </w:t>
                    </w:r>
                    <w:r>
                      <w:rPr>
                        <w:sz w:val="20"/>
                        <w:szCs w:val="20"/>
                      </w:rPr>
                      <w:t>сведений</w:t>
                    </w:r>
                  </w:p>
                </w:txbxContent>
              </v:textbox>
            </v:rect>
            <v:rect id="_x0000_s1448" style="position:absolute;left:3780;top:9555;width:4365;height:1005" stroked="f">
              <v:textbox style="mso-next-textbox:#_x0000_s1448" inset="0,0,0,0">
                <w:txbxContent>
                  <w:p w:rsidR="00EE415E" w:rsidRPr="00795B15" w:rsidRDefault="00EE415E" w:rsidP="00EE415E">
                    <w:pPr>
                      <w:jc w:val="center"/>
                      <w:rPr>
                        <w:sz w:val="12"/>
                      </w:rPr>
                    </w:pPr>
                    <w:r w:rsidRPr="00795B15">
                      <w:rPr>
                        <w:sz w:val="18"/>
                        <w:szCs w:val="22"/>
                      </w:rPr>
                      <w:t>Информационное взаимодействие при уведомлении об отмене или аннулировании регистрационного удостоверения лекарственного препарата</w:t>
                    </w:r>
                  </w:p>
                </w:txbxContent>
              </v:textbox>
            </v:rect>
            <v:rect id="_x0000_s1449" style="position:absolute;left:7515;top:2595;width:1185;height:345" stroked="f">
              <v:textbox style="mso-next-textbox:#_x0000_s1449" inset="0,0,0,0">
                <w:txbxContent>
                  <w:p w:rsidR="00EE415E" w:rsidRPr="00795B15" w:rsidRDefault="00EE415E" w:rsidP="00EE415E">
                    <w:pPr>
                      <w:rPr>
                        <w:sz w:val="22"/>
                      </w:rPr>
                    </w:pPr>
                    <w:r w:rsidRPr="00795B15">
                      <w:rPr>
                        <w:sz w:val="20"/>
                        <w:szCs w:val="22"/>
                      </w:rPr>
                      <w:t>«Участие»</w:t>
                    </w:r>
                  </w:p>
                </w:txbxContent>
              </v:textbox>
            </v:rect>
            <v:rect id="_x0000_s1450" style="position:absolute;left:7365;top:4035;width:1185;height:345" stroked="f">
              <v:textbox style="mso-next-textbox:#_x0000_s1450" inset="0,0,0,0">
                <w:txbxContent>
                  <w:p w:rsidR="00EE415E" w:rsidRPr="00795B15" w:rsidRDefault="00EE415E" w:rsidP="00EE415E">
                    <w:pPr>
                      <w:rPr>
                        <w:sz w:val="22"/>
                      </w:rPr>
                    </w:pPr>
                    <w:r w:rsidRPr="00795B15">
                      <w:rPr>
                        <w:sz w:val="20"/>
                        <w:szCs w:val="22"/>
                      </w:rPr>
                      <w:t>«Участие»</w:t>
                    </w:r>
                  </w:p>
                </w:txbxContent>
              </v:textbox>
            </v:rect>
            <v:rect id="_x0000_s1451" style="position:absolute;left:3360;top:4035;width:1185;height:345" stroked="f">
              <v:textbox style="mso-next-textbox:#_x0000_s1451" inset="0,0,0,0">
                <w:txbxContent>
                  <w:p w:rsidR="00EE415E" w:rsidRPr="00795B15" w:rsidRDefault="00EE415E" w:rsidP="00EE415E">
                    <w:pPr>
                      <w:rPr>
                        <w:sz w:val="22"/>
                      </w:rPr>
                    </w:pPr>
                    <w:r w:rsidRPr="00795B15">
                      <w:rPr>
                        <w:sz w:val="20"/>
                        <w:szCs w:val="22"/>
                      </w:rPr>
                      <w:t>«Участие»</w:t>
                    </w:r>
                  </w:p>
                </w:txbxContent>
              </v:textbox>
            </v:rect>
            <v:rect id="_x0000_s1452" style="position:absolute;left:3285;top:6045;width:1185;height:345" stroked="f">
              <v:textbox style="mso-next-textbox:#_x0000_s1452" inset="0,0,0,0">
                <w:txbxContent>
                  <w:p w:rsidR="00EE415E" w:rsidRPr="00795B15" w:rsidRDefault="00EE415E" w:rsidP="00EE415E">
                    <w:pPr>
                      <w:rPr>
                        <w:sz w:val="22"/>
                      </w:rPr>
                    </w:pPr>
                    <w:r w:rsidRPr="00795B15">
                      <w:rPr>
                        <w:sz w:val="20"/>
                        <w:szCs w:val="22"/>
                      </w:rPr>
                      <w:t>«Участие»</w:t>
                    </w:r>
                  </w:p>
                </w:txbxContent>
              </v:textbox>
            </v:rect>
            <v:rect id="_x0000_s1453" style="position:absolute;left:7515;top:6045;width:1185;height:345" stroked="f">
              <v:textbox style="mso-next-textbox:#_x0000_s1453" inset="0,0,0,0">
                <w:txbxContent>
                  <w:p w:rsidR="00EE415E" w:rsidRPr="00795B15" w:rsidRDefault="00EE415E" w:rsidP="00EE415E">
                    <w:pPr>
                      <w:rPr>
                        <w:sz w:val="22"/>
                      </w:rPr>
                    </w:pPr>
                    <w:r w:rsidRPr="00795B15">
                      <w:rPr>
                        <w:sz w:val="20"/>
                        <w:szCs w:val="22"/>
                      </w:rPr>
                      <w:t>«Участие»</w:t>
                    </w:r>
                  </w:p>
                </w:txbxContent>
              </v:textbox>
            </v:rect>
            <v:rect id="_x0000_s1454" style="position:absolute;left:7440;top:8790;width:1185;height:345" stroked="f">
              <v:textbox style="mso-next-textbox:#_x0000_s1454" inset="0,0,0,0">
                <w:txbxContent>
                  <w:p w:rsidR="00EE415E" w:rsidRPr="00795B15" w:rsidRDefault="00EE415E" w:rsidP="00EE415E">
                    <w:pPr>
                      <w:rPr>
                        <w:sz w:val="22"/>
                      </w:rPr>
                    </w:pPr>
                    <w:r w:rsidRPr="00795B15">
                      <w:rPr>
                        <w:sz w:val="20"/>
                        <w:szCs w:val="22"/>
                      </w:rPr>
                      <w:t>«Участие»</w:t>
                    </w:r>
                  </w:p>
                </w:txbxContent>
              </v:textbox>
            </v:rect>
            <v:rect id="_x0000_s1455" style="position:absolute;left:3360;top:8790;width:1185;height:345" stroked="f">
              <v:textbox style="mso-next-textbox:#_x0000_s1455" inset="0,0,0,0">
                <w:txbxContent>
                  <w:p w:rsidR="00EE415E" w:rsidRPr="00795B15" w:rsidRDefault="00EE415E" w:rsidP="00EE415E">
                    <w:pPr>
                      <w:rPr>
                        <w:sz w:val="22"/>
                      </w:rPr>
                    </w:pPr>
                    <w:r w:rsidRPr="00795B15">
                      <w:rPr>
                        <w:sz w:val="20"/>
                        <w:szCs w:val="22"/>
                      </w:rPr>
                      <w:t>«Участие»</w:t>
                    </w:r>
                  </w:p>
                </w:txbxContent>
              </v:textbox>
            </v:rect>
          </v:group>
        </w:pict>
      </w:r>
      <w:r w:rsidR="00EE415E">
        <w:rPr>
          <w:rFonts w:ascii="Sylfaen" w:hAnsi="Sylfaen"/>
          <w:noProof/>
          <w:sz w:val="24"/>
          <w:szCs w:val="24"/>
          <w:lang w:val="en-US" w:eastAsia="en-US" w:bidi="ar-SA"/>
        </w:rPr>
        <w:drawing>
          <wp:inline distT="0" distB="0" distL="0" distR="0">
            <wp:extent cx="5755640" cy="5585523"/>
            <wp:effectExtent l="19050" t="0" r="0" b="0"/>
            <wp:docPr id="142" name="Picture 142" descr="C:\Users\haykb\Desktop\Решение КЕЭК_122_2016\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haykb\Desktop\Решение КЕЭК_122_2016\media\image1.jpeg"/>
                    <pic:cNvPicPr>
                      <a:picLocks noChangeAspect="1" noChangeArrowheads="1"/>
                    </pic:cNvPicPr>
                  </pic:nvPicPr>
                  <pic:blipFill>
                    <a:blip r:embed="rId51" cstate="print"/>
                    <a:srcRect/>
                    <a:stretch>
                      <a:fillRect/>
                    </a:stretch>
                  </pic:blipFill>
                  <pic:spPr bwMode="auto">
                    <a:xfrm>
                      <a:off x="0" y="0"/>
                      <a:ext cx="5755640" cy="5585523"/>
                    </a:xfrm>
                    <a:prstGeom prst="rect">
                      <a:avLst/>
                    </a:prstGeom>
                    <a:noFill/>
                    <a:ln w="9525">
                      <a:noFill/>
                      <a:miter lim="800000"/>
                      <a:headEnd/>
                      <a:tailEnd/>
                    </a:ln>
                  </pic:spPr>
                </pic:pic>
              </a:graphicData>
            </a:graphic>
          </wp:inline>
        </w:drawing>
      </w:r>
    </w:p>
    <w:p w:rsidR="00EE415E" w:rsidRPr="000C7AF3" w:rsidRDefault="00EE415E" w:rsidP="00EE415E">
      <w:pPr>
        <w:pStyle w:val="35"/>
        <w:shd w:val="clear" w:color="auto" w:fill="auto"/>
        <w:spacing w:line="240" w:lineRule="auto"/>
        <w:jc w:val="center"/>
        <w:rPr>
          <w:rFonts w:ascii="Sylfaen" w:hAnsi="Sylfaen"/>
          <w:sz w:val="24"/>
          <w:szCs w:val="24"/>
        </w:rPr>
      </w:pPr>
      <w:r w:rsidRPr="000C7AF3">
        <w:rPr>
          <w:rFonts w:ascii="Sylfaen" w:hAnsi="Sylfaen"/>
          <w:sz w:val="24"/>
          <w:szCs w:val="24"/>
        </w:rPr>
        <w:t>Рис. 1. Структура информационного взаимодействия между уполномоченными органами государств-членов</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w:t>
      </w:r>
      <w:r w:rsidRPr="000C7AF3">
        <w:rPr>
          <w:sz w:val="24"/>
          <w:szCs w:val="24"/>
          <w:lang w:eastAsia="en-US" w:bidi="en-US"/>
        </w:rPr>
        <w:t xml:space="preserve"> </w:t>
      </w:r>
      <w:r w:rsidRPr="000C7AF3">
        <w:rPr>
          <w:sz w:val="24"/>
          <w:szCs w:val="24"/>
        </w:rPr>
        <w:t>взаимодействия определены взаимосвязи между операциями и соответствующими таким операциям транзакциями общего процесса.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lastRenderedPageBreak/>
        <w:t>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p w:rsidR="00EE415E" w:rsidRPr="00E8047F" w:rsidRDefault="00EE415E" w:rsidP="00EE415E">
      <w:pPr>
        <w:pStyle w:val="20"/>
        <w:shd w:val="clear" w:color="auto" w:fill="auto"/>
        <w:spacing w:after="120" w:line="240" w:lineRule="auto"/>
        <w:ind w:firstLine="720"/>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V. Информационное взаимодействие в рамках групп процедур</w:t>
      </w: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1.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w:t>
      </w:r>
      <w:r w:rsidRPr="000C7AF3">
        <w:rPr>
          <w:sz w:val="24"/>
          <w:szCs w:val="24"/>
          <w:lang w:eastAsia="en-US" w:bidi="en-US"/>
        </w:rPr>
        <w:t xml:space="preserve"> </w:t>
      </w:r>
      <w:r w:rsidRPr="000C7AF3">
        <w:rPr>
          <w:sz w:val="24"/>
          <w:szCs w:val="24"/>
        </w:rPr>
        <w:t>препарата</w:t>
      </w:r>
    </w:p>
    <w:p w:rsidR="00EE415E" w:rsidRPr="00E8047F" w:rsidRDefault="00EE415E" w:rsidP="00EE415E">
      <w:pPr>
        <w:pStyle w:val="20"/>
        <w:shd w:val="clear" w:color="auto" w:fill="auto"/>
        <w:spacing w:after="120" w:line="240" w:lineRule="auto"/>
        <w:ind w:firstLine="567"/>
        <w:rPr>
          <w:sz w:val="24"/>
          <w:szCs w:val="24"/>
        </w:rPr>
      </w:pPr>
      <w:r w:rsidRPr="000C7AF3">
        <w:rPr>
          <w:sz w:val="24"/>
          <w:szCs w:val="24"/>
        </w:rPr>
        <w:t>12. Схема выполнения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EE415E" w:rsidRPr="00E8047F" w:rsidRDefault="00EE415E" w:rsidP="00EE415E">
      <w:pPr>
        <w:pStyle w:val="20"/>
        <w:shd w:val="clear" w:color="auto" w:fill="auto"/>
        <w:spacing w:after="120" w:line="240" w:lineRule="auto"/>
        <w:ind w:firstLine="720"/>
        <w:rPr>
          <w:sz w:val="24"/>
          <w:szCs w:val="24"/>
        </w:rPr>
      </w:pPr>
    </w:p>
    <w:p w:rsidR="00EE415E" w:rsidRPr="000C7AF3" w:rsidRDefault="009659D4" w:rsidP="00EE415E">
      <w:pPr>
        <w:spacing w:after="120"/>
      </w:pPr>
      <w:r>
        <w:rPr>
          <w:noProof/>
          <w:lang w:bidi="ar-SA"/>
        </w:rPr>
        <w:lastRenderedPageBreak/>
        <w:pict>
          <v:group id="_x0000_s1456" style="position:absolute;margin-left:22.85pt;margin-top:2.6pt;width:417pt;height:382.5pt;z-index:251897856" coordorigin="1875,1470" coordsize="8340,7650">
            <v:rect id="_x0000_s1457" style="position:absolute;left:1875;top:1470;width:1905;height:345" stroked="f">
              <v:textbox style="mso-next-textbox:#_x0000_s1457" inset="0,0,0,0">
                <w:txbxContent>
                  <w:p w:rsidR="00EE415E" w:rsidRPr="00795B15" w:rsidRDefault="00EE415E" w:rsidP="00EE415E">
                    <w:pPr>
                      <w:jc w:val="center"/>
                      <w:rPr>
                        <w:sz w:val="22"/>
                      </w:rPr>
                    </w:pPr>
                    <w:r>
                      <w:rPr>
                        <w:sz w:val="22"/>
                        <w:szCs w:val="22"/>
                      </w:rPr>
                      <w:t>:Регистратор</w:t>
                    </w:r>
                  </w:p>
                </w:txbxContent>
              </v:textbox>
            </v:rect>
            <v:rect id="_x0000_s1458" style="position:absolute;left:8310;top:1470;width:1905;height:345" stroked="f">
              <v:textbox style="mso-next-textbox:#_x0000_s1458" inset="0,0,0,0">
                <w:txbxContent>
                  <w:p w:rsidR="00EE415E" w:rsidRPr="00533051" w:rsidRDefault="00EE415E" w:rsidP="00EE415E">
                    <w:pPr>
                      <w:jc w:val="center"/>
                    </w:pPr>
                    <w:r>
                      <w:rPr>
                        <w:sz w:val="22"/>
                        <w:szCs w:val="22"/>
                      </w:rPr>
                      <w:t>: Согласующий</w:t>
                    </w:r>
                  </w:p>
                </w:txbxContent>
              </v:textbox>
            </v:rect>
            <v:rect id="_x0000_s1459" style="position:absolute;left:2895;top:2430;width:5610;height:555" stroked="f">
              <v:textbox style="mso-next-textbox:#_x0000_s1459" inset="0,0,0,0">
                <w:txbxContent>
                  <w:p w:rsidR="00EE415E" w:rsidRPr="00533051" w:rsidRDefault="00EE415E" w:rsidP="00EE415E">
                    <w:r>
                      <w:rPr>
                        <w:sz w:val="22"/>
                        <w:szCs w:val="22"/>
                      </w:rPr>
                      <w:t>[получено заявление на регистрацию лекарственного препарата в государстве признания]</w:t>
                    </w:r>
                  </w:p>
                </w:txbxContent>
              </v:textbox>
            </v:rect>
            <v:rect id="_x0000_s1460" style="position:absolute;left:3360;top:3150;width:5610;height:855" stroked="f">
              <v:textbox style="mso-next-textbox:#_x0000_s1460" inset="0,0,0,0">
                <w:txbxContent>
                  <w:p w:rsidR="00EE415E" w:rsidRPr="00533051" w:rsidRDefault="00EE415E" w:rsidP="00EE415E">
                    <w:pPr>
                      <w:jc w:val="center"/>
                      <w:rPr>
                        <w:sz w:val="22"/>
                      </w:rPr>
                    </w:pPr>
                    <w:r w:rsidRPr="00533051">
                      <w:rPr>
                        <w:sz w:val="22"/>
                        <w:szCs w:val="22"/>
                      </w:rPr>
                      <w:t>Получение сведений о заявлении на провед</w:t>
                    </w:r>
                    <w:r>
                      <w:rPr>
                        <w:sz w:val="22"/>
                        <w:szCs w:val="22"/>
                        <w:u w:val="single"/>
                      </w:rPr>
                      <w:t xml:space="preserve">ение </w:t>
                    </w:r>
                    <w:r>
                      <w:rPr>
                        <w:sz w:val="22"/>
                        <w:szCs w:val="22"/>
                      </w:rPr>
                      <w:t xml:space="preserve">процедур регистрации лекарственного препарата </w:t>
                    </w:r>
                    <w:r w:rsidRPr="00533051">
                      <w:rPr>
                        <w:sz w:val="22"/>
                        <w:szCs w:val="22"/>
                        <w:lang w:eastAsia="en-US"/>
                      </w:rPr>
                      <w:t>(</w:t>
                    </w:r>
                    <w:r>
                      <w:rPr>
                        <w:sz w:val="22"/>
                        <w:szCs w:val="22"/>
                        <w:lang w:val="en-US" w:eastAsia="en-US"/>
                      </w:rPr>
                      <w:t>P</w:t>
                    </w:r>
                    <w:r w:rsidRPr="00533051">
                      <w:rPr>
                        <w:sz w:val="22"/>
                        <w:szCs w:val="22"/>
                        <w:lang w:eastAsia="en-US"/>
                      </w:rPr>
                      <w:t>.</w:t>
                    </w:r>
                    <w:r>
                      <w:rPr>
                        <w:sz w:val="22"/>
                        <w:szCs w:val="22"/>
                        <w:lang w:val="en-US" w:eastAsia="en-US"/>
                      </w:rPr>
                      <w:t>MM</w:t>
                    </w:r>
                    <w:r w:rsidRPr="00533051">
                      <w:rPr>
                        <w:sz w:val="22"/>
                        <w:szCs w:val="22"/>
                        <w:lang w:eastAsia="en-US"/>
                      </w:rPr>
                      <w:t>.01.</w:t>
                    </w:r>
                    <w:r>
                      <w:rPr>
                        <w:sz w:val="22"/>
                        <w:szCs w:val="22"/>
                        <w:lang w:val="en-US" w:eastAsia="en-US"/>
                      </w:rPr>
                      <w:t>TRN</w:t>
                    </w:r>
                    <w:r w:rsidRPr="00533051">
                      <w:rPr>
                        <w:sz w:val="22"/>
                        <w:szCs w:val="22"/>
                        <w:lang w:eastAsia="en-US"/>
                      </w:rPr>
                      <w:t>.009)</w:t>
                    </w:r>
                  </w:p>
                </w:txbxContent>
              </v:textbox>
            </v:rect>
            <v:rect id="_x0000_s1461" style="position:absolute;left:3090;top:5610;width:5880;height:930" stroked="f">
              <v:textbox style="mso-next-textbox:#_x0000_s1461" inset="0,0,0,0">
                <w:txbxContent>
                  <w:p w:rsidR="00EE415E" w:rsidRPr="00795B15" w:rsidRDefault="00EE415E" w:rsidP="00EE415E">
                    <w:pPr>
                      <w:jc w:val="center"/>
                      <w:rPr>
                        <w:sz w:val="22"/>
                      </w:rPr>
                    </w:pPr>
                    <w:r>
                      <w:rPr>
                        <w:sz w:val="22"/>
                        <w:szCs w:val="22"/>
                      </w:rPr>
                      <w:t xml:space="preserve">Уведомление о невозможности рассмотрения заявления на проведение процедур регистрации лекарственного препарата (Р.ММ.01 </w:t>
                    </w:r>
                    <w:r w:rsidRPr="00533051">
                      <w:rPr>
                        <w:sz w:val="22"/>
                        <w:szCs w:val="22"/>
                        <w:lang w:eastAsia="en-US"/>
                      </w:rPr>
                      <w:t>.</w:t>
                    </w:r>
                    <w:r>
                      <w:rPr>
                        <w:sz w:val="22"/>
                        <w:szCs w:val="22"/>
                        <w:lang w:val="en-US" w:eastAsia="en-US"/>
                      </w:rPr>
                      <w:t>TRN</w:t>
                    </w:r>
                    <w:r w:rsidRPr="00533051">
                      <w:rPr>
                        <w:sz w:val="22"/>
                        <w:szCs w:val="22"/>
                        <w:lang w:eastAsia="en-US"/>
                      </w:rPr>
                      <w:t>.0</w:t>
                    </w:r>
                    <w:r>
                      <w:rPr>
                        <w:sz w:val="22"/>
                        <w:szCs w:val="22"/>
                      </w:rPr>
                      <w:t>10)</w:t>
                    </w:r>
                  </w:p>
                </w:txbxContent>
              </v:textbox>
            </v:rect>
            <v:rect id="_x0000_s1462" style="position:absolute;left:2895;top:4920;width:5610;height:555" stroked="f">
              <v:textbox style="mso-next-textbox:#_x0000_s1462" inset="0,0,0,0">
                <w:txbxContent>
                  <w:p w:rsidR="00EE415E" w:rsidRPr="00533051" w:rsidRDefault="00EE415E" w:rsidP="00EE415E">
                    <w:r>
                      <w:rPr>
                        <w:sz w:val="22"/>
                        <w:szCs w:val="22"/>
                      </w:rPr>
                      <w:t>[принято решение о невозможности рассмотрения заявления]</w:t>
                    </w:r>
                  </w:p>
                </w:txbxContent>
              </v:textbox>
            </v:rect>
            <v:rect id="_x0000_s1463" style="position:absolute;left:2895;top:7305;width:6180;height:930" stroked="f">
              <v:textbox style="mso-next-textbox:#_x0000_s1463" inset="0,0,0,0">
                <w:txbxContent>
                  <w:p w:rsidR="00EE415E" w:rsidRPr="00795B15" w:rsidRDefault="00EE415E" w:rsidP="00EE415E">
                    <w:pPr>
                      <w:jc w:val="center"/>
                      <w:rPr>
                        <w:sz w:val="22"/>
                      </w:rPr>
                    </w:pPr>
                    <w:r>
                      <w:rPr>
                        <w:sz w:val="22"/>
                        <w:szCs w:val="22"/>
                      </w:rPr>
                      <w:t>[принято решение о прекращении процедуры регистрации лекарственного препарата или изменен состав документов регистрационного дела или регистрационного досье]</w:t>
                    </w:r>
                  </w:p>
                </w:txbxContent>
              </v:textbox>
            </v:rect>
            <v:rect id="_x0000_s1464" style="position:absolute;left:3210;top:8445;width:5760;height:675" stroked="f">
              <v:textbox style="mso-next-textbox:#_x0000_s1464" inset="0,0,0,0">
                <w:txbxContent>
                  <w:p w:rsidR="00EE415E" w:rsidRPr="00795B15" w:rsidRDefault="00EE415E" w:rsidP="00EE415E">
                    <w:pPr>
                      <w:jc w:val="center"/>
                      <w:rPr>
                        <w:sz w:val="22"/>
                      </w:rPr>
                    </w:pPr>
                    <w:r>
                      <w:rPr>
                        <w:sz w:val="22"/>
                        <w:szCs w:val="22"/>
                      </w:rPr>
                      <w:t xml:space="preserve">Уведомление об изменении сведений о регистрации лекарственного препарата {Р.ММ.01 </w:t>
                    </w:r>
                    <w:r w:rsidRPr="00533051">
                      <w:rPr>
                        <w:sz w:val="22"/>
                        <w:szCs w:val="22"/>
                        <w:lang w:eastAsia="en-US"/>
                      </w:rPr>
                      <w:t>.</w:t>
                    </w:r>
                    <w:r>
                      <w:rPr>
                        <w:sz w:val="22"/>
                        <w:szCs w:val="22"/>
                        <w:lang w:val="en-US" w:eastAsia="en-US"/>
                      </w:rPr>
                      <w:t>TRN</w:t>
                    </w:r>
                    <w:r w:rsidRPr="00533051">
                      <w:rPr>
                        <w:sz w:val="22"/>
                        <w:szCs w:val="22"/>
                        <w:lang w:eastAsia="en-US"/>
                      </w:rPr>
                      <w:t>.01</w:t>
                    </w:r>
                    <w:r>
                      <w:rPr>
                        <w:sz w:val="22"/>
                        <w:szCs w:val="22"/>
                      </w:rPr>
                      <w:t>1)</w:t>
                    </w:r>
                  </w:p>
                </w:txbxContent>
              </v:textbox>
            </v:rect>
          </v:group>
        </w:pict>
      </w:r>
      <w:r w:rsidR="00EE415E">
        <w:rPr>
          <w:noProof/>
          <w:lang w:val="en-US" w:eastAsia="en-US" w:bidi="ar-SA"/>
        </w:rPr>
        <w:drawing>
          <wp:inline distT="0" distB="0" distL="0" distR="0">
            <wp:extent cx="5800725" cy="5372100"/>
            <wp:effectExtent l="19050" t="0" r="9525" b="0"/>
            <wp:docPr id="35" name="Picture 35" descr="C:\Users\tereza\Desktop\Papkanerov\Zayavka_V+\ETHK_voroshum_N122_2016\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ereza\Desktop\Papkanerov\Zayavka_V+\ETHK_voroshum_N122_2016\media\image2.jpeg"/>
                    <pic:cNvPicPr>
                      <a:picLocks noChangeAspect="1" noChangeArrowheads="1"/>
                    </pic:cNvPicPr>
                  </pic:nvPicPr>
                  <pic:blipFill>
                    <a:blip r:embed="rId52" cstate="print"/>
                    <a:srcRect/>
                    <a:stretch>
                      <a:fillRect/>
                    </a:stretch>
                  </pic:blipFill>
                  <pic:spPr bwMode="auto">
                    <a:xfrm>
                      <a:off x="0" y="0"/>
                      <a:ext cx="5800725" cy="5372100"/>
                    </a:xfrm>
                    <a:prstGeom prst="rect">
                      <a:avLst/>
                    </a:prstGeom>
                    <a:noFill/>
                    <a:ln w="9525">
                      <a:noFill/>
                      <a:miter lim="800000"/>
                      <a:headEnd/>
                      <a:tailEnd/>
                    </a:ln>
                  </pic:spPr>
                </pic:pic>
              </a:graphicData>
            </a:graphic>
          </wp:inline>
        </w:drawing>
      </w:r>
    </w:p>
    <w:p w:rsidR="00EE415E" w:rsidRPr="000C7AF3" w:rsidRDefault="00EE415E" w:rsidP="00EE415E">
      <w:pPr>
        <w:pStyle w:val="35"/>
        <w:shd w:val="clear" w:color="auto" w:fill="auto"/>
        <w:spacing w:line="240" w:lineRule="auto"/>
        <w:jc w:val="center"/>
        <w:rPr>
          <w:rFonts w:ascii="Sylfaen" w:hAnsi="Sylfaen"/>
          <w:sz w:val="24"/>
          <w:szCs w:val="24"/>
        </w:rPr>
      </w:pPr>
      <w:r w:rsidRPr="000C7AF3">
        <w:rPr>
          <w:rFonts w:ascii="Sylfaen" w:hAnsi="Sylfaen"/>
          <w:sz w:val="24"/>
          <w:szCs w:val="24"/>
        </w:rPr>
        <w:t>Рис. 2. Схема выполнения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p w:rsidR="00EE415E" w:rsidRPr="00E8047F" w:rsidRDefault="00EE415E" w:rsidP="00EE415E">
      <w:pPr>
        <w:spacing w:after="120"/>
      </w:pPr>
    </w:p>
    <w:p w:rsidR="00EE415E" w:rsidRPr="00E8047F" w:rsidRDefault="00EE415E" w:rsidP="00EE415E">
      <w:pPr>
        <w:spacing w:after="120"/>
        <w:sectPr w:rsidR="00EE415E" w:rsidRPr="00E8047F" w:rsidSect="000C7AF3">
          <w:pgSz w:w="11900" w:h="16840"/>
          <w:pgMar w:top="1418" w:right="1418" w:bottom="1418" w:left="1418" w:header="0" w:footer="3" w:gutter="0"/>
          <w:cols w:space="720"/>
          <w:noEndnote/>
          <w:docGrid w:linePitch="360"/>
        </w:sect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lastRenderedPageBreak/>
        <w:t>Таблица 2</w:t>
      </w: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Перечень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tbl>
      <w:tblPr>
        <w:tblOverlap w:val="never"/>
        <w:tblW w:w="14588" w:type="dxa"/>
        <w:tblLayout w:type="fixed"/>
        <w:tblCellMar>
          <w:left w:w="10" w:type="dxa"/>
          <w:right w:w="10" w:type="dxa"/>
        </w:tblCellMar>
        <w:tblLook w:val="0020" w:firstRow="1" w:lastRow="0" w:firstColumn="0" w:lastColumn="0" w:noHBand="0" w:noVBand="0"/>
      </w:tblPr>
      <w:tblGrid>
        <w:gridCol w:w="739"/>
        <w:gridCol w:w="3106"/>
        <w:gridCol w:w="3250"/>
        <w:gridCol w:w="2722"/>
        <w:gridCol w:w="2419"/>
        <w:gridCol w:w="2352"/>
      </w:tblGrid>
      <w:tr w:rsidR="00EE415E" w:rsidRPr="000C7AF3" w:rsidTr="00CA6586">
        <w:trPr>
          <w:tblHeader/>
        </w:trPr>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240" w:firstLine="0"/>
              <w:jc w:val="center"/>
              <w:rPr>
                <w:sz w:val="24"/>
                <w:szCs w:val="24"/>
              </w:rPr>
            </w:pPr>
            <w:r w:rsidRPr="000C7AF3">
              <w:rPr>
                <w:rStyle w:val="211pt"/>
                <w:rFonts w:ascii="Sylfaen" w:eastAsia="Sylfaen" w:hAnsi="Sylfaen"/>
                <w:sz w:val="24"/>
                <w:szCs w:val="24"/>
              </w:rPr>
              <w:t>№</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п/п</w:t>
            </w:r>
          </w:p>
        </w:tc>
        <w:tc>
          <w:tcPr>
            <w:tcW w:w="310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Транзакция общего процесса</w:t>
            </w:r>
          </w:p>
        </w:tc>
      </w:tr>
      <w:tr w:rsidR="00EE415E" w:rsidRPr="000C7AF3" w:rsidTr="00CA6586">
        <w:trPr>
          <w:tblHeader/>
        </w:trPr>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10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5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2722"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241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r>
      <w:tr w:rsidR="00EE415E" w:rsidRPr="000C7AF3" w:rsidTr="00CA6586">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 xml:space="preserve">Получение сведений о заявлении на проведение процедур регистрации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PRC</w:t>
            </w:r>
            <w:r w:rsidRPr="000C7AF3">
              <w:rPr>
                <w:rStyle w:val="211pt"/>
                <w:rFonts w:ascii="Sylfaen" w:eastAsia="Sylfaen" w:hAnsi="Sylfaen"/>
                <w:sz w:val="24"/>
                <w:szCs w:val="24"/>
                <w:lang w:eastAsia="en-US" w:bidi="en-US"/>
              </w:rPr>
              <w:t>.004)</w:t>
            </w:r>
          </w:p>
        </w:tc>
      </w:tr>
      <w:tr w:rsidR="00EE415E" w:rsidRPr="000C7AF3" w:rsidTr="00CA6586">
        <w:tc>
          <w:tcPr>
            <w:tcW w:w="7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left="240" w:firstLine="0"/>
              <w:rPr>
                <w:sz w:val="24"/>
                <w:szCs w:val="24"/>
              </w:rPr>
            </w:pPr>
            <w:r w:rsidRPr="000C7AF3">
              <w:rPr>
                <w:rStyle w:val="211pt"/>
                <w:rFonts w:ascii="Sylfaen" w:eastAsia="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Представление сведений о заявлении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 xml:space="preserve">.012). </w:t>
            </w:r>
            <w:r w:rsidRPr="000C7AF3">
              <w:rPr>
                <w:rStyle w:val="211pt"/>
                <w:rFonts w:ascii="Sylfaen" w:eastAsia="Sylfaen" w:hAnsi="Sylfaen"/>
                <w:sz w:val="24"/>
                <w:szCs w:val="24"/>
              </w:rPr>
              <w:t xml:space="preserve">Получение уведомления о результатах обработки сведений о заявлении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.014)</w:t>
            </w:r>
          </w:p>
        </w:tc>
        <w:tc>
          <w:tcPr>
            <w:tcW w:w="325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Заявление</w:t>
            </w:r>
            <w:r w:rsidRPr="00E8047F">
              <w:rPr>
                <w:rStyle w:val="211pt"/>
                <w:rFonts w:ascii="Sylfaen" w:eastAsia="Sylfaen" w:hAnsi="Sylfaen"/>
                <w:sz w:val="24"/>
                <w:szCs w:val="24"/>
              </w:rPr>
              <w:t xml:space="preserve"> </w:t>
            </w:r>
            <w:r w:rsidRPr="000C7AF3">
              <w:rPr>
                <w:rStyle w:val="211pt"/>
                <w:rFonts w:ascii="Sylfaen" w:eastAsia="Sylfaen" w:hAnsi="Sylfaen"/>
                <w:sz w:val="24"/>
                <w:szCs w:val="24"/>
              </w:rPr>
              <w:t>(Р.ММ. 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002): сведения представлены</w:t>
            </w:r>
          </w:p>
        </w:tc>
        <w:tc>
          <w:tcPr>
            <w:tcW w:w="272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прием и обработка сведений о заявлении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.013)</w:t>
            </w:r>
          </w:p>
        </w:tc>
        <w:tc>
          <w:tcPr>
            <w:tcW w:w="241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Заявление</w:t>
            </w:r>
            <w:r w:rsidRPr="00E8047F">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.002): </w:t>
            </w:r>
            <w:r w:rsidRPr="000C7AF3">
              <w:rPr>
                <w:rStyle w:val="211pt"/>
                <w:rFonts w:ascii="Sylfaen" w:eastAsia="Sylfaen" w:hAnsi="Sylfaen"/>
                <w:sz w:val="24"/>
                <w:szCs w:val="24"/>
              </w:rPr>
              <w:t>сведения получены</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сведений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 заявлении на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проведение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процедур</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лекарственного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TRN</w:t>
            </w:r>
            <w:r w:rsidRPr="000C7AF3">
              <w:rPr>
                <w:rStyle w:val="211pt"/>
                <w:rFonts w:ascii="Sylfaen" w:eastAsia="Sylfaen" w:hAnsi="Sylfaen"/>
                <w:sz w:val="24"/>
                <w:szCs w:val="24"/>
                <w:lang w:eastAsia="en-US" w:bidi="en-US"/>
              </w:rPr>
              <w:t>.009)</w:t>
            </w:r>
          </w:p>
        </w:tc>
      </w:tr>
      <w:tr w:rsidR="00EE415E" w:rsidRPr="000C7AF3" w:rsidTr="00CA6586">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962" w:right="1527" w:firstLine="0"/>
              <w:jc w:val="center"/>
              <w:rPr>
                <w:sz w:val="24"/>
                <w:szCs w:val="24"/>
              </w:rPr>
            </w:pPr>
            <w:r w:rsidRPr="000C7AF3">
              <w:rPr>
                <w:rStyle w:val="211pt"/>
                <w:rFonts w:ascii="Sylfaen" w:eastAsia="Sylfaen" w:hAnsi="Sylfaen"/>
                <w:sz w:val="24"/>
                <w:szCs w:val="24"/>
              </w:rPr>
              <w:t>Уведомление о невозможности рассмотрения заявления на проведение процедур регистрации</w:t>
            </w:r>
            <w:r w:rsidRPr="00E8047F">
              <w:rPr>
                <w:rStyle w:val="211pt"/>
                <w:rFonts w:ascii="Sylfaen" w:eastAsia="Sylfaen" w:hAnsi="Sylfaen"/>
                <w:sz w:val="24"/>
                <w:szCs w:val="24"/>
              </w:rPr>
              <w:t xml:space="preserve"> </w:t>
            </w:r>
            <w:r w:rsidRPr="000C7AF3">
              <w:rPr>
                <w:rStyle w:val="211pt"/>
                <w:rFonts w:ascii="Sylfaen" w:eastAsia="Sylfaen" w:hAnsi="Sylfaen"/>
                <w:sz w:val="24"/>
                <w:szCs w:val="24"/>
              </w:rPr>
              <w:t xml:space="preserve">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PRC</w:t>
            </w:r>
            <w:r w:rsidRPr="000C7AF3">
              <w:rPr>
                <w:rStyle w:val="211pt"/>
                <w:rFonts w:ascii="Sylfaen" w:eastAsia="Sylfaen" w:hAnsi="Sylfaen"/>
                <w:sz w:val="24"/>
                <w:szCs w:val="24"/>
                <w:lang w:eastAsia="en-US" w:bidi="en-US"/>
              </w:rPr>
              <w:t>.005)</w:t>
            </w:r>
          </w:p>
        </w:tc>
      </w:tr>
      <w:tr w:rsidR="00EE415E" w:rsidRPr="000C7AF3" w:rsidTr="00CA6586">
        <w:tc>
          <w:tcPr>
            <w:tcW w:w="7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left="260" w:firstLine="0"/>
              <w:rPr>
                <w:sz w:val="24"/>
                <w:szCs w:val="24"/>
              </w:rPr>
            </w:pPr>
            <w:r w:rsidRPr="000C7AF3">
              <w:rPr>
                <w:rStyle w:val="211pt"/>
                <w:rFonts w:ascii="Sylfaen" w:eastAsia="Sylfaen" w:hAnsi="Sylfaen"/>
                <w:sz w:val="24"/>
                <w:szCs w:val="24"/>
              </w:rPr>
              <w:lastRenderedPageBreak/>
              <w:t>2.1</w:t>
            </w:r>
          </w:p>
        </w:tc>
        <w:tc>
          <w:tcPr>
            <w:tcW w:w="310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Представление уведомления о невозможности рассмотрения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 xml:space="preserve">.015). </w:t>
            </w:r>
            <w:r w:rsidRPr="000C7AF3">
              <w:rPr>
                <w:rStyle w:val="211pt"/>
                <w:rFonts w:ascii="Sylfaen" w:eastAsia="Sylfaen" w:hAnsi="Sylfaen"/>
                <w:sz w:val="24"/>
                <w:szCs w:val="24"/>
              </w:rPr>
              <w:t xml:space="preserve">Получение уведомления о результатах обработки сведений о невозможности рассмотрения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.017)</w:t>
            </w:r>
          </w:p>
        </w:tc>
        <w:tc>
          <w:tcPr>
            <w:tcW w:w="325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заявление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(Р.ММ. 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002): уведомление о невозможности рассмотрения заявления представлено</w:t>
            </w:r>
          </w:p>
        </w:tc>
        <w:tc>
          <w:tcPr>
            <w:tcW w:w="272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прием и обработка уведомления о невозможности рассмотрения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.016)</w:t>
            </w:r>
          </w:p>
        </w:tc>
        <w:tc>
          <w:tcPr>
            <w:tcW w:w="241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заявление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.002): </w:t>
            </w:r>
            <w:r w:rsidRPr="000C7AF3">
              <w:rPr>
                <w:rStyle w:val="211pt"/>
                <w:rFonts w:ascii="Sylfaen" w:eastAsia="Sylfaen" w:hAnsi="Sylfaen"/>
                <w:sz w:val="24"/>
                <w:szCs w:val="24"/>
              </w:rPr>
              <w:t>уведомление о невозможности рассмотрения заявления получено</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невозможности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рассмотрения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заявления на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проведение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процедур</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лекарственного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TRN</w:t>
            </w:r>
            <w:r w:rsidRPr="000C7AF3">
              <w:rPr>
                <w:rStyle w:val="211pt"/>
                <w:rFonts w:ascii="Sylfaen" w:eastAsia="Sylfaen" w:hAnsi="Sylfaen"/>
                <w:sz w:val="24"/>
                <w:szCs w:val="24"/>
                <w:lang w:eastAsia="en-US" w:bidi="en-US"/>
              </w:rPr>
              <w:t>.010)</w:t>
            </w:r>
          </w:p>
        </w:tc>
      </w:tr>
      <w:tr w:rsidR="00EE415E" w:rsidRPr="000C7AF3" w:rsidTr="00CA6586">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 xml:space="preserve">Уведомление об изменении сведений о регистрации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PRC</w:t>
            </w:r>
            <w:r w:rsidRPr="000C7AF3">
              <w:rPr>
                <w:rStyle w:val="211pt"/>
                <w:rFonts w:ascii="Sylfaen" w:eastAsia="Sylfaen" w:hAnsi="Sylfaen"/>
                <w:sz w:val="24"/>
                <w:szCs w:val="24"/>
                <w:lang w:eastAsia="en-US" w:bidi="en-US"/>
              </w:rPr>
              <w:t>.006)</w:t>
            </w:r>
          </w:p>
        </w:tc>
      </w:tr>
      <w:tr w:rsidR="00EE415E" w:rsidRPr="000C7AF3" w:rsidTr="00CA6586">
        <w:tc>
          <w:tcPr>
            <w:tcW w:w="7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left="260" w:firstLine="0"/>
              <w:rPr>
                <w:sz w:val="24"/>
                <w:szCs w:val="24"/>
              </w:rPr>
            </w:pPr>
            <w:r w:rsidRPr="000C7AF3">
              <w:rPr>
                <w:rStyle w:val="211pt"/>
                <w:rFonts w:ascii="Sylfaen" w:eastAsia="Sylfaen" w:hAnsi="Sylfaen"/>
                <w:sz w:val="24"/>
                <w:szCs w:val="24"/>
              </w:rPr>
              <w:t>3.1</w:t>
            </w:r>
          </w:p>
        </w:tc>
        <w:tc>
          <w:tcPr>
            <w:tcW w:w="310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уведомления об изменении сведений о регистрации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лекарственного препарата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.018)</w:t>
            </w:r>
          </w:p>
        </w:tc>
        <w:tc>
          <w:tcPr>
            <w:tcW w:w="3250"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2722"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получение уведомления об изменении сведений о регистрации лекарственного </w:t>
            </w:r>
            <w:r w:rsidRPr="000C7AF3">
              <w:rPr>
                <w:rStyle w:val="211pt"/>
                <w:rFonts w:ascii="Sylfaen" w:eastAsia="Sylfaen" w:hAnsi="Sylfaen"/>
                <w:sz w:val="24"/>
                <w:szCs w:val="24"/>
              </w:rPr>
              <w:lastRenderedPageBreak/>
              <w:t xml:space="preserve">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.019)</w:t>
            </w:r>
          </w:p>
        </w:tc>
        <w:tc>
          <w:tcPr>
            <w:tcW w:w="241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общий реестр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.001): </w:t>
            </w:r>
            <w:r w:rsidRPr="000C7AF3">
              <w:rPr>
                <w:rStyle w:val="211pt"/>
                <w:rFonts w:ascii="Sylfaen" w:eastAsia="Sylfaen" w:hAnsi="Sylfaen"/>
                <w:sz w:val="24"/>
                <w:szCs w:val="24"/>
              </w:rPr>
              <w:t xml:space="preserve">уведомление </w:t>
            </w:r>
            <w:r w:rsidRPr="000C7AF3">
              <w:rPr>
                <w:rStyle w:val="211pt"/>
                <w:rFonts w:ascii="Sylfaen" w:eastAsia="Sylfaen" w:hAnsi="Sylfaen"/>
                <w:sz w:val="24"/>
                <w:szCs w:val="24"/>
              </w:rPr>
              <w:lastRenderedPageBreak/>
              <w:t>передано</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уведомление об изменении сведений о регистрации лекарственного </w:t>
            </w:r>
            <w:r w:rsidRPr="000C7AF3">
              <w:rPr>
                <w:rStyle w:val="211pt"/>
                <w:rFonts w:ascii="Sylfaen" w:eastAsia="Sylfaen" w:hAnsi="Sylfaen"/>
                <w:sz w:val="24"/>
                <w:szCs w:val="24"/>
              </w:rPr>
              <w:lastRenderedPageBreak/>
              <w:t xml:space="preserve">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TRN</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rPr>
              <w:t>1)</w:t>
            </w:r>
          </w:p>
        </w:tc>
      </w:tr>
    </w:tbl>
    <w:p w:rsidR="00EE415E" w:rsidRPr="00795B15" w:rsidRDefault="00EE415E" w:rsidP="00EE415E">
      <w:pPr>
        <w:spacing w:after="120"/>
      </w:pPr>
    </w:p>
    <w:p w:rsidR="00EE415E" w:rsidRPr="00795B15" w:rsidRDefault="00EE415E" w:rsidP="00EE415E">
      <w:pPr>
        <w:spacing w:after="120"/>
        <w:sectPr w:rsidR="00EE415E" w:rsidRPr="00795B15" w:rsidSect="000C7AF3">
          <w:pgSz w:w="16840" w:h="11900" w:orient="landscape"/>
          <w:pgMar w:top="1418" w:right="1418" w:bottom="1418" w:left="1418" w:header="0" w:footer="3" w:gutter="0"/>
          <w:cols w:space="720"/>
          <w:noEndnote/>
          <w:docGrid w:linePitch="360"/>
        </w:sect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lastRenderedPageBreak/>
        <w:t>2. Информационное взаимодействие при получении сведений, содержащихся в регистрационном деле или регистрационном досье</w:t>
      </w:r>
    </w:p>
    <w:p w:rsidR="00EE415E" w:rsidRPr="00E8047F" w:rsidRDefault="00EE415E" w:rsidP="00EE415E">
      <w:pPr>
        <w:pStyle w:val="20"/>
        <w:shd w:val="clear" w:color="auto" w:fill="auto"/>
        <w:spacing w:after="120" w:line="240" w:lineRule="auto"/>
        <w:ind w:firstLine="567"/>
        <w:rPr>
          <w:sz w:val="24"/>
          <w:szCs w:val="24"/>
        </w:rPr>
      </w:pPr>
      <w:r w:rsidRPr="000C7AF3">
        <w:rPr>
          <w:sz w:val="24"/>
          <w:szCs w:val="24"/>
        </w:rPr>
        <w:t>13. Схема выполнения транзакций общего процесса при получении сведений, содержащихся в регистрационном деле или регистрационном досье,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EE415E" w:rsidRPr="00E8047F" w:rsidRDefault="00EE415E" w:rsidP="00EE415E">
      <w:pPr>
        <w:pStyle w:val="20"/>
        <w:shd w:val="clear" w:color="auto" w:fill="auto"/>
        <w:spacing w:after="120" w:line="240" w:lineRule="auto"/>
        <w:ind w:firstLine="740"/>
        <w:rPr>
          <w:sz w:val="24"/>
          <w:szCs w:val="24"/>
        </w:rPr>
      </w:pPr>
    </w:p>
    <w:p w:rsidR="00EE415E" w:rsidRPr="000C7AF3" w:rsidRDefault="009659D4" w:rsidP="00EE415E">
      <w:pPr>
        <w:spacing w:after="120"/>
      </w:pPr>
      <w:r>
        <w:rPr>
          <w:noProof/>
          <w:lang w:bidi="ar-SA"/>
        </w:rPr>
        <w:pict>
          <v:group id="_x0000_s1465" style="position:absolute;margin-left:25.85pt;margin-top:2.2pt;width:417pt;height:119.25pt;z-index:251898880" coordorigin="1935,4350" coordsize="8340,2385">
            <v:rect id="_x0000_s1466" style="position:absolute;left:1935;top:4350;width:1905;height:345" stroked="f">
              <v:textbox style="mso-next-textbox:#_x0000_s1466" inset="0,0,0,0">
                <w:txbxContent>
                  <w:p w:rsidR="00EE415E" w:rsidRPr="00795B15" w:rsidRDefault="00EE415E" w:rsidP="00EE415E">
                    <w:pPr>
                      <w:jc w:val="center"/>
                      <w:rPr>
                        <w:sz w:val="22"/>
                      </w:rPr>
                    </w:pPr>
                    <w:r>
                      <w:rPr>
                        <w:sz w:val="22"/>
                        <w:szCs w:val="22"/>
                      </w:rPr>
                      <w:t>:Регистратор</w:t>
                    </w:r>
                  </w:p>
                </w:txbxContent>
              </v:textbox>
            </v:rect>
            <v:rect id="_x0000_s1467" style="position:absolute;left:8370;top:4350;width:1905;height:345" stroked="f">
              <v:textbox style="mso-next-textbox:#_x0000_s1467" inset="0,0,0,0">
                <w:txbxContent>
                  <w:p w:rsidR="00EE415E" w:rsidRPr="00533051" w:rsidRDefault="00EE415E" w:rsidP="00EE415E">
                    <w:pPr>
                      <w:jc w:val="center"/>
                    </w:pPr>
                    <w:r>
                      <w:rPr>
                        <w:sz w:val="22"/>
                        <w:szCs w:val="22"/>
                      </w:rPr>
                      <w:t>: Согласующий</w:t>
                    </w:r>
                  </w:p>
                </w:txbxContent>
              </v:textbox>
            </v:rect>
            <v:rect id="_x0000_s1468" style="position:absolute;left:2880;top:5310;width:6075;height:555" stroked="f">
              <v:textbox style="mso-next-textbox:#_x0000_s1468" inset="0,0,0,0">
                <w:txbxContent>
                  <w:p w:rsidR="00EE415E" w:rsidRPr="00533051" w:rsidRDefault="00EE415E" w:rsidP="00EE415E">
                    <w:r>
                      <w:rPr>
                        <w:sz w:val="22"/>
                        <w:szCs w:val="22"/>
                      </w:rPr>
                      <w:t>[запрошены сведения (документы) из регистрационного дела или регистрационного досье]</w:t>
                    </w:r>
                  </w:p>
                </w:txbxContent>
              </v:textbox>
            </v:rect>
            <v:rect id="_x0000_s1469" style="position:absolute;left:3225;top:6135;width:5610;height:600" stroked="f">
              <v:textbox style="mso-next-textbox:#_x0000_s1469" inset="0,0,0,0">
                <w:txbxContent>
                  <w:p w:rsidR="00EE415E" w:rsidRPr="00533051" w:rsidRDefault="00EE415E" w:rsidP="00EE415E">
                    <w:pPr>
                      <w:jc w:val="center"/>
                      <w:rPr>
                        <w:sz w:val="22"/>
                      </w:rPr>
                    </w:pPr>
                    <w:r>
                      <w:rPr>
                        <w:sz w:val="22"/>
                        <w:szCs w:val="22"/>
                      </w:rPr>
                      <w:t xml:space="preserve">Получение сведений из регистрационного дела или регистрационного досье </w:t>
                    </w:r>
                    <w:r w:rsidRPr="00533051">
                      <w:rPr>
                        <w:sz w:val="22"/>
                        <w:szCs w:val="22"/>
                        <w:lang w:eastAsia="en-US"/>
                      </w:rPr>
                      <w:t>(</w:t>
                    </w:r>
                    <w:r>
                      <w:rPr>
                        <w:sz w:val="22"/>
                        <w:szCs w:val="22"/>
                        <w:lang w:val="en-US" w:eastAsia="en-US"/>
                      </w:rPr>
                      <w:t>P</w:t>
                    </w:r>
                    <w:r w:rsidRPr="00533051">
                      <w:rPr>
                        <w:sz w:val="22"/>
                        <w:szCs w:val="22"/>
                        <w:lang w:eastAsia="en-US"/>
                      </w:rPr>
                      <w:t>.</w:t>
                    </w:r>
                    <w:r>
                      <w:rPr>
                        <w:sz w:val="22"/>
                        <w:szCs w:val="22"/>
                        <w:lang w:val="en-US" w:eastAsia="en-US"/>
                      </w:rPr>
                      <w:t>MM</w:t>
                    </w:r>
                    <w:r w:rsidRPr="00533051">
                      <w:rPr>
                        <w:sz w:val="22"/>
                        <w:szCs w:val="22"/>
                        <w:lang w:eastAsia="en-US"/>
                      </w:rPr>
                      <w:t>.01.</w:t>
                    </w:r>
                    <w:r>
                      <w:rPr>
                        <w:sz w:val="22"/>
                        <w:szCs w:val="22"/>
                        <w:lang w:val="en-US" w:eastAsia="en-US"/>
                      </w:rPr>
                      <w:t>TRN</w:t>
                    </w:r>
                    <w:r w:rsidRPr="00533051">
                      <w:rPr>
                        <w:sz w:val="22"/>
                        <w:szCs w:val="22"/>
                        <w:lang w:eastAsia="en-US"/>
                      </w:rPr>
                      <w:t>.012)</w:t>
                    </w:r>
                  </w:p>
                </w:txbxContent>
              </v:textbox>
            </v:rect>
          </v:group>
        </w:pict>
      </w:r>
      <w:r w:rsidR="00EE415E">
        <w:rPr>
          <w:noProof/>
          <w:lang w:val="en-US" w:eastAsia="en-US" w:bidi="ar-SA"/>
        </w:rPr>
        <w:drawing>
          <wp:inline distT="0" distB="0" distL="0" distR="0">
            <wp:extent cx="5800725" cy="2095500"/>
            <wp:effectExtent l="19050" t="0" r="9525" b="0"/>
            <wp:docPr id="36" name="Picture 36" descr="C:\Users\tereza\Desktop\Papkanerov\Zayavka_V+\ETHK_voroshum_N122_2016\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ereza\Desktop\Papkanerov\Zayavka_V+\ETHK_voroshum_N122_2016\media\image3.jpeg"/>
                    <pic:cNvPicPr>
                      <a:picLocks noChangeAspect="1" noChangeArrowheads="1"/>
                    </pic:cNvPicPr>
                  </pic:nvPicPr>
                  <pic:blipFill>
                    <a:blip r:embed="rId53" cstate="print"/>
                    <a:srcRect/>
                    <a:stretch>
                      <a:fillRect/>
                    </a:stretch>
                  </pic:blipFill>
                  <pic:spPr bwMode="auto">
                    <a:xfrm>
                      <a:off x="0" y="0"/>
                      <a:ext cx="5800725" cy="2095500"/>
                    </a:xfrm>
                    <a:prstGeom prst="rect">
                      <a:avLst/>
                    </a:prstGeom>
                    <a:noFill/>
                    <a:ln w="9525">
                      <a:noFill/>
                      <a:miter lim="800000"/>
                      <a:headEnd/>
                      <a:tailEnd/>
                    </a:ln>
                  </pic:spPr>
                </pic:pic>
              </a:graphicData>
            </a:graphic>
          </wp:inline>
        </w:drawing>
      </w:r>
    </w:p>
    <w:p w:rsidR="00EE415E" w:rsidRPr="000C7AF3" w:rsidRDefault="00EE415E" w:rsidP="00EE415E">
      <w:pPr>
        <w:pStyle w:val="35"/>
        <w:shd w:val="clear" w:color="auto" w:fill="auto"/>
        <w:spacing w:line="240" w:lineRule="auto"/>
        <w:ind w:right="20"/>
        <w:jc w:val="center"/>
        <w:rPr>
          <w:rFonts w:ascii="Sylfaen" w:hAnsi="Sylfaen"/>
          <w:sz w:val="24"/>
          <w:szCs w:val="24"/>
        </w:rPr>
      </w:pPr>
      <w:r w:rsidRPr="000C7AF3">
        <w:rPr>
          <w:rFonts w:ascii="Sylfaen" w:hAnsi="Sylfaen"/>
          <w:sz w:val="24"/>
          <w:szCs w:val="24"/>
        </w:rPr>
        <w:t>Рис. 3. Схема выполнения транзакций общего процесса при получении сведений, содержащихся в регистрационном деле или регистрационном досье</w:t>
      </w:r>
    </w:p>
    <w:p w:rsidR="00EE415E" w:rsidRPr="00E8047F" w:rsidRDefault="00EE415E" w:rsidP="00EE415E">
      <w:pPr>
        <w:spacing w:after="120"/>
      </w:pPr>
    </w:p>
    <w:p w:rsidR="00EE415E" w:rsidRPr="00E8047F" w:rsidRDefault="00EE415E" w:rsidP="00EE415E">
      <w:pPr>
        <w:spacing w:after="120"/>
        <w:sectPr w:rsidR="00EE415E" w:rsidRPr="00E8047F" w:rsidSect="000C7AF3">
          <w:pgSz w:w="11900" w:h="16840"/>
          <w:pgMar w:top="1418" w:right="1418" w:bottom="1418" w:left="1418" w:header="0" w:footer="3" w:gutter="0"/>
          <w:cols w:space="720"/>
          <w:noEndnote/>
          <w:docGrid w:linePitch="360"/>
        </w:sect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lastRenderedPageBreak/>
        <w:t>Таблица 3</w:t>
      </w:r>
    </w:p>
    <w:p w:rsidR="00EE415E" w:rsidRPr="000C7AF3" w:rsidRDefault="00EE415E" w:rsidP="00EE415E">
      <w:pPr>
        <w:pStyle w:val="10"/>
        <w:shd w:val="clear" w:color="auto" w:fill="auto"/>
        <w:spacing w:before="0" w:after="120" w:line="240" w:lineRule="auto"/>
        <w:ind w:left="1134" w:right="1530" w:firstLine="0"/>
        <w:jc w:val="center"/>
        <w:rPr>
          <w:rFonts w:ascii="Sylfaen" w:hAnsi="Sylfaen"/>
          <w:sz w:val="24"/>
          <w:szCs w:val="24"/>
        </w:rPr>
      </w:pPr>
      <w:r w:rsidRPr="000C7AF3">
        <w:rPr>
          <w:rFonts w:ascii="Sylfaen" w:hAnsi="Sylfaen"/>
          <w:sz w:val="24"/>
          <w:szCs w:val="24"/>
        </w:rPr>
        <w:t>Перечень транзакций общего процесса при получении сведений, содержащихся в регистрационном деле или регистрационном досье</w:t>
      </w:r>
    </w:p>
    <w:tbl>
      <w:tblPr>
        <w:tblOverlap w:val="never"/>
        <w:tblW w:w="0" w:type="auto"/>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EE415E" w:rsidRPr="000C7AF3" w:rsidTr="00CA6586">
        <w:tc>
          <w:tcPr>
            <w:tcW w:w="7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left="240" w:firstLine="0"/>
              <w:rPr>
                <w:sz w:val="24"/>
                <w:szCs w:val="24"/>
              </w:rPr>
            </w:pPr>
            <w:r w:rsidRPr="000C7AF3">
              <w:rPr>
                <w:rStyle w:val="211pt"/>
                <w:rFonts w:ascii="Sylfaen" w:eastAsia="Sylfaen" w:hAnsi="Sylfaen"/>
                <w:sz w:val="24"/>
                <w:szCs w:val="24"/>
              </w:rPr>
              <w:t>№</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п/п</w:t>
            </w:r>
          </w:p>
        </w:tc>
        <w:tc>
          <w:tcPr>
            <w:tcW w:w="310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Транзакция общего процесса</w:t>
            </w:r>
          </w:p>
        </w:tc>
      </w:tr>
      <w:tr w:rsidR="00EE415E" w:rsidRPr="000C7AF3" w:rsidTr="00CA6586">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10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5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2722"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241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r>
      <w:tr w:rsidR="00EE415E" w:rsidRPr="000C7AF3" w:rsidTr="00CA6586">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 xml:space="preserve">Получение сведений из 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PRC</w:t>
            </w:r>
            <w:r w:rsidRPr="000C7AF3">
              <w:rPr>
                <w:rStyle w:val="211pt"/>
                <w:rFonts w:ascii="Sylfaen" w:eastAsia="Sylfaen" w:hAnsi="Sylfaen"/>
                <w:sz w:val="24"/>
                <w:szCs w:val="24"/>
                <w:lang w:eastAsia="en-US" w:bidi="en-US"/>
              </w:rPr>
              <w:t>.012)</w:t>
            </w:r>
          </w:p>
        </w:tc>
      </w:tr>
      <w:tr w:rsidR="00EE415E" w:rsidRPr="000C7AF3" w:rsidTr="00CA6586">
        <w:tc>
          <w:tcPr>
            <w:tcW w:w="7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left="240" w:firstLine="0"/>
              <w:rPr>
                <w:sz w:val="24"/>
                <w:szCs w:val="24"/>
              </w:rPr>
            </w:pPr>
            <w:r w:rsidRPr="000C7AF3">
              <w:rPr>
                <w:rStyle w:val="211pt"/>
                <w:rFonts w:ascii="Sylfaen" w:eastAsia="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Запрос сведений из 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.01.0</w:t>
            </w:r>
            <w:r w:rsidRPr="000C7AF3">
              <w:rPr>
                <w:rStyle w:val="211pt"/>
                <w:rFonts w:ascii="Sylfaen" w:eastAsia="Sylfaen" w:hAnsi="Sylfaen"/>
                <w:sz w:val="24"/>
                <w:szCs w:val="24"/>
                <w:lang w:val="en-US" w:eastAsia="en-US" w:bidi="en-US"/>
              </w:rPr>
              <w:t>PR</w:t>
            </w:r>
            <w:r w:rsidRPr="000C7AF3">
              <w:rPr>
                <w:rStyle w:val="211pt"/>
                <w:rFonts w:ascii="Sylfaen" w:eastAsia="Sylfaen" w:hAnsi="Sylfaen"/>
                <w:sz w:val="24"/>
                <w:szCs w:val="24"/>
                <w:lang w:eastAsia="en-US" w:bidi="en-US"/>
              </w:rPr>
              <w:t>.035).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Прием и обработка сведений из 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.01.0</w:t>
            </w:r>
            <w:r w:rsidRPr="000C7AF3">
              <w:rPr>
                <w:rStyle w:val="211pt"/>
                <w:rFonts w:ascii="Sylfaen" w:eastAsia="Sylfaen" w:hAnsi="Sylfaen"/>
                <w:sz w:val="24"/>
                <w:szCs w:val="24"/>
                <w:lang w:val="en-US" w:eastAsia="en-US" w:bidi="en-US"/>
              </w:rPr>
              <w:t>PR</w:t>
            </w:r>
            <w:r w:rsidRPr="000C7AF3">
              <w:rPr>
                <w:rStyle w:val="211pt"/>
                <w:rFonts w:ascii="Sylfaen" w:eastAsia="Sylfaen" w:hAnsi="Sylfaen"/>
                <w:sz w:val="24"/>
                <w:szCs w:val="24"/>
                <w:lang w:eastAsia="en-US" w:bidi="en-US"/>
              </w:rPr>
              <w:t>.037)</w:t>
            </w:r>
          </w:p>
        </w:tc>
        <w:tc>
          <w:tcPr>
            <w:tcW w:w="325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регистрационного досье или дела (Р.ММ. 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004): сведения запрошены</w:t>
            </w:r>
          </w:p>
        </w:tc>
        <w:tc>
          <w:tcPr>
            <w:tcW w:w="272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подготовка и представление сведений из регистрационного дела или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.036)</w:t>
            </w:r>
          </w:p>
        </w:tc>
        <w:tc>
          <w:tcPr>
            <w:tcW w:w="2419"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досье или дела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.004):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отсутствуют.</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сведения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регистрационного досье или дела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.004): </w:t>
            </w:r>
            <w:r w:rsidRPr="000C7AF3">
              <w:rPr>
                <w:rStyle w:val="211pt"/>
                <w:rFonts w:ascii="Sylfaen" w:eastAsia="Sylfaen" w:hAnsi="Sylfaen"/>
                <w:sz w:val="24"/>
                <w:szCs w:val="24"/>
              </w:rPr>
              <w:lastRenderedPageBreak/>
              <w:t>сведения представлены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получение сведений из</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 дела или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досье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TRN</w:t>
            </w:r>
            <w:r w:rsidRPr="000C7AF3">
              <w:rPr>
                <w:rStyle w:val="211pt"/>
                <w:rFonts w:ascii="Sylfaen" w:eastAsia="Sylfaen" w:hAnsi="Sylfaen"/>
                <w:sz w:val="24"/>
                <w:szCs w:val="24"/>
                <w:lang w:eastAsia="en-US" w:bidi="en-US"/>
              </w:rPr>
              <w:t>.012)</w:t>
            </w:r>
          </w:p>
        </w:tc>
      </w:tr>
    </w:tbl>
    <w:p w:rsidR="00EE415E" w:rsidRPr="00795B15" w:rsidRDefault="00EE415E" w:rsidP="00EE415E">
      <w:pPr>
        <w:spacing w:after="120"/>
      </w:pPr>
    </w:p>
    <w:p w:rsidR="00EE415E" w:rsidRPr="00795B15" w:rsidRDefault="00EE415E" w:rsidP="00EE415E">
      <w:pPr>
        <w:spacing w:after="120"/>
        <w:sectPr w:rsidR="00EE415E" w:rsidRPr="00795B15" w:rsidSect="000C7AF3">
          <w:pgSz w:w="16840" w:h="11900" w:orient="landscape"/>
          <w:pgMar w:top="1418" w:right="1418" w:bottom="1418" w:left="1418" w:header="0" w:footer="3" w:gutter="0"/>
          <w:cols w:space="720"/>
          <w:noEndnote/>
          <w:docGrid w:linePitch="360"/>
        </w:sect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lastRenderedPageBreak/>
        <w:t>3. Информационное взаимодействие при уведомлении об отмене или аннулировании регистрационного удостоверения лекарственного препарата</w:t>
      </w:r>
    </w:p>
    <w:p w:rsidR="00EE415E" w:rsidRPr="00E8047F" w:rsidRDefault="00EE415E" w:rsidP="00EE415E">
      <w:pPr>
        <w:pStyle w:val="20"/>
        <w:shd w:val="clear" w:color="auto" w:fill="auto"/>
        <w:spacing w:after="120" w:line="240" w:lineRule="auto"/>
        <w:ind w:firstLine="567"/>
        <w:rPr>
          <w:sz w:val="24"/>
          <w:szCs w:val="24"/>
        </w:rPr>
      </w:pPr>
      <w:r w:rsidRPr="000C7AF3">
        <w:rPr>
          <w:sz w:val="24"/>
          <w:szCs w:val="24"/>
        </w:rPr>
        <w:t>14. Схема выполнения транзакций общего процесса при уведомлении об отмене или аннулировании регистрационного удостоверения лекарственного препарата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EE415E" w:rsidRPr="00E8047F" w:rsidRDefault="00EE415E" w:rsidP="00EE415E">
      <w:pPr>
        <w:pStyle w:val="20"/>
        <w:shd w:val="clear" w:color="auto" w:fill="auto"/>
        <w:spacing w:after="120" w:line="240" w:lineRule="auto"/>
        <w:ind w:firstLine="780"/>
        <w:rPr>
          <w:sz w:val="24"/>
          <w:szCs w:val="24"/>
        </w:rPr>
      </w:pPr>
    </w:p>
    <w:p w:rsidR="00EE415E" w:rsidRPr="000C7AF3" w:rsidRDefault="009659D4" w:rsidP="00EE415E">
      <w:pPr>
        <w:spacing w:after="120"/>
      </w:pPr>
      <w:r>
        <w:rPr>
          <w:noProof/>
          <w:lang w:bidi="ar-SA"/>
        </w:rPr>
        <w:pict>
          <v:group id="_x0000_s1470" style="position:absolute;margin-left:23.6pt;margin-top:8.15pt;width:438.75pt;height:131.25pt;z-index:251899904" coordorigin="1890,4785" coordsize="8775,2625">
            <v:rect id="_x0000_s1471" style="position:absolute;left:1890;top:4785;width:2355;height:345" stroked="f">
              <v:textbox style="mso-next-textbox:#_x0000_s1471" inset="0,0,0,0">
                <w:txbxContent>
                  <w:p w:rsidR="00EE415E" w:rsidRPr="00795B15" w:rsidRDefault="00EE415E" w:rsidP="00EE415E">
                    <w:pPr>
                      <w:jc w:val="center"/>
                      <w:rPr>
                        <w:sz w:val="22"/>
                      </w:rPr>
                    </w:pPr>
                    <w:r>
                      <w:rPr>
                        <w:sz w:val="22"/>
                        <w:szCs w:val="22"/>
                      </w:rPr>
                      <w:t>:Получатель сведений</w:t>
                    </w:r>
                  </w:p>
                </w:txbxContent>
              </v:textbox>
            </v:rect>
            <v:rect id="_x0000_s1472" style="position:absolute;left:8325;top:4785;width:2340;height:345" stroked="f">
              <v:textbox style="mso-next-textbox:#_x0000_s1472" inset="0,0,0,0">
                <w:txbxContent>
                  <w:p w:rsidR="00EE415E" w:rsidRPr="00533051" w:rsidRDefault="00EE415E" w:rsidP="00EE415E">
                    <w:r>
                      <w:rPr>
                        <w:sz w:val="22"/>
                        <w:szCs w:val="22"/>
                      </w:rPr>
                      <w:t>: Отправитель сведений</w:t>
                    </w:r>
                  </w:p>
                </w:txbxContent>
              </v:textbox>
            </v:rect>
            <v:rect id="_x0000_s1473" style="position:absolute;left:3075;top:5745;width:6075;height:555" stroked="f">
              <v:textbox style="mso-next-textbox:#_x0000_s1473" inset="0,0,0,0">
                <w:txbxContent>
                  <w:p w:rsidR="00EE415E" w:rsidRPr="00533051" w:rsidRDefault="00EE415E" w:rsidP="00EE415E">
                    <w:r>
                      <w:rPr>
                        <w:sz w:val="22"/>
                        <w:szCs w:val="22"/>
                      </w:rPr>
                      <w:t>[отменено или аннулировано регистрационное удостоверение лекарственного препарата]</w:t>
                    </w:r>
                  </w:p>
                </w:txbxContent>
              </v:textbox>
            </v:rect>
            <v:rect id="_x0000_s1474" style="position:absolute;left:3180;top:6525;width:5610;height:885" stroked="f">
              <v:textbox style="mso-next-textbox:#_x0000_s1474" inset="0,0,0,0">
                <w:txbxContent>
                  <w:p w:rsidR="00EE415E" w:rsidRPr="00533051" w:rsidRDefault="00EE415E" w:rsidP="00EE415E">
                    <w:pPr>
                      <w:jc w:val="center"/>
                      <w:rPr>
                        <w:sz w:val="22"/>
                      </w:rPr>
                    </w:pPr>
                    <w:r>
                      <w:rPr>
                        <w:sz w:val="22"/>
                        <w:szCs w:val="22"/>
                      </w:rPr>
                      <w:t xml:space="preserve">Направление уведомления об отмене или аннулировании регистрационного удостоверения лекарственного препарата </w:t>
                    </w:r>
                    <w:r w:rsidRPr="00533051">
                      <w:rPr>
                        <w:sz w:val="22"/>
                        <w:szCs w:val="22"/>
                        <w:lang w:eastAsia="en-US"/>
                      </w:rPr>
                      <w:t>(</w:t>
                    </w:r>
                    <w:r>
                      <w:rPr>
                        <w:sz w:val="22"/>
                        <w:szCs w:val="22"/>
                        <w:lang w:val="en-US" w:eastAsia="en-US"/>
                      </w:rPr>
                      <w:t>P</w:t>
                    </w:r>
                    <w:r w:rsidRPr="00533051">
                      <w:rPr>
                        <w:sz w:val="22"/>
                        <w:szCs w:val="22"/>
                        <w:lang w:eastAsia="en-US"/>
                      </w:rPr>
                      <w:t>.</w:t>
                    </w:r>
                    <w:r>
                      <w:rPr>
                        <w:sz w:val="22"/>
                        <w:szCs w:val="22"/>
                        <w:lang w:val="en-US" w:eastAsia="en-US"/>
                      </w:rPr>
                      <w:t>MM</w:t>
                    </w:r>
                    <w:r w:rsidRPr="00533051">
                      <w:rPr>
                        <w:sz w:val="22"/>
                        <w:szCs w:val="22"/>
                        <w:lang w:eastAsia="en-US"/>
                      </w:rPr>
                      <w:t>.01.</w:t>
                    </w:r>
                    <w:r>
                      <w:rPr>
                        <w:sz w:val="22"/>
                        <w:szCs w:val="22"/>
                        <w:lang w:val="en-US" w:eastAsia="en-US"/>
                      </w:rPr>
                      <w:t>TRN</w:t>
                    </w:r>
                    <w:r w:rsidRPr="00533051">
                      <w:rPr>
                        <w:sz w:val="22"/>
                        <w:szCs w:val="22"/>
                        <w:lang w:eastAsia="en-US"/>
                      </w:rPr>
                      <w:t>.013)</w:t>
                    </w:r>
                  </w:p>
                </w:txbxContent>
              </v:textbox>
            </v:rect>
          </v:group>
        </w:pict>
      </w:r>
      <w:r w:rsidR="00EE415E">
        <w:rPr>
          <w:noProof/>
          <w:lang w:val="en-US" w:eastAsia="en-US" w:bidi="ar-SA"/>
        </w:rPr>
        <w:drawing>
          <wp:inline distT="0" distB="0" distL="0" distR="0">
            <wp:extent cx="6048375" cy="2143125"/>
            <wp:effectExtent l="19050" t="0" r="9525" b="0"/>
            <wp:docPr id="37" name="Picture 37" descr="C:\Users\tereza\Desktop\Papkanerov\Zayavka_V+\ETHK_voroshum_N122_2016\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ereza\Desktop\Papkanerov\Zayavka_V+\ETHK_voroshum_N122_2016\media\image4.jpeg"/>
                    <pic:cNvPicPr>
                      <a:picLocks noChangeAspect="1" noChangeArrowheads="1"/>
                    </pic:cNvPicPr>
                  </pic:nvPicPr>
                  <pic:blipFill>
                    <a:blip r:embed="rId54" cstate="print"/>
                    <a:srcRect/>
                    <a:stretch>
                      <a:fillRect/>
                    </a:stretch>
                  </pic:blipFill>
                  <pic:spPr bwMode="auto">
                    <a:xfrm>
                      <a:off x="0" y="0"/>
                      <a:ext cx="6048375" cy="2143125"/>
                    </a:xfrm>
                    <a:prstGeom prst="rect">
                      <a:avLst/>
                    </a:prstGeom>
                    <a:noFill/>
                    <a:ln w="9525">
                      <a:noFill/>
                      <a:miter lim="800000"/>
                      <a:headEnd/>
                      <a:tailEnd/>
                    </a:ln>
                  </pic:spPr>
                </pic:pic>
              </a:graphicData>
            </a:graphic>
          </wp:inline>
        </w:drawing>
      </w:r>
    </w:p>
    <w:p w:rsidR="00EE415E" w:rsidRPr="000C7AF3" w:rsidRDefault="00EE415E" w:rsidP="00EE415E">
      <w:pPr>
        <w:pStyle w:val="35"/>
        <w:shd w:val="clear" w:color="auto" w:fill="auto"/>
        <w:spacing w:line="240" w:lineRule="auto"/>
        <w:jc w:val="center"/>
        <w:rPr>
          <w:rFonts w:ascii="Sylfaen" w:hAnsi="Sylfaen"/>
          <w:sz w:val="24"/>
          <w:szCs w:val="24"/>
        </w:rPr>
      </w:pPr>
      <w:r w:rsidRPr="000C7AF3">
        <w:rPr>
          <w:rFonts w:ascii="Sylfaen" w:hAnsi="Sylfaen"/>
          <w:sz w:val="24"/>
          <w:szCs w:val="24"/>
        </w:rPr>
        <w:t>Рис. 4. Схема выполнения транзакций общего процесса при уведомлении об отмене или аннулировании регистрационного удостоверения лекарственного препарата</w:t>
      </w:r>
    </w:p>
    <w:p w:rsidR="00EE415E" w:rsidRPr="00E8047F" w:rsidRDefault="00EE415E" w:rsidP="00EE415E">
      <w:pPr>
        <w:spacing w:after="120"/>
      </w:pPr>
    </w:p>
    <w:p w:rsidR="00EE415E" w:rsidRPr="00E8047F" w:rsidRDefault="00EE415E" w:rsidP="00EE415E">
      <w:pPr>
        <w:spacing w:after="120"/>
        <w:sectPr w:rsidR="00EE415E" w:rsidRPr="00E8047F" w:rsidSect="000C7AF3">
          <w:pgSz w:w="11900" w:h="16840"/>
          <w:pgMar w:top="1418" w:right="1418" w:bottom="1418" w:left="1418" w:header="0" w:footer="3" w:gutter="0"/>
          <w:cols w:space="720"/>
          <w:noEndnote/>
          <w:docGrid w:linePitch="360"/>
        </w:sect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lastRenderedPageBreak/>
        <w:t>Таблица 4</w:t>
      </w:r>
    </w:p>
    <w:p w:rsidR="00EE415E" w:rsidRPr="000C7AF3" w:rsidRDefault="00EE415E" w:rsidP="00EE415E">
      <w:pPr>
        <w:pStyle w:val="10"/>
        <w:shd w:val="clear" w:color="auto" w:fill="auto"/>
        <w:spacing w:before="0" w:after="120" w:line="240" w:lineRule="auto"/>
        <w:ind w:left="20" w:firstLine="0"/>
        <w:jc w:val="center"/>
        <w:rPr>
          <w:rFonts w:ascii="Sylfaen" w:hAnsi="Sylfaen"/>
          <w:sz w:val="24"/>
          <w:szCs w:val="24"/>
        </w:rPr>
      </w:pPr>
      <w:r w:rsidRPr="000C7AF3">
        <w:rPr>
          <w:rFonts w:ascii="Sylfaen" w:hAnsi="Sylfaen"/>
          <w:sz w:val="24"/>
          <w:szCs w:val="24"/>
        </w:rPr>
        <w:t>Перечень транзакций общего процесса при уведомлении об отмене или аннулировании регистрационного</w:t>
      </w:r>
      <w:r w:rsidRPr="000C7AF3">
        <w:rPr>
          <w:rFonts w:ascii="Sylfaen" w:hAnsi="Sylfaen"/>
          <w:sz w:val="24"/>
          <w:szCs w:val="24"/>
          <w:lang w:eastAsia="en-US" w:bidi="en-US"/>
        </w:rPr>
        <w:t xml:space="preserve"> </w:t>
      </w:r>
      <w:r w:rsidRPr="000C7AF3">
        <w:rPr>
          <w:rFonts w:ascii="Sylfaen" w:hAnsi="Sylfaen"/>
          <w:sz w:val="24"/>
          <w:szCs w:val="24"/>
        </w:rPr>
        <w:t>удостоверения лекарственного препарата</w:t>
      </w:r>
    </w:p>
    <w:tbl>
      <w:tblPr>
        <w:tblOverlap w:val="never"/>
        <w:tblW w:w="0" w:type="auto"/>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EE415E" w:rsidRPr="000C7AF3" w:rsidTr="00CA6586">
        <w:tc>
          <w:tcPr>
            <w:tcW w:w="7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left="240" w:firstLine="0"/>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310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Транзакция общего процесса</w:t>
            </w:r>
          </w:p>
        </w:tc>
      </w:tr>
      <w:tr w:rsidR="00EE415E" w:rsidRPr="000C7AF3" w:rsidTr="00CA6586">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10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5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2722"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241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r>
      <w:tr w:rsidR="00EE415E" w:rsidRPr="000C7AF3" w:rsidTr="00CA6586">
        <w:tc>
          <w:tcPr>
            <w:tcW w:w="7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 xml:space="preserve">Направление уведомления об отмене или аннулировании регистрационного удостоверения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PRC</w:t>
            </w:r>
            <w:r w:rsidRPr="000C7AF3">
              <w:rPr>
                <w:rStyle w:val="211pt"/>
                <w:rFonts w:ascii="Sylfaen" w:eastAsia="Sylfaen" w:hAnsi="Sylfaen"/>
                <w:sz w:val="24"/>
                <w:szCs w:val="24"/>
                <w:lang w:eastAsia="en-US" w:bidi="en-US"/>
              </w:rPr>
              <w:t>.013)</w:t>
            </w:r>
          </w:p>
        </w:tc>
      </w:tr>
      <w:tr w:rsidR="00EE415E" w:rsidRPr="000C7AF3" w:rsidTr="00CA6586">
        <w:tc>
          <w:tcPr>
            <w:tcW w:w="7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left="240" w:firstLine="0"/>
              <w:rPr>
                <w:sz w:val="24"/>
                <w:szCs w:val="24"/>
              </w:rPr>
            </w:pPr>
            <w:r w:rsidRPr="000C7AF3">
              <w:rPr>
                <w:rStyle w:val="211pt"/>
                <w:rFonts w:ascii="Sylfaen" w:eastAsia="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уведомления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об отмене или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аннулировании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удостоверения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.01.0</w:t>
            </w:r>
            <w:r w:rsidRPr="000C7AF3">
              <w:rPr>
                <w:rStyle w:val="211pt"/>
                <w:rFonts w:ascii="Sylfaen" w:eastAsia="Sylfaen" w:hAnsi="Sylfaen"/>
                <w:sz w:val="24"/>
                <w:szCs w:val="24"/>
                <w:lang w:val="en-US" w:eastAsia="en-US" w:bidi="en-US"/>
              </w:rPr>
              <w:t>PR</w:t>
            </w:r>
            <w:r w:rsidRPr="000C7AF3">
              <w:rPr>
                <w:rStyle w:val="211pt"/>
                <w:rFonts w:ascii="Sylfaen" w:eastAsia="Sylfaen" w:hAnsi="Sylfaen"/>
                <w:sz w:val="24"/>
                <w:szCs w:val="24"/>
                <w:lang w:eastAsia="en-US" w:bidi="en-US"/>
              </w:rPr>
              <w:t>.038)</w:t>
            </w:r>
          </w:p>
        </w:tc>
        <w:tc>
          <w:tcPr>
            <w:tcW w:w="3250"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272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уведомления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об отмене или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аннулировании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удостоверения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.01.0</w:t>
            </w:r>
            <w:r w:rsidRPr="000C7AF3">
              <w:rPr>
                <w:rStyle w:val="211pt"/>
                <w:rFonts w:ascii="Sylfaen" w:eastAsia="Sylfaen" w:hAnsi="Sylfaen"/>
                <w:sz w:val="24"/>
                <w:szCs w:val="24"/>
                <w:lang w:val="en-US" w:eastAsia="en-US" w:bidi="en-US"/>
              </w:rPr>
              <w:t>PR</w:t>
            </w:r>
            <w:r w:rsidRPr="000C7AF3">
              <w:rPr>
                <w:rStyle w:val="211pt"/>
                <w:rFonts w:ascii="Sylfaen" w:eastAsia="Sylfaen" w:hAnsi="Sylfaen"/>
                <w:sz w:val="24"/>
                <w:szCs w:val="24"/>
                <w:lang w:eastAsia="en-US" w:bidi="en-US"/>
              </w:rPr>
              <w:t>.039)</w:t>
            </w:r>
          </w:p>
        </w:tc>
        <w:tc>
          <w:tcPr>
            <w:tcW w:w="241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общий реестр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.001): </w:t>
            </w:r>
            <w:r w:rsidRPr="000C7AF3">
              <w:rPr>
                <w:rStyle w:val="211pt"/>
                <w:rFonts w:ascii="Sylfaen" w:eastAsia="Sylfaen" w:hAnsi="Sylfaen"/>
                <w:sz w:val="24"/>
                <w:szCs w:val="24"/>
              </w:rPr>
              <w:t>уведомление передано</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уведомления об</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отмене или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аннулировании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удостоверения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лекарственного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TRN</w:t>
            </w:r>
            <w:r w:rsidRPr="000C7AF3">
              <w:rPr>
                <w:rStyle w:val="211pt"/>
                <w:rFonts w:ascii="Sylfaen" w:eastAsia="Sylfaen" w:hAnsi="Sylfaen"/>
                <w:sz w:val="24"/>
                <w:szCs w:val="24"/>
                <w:lang w:eastAsia="en-US" w:bidi="en-US"/>
              </w:rPr>
              <w:t>.013)</w:t>
            </w:r>
          </w:p>
        </w:tc>
      </w:tr>
    </w:tbl>
    <w:p w:rsidR="00EE415E" w:rsidRPr="000C7AF3" w:rsidRDefault="00EE415E" w:rsidP="00EE415E">
      <w:pPr>
        <w:spacing w:after="120"/>
        <w:sectPr w:rsidR="00EE415E" w:rsidRPr="000C7AF3" w:rsidSect="000C7AF3">
          <w:pgSz w:w="16840" w:h="11900" w:orient="landscape"/>
          <w:pgMar w:top="1418" w:right="1418" w:bottom="1418" w:left="1418" w:header="0" w:footer="3" w:gutter="0"/>
          <w:cols w:space="720"/>
          <w:noEndnote/>
          <w:docGrid w:linePitch="360"/>
        </w:sectPr>
      </w:pPr>
    </w:p>
    <w:p w:rsidR="00EE415E" w:rsidRPr="000C7AF3" w:rsidRDefault="00EE415E" w:rsidP="00EE415E">
      <w:pPr>
        <w:pStyle w:val="20"/>
        <w:shd w:val="clear" w:color="auto" w:fill="auto"/>
        <w:spacing w:after="120" w:line="240" w:lineRule="auto"/>
        <w:ind w:right="-8" w:firstLine="0"/>
        <w:jc w:val="center"/>
        <w:rPr>
          <w:sz w:val="24"/>
          <w:szCs w:val="24"/>
        </w:rPr>
      </w:pPr>
      <w:r w:rsidRPr="000C7AF3">
        <w:rPr>
          <w:sz w:val="24"/>
          <w:szCs w:val="24"/>
        </w:rPr>
        <w:lastRenderedPageBreak/>
        <w:t>4. Информационное взаимодействие при ведении переписки в отношении регистрационного дела или регистрационного досье</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15. Схема выполнения транзакций общего процесса при ведении переписки в отношении регистрационного дела или регистрационного досье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EE415E" w:rsidRPr="000C7AF3" w:rsidRDefault="009659D4" w:rsidP="00EE415E">
      <w:pPr>
        <w:spacing w:after="120"/>
      </w:pPr>
      <w:r>
        <w:rPr>
          <w:noProof/>
          <w:lang w:bidi="ar-SA"/>
        </w:rPr>
        <w:pict>
          <v:group id="_x0000_s1475" style="position:absolute;margin-left:14.6pt;margin-top:2.25pt;width:434.25pt;height:361.5pt;z-index:251900928" coordorigin="1710,3915" coordsize="8685,7230">
            <v:rect id="_x0000_s1476" style="position:absolute;left:1710;top:3915;width:2355;height:345" stroked="f">
              <v:textbox style="mso-next-textbox:#_x0000_s1476" inset="0,0,0,0">
                <w:txbxContent>
                  <w:p w:rsidR="00EE415E" w:rsidRPr="00795B15" w:rsidRDefault="00EE415E" w:rsidP="00EE415E">
                    <w:pPr>
                      <w:jc w:val="center"/>
                      <w:rPr>
                        <w:sz w:val="22"/>
                      </w:rPr>
                    </w:pPr>
                    <w:r>
                      <w:rPr>
                        <w:sz w:val="22"/>
                        <w:szCs w:val="22"/>
                      </w:rPr>
                      <w:t>:Регистратор</w:t>
                    </w:r>
                  </w:p>
                </w:txbxContent>
              </v:textbox>
            </v:rect>
            <v:rect id="_x0000_s1477" style="position:absolute;left:8280;top:3915;width:2115;height:345" stroked="f">
              <v:textbox style="mso-next-textbox:#_x0000_s1477" inset="0,0,0,0">
                <w:txbxContent>
                  <w:p w:rsidR="00EE415E" w:rsidRPr="00533051" w:rsidRDefault="00EE415E" w:rsidP="00EE415E">
                    <w:pPr>
                      <w:jc w:val="center"/>
                    </w:pPr>
                    <w:r>
                      <w:rPr>
                        <w:sz w:val="22"/>
                        <w:szCs w:val="22"/>
                      </w:rPr>
                      <w:t>Согласующий</w:t>
                    </w:r>
                  </w:p>
                </w:txbxContent>
              </v:textbox>
            </v:rect>
            <v:rect id="_x0000_s1478" style="position:absolute;left:2895;top:4875;width:6075;height:780" stroked="f">
              <v:textbox style="mso-next-textbox:#_x0000_s1478" inset="0,0,0,0">
                <w:txbxContent>
                  <w:p w:rsidR="00EE415E" w:rsidRPr="00533051" w:rsidRDefault="00EE415E" w:rsidP="00EE415E">
                    <w:r>
                      <w:rPr>
                        <w:sz w:val="22"/>
                        <w:szCs w:val="22"/>
                      </w:rPr>
                      <w:t>[составлен экспертный отчет по результатам экспертизы лекарственного препарата]</w:t>
                    </w:r>
                  </w:p>
                </w:txbxContent>
              </v:textbox>
            </v:rect>
            <v:rect id="_x0000_s1479" style="position:absolute;left:3000;top:5655;width:5610;height:885" stroked="f">
              <v:textbox style="mso-next-textbox:#_x0000_s1479" inset="0,0,0,0">
                <w:txbxContent>
                  <w:p w:rsidR="00EE415E" w:rsidRPr="00F41719" w:rsidRDefault="00EE415E" w:rsidP="00EE415E">
                    <w:pPr>
                      <w:jc w:val="center"/>
                      <w:rPr>
                        <w:sz w:val="22"/>
                      </w:rPr>
                    </w:pPr>
                    <w:r>
                      <w:rPr>
                        <w:sz w:val="22"/>
                        <w:szCs w:val="22"/>
                      </w:rPr>
                      <w:t xml:space="preserve">Получение сведений экспертного отчета </w:t>
                    </w:r>
                    <w:r w:rsidRPr="00F41719">
                      <w:rPr>
                        <w:sz w:val="22"/>
                        <w:szCs w:val="22"/>
                        <w:lang w:eastAsia="en-US"/>
                      </w:rPr>
                      <w:t>(</w:t>
                    </w:r>
                    <w:r>
                      <w:rPr>
                        <w:sz w:val="22"/>
                        <w:szCs w:val="22"/>
                        <w:lang w:val="en-US" w:eastAsia="en-US"/>
                      </w:rPr>
                      <w:t>P</w:t>
                    </w:r>
                    <w:r w:rsidRPr="00F41719">
                      <w:rPr>
                        <w:sz w:val="22"/>
                        <w:szCs w:val="22"/>
                        <w:lang w:eastAsia="en-US"/>
                      </w:rPr>
                      <w:t>.</w:t>
                    </w:r>
                    <w:r>
                      <w:rPr>
                        <w:sz w:val="22"/>
                        <w:szCs w:val="22"/>
                        <w:lang w:val="en-US" w:eastAsia="en-US"/>
                      </w:rPr>
                      <w:t>MM</w:t>
                    </w:r>
                    <w:r w:rsidRPr="00F41719">
                      <w:rPr>
                        <w:sz w:val="22"/>
                        <w:szCs w:val="22"/>
                        <w:lang w:eastAsia="en-US"/>
                      </w:rPr>
                      <w:t>.01.</w:t>
                    </w:r>
                    <w:r>
                      <w:rPr>
                        <w:sz w:val="22"/>
                        <w:szCs w:val="22"/>
                        <w:lang w:val="en-US" w:eastAsia="en-US"/>
                      </w:rPr>
                      <w:t>TRN</w:t>
                    </w:r>
                    <w:r w:rsidRPr="00F41719">
                      <w:rPr>
                        <w:sz w:val="22"/>
                        <w:szCs w:val="22"/>
                        <w:lang w:eastAsia="en-US"/>
                      </w:rPr>
                      <w:t>.014)</w:t>
                    </w:r>
                  </w:p>
                </w:txbxContent>
              </v:textbox>
            </v:rect>
            <v:rect id="_x0000_s1480" style="position:absolute;left:2895;top:7140;width:6075;height:645" stroked="f">
              <v:textbox style="mso-next-textbox:#_x0000_s1480" inset="0,0,0,0">
                <w:txbxContent>
                  <w:p w:rsidR="00EE415E" w:rsidRPr="00533051" w:rsidRDefault="00EE415E" w:rsidP="00EE415E">
                    <w:r>
                      <w:rPr>
                        <w:sz w:val="22"/>
                        <w:szCs w:val="22"/>
                      </w:rPr>
                      <w:t>[направлены сведения о замечаниях по документам регистрационного дела или регистрационного досье]</w:t>
                    </w:r>
                  </w:p>
                </w:txbxContent>
              </v:textbox>
            </v:rect>
            <v:rect id="_x0000_s1481" style="position:absolute;left:3360;top:7860;width:5610;height:885" stroked="f">
              <v:textbox style="mso-next-textbox:#_x0000_s1481" inset="0,0,0,0">
                <w:txbxContent>
                  <w:p w:rsidR="00EE415E" w:rsidRPr="00F41719" w:rsidRDefault="00EE415E" w:rsidP="00EE415E">
                    <w:pPr>
                      <w:jc w:val="center"/>
                      <w:rPr>
                        <w:sz w:val="22"/>
                      </w:rPr>
                    </w:pPr>
                    <w:r>
                      <w:rPr>
                        <w:sz w:val="22"/>
                        <w:szCs w:val="22"/>
                      </w:rPr>
                      <w:t xml:space="preserve">Получение сведений о замечаниях в отношении документов регистрационного дела или регистрационного досье </w:t>
                    </w:r>
                    <w:r w:rsidRPr="00F41719">
                      <w:rPr>
                        <w:sz w:val="22"/>
                        <w:szCs w:val="22"/>
                        <w:lang w:eastAsia="en-US"/>
                      </w:rPr>
                      <w:t>(</w:t>
                    </w:r>
                    <w:r>
                      <w:rPr>
                        <w:sz w:val="22"/>
                        <w:szCs w:val="22"/>
                        <w:lang w:val="en-US" w:eastAsia="en-US"/>
                      </w:rPr>
                      <w:t>P</w:t>
                    </w:r>
                    <w:r w:rsidRPr="00F41719">
                      <w:rPr>
                        <w:sz w:val="22"/>
                        <w:szCs w:val="22"/>
                        <w:lang w:eastAsia="en-US"/>
                      </w:rPr>
                      <w:t>.</w:t>
                    </w:r>
                    <w:r>
                      <w:rPr>
                        <w:sz w:val="22"/>
                        <w:szCs w:val="22"/>
                        <w:lang w:val="en-US" w:eastAsia="en-US"/>
                      </w:rPr>
                      <w:t>MM</w:t>
                    </w:r>
                    <w:r w:rsidRPr="00F41719">
                      <w:rPr>
                        <w:sz w:val="22"/>
                        <w:szCs w:val="22"/>
                        <w:lang w:eastAsia="en-US"/>
                      </w:rPr>
                      <w:t>.01.</w:t>
                    </w:r>
                    <w:r>
                      <w:rPr>
                        <w:sz w:val="22"/>
                        <w:szCs w:val="22"/>
                        <w:lang w:val="en-US" w:eastAsia="en-US"/>
                      </w:rPr>
                      <w:t>TRN</w:t>
                    </w:r>
                    <w:r w:rsidRPr="00F41719">
                      <w:rPr>
                        <w:sz w:val="22"/>
                        <w:szCs w:val="22"/>
                        <w:lang w:eastAsia="en-US"/>
                      </w:rPr>
                      <w:t>.015)</w:t>
                    </w:r>
                  </w:p>
                </w:txbxContent>
              </v:textbox>
            </v:rect>
            <v:rect id="_x0000_s1482" style="position:absolute;left:2895;top:9675;width:6075;height:645" stroked="f">
              <v:textbox style="mso-next-textbox:#_x0000_s1482" inset="0,0,0,0">
                <w:txbxContent>
                  <w:p w:rsidR="00EE415E" w:rsidRPr="00533051" w:rsidRDefault="00EE415E" w:rsidP="00EE415E">
                    <w:r>
                      <w:rPr>
                        <w:sz w:val="22"/>
                        <w:szCs w:val="22"/>
                      </w:rPr>
                      <w:t>[направлены сведения решения о признании (непризнании) экспертного отчета]</w:t>
                    </w:r>
                  </w:p>
                </w:txbxContent>
              </v:textbox>
            </v:rect>
            <v:rect id="_x0000_s1483" style="position:absolute;left:3075;top:10500;width:6075;height:645" stroked="f">
              <v:textbox style="mso-next-textbox:#_x0000_s1483" inset="0,0,0,0">
                <w:txbxContent>
                  <w:p w:rsidR="00EE415E" w:rsidRPr="00F41719" w:rsidRDefault="00EE415E" w:rsidP="00EE415E">
                    <w:pPr>
                      <w:jc w:val="center"/>
                    </w:pPr>
                    <w:r>
                      <w:rPr>
                        <w:sz w:val="22"/>
                        <w:szCs w:val="22"/>
                      </w:rPr>
                      <w:t xml:space="preserve">Получение сведений решения о признании (непризнании) экспертного отчета </w:t>
                    </w:r>
                    <w:r w:rsidRPr="00F41719">
                      <w:rPr>
                        <w:sz w:val="22"/>
                        <w:szCs w:val="22"/>
                        <w:lang w:eastAsia="en-US"/>
                      </w:rPr>
                      <w:t>(</w:t>
                    </w:r>
                    <w:r>
                      <w:rPr>
                        <w:sz w:val="22"/>
                        <w:szCs w:val="22"/>
                        <w:lang w:val="en-US" w:eastAsia="en-US"/>
                      </w:rPr>
                      <w:t>P</w:t>
                    </w:r>
                    <w:r w:rsidRPr="00F41719">
                      <w:rPr>
                        <w:sz w:val="22"/>
                        <w:szCs w:val="22"/>
                        <w:lang w:eastAsia="en-US"/>
                      </w:rPr>
                      <w:t>.</w:t>
                    </w:r>
                    <w:r>
                      <w:rPr>
                        <w:sz w:val="22"/>
                        <w:szCs w:val="22"/>
                        <w:lang w:val="en-US" w:eastAsia="en-US"/>
                      </w:rPr>
                      <w:t>MM</w:t>
                    </w:r>
                    <w:r w:rsidRPr="00F41719">
                      <w:rPr>
                        <w:sz w:val="22"/>
                        <w:szCs w:val="22"/>
                        <w:lang w:eastAsia="en-US"/>
                      </w:rPr>
                      <w:t>.01.</w:t>
                    </w:r>
                    <w:r>
                      <w:rPr>
                        <w:sz w:val="22"/>
                        <w:szCs w:val="22"/>
                        <w:lang w:val="en-US" w:eastAsia="en-US"/>
                      </w:rPr>
                      <w:t>TRN</w:t>
                    </w:r>
                    <w:r w:rsidRPr="00F41719">
                      <w:rPr>
                        <w:sz w:val="22"/>
                        <w:szCs w:val="22"/>
                        <w:lang w:eastAsia="en-US"/>
                      </w:rPr>
                      <w:t>.016)</w:t>
                    </w:r>
                  </w:p>
                </w:txbxContent>
              </v:textbox>
            </v:rect>
          </v:group>
        </w:pict>
      </w:r>
      <w:r w:rsidR="00EE415E">
        <w:rPr>
          <w:noProof/>
          <w:lang w:val="en-US" w:eastAsia="en-US" w:bidi="ar-SA"/>
        </w:rPr>
        <w:drawing>
          <wp:inline distT="0" distB="0" distL="0" distR="0">
            <wp:extent cx="5800725" cy="5229225"/>
            <wp:effectExtent l="19050" t="0" r="9525" b="0"/>
            <wp:docPr id="38" name="Picture 38" descr="C:\Users\tereza\Desktop\Papkanerov\Zayavka_V+\ETHK_voroshum_N122_2016\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ereza\Desktop\Papkanerov\Zayavka_V+\ETHK_voroshum_N122_2016\media\image5.jpeg"/>
                    <pic:cNvPicPr>
                      <a:picLocks noChangeAspect="1" noChangeArrowheads="1"/>
                    </pic:cNvPicPr>
                  </pic:nvPicPr>
                  <pic:blipFill>
                    <a:blip r:embed="rId55" cstate="print"/>
                    <a:srcRect/>
                    <a:stretch>
                      <a:fillRect/>
                    </a:stretch>
                  </pic:blipFill>
                  <pic:spPr bwMode="auto">
                    <a:xfrm>
                      <a:off x="0" y="0"/>
                      <a:ext cx="5800725" cy="5229225"/>
                    </a:xfrm>
                    <a:prstGeom prst="rect">
                      <a:avLst/>
                    </a:prstGeom>
                    <a:noFill/>
                    <a:ln w="9525">
                      <a:noFill/>
                      <a:miter lim="800000"/>
                      <a:headEnd/>
                      <a:tailEnd/>
                    </a:ln>
                  </pic:spPr>
                </pic:pic>
              </a:graphicData>
            </a:graphic>
          </wp:inline>
        </w:drawing>
      </w:r>
    </w:p>
    <w:p w:rsidR="00EE415E" w:rsidRPr="000C7AF3" w:rsidRDefault="00EE415E" w:rsidP="00EE415E">
      <w:pPr>
        <w:pStyle w:val="35"/>
        <w:shd w:val="clear" w:color="auto" w:fill="auto"/>
        <w:spacing w:line="240" w:lineRule="auto"/>
        <w:jc w:val="center"/>
        <w:rPr>
          <w:rFonts w:ascii="Sylfaen" w:hAnsi="Sylfaen"/>
          <w:sz w:val="24"/>
          <w:szCs w:val="24"/>
        </w:rPr>
      </w:pPr>
      <w:r w:rsidRPr="000C7AF3">
        <w:rPr>
          <w:rFonts w:ascii="Sylfaen" w:hAnsi="Sylfaen"/>
          <w:sz w:val="24"/>
          <w:szCs w:val="24"/>
        </w:rPr>
        <w:t>Рис. 5. Схема выполнения транзакций общего процесса при ведении переписки в отношении регистрационного дела или регистрационного досье</w:t>
      </w:r>
    </w:p>
    <w:p w:rsidR="00EE415E" w:rsidRPr="00E8047F" w:rsidRDefault="00EE415E" w:rsidP="00EE415E">
      <w:pPr>
        <w:spacing w:after="120"/>
      </w:pPr>
    </w:p>
    <w:p w:rsidR="00EE415E" w:rsidRPr="00E8047F" w:rsidRDefault="00EE415E" w:rsidP="00EE415E">
      <w:pPr>
        <w:spacing w:after="120"/>
        <w:sectPr w:rsidR="00EE415E" w:rsidRPr="00E8047F" w:rsidSect="000C7AF3">
          <w:pgSz w:w="11900" w:h="16840"/>
          <w:pgMar w:top="1418" w:right="1418" w:bottom="1418" w:left="1418" w:header="0" w:footer="3" w:gutter="0"/>
          <w:cols w:space="720"/>
          <w:noEndnote/>
          <w:docGrid w:linePitch="360"/>
        </w:sect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lastRenderedPageBreak/>
        <w:t>Таблица 5</w:t>
      </w: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Перечень транзакций общего процесса при ведении переписки в отношении регистрационного дела</w:t>
      </w:r>
      <w:r w:rsidRPr="000C7AF3">
        <w:rPr>
          <w:rFonts w:ascii="Sylfaen" w:hAnsi="Sylfaen"/>
          <w:sz w:val="24"/>
          <w:szCs w:val="24"/>
          <w:lang w:eastAsia="en-US" w:bidi="en-US"/>
        </w:rPr>
        <w:t xml:space="preserve"> </w:t>
      </w:r>
      <w:r w:rsidRPr="000C7AF3">
        <w:rPr>
          <w:rFonts w:ascii="Sylfaen" w:hAnsi="Sylfaen"/>
          <w:sz w:val="24"/>
          <w:szCs w:val="24"/>
        </w:rPr>
        <w:t>или регистрационного досье</w:t>
      </w:r>
    </w:p>
    <w:tbl>
      <w:tblPr>
        <w:tblOverlap w:val="never"/>
        <w:tblW w:w="14588" w:type="dxa"/>
        <w:tblLayout w:type="fixed"/>
        <w:tblCellMar>
          <w:left w:w="10" w:type="dxa"/>
          <w:right w:w="10" w:type="dxa"/>
        </w:tblCellMar>
        <w:tblLook w:val="0020" w:firstRow="1" w:lastRow="0" w:firstColumn="0" w:lastColumn="0" w:noHBand="0" w:noVBand="0"/>
      </w:tblPr>
      <w:tblGrid>
        <w:gridCol w:w="739"/>
        <w:gridCol w:w="3106"/>
        <w:gridCol w:w="3250"/>
        <w:gridCol w:w="2722"/>
        <w:gridCol w:w="2419"/>
        <w:gridCol w:w="2352"/>
      </w:tblGrid>
      <w:tr w:rsidR="00EE415E" w:rsidRPr="000C7AF3" w:rsidTr="00CA6586">
        <w:trPr>
          <w:tblHeader/>
        </w:trPr>
        <w:tc>
          <w:tcPr>
            <w:tcW w:w="7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п/п</w:t>
            </w:r>
          </w:p>
        </w:tc>
        <w:tc>
          <w:tcPr>
            <w:tcW w:w="310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Транзакция общего процесса</w:t>
            </w:r>
          </w:p>
        </w:tc>
      </w:tr>
      <w:tr w:rsidR="00EE415E" w:rsidRPr="000C7AF3" w:rsidTr="00CA6586">
        <w:trPr>
          <w:tblHeader/>
        </w:trPr>
        <w:tc>
          <w:tcPr>
            <w:tcW w:w="7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10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5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2722"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241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r>
      <w:tr w:rsidR="00EE415E" w:rsidRPr="000C7AF3" w:rsidTr="00CA6586">
        <w:tc>
          <w:tcPr>
            <w:tcW w:w="7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 xml:space="preserve">Получение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PRC</w:t>
            </w:r>
            <w:r w:rsidRPr="000C7AF3">
              <w:rPr>
                <w:rStyle w:val="211pt"/>
                <w:rFonts w:ascii="Sylfaen" w:eastAsia="Sylfaen" w:hAnsi="Sylfaen"/>
                <w:sz w:val="24"/>
                <w:szCs w:val="24"/>
                <w:lang w:eastAsia="en-US" w:bidi="en-US"/>
              </w:rPr>
              <w:t>.014)</w:t>
            </w:r>
          </w:p>
        </w:tc>
      </w:tr>
      <w:tr w:rsidR="00EE415E" w:rsidRPr="000C7AF3" w:rsidTr="00CA6586">
        <w:tc>
          <w:tcPr>
            <w:tcW w:w="7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Представление сведений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.01.0</w:t>
            </w:r>
            <w:r w:rsidRPr="000C7AF3">
              <w:rPr>
                <w:rStyle w:val="211pt"/>
                <w:rFonts w:ascii="Sylfaen" w:eastAsia="Sylfaen" w:hAnsi="Sylfaen"/>
                <w:sz w:val="24"/>
                <w:szCs w:val="24"/>
                <w:lang w:val="en-US" w:eastAsia="en-US" w:bidi="en-US"/>
              </w:rPr>
              <w:t>PR</w:t>
            </w:r>
            <w:r w:rsidRPr="000C7AF3">
              <w:rPr>
                <w:rStyle w:val="211pt"/>
                <w:rFonts w:ascii="Sylfaen" w:eastAsia="Sylfaen" w:hAnsi="Sylfaen"/>
                <w:sz w:val="24"/>
                <w:szCs w:val="24"/>
                <w:lang w:eastAsia="en-US" w:bidi="en-US"/>
              </w:rPr>
              <w:t xml:space="preserve">.040). </w:t>
            </w:r>
            <w:r w:rsidRPr="000C7AF3">
              <w:rPr>
                <w:rStyle w:val="211pt"/>
                <w:rFonts w:ascii="Sylfaen" w:eastAsia="Sylfaen" w:hAnsi="Sylfaen"/>
                <w:sz w:val="24"/>
                <w:szCs w:val="24"/>
              </w:rPr>
              <w:t xml:space="preserve">Получение уведомления о результатах обработки сведений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.042)</w:t>
            </w:r>
          </w:p>
        </w:tc>
        <w:tc>
          <w:tcPr>
            <w:tcW w:w="325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экспертный отчет (Р.ММ. 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003): сведения переданы</w:t>
            </w:r>
          </w:p>
        </w:tc>
        <w:tc>
          <w:tcPr>
            <w:tcW w:w="272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прием и обработка сведений экспертного отчета</w:t>
            </w:r>
            <w:r w:rsidRPr="00E8047F">
              <w:rPr>
                <w:rStyle w:val="211pt"/>
                <w:rFonts w:ascii="Sylfaen" w:eastAsia="Sylfaen" w:hAnsi="Sylfaen"/>
                <w:sz w:val="24"/>
                <w:szCs w:val="24"/>
              </w:rPr>
              <w:t xml:space="preserve"> </w:t>
            </w:r>
            <w:r w:rsidRPr="00E8047F">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E8047F">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E8047F">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E8047F">
              <w:rPr>
                <w:rStyle w:val="211pt"/>
                <w:rFonts w:ascii="Sylfaen" w:eastAsia="Sylfaen" w:hAnsi="Sylfaen"/>
                <w:sz w:val="24"/>
                <w:szCs w:val="24"/>
                <w:lang w:eastAsia="en-US" w:bidi="en-US"/>
              </w:rPr>
              <w:t>.041)</w:t>
            </w:r>
          </w:p>
        </w:tc>
        <w:tc>
          <w:tcPr>
            <w:tcW w:w="241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экспертный отчет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.003): </w:t>
            </w:r>
            <w:r w:rsidRPr="000C7AF3">
              <w:rPr>
                <w:rStyle w:val="211pt"/>
                <w:rFonts w:ascii="Sylfaen" w:eastAsia="Sylfaen" w:hAnsi="Sylfaen"/>
                <w:sz w:val="24"/>
                <w:szCs w:val="24"/>
              </w:rPr>
              <w:t>сведения получены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получение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TRN</w:t>
            </w:r>
            <w:r w:rsidRPr="000C7AF3">
              <w:rPr>
                <w:rStyle w:val="211pt"/>
                <w:rFonts w:ascii="Sylfaen" w:eastAsia="Sylfaen" w:hAnsi="Sylfaen"/>
                <w:sz w:val="24"/>
                <w:szCs w:val="24"/>
                <w:lang w:eastAsia="en-US" w:bidi="en-US"/>
              </w:rPr>
              <w:t>.014)</w:t>
            </w:r>
          </w:p>
        </w:tc>
      </w:tr>
      <w:tr w:rsidR="00EE415E" w:rsidRPr="000C7AF3" w:rsidTr="00CA6586">
        <w:tc>
          <w:tcPr>
            <w:tcW w:w="7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 xml:space="preserve">Получение замечаний в отношении документов 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PRC</w:t>
            </w:r>
            <w:r w:rsidRPr="000C7AF3">
              <w:rPr>
                <w:rStyle w:val="211pt"/>
                <w:rFonts w:ascii="Sylfaen" w:eastAsia="Sylfaen" w:hAnsi="Sylfaen"/>
                <w:sz w:val="24"/>
                <w:szCs w:val="24"/>
                <w:lang w:eastAsia="en-US" w:bidi="en-US"/>
              </w:rPr>
              <w:t>.015)</w:t>
            </w:r>
          </w:p>
        </w:tc>
      </w:tr>
      <w:tr w:rsidR="00EE415E" w:rsidRPr="000C7AF3" w:rsidTr="00CA6586">
        <w:tc>
          <w:tcPr>
            <w:tcW w:w="7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2.1</w:t>
            </w:r>
          </w:p>
        </w:tc>
        <w:tc>
          <w:tcPr>
            <w:tcW w:w="310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Представление сведений о замечаниях в отношении документов</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 xml:space="preserve">.043). </w:t>
            </w:r>
            <w:r w:rsidRPr="000C7AF3">
              <w:rPr>
                <w:rStyle w:val="211pt"/>
                <w:rFonts w:ascii="Sylfaen" w:eastAsia="Sylfaen" w:hAnsi="Sylfaen"/>
                <w:sz w:val="24"/>
                <w:szCs w:val="24"/>
              </w:rPr>
              <w:t xml:space="preserve">Получение уведомления о результатах обработки сведений о замечаниях в отношении документов 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.045)</w:t>
            </w:r>
          </w:p>
        </w:tc>
        <w:tc>
          <w:tcPr>
            <w:tcW w:w="325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экспертный отчет (Р.ММ. 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003): замечания представлены</w:t>
            </w:r>
          </w:p>
        </w:tc>
        <w:tc>
          <w:tcPr>
            <w:tcW w:w="272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прием и обработка сведений о замечаниях в отношении документов 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.044)</w:t>
            </w:r>
          </w:p>
        </w:tc>
        <w:tc>
          <w:tcPr>
            <w:tcW w:w="241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экспертный отчет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.003): </w:t>
            </w:r>
            <w:r w:rsidRPr="000C7AF3">
              <w:rPr>
                <w:rStyle w:val="211pt"/>
                <w:rFonts w:ascii="Sylfaen" w:eastAsia="Sylfaen" w:hAnsi="Sylfaen"/>
                <w:sz w:val="24"/>
                <w:szCs w:val="24"/>
              </w:rPr>
              <w:t>замечания получены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сведений о замечаниях в отношении документов регистрационного дела или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досье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TRN</w:t>
            </w:r>
            <w:r w:rsidRPr="000C7AF3">
              <w:rPr>
                <w:rStyle w:val="211pt"/>
                <w:rFonts w:ascii="Sylfaen" w:eastAsia="Sylfaen" w:hAnsi="Sylfaen"/>
                <w:sz w:val="24"/>
                <w:szCs w:val="24"/>
                <w:lang w:eastAsia="en-US" w:bidi="en-US"/>
              </w:rPr>
              <w:t>.015)</w:t>
            </w:r>
          </w:p>
        </w:tc>
      </w:tr>
      <w:tr w:rsidR="00EE415E" w:rsidRPr="000C7AF3" w:rsidTr="00CA6586">
        <w:tc>
          <w:tcPr>
            <w:tcW w:w="7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 xml:space="preserve">Получение решения о признании (непризнании)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PRC</w:t>
            </w:r>
            <w:r w:rsidRPr="000C7AF3">
              <w:rPr>
                <w:rStyle w:val="211pt"/>
                <w:rFonts w:ascii="Sylfaen" w:eastAsia="Sylfaen" w:hAnsi="Sylfaen"/>
                <w:sz w:val="24"/>
                <w:szCs w:val="24"/>
                <w:lang w:eastAsia="en-US" w:bidi="en-US"/>
              </w:rPr>
              <w:t>.016)</w:t>
            </w:r>
          </w:p>
        </w:tc>
      </w:tr>
      <w:tr w:rsidR="00EE415E" w:rsidRPr="000C7AF3" w:rsidTr="00CA6586">
        <w:tc>
          <w:tcPr>
            <w:tcW w:w="7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3.1</w:t>
            </w:r>
          </w:p>
        </w:tc>
        <w:tc>
          <w:tcPr>
            <w:tcW w:w="310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Представление сведений решения о признании (непризнании)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 xml:space="preserve">.046). </w:t>
            </w:r>
            <w:r w:rsidRPr="000C7AF3">
              <w:rPr>
                <w:rStyle w:val="211pt"/>
                <w:rFonts w:ascii="Sylfaen" w:eastAsia="Sylfaen" w:hAnsi="Sylfaen"/>
                <w:sz w:val="24"/>
                <w:szCs w:val="24"/>
              </w:rPr>
              <w:t xml:space="preserve">Получение уведомления о результатах обработки сведений решения о признании (непризнании)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.048)</w:t>
            </w:r>
          </w:p>
        </w:tc>
        <w:tc>
          <w:tcPr>
            <w:tcW w:w="325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экспертный отчет (Р.ММ. 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003): решение о признании (непризнании) представлено</w:t>
            </w:r>
          </w:p>
        </w:tc>
        <w:tc>
          <w:tcPr>
            <w:tcW w:w="272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прием и обработка сведений решения о признании (непризнании)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OPR</w:t>
            </w:r>
            <w:r w:rsidRPr="000C7AF3">
              <w:rPr>
                <w:rStyle w:val="211pt"/>
                <w:rFonts w:ascii="Sylfaen" w:eastAsia="Sylfaen" w:hAnsi="Sylfaen"/>
                <w:sz w:val="24"/>
                <w:szCs w:val="24"/>
                <w:lang w:eastAsia="en-US" w:bidi="en-US"/>
              </w:rPr>
              <w:t>.047)</w:t>
            </w:r>
          </w:p>
        </w:tc>
        <w:tc>
          <w:tcPr>
            <w:tcW w:w="241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экспертный отчет</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.003):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решение 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признании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(непризнании)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получено</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получение сведений решения о признании (непризнании)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TRN</w:t>
            </w:r>
            <w:r w:rsidRPr="000C7AF3">
              <w:rPr>
                <w:rStyle w:val="211pt"/>
                <w:rFonts w:ascii="Sylfaen" w:eastAsia="Sylfaen" w:hAnsi="Sylfaen"/>
                <w:sz w:val="24"/>
                <w:szCs w:val="24"/>
                <w:lang w:eastAsia="en-US" w:bidi="en-US"/>
              </w:rPr>
              <w:t>.016)</w:t>
            </w:r>
          </w:p>
        </w:tc>
      </w:tr>
    </w:tbl>
    <w:p w:rsidR="00EE415E" w:rsidRPr="00E8047F" w:rsidRDefault="00EE415E" w:rsidP="00EE415E">
      <w:pPr>
        <w:spacing w:after="120"/>
      </w:pPr>
    </w:p>
    <w:p w:rsidR="00EE415E" w:rsidRPr="00E8047F" w:rsidRDefault="00EE415E" w:rsidP="00EE415E">
      <w:pPr>
        <w:spacing w:after="120"/>
        <w:sectPr w:rsidR="00EE415E" w:rsidRPr="00E8047F" w:rsidSect="000C7AF3">
          <w:pgSz w:w="16840" w:h="11900" w:orient="landscape"/>
          <w:pgMar w:top="1418" w:right="1418" w:bottom="1418" w:left="1418" w:header="0" w:footer="3" w:gutter="0"/>
          <w:cols w:space="720"/>
          <w:noEndnote/>
          <w:docGrid w:linePitch="360"/>
        </w:sect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lastRenderedPageBreak/>
        <w:t>VI. Описание сообщений общего процесса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p w:rsidR="00EE415E" w:rsidRPr="00795B15" w:rsidRDefault="00EE415E" w:rsidP="00EE415E">
      <w:pPr>
        <w:pStyle w:val="24"/>
        <w:shd w:val="clear" w:color="auto" w:fill="auto"/>
        <w:spacing w:after="120" w:line="240" w:lineRule="auto"/>
        <w:jc w:val="right"/>
        <w:rPr>
          <w:rFonts w:ascii="Sylfaen" w:hAnsi="Sylfaen"/>
          <w:sz w:val="24"/>
          <w:szCs w:val="24"/>
        </w:rPr>
      </w:pPr>
    </w:p>
    <w:p w:rsidR="00EE415E" w:rsidRPr="000C7AF3" w:rsidRDefault="00EE415E" w:rsidP="00EE415E">
      <w:pPr>
        <w:pStyle w:val="24"/>
        <w:shd w:val="clear" w:color="auto" w:fill="auto"/>
        <w:spacing w:after="120" w:line="240" w:lineRule="auto"/>
        <w:jc w:val="right"/>
        <w:rPr>
          <w:rFonts w:ascii="Sylfaen" w:hAnsi="Sylfaen"/>
          <w:sz w:val="24"/>
          <w:szCs w:val="24"/>
        </w:rPr>
      </w:pPr>
      <w:r w:rsidRPr="000C7AF3">
        <w:rPr>
          <w:rFonts w:ascii="Sylfaen" w:hAnsi="Sylfaen"/>
          <w:sz w:val="24"/>
          <w:szCs w:val="24"/>
        </w:rPr>
        <w:t>Таблица 6</w:t>
      </w: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Перечень сообщений общего процесса</w:t>
      </w:r>
    </w:p>
    <w:tbl>
      <w:tblPr>
        <w:tblOverlap w:val="never"/>
        <w:tblW w:w="9369" w:type="dxa"/>
        <w:tblLayout w:type="fixed"/>
        <w:tblCellMar>
          <w:left w:w="10" w:type="dxa"/>
          <w:right w:w="10" w:type="dxa"/>
        </w:tblCellMar>
        <w:tblLook w:val="0020" w:firstRow="1" w:lastRow="0" w:firstColumn="0" w:lastColumn="0" w:noHBand="0" w:noVBand="0"/>
      </w:tblPr>
      <w:tblGrid>
        <w:gridCol w:w="2491"/>
        <w:gridCol w:w="3523"/>
        <w:gridCol w:w="3355"/>
      </w:tblGrid>
      <w:tr w:rsidR="00EE415E" w:rsidRPr="000C7AF3" w:rsidTr="00CA6586">
        <w:trPr>
          <w:tblHeader/>
        </w:trPr>
        <w:tc>
          <w:tcPr>
            <w:tcW w:w="2491"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Кодовое обозначение</w:t>
            </w:r>
          </w:p>
        </w:tc>
        <w:tc>
          <w:tcPr>
            <w:tcW w:w="3523"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Наименование</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Структура электронного документа (сведений)</w:t>
            </w:r>
          </w:p>
        </w:tc>
      </w:tr>
      <w:tr w:rsidR="00EE415E" w:rsidRPr="000C7AF3" w:rsidTr="00CA6586">
        <w:trPr>
          <w:tblHeader/>
        </w:trPr>
        <w:tc>
          <w:tcPr>
            <w:tcW w:w="2491"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523"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P.MM.01.MSG.004</w:t>
            </w:r>
          </w:p>
        </w:tc>
        <w:tc>
          <w:tcPr>
            <w:tcW w:w="3523"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 приеме и обработке сведений</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уведомление о результате обработки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.006)</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P.MM.01.MSG.012</w:t>
            </w:r>
          </w:p>
        </w:tc>
        <w:tc>
          <w:tcPr>
            <w:tcW w:w="3523"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заявлении на проведение процедур регистрации лекарственного препарата</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регистрационного дела или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.01.003)</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P.MM.01.MSG.016</w:t>
            </w:r>
          </w:p>
        </w:tc>
        <w:tc>
          <w:tcPr>
            <w:tcW w:w="3523"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 невозможности рассмотрения заявления на проведение процедур регистрации лекарственного препарата</w:t>
            </w:r>
          </w:p>
        </w:tc>
        <w:tc>
          <w:tcPr>
            <w:tcW w:w="335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о рассмотрении заявления и/или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.ММ. 01.006)</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P.MM.01.MSG.017</w:t>
            </w:r>
          </w:p>
        </w:tc>
        <w:tc>
          <w:tcPr>
            <w:tcW w:w="3523"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об изменении сведений о регистрации лекарственного препарата</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о рассмотрении заявления и/или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.ММ. 01.006)</w:t>
            </w:r>
          </w:p>
        </w:tc>
      </w:tr>
      <w:tr w:rsidR="00EE415E" w:rsidRPr="000C7AF3" w:rsidTr="00CA6586">
        <w:tc>
          <w:tcPr>
            <w:tcW w:w="2491"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P.MM.01.MSG.018</w:t>
            </w:r>
          </w:p>
        </w:tc>
        <w:tc>
          <w:tcPr>
            <w:tcW w:w="3523"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об отсутствии сведений</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уведомление о результате обработки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.006)</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P.MM.01.MSG.019</w:t>
            </w:r>
          </w:p>
        </w:tc>
        <w:tc>
          <w:tcPr>
            <w:tcW w:w="3523"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запрос сведений из регистрационного дела или регистрационного досье</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регистрационного дела или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ММ.01.003)</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P.MM.01.MSG.020</w:t>
            </w:r>
          </w:p>
        </w:tc>
        <w:tc>
          <w:tcPr>
            <w:tcW w:w="3523"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из регистрационного дела или регистрационного досье</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регистрационного дела или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ММ.01.003)</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P.MM.01.MSG.021</w:t>
            </w:r>
          </w:p>
        </w:tc>
        <w:tc>
          <w:tcPr>
            <w:tcW w:w="3523"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экспертного отчета</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регистрационного дела или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ММ.01.003)</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P.MM.01.MSG.022</w:t>
            </w:r>
          </w:p>
        </w:tc>
        <w:tc>
          <w:tcPr>
            <w:tcW w:w="3523"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об отмене или аннулировании регистрационного удостоверения лекарственного препарата</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о рассмотрении заявления и/или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ММ. 01.006)</w:t>
            </w:r>
          </w:p>
        </w:tc>
      </w:tr>
      <w:tr w:rsidR="00EE415E" w:rsidRPr="000C7AF3" w:rsidTr="00CA6586">
        <w:tc>
          <w:tcPr>
            <w:tcW w:w="24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P.MM.01.MSG.023</w:t>
            </w:r>
          </w:p>
        </w:tc>
        <w:tc>
          <w:tcPr>
            <w:tcW w:w="3523"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решения о признании (непризнании) экспертного отчета</w:t>
            </w:r>
          </w:p>
        </w:tc>
        <w:tc>
          <w:tcPr>
            <w:tcW w:w="335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о согласовании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ММ. 01.002)</w:t>
            </w:r>
          </w:p>
        </w:tc>
      </w:tr>
      <w:tr w:rsidR="00EE415E" w:rsidRPr="000C7AF3" w:rsidTr="00CA6586">
        <w:tc>
          <w:tcPr>
            <w:tcW w:w="2491"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P.MM.01.MSG.024</w:t>
            </w:r>
          </w:p>
        </w:tc>
        <w:tc>
          <w:tcPr>
            <w:tcW w:w="3523"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о замечаниях в отношении документов регистрационного дела или </w:t>
            </w:r>
            <w:r w:rsidRPr="000C7AF3">
              <w:rPr>
                <w:rStyle w:val="211pt"/>
                <w:rFonts w:ascii="Sylfaen" w:eastAsia="Sylfaen" w:hAnsi="Sylfaen"/>
                <w:sz w:val="24"/>
                <w:szCs w:val="24"/>
              </w:rPr>
              <w:lastRenderedPageBreak/>
              <w:t>регистрационного досье</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сведения о согласовании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ММ. 01.002)</w:t>
            </w:r>
          </w:p>
        </w:tc>
      </w:tr>
    </w:tbl>
    <w:p w:rsidR="00EE415E" w:rsidRPr="00E8047F" w:rsidRDefault="00EE415E" w:rsidP="00EE415E">
      <w:pPr>
        <w:pStyle w:val="20"/>
        <w:shd w:val="clear" w:color="auto" w:fill="auto"/>
        <w:spacing w:after="120" w:line="240" w:lineRule="auto"/>
        <w:ind w:left="1900" w:firstLine="0"/>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VII. Описание транзакций общего процесса</w:t>
      </w: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 xml:space="preserve">1. Транзакция общего процесса «Получение сведений о заявлении на проведение процедур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.009)</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17. Транзакция общего процесса «Получение сведений о заявлении на проведение процедур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 xml:space="preserve">.009) </w:t>
      </w:r>
      <w:r w:rsidRPr="000C7AF3">
        <w:rPr>
          <w:sz w:val="24"/>
          <w:szCs w:val="24"/>
        </w:rPr>
        <w:t>выполняется для передачи инициатором респонденту сведений о заявлении на проведение процедур регистрации</w:t>
      </w:r>
      <w:r w:rsidRPr="000C7AF3">
        <w:rPr>
          <w:sz w:val="24"/>
          <w:szCs w:val="24"/>
          <w:lang w:eastAsia="en-US" w:bidi="en-US"/>
        </w:rPr>
        <w:t xml:space="preserve"> </w:t>
      </w:r>
      <w:r w:rsidRPr="000C7AF3">
        <w:rPr>
          <w:sz w:val="24"/>
          <w:szCs w:val="24"/>
        </w:rPr>
        <w:t>лекарственного препарата. Схема выполнения указанной транзакции общего процесса представлена на рисунке 6. Параметры транзакции общего процесса приведены в таблице 7.</w:t>
      </w:r>
    </w:p>
    <w:p w:rsidR="00EE415E" w:rsidRPr="00E8047F" w:rsidRDefault="00EE415E" w:rsidP="00EE415E">
      <w:pPr>
        <w:pStyle w:val="35"/>
        <w:shd w:val="clear" w:color="auto" w:fill="auto"/>
        <w:spacing w:line="240" w:lineRule="auto"/>
        <w:jc w:val="center"/>
        <w:rPr>
          <w:rFonts w:ascii="Sylfaen" w:hAnsi="Sylfaen"/>
          <w:sz w:val="24"/>
          <w:szCs w:val="24"/>
        </w:rPr>
      </w:pPr>
    </w:p>
    <w:p w:rsidR="00EE415E" w:rsidRDefault="009659D4" w:rsidP="00EE415E">
      <w:pPr>
        <w:pStyle w:val="35"/>
        <w:shd w:val="clear" w:color="auto" w:fill="auto"/>
        <w:spacing w:line="240" w:lineRule="auto"/>
        <w:jc w:val="center"/>
        <w:rPr>
          <w:rFonts w:ascii="Sylfaen" w:hAnsi="Sylfaen"/>
          <w:sz w:val="24"/>
          <w:szCs w:val="24"/>
          <w:lang w:val="en-US"/>
        </w:rPr>
      </w:pPr>
      <w:r>
        <w:rPr>
          <w:rFonts w:ascii="Sylfaen" w:hAnsi="Sylfaen"/>
          <w:noProof/>
          <w:sz w:val="24"/>
          <w:szCs w:val="24"/>
          <w:lang w:bidi="ar-SA"/>
        </w:rPr>
        <w:pict>
          <v:group id="_x0000_s1484" style="position:absolute;left:0;text-align:left;margin-left:2.6pt;margin-top:2pt;width:435pt;height:197.1pt;z-index:251901952" coordorigin="1470,1458" coordsize="8700,3942">
            <v:rect id="_x0000_s1485" style="position:absolute;left:3240;top:1458;width:1680;height:345" stroked="f">
              <v:textbox inset="0,0,0,0">
                <w:txbxContent>
                  <w:p w:rsidR="00EE415E" w:rsidRPr="00F41719" w:rsidRDefault="00EE415E" w:rsidP="00EE415E">
                    <w:pPr>
                      <w:jc w:val="center"/>
                    </w:pPr>
                    <w:r>
                      <w:rPr>
                        <w:sz w:val="22"/>
                        <w:szCs w:val="22"/>
                      </w:rPr>
                      <w:t>:Инициатор</w:t>
                    </w:r>
                  </w:p>
                </w:txbxContent>
              </v:textbox>
            </v:rect>
            <v:rect id="_x0000_s1486" style="position:absolute;left:7695;top:1458;width:1680;height:345" stroked="f">
              <v:textbox inset="0,0,0,0">
                <w:txbxContent>
                  <w:p w:rsidR="00EE415E" w:rsidRDefault="00EE415E" w:rsidP="00EE415E">
                    <w:pPr>
                      <w:jc w:val="center"/>
                    </w:pPr>
                    <w:r>
                      <w:rPr>
                        <w:sz w:val="22"/>
                        <w:szCs w:val="22"/>
                      </w:rPr>
                      <w:t>Респондент</w:t>
                    </w:r>
                  </w:p>
                </w:txbxContent>
              </v:textbox>
            </v:rect>
            <v:rect id="_x0000_s1487" style="position:absolute;left:7875;top:2730;width:2295;height:840" stroked="f">
              <v:textbox inset="0,0,0,0">
                <w:txbxContent>
                  <w:p w:rsidR="00EE415E" w:rsidRDefault="00EE415E" w:rsidP="00EE415E">
                    <w:pPr>
                      <w:jc w:val="center"/>
                    </w:pPr>
                    <w:r>
                      <w:rPr>
                        <w:sz w:val="22"/>
                        <w:szCs w:val="22"/>
                      </w:rPr>
                      <w:t>Прием и обработка сведений о заявлении</w:t>
                    </w:r>
                  </w:p>
                </w:txbxContent>
              </v:textbox>
            </v:rect>
            <v:rect id="_x0000_s1488" style="position:absolute;left:2700;top:2640;width:2400;height:840" stroked="f">
              <v:textbox inset="0,0,0,0">
                <w:txbxContent>
                  <w:p w:rsidR="00EE415E" w:rsidRDefault="00EE415E" w:rsidP="00EE415E">
                    <w:pPr>
                      <w:jc w:val="center"/>
                    </w:pPr>
                    <w:r>
                      <w:rPr>
                        <w:sz w:val="22"/>
                        <w:szCs w:val="22"/>
                      </w:rPr>
                      <w:t>Направление сведений о заявлении</w:t>
                    </w:r>
                  </w:p>
                </w:txbxContent>
              </v:textbox>
            </v:rect>
            <v:rect id="_x0000_s1489" style="position:absolute;left:2520;top:4140;width:2775;height:630" stroked="f">
              <v:textbox inset="0,0,0,0">
                <w:txbxContent>
                  <w:p w:rsidR="00EE415E" w:rsidRDefault="00EE415E" w:rsidP="00EE415E">
                    <w:pPr>
                      <w:widowControl/>
                      <w:jc w:val="center"/>
                    </w:pPr>
                    <w:r w:rsidRPr="0085629B">
                      <w:rPr>
                        <w:rFonts w:ascii="Times New Roman" w:eastAsia="Times New Roman" w:hAnsi="Times New Roman" w:cs="Times New Roman"/>
                        <w:sz w:val="22"/>
                        <w:szCs w:val="22"/>
                        <w:lang w:bidi="ar-SA"/>
                      </w:rPr>
                      <w:t>заявление</w:t>
                    </w:r>
                    <w:r>
                      <w:rPr>
                        <w:rFonts w:ascii="Times New Roman" w:eastAsia="Times New Roman" w:hAnsi="Times New Roman" w:cs="Times New Roman"/>
                        <w:sz w:val="22"/>
                        <w:szCs w:val="22"/>
                        <w:lang w:val="en-US" w:bidi="ar-SA"/>
                      </w:rPr>
                      <w:t xml:space="preserve"> </w:t>
                    </w:r>
                    <w:r w:rsidRPr="0085629B">
                      <w:rPr>
                        <w:rFonts w:ascii="Times New Roman" w:eastAsia="Times New Roman" w:hAnsi="Times New Roman" w:cs="Times New Roman"/>
                        <w:sz w:val="22"/>
                        <w:szCs w:val="22"/>
                        <w:lang w:bidi="ar-SA"/>
                      </w:rPr>
                      <w:t>[сведения получены]</w:t>
                    </w:r>
                  </w:p>
                </w:txbxContent>
              </v:textbox>
            </v:rect>
            <v:rect id="_x0000_s1490" style="position:absolute;left:1470;top:2310;width:1125;height:630" stroked="f">
              <v:textbox inset="0,0,0,0">
                <w:txbxContent>
                  <w:p w:rsidR="00EE415E" w:rsidRDefault="00EE415E" w:rsidP="00EE415E">
                    <w:pPr>
                      <w:widowControl/>
                      <w:jc w:val="center"/>
                    </w:pPr>
                    <w:r w:rsidRPr="00F41719">
                      <w:rPr>
                        <w:rFonts w:ascii="Times New Roman" w:eastAsia="Times New Roman" w:hAnsi="Times New Roman" w:cs="Times New Roman"/>
                        <w:sz w:val="22"/>
                        <w:szCs w:val="22"/>
                        <w:lang w:bidi="ar-SA"/>
                      </w:rPr>
                      <w:t>Ошибка</w:t>
                    </w:r>
                    <w:r>
                      <w:rPr>
                        <w:rFonts w:ascii="Times New Roman" w:eastAsia="Times New Roman" w:hAnsi="Times New Roman" w:cs="Times New Roman"/>
                        <w:sz w:val="22"/>
                        <w:szCs w:val="22"/>
                        <w:lang w:val="en-US" w:bidi="ar-SA"/>
                      </w:rPr>
                      <w:t xml:space="preserve"> </w:t>
                    </w:r>
                    <w:r w:rsidRPr="00F41719">
                      <w:rPr>
                        <w:rFonts w:ascii="Times New Roman" w:eastAsia="Times New Roman" w:hAnsi="Times New Roman" w:cs="Times New Roman"/>
                        <w:sz w:val="22"/>
                        <w:szCs w:val="22"/>
                        <w:lang w:bidi="ar-SA"/>
                      </w:rPr>
                      <w:t>контроля</w:t>
                    </w:r>
                  </w:p>
                </w:txbxContent>
              </v:textbox>
            </v:rect>
            <v:rect id="_x0000_s1491" style="position:absolute;left:5295;top:3210;width:2400;height:840" stroked="f">
              <v:textbox inset="0,0,0,0">
                <w:txbxContent>
                  <w:p w:rsidR="00EE415E" w:rsidRPr="0085629B" w:rsidRDefault="00EE415E" w:rsidP="00EE415E">
                    <w:pPr>
                      <w:jc w:val="center"/>
                      <w:rPr>
                        <w:sz w:val="22"/>
                      </w:rPr>
                    </w:pPr>
                    <w:r w:rsidRPr="0085629B">
                      <w:rPr>
                        <w:sz w:val="20"/>
                        <w:szCs w:val="22"/>
                      </w:rPr>
                      <w:t xml:space="preserve">Уведомление о приеме и обработке сведений </w:t>
                    </w:r>
                    <w:r w:rsidRPr="0085629B">
                      <w:rPr>
                        <w:sz w:val="20"/>
                        <w:szCs w:val="22"/>
                        <w:lang w:eastAsia="en-US"/>
                      </w:rPr>
                      <w:t>(</w:t>
                    </w:r>
                    <w:r w:rsidRPr="0085629B">
                      <w:rPr>
                        <w:sz w:val="20"/>
                        <w:szCs w:val="22"/>
                        <w:lang w:val="en-US" w:eastAsia="en-US"/>
                      </w:rPr>
                      <w:t>P</w:t>
                    </w:r>
                    <w:r w:rsidRPr="0085629B">
                      <w:rPr>
                        <w:sz w:val="20"/>
                        <w:szCs w:val="22"/>
                        <w:lang w:eastAsia="en-US"/>
                      </w:rPr>
                      <w:t>.</w:t>
                    </w:r>
                    <w:r w:rsidRPr="0085629B">
                      <w:rPr>
                        <w:sz w:val="20"/>
                        <w:szCs w:val="22"/>
                        <w:lang w:val="en-US" w:eastAsia="en-US"/>
                      </w:rPr>
                      <w:t>MM</w:t>
                    </w:r>
                    <w:r w:rsidRPr="0085629B">
                      <w:rPr>
                        <w:sz w:val="20"/>
                        <w:szCs w:val="22"/>
                        <w:lang w:eastAsia="en-US"/>
                      </w:rPr>
                      <w:t>.01.</w:t>
                    </w:r>
                    <w:r w:rsidRPr="0085629B">
                      <w:rPr>
                        <w:sz w:val="20"/>
                        <w:szCs w:val="22"/>
                        <w:lang w:val="en-US" w:eastAsia="en-US"/>
                      </w:rPr>
                      <w:t>MSG</w:t>
                    </w:r>
                    <w:r w:rsidRPr="0085629B">
                      <w:rPr>
                        <w:sz w:val="20"/>
                        <w:szCs w:val="22"/>
                        <w:lang w:eastAsia="en-US"/>
                      </w:rPr>
                      <w:t>.004)</w:t>
                    </w:r>
                  </w:p>
                </w:txbxContent>
              </v:textbox>
            </v:rect>
            <v:rect id="_x0000_s1492" style="position:absolute;left:5190;top:1950;width:2580;height:990" stroked="f">
              <v:textbox inset="0,0,0,0">
                <w:txbxContent>
                  <w:p w:rsidR="00EE415E" w:rsidRPr="0085629B" w:rsidRDefault="00EE415E" w:rsidP="00EE415E">
                    <w:pPr>
                      <w:jc w:val="center"/>
                      <w:rPr>
                        <w:sz w:val="20"/>
                      </w:rPr>
                    </w:pPr>
                    <w:r w:rsidRPr="0085629B">
                      <w:rPr>
                        <w:sz w:val="18"/>
                        <w:szCs w:val="22"/>
                      </w:rPr>
                      <w:t xml:space="preserve">Сведения о заявлении на проведение процедур регистрации лекарственного препарата </w:t>
                    </w:r>
                    <w:r w:rsidRPr="0085629B">
                      <w:rPr>
                        <w:sz w:val="18"/>
                        <w:szCs w:val="22"/>
                        <w:lang w:eastAsia="en-US"/>
                      </w:rPr>
                      <w:t>(</w:t>
                    </w:r>
                    <w:r w:rsidRPr="0085629B">
                      <w:rPr>
                        <w:sz w:val="18"/>
                        <w:szCs w:val="22"/>
                        <w:lang w:val="en-US" w:eastAsia="en-US"/>
                      </w:rPr>
                      <w:t>P</w:t>
                    </w:r>
                    <w:r w:rsidRPr="0085629B">
                      <w:rPr>
                        <w:sz w:val="18"/>
                        <w:szCs w:val="22"/>
                        <w:lang w:eastAsia="en-US"/>
                      </w:rPr>
                      <w:t>.</w:t>
                    </w:r>
                    <w:r w:rsidRPr="0085629B">
                      <w:rPr>
                        <w:sz w:val="18"/>
                        <w:szCs w:val="22"/>
                        <w:lang w:val="en-US" w:eastAsia="en-US"/>
                      </w:rPr>
                      <w:t>MM</w:t>
                    </w:r>
                    <w:r w:rsidRPr="0085629B">
                      <w:rPr>
                        <w:sz w:val="18"/>
                        <w:szCs w:val="22"/>
                        <w:lang w:eastAsia="en-US"/>
                      </w:rPr>
                      <w:t>.01.</w:t>
                    </w:r>
                    <w:r w:rsidRPr="0085629B">
                      <w:rPr>
                        <w:sz w:val="18"/>
                        <w:szCs w:val="22"/>
                        <w:lang w:val="en-US" w:eastAsia="en-US"/>
                      </w:rPr>
                      <w:t>MSG</w:t>
                    </w:r>
                    <w:r w:rsidRPr="0085629B">
                      <w:rPr>
                        <w:sz w:val="18"/>
                        <w:szCs w:val="22"/>
                        <w:lang w:eastAsia="en-US"/>
                      </w:rPr>
                      <w:t>.012)</w:t>
                    </w:r>
                  </w:p>
                </w:txbxContent>
              </v:textbox>
            </v:rect>
            <v:rect id="_x0000_s1493" style="position:absolute;left:4065;top:5085;width:1125;height:315" stroked="f">
              <v:textbox inset="0,0,0,0">
                <w:txbxContent>
                  <w:p w:rsidR="00EE415E" w:rsidRDefault="00EE415E" w:rsidP="00EE415E">
                    <w:pPr>
                      <w:jc w:val="center"/>
                    </w:pPr>
                    <w:r>
                      <w:t>Успех</w:t>
                    </w:r>
                  </w:p>
                </w:txbxContent>
              </v:textbox>
            </v:rect>
            <v:rect id="_x0000_s1494" style="position:absolute;left:4065;top:1995;width:1125;height:540" stroked="f">
              <v:textbox inset="0,0,0,0">
                <w:txbxContent>
                  <w:p w:rsidR="00EE415E" w:rsidRDefault="00EE415E" w:rsidP="00EE415E"/>
                </w:txbxContent>
              </v:textbox>
            </v:rect>
            <v:rect id="_x0000_s1495" style="position:absolute;left:7770;top:1995;width:1380;height:540" stroked="f">
              <v:textbox inset="0,0,0,0">
                <w:txbxContent>
                  <w:p w:rsidR="00EE415E" w:rsidRDefault="00EE415E" w:rsidP="00EE415E"/>
                </w:txbxContent>
              </v:textbox>
            </v:rect>
          </v:group>
        </w:pict>
      </w:r>
      <w:r w:rsidR="00EE415E">
        <w:rPr>
          <w:rFonts w:ascii="Sylfaen" w:hAnsi="Sylfaen"/>
          <w:noProof/>
          <w:sz w:val="24"/>
          <w:szCs w:val="24"/>
          <w:lang w:val="en-US" w:eastAsia="en-US" w:bidi="ar-SA"/>
        </w:rPr>
        <w:drawing>
          <wp:inline distT="0" distB="0" distL="0" distR="0">
            <wp:extent cx="5755640" cy="2636454"/>
            <wp:effectExtent l="19050" t="0" r="0" b="0"/>
            <wp:docPr id="144" name="Picture 144" descr="C:\Users\haykb\Desktop\Решение КЕЭК_122_2016\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haykb\Desktop\Решение КЕЭК_122_2016\media\image6.jpeg"/>
                    <pic:cNvPicPr>
                      <a:picLocks noChangeAspect="1" noChangeArrowheads="1"/>
                    </pic:cNvPicPr>
                  </pic:nvPicPr>
                  <pic:blipFill>
                    <a:blip r:embed="rId56" cstate="print"/>
                    <a:srcRect/>
                    <a:stretch>
                      <a:fillRect/>
                    </a:stretch>
                  </pic:blipFill>
                  <pic:spPr bwMode="auto">
                    <a:xfrm>
                      <a:off x="0" y="0"/>
                      <a:ext cx="5755640" cy="2636454"/>
                    </a:xfrm>
                    <a:prstGeom prst="rect">
                      <a:avLst/>
                    </a:prstGeom>
                    <a:noFill/>
                    <a:ln w="9525">
                      <a:noFill/>
                      <a:miter lim="800000"/>
                      <a:headEnd/>
                      <a:tailEnd/>
                    </a:ln>
                  </pic:spPr>
                </pic:pic>
              </a:graphicData>
            </a:graphic>
          </wp:inline>
        </w:drawing>
      </w:r>
    </w:p>
    <w:p w:rsidR="00EE415E" w:rsidRPr="000C7AF3" w:rsidRDefault="00EE415E" w:rsidP="00EE415E">
      <w:pPr>
        <w:pStyle w:val="35"/>
        <w:shd w:val="clear" w:color="auto" w:fill="auto"/>
        <w:spacing w:line="240" w:lineRule="auto"/>
        <w:jc w:val="center"/>
        <w:rPr>
          <w:rFonts w:ascii="Sylfaen" w:hAnsi="Sylfaen"/>
          <w:sz w:val="24"/>
          <w:szCs w:val="24"/>
        </w:rPr>
      </w:pPr>
      <w:r w:rsidRPr="000C7AF3">
        <w:rPr>
          <w:rFonts w:ascii="Sylfaen" w:hAnsi="Sylfaen"/>
          <w:sz w:val="24"/>
          <w:szCs w:val="24"/>
        </w:rPr>
        <w:t xml:space="preserve">Рис. 6. Схема выполнения транзакции общего процесса «Получение сведений о заявлении на проведение процедур регистрации лекарственного препарата»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.009)</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lastRenderedPageBreak/>
        <w:t>Таблица 7</w:t>
      </w: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 xml:space="preserve">Описание транзакции общего процесса «Получение сведений о заявлении на проведение процедур регистрации лекарственного препарата»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.009)</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0C7AF3" w:rsidTr="00CA6586">
        <w:trPr>
          <w:tblHead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Р.ММ.01.</w:t>
            </w:r>
            <w:r w:rsidRPr="000C7AF3">
              <w:rPr>
                <w:rStyle w:val="211pt"/>
                <w:rFonts w:ascii="Sylfaen" w:eastAsia="Sylfaen" w:hAnsi="Sylfaen"/>
                <w:sz w:val="24"/>
                <w:szCs w:val="24"/>
                <w:lang w:val="en-US" w:eastAsia="en-US" w:bidi="en-US"/>
              </w:rPr>
              <w:t>TRN.009</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сведений о заявлении на проведение процедур регистрации лекарственного препарата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запрос/ответ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сведений о заявлении</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респондент</w:t>
            </w:r>
          </w:p>
        </w:tc>
      </w:tr>
      <w:tr w:rsidR="00EE415E" w:rsidRPr="000C7AF3" w:rsidTr="00CA6586">
        <w:tc>
          <w:tcPr>
            <w:tcW w:w="71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32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прием и обработка сведений о заявлении</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заявление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.002): </w:t>
            </w:r>
            <w:r w:rsidRPr="000C7AF3">
              <w:rPr>
                <w:rStyle w:val="211pt"/>
                <w:rFonts w:ascii="Sylfaen" w:eastAsia="Sylfaen" w:hAnsi="Sylfaen"/>
                <w:sz w:val="24"/>
                <w:szCs w:val="24"/>
              </w:rPr>
              <w:t>сведения получены</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20 мин</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4ч</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Инициирующее</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заявлении на проведение процедур регистрации лекарственного препарата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.012)</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 приеме и обработке сведений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нет - для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 xml:space="preserve">.012 </w:t>
            </w:r>
            <w:r w:rsidRPr="000C7AF3">
              <w:rPr>
                <w:rStyle w:val="211pt"/>
                <w:rFonts w:ascii="Sylfaen" w:eastAsia="Sylfaen" w:hAnsi="Sylfaen"/>
                <w:sz w:val="24"/>
                <w:szCs w:val="24"/>
              </w:rPr>
              <w:t>(за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spacing w:after="120"/>
            </w:pP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нет - для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sz w:val="24"/>
                <w:szCs w:val="24"/>
                <w:lang w:val="en-US" w:eastAsia="en-US" w:bidi="en-US"/>
              </w:rPr>
              <w:t>-</w:t>
            </w:r>
          </w:p>
        </w:tc>
      </w:tr>
    </w:tbl>
    <w:p w:rsidR="00EE415E" w:rsidRDefault="00EE415E" w:rsidP="00EE415E">
      <w:pPr>
        <w:pStyle w:val="20"/>
        <w:shd w:val="clear" w:color="auto" w:fill="auto"/>
        <w:spacing w:after="120" w:line="240" w:lineRule="auto"/>
        <w:ind w:left="580" w:firstLine="0"/>
        <w:rPr>
          <w:sz w:val="24"/>
          <w:szCs w:val="24"/>
          <w:lang w:val="en-US"/>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 xml:space="preserve">2. Транзакция общего процесса «Уведомление о невозможности рассмотрения заявления на проведение процедур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.010)</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18. Транзакция общего процесса «Уведомление о невозможности рассмотрения заявления на проведение процедур регистрации</w:t>
      </w:r>
      <w:r w:rsidRPr="000C7AF3">
        <w:rPr>
          <w:sz w:val="24"/>
          <w:szCs w:val="24"/>
          <w:lang w:eastAsia="en-US" w:bidi="en-US"/>
        </w:rPr>
        <w:t xml:space="preserve"> </w:t>
      </w:r>
      <w:r w:rsidRPr="000C7AF3">
        <w:rPr>
          <w:sz w:val="24"/>
          <w:szCs w:val="24"/>
        </w:rPr>
        <w:t xml:space="preserve">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 xml:space="preserve">.010) </w:t>
      </w:r>
      <w:r w:rsidRPr="000C7AF3">
        <w:rPr>
          <w:sz w:val="24"/>
          <w:szCs w:val="24"/>
        </w:rPr>
        <w:t>выполняется для передачи инициатором респонденту сведений о невозможности рассмотрения заявления на проведение процедур регистрации</w:t>
      </w:r>
      <w:r w:rsidRPr="000C7AF3">
        <w:rPr>
          <w:sz w:val="24"/>
          <w:szCs w:val="24"/>
          <w:lang w:eastAsia="en-US" w:bidi="en-US"/>
        </w:rPr>
        <w:t xml:space="preserve"> </w:t>
      </w:r>
      <w:r w:rsidRPr="000C7AF3">
        <w:rPr>
          <w:sz w:val="24"/>
          <w:szCs w:val="24"/>
        </w:rPr>
        <w:t>лекарственного препарата. Схема выполнения указанной транзакции общего процесса представлена на рисунке 7. Параметры транзакции общего процесса приведены в таблице 8.</w:t>
      </w:r>
    </w:p>
    <w:p w:rsidR="00EE415E" w:rsidRPr="000C7AF3" w:rsidRDefault="00EE415E" w:rsidP="00EE415E">
      <w:pPr>
        <w:pStyle w:val="250"/>
        <w:shd w:val="clear" w:color="auto" w:fill="auto"/>
        <w:spacing w:after="120" w:line="240" w:lineRule="auto"/>
        <w:rPr>
          <w:rFonts w:ascii="Sylfaen" w:hAnsi="Sylfaen"/>
          <w:sz w:val="24"/>
          <w:szCs w:val="24"/>
        </w:rPr>
      </w:pPr>
      <w:r w:rsidRPr="000C7AF3">
        <w:rPr>
          <w:rFonts w:ascii="Sylfaen" w:hAnsi="Sylfaen"/>
          <w:sz w:val="24"/>
          <w:szCs w:val="24"/>
        </w:rPr>
        <w:t xml:space="preserve">Рис. 7. Схема выполнения транзакции общего процесса «Уведомление о невозможности рассмотрения заявления на проведение процедур регистрации лекарственного препарата»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.010)</w:t>
      </w:r>
    </w:p>
    <w:p w:rsidR="00EE415E" w:rsidRPr="000C7AF3" w:rsidRDefault="009659D4" w:rsidP="00EE415E">
      <w:pPr>
        <w:spacing w:after="120"/>
      </w:pPr>
      <w:r>
        <w:rPr>
          <w:noProof/>
          <w:lang w:bidi="ar-SA"/>
        </w:rPr>
        <w:pict>
          <v:group id="_x0000_s1496" style="position:absolute;margin-left:1.1pt;margin-top:3.4pt;width:456pt;height:216.6pt;z-index:251902976" coordorigin="1440,2238" coordsize="9120,4332">
            <v:rect id="_x0000_s1497" style="position:absolute;left:3210;top:2238;width:1680;height:255" stroked="f">
              <v:textbox inset="0,0,0,0">
                <w:txbxContent>
                  <w:p w:rsidR="00EE415E" w:rsidRPr="00257D89" w:rsidRDefault="00EE415E" w:rsidP="00EE415E">
                    <w:pPr>
                      <w:jc w:val="center"/>
                      <w:rPr>
                        <w:sz w:val="22"/>
                      </w:rPr>
                    </w:pPr>
                    <w:r w:rsidRPr="00257D89">
                      <w:rPr>
                        <w:sz w:val="20"/>
                        <w:szCs w:val="22"/>
                      </w:rPr>
                      <w:t>:Инициатор</w:t>
                    </w:r>
                  </w:p>
                </w:txbxContent>
              </v:textbox>
            </v:rect>
            <v:rect id="_x0000_s1498" style="position:absolute;left:7665;top:2238;width:1680;height:255" stroked="f">
              <v:textbox inset="0,0,0,0">
                <w:txbxContent>
                  <w:p w:rsidR="00EE415E" w:rsidRPr="00257D89" w:rsidRDefault="00EE415E" w:rsidP="00EE415E">
                    <w:pPr>
                      <w:jc w:val="center"/>
                      <w:rPr>
                        <w:sz w:val="22"/>
                      </w:rPr>
                    </w:pPr>
                    <w:r w:rsidRPr="00257D89">
                      <w:rPr>
                        <w:sz w:val="20"/>
                        <w:szCs w:val="22"/>
                      </w:rPr>
                      <w:t>Респондент</w:t>
                    </w:r>
                  </w:p>
                </w:txbxContent>
              </v:textbox>
            </v:rect>
            <v:rect id="_x0000_s1499" style="position:absolute;left:8085;top:3330;width:2475;height:840" stroked="f">
              <v:textbox inset="0,0,0,0">
                <w:txbxContent>
                  <w:p w:rsidR="00EE415E" w:rsidRPr="00257D89" w:rsidRDefault="00EE415E" w:rsidP="00EE415E">
                    <w:pPr>
                      <w:jc w:val="center"/>
                      <w:rPr>
                        <w:sz w:val="22"/>
                      </w:rPr>
                    </w:pPr>
                    <w:r w:rsidRPr="00257D89">
                      <w:rPr>
                        <w:sz w:val="20"/>
                        <w:szCs w:val="21"/>
                      </w:rPr>
                      <w:t>Прием и обработка сведений о невозможности рассмотрения заявления</w:t>
                    </w:r>
                  </w:p>
                </w:txbxContent>
              </v:textbox>
            </v:rect>
            <v:rect id="_x0000_s1500" style="position:absolute;left:2670;top:3330;width:2400;height:840" stroked="f">
              <v:textbox inset="0,0,0,0">
                <w:txbxContent>
                  <w:p w:rsidR="00EE415E" w:rsidRPr="00257D89" w:rsidRDefault="00EE415E" w:rsidP="00EE415E">
                    <w:pPr>
                      <w:jc w:val="center"/>
                      <w:rPr>
                        <w:sz w:val="22"/>
                      </w:rPr>
                    </w:pPr>
                    <w:r w:rsidRPr="00257D89">
                      <w:rPr>
                        <w:sz w:val="20"/>
                        <w:szCs w:val="21"/>
                      </w:rPr>
                      <w:t>Направление сведений о невозможности рассмотрения заявления</w:t>
                    </w:r>
                  </w:p>
                </w:txbxContent>
              </v:textbox>
            </v:rect>
            <v:rect id="_x0000_s1501" style="position:absolute;left:2565;top:4740;width:2505;height:1275" stroked="f">
              <v:textbox inset="0,0,0,0">
                <w:txbxContent>
                  <w:p w:rsidR="00EE415E" w:rsidRPr="00257D89" w:rsidRDefault="00EE415E" w:rsidP="00EE415E">
                    <w:pPr>
                      <w:widowControl/>
                      <w:jc w:val="center"/>
                      <w:rPr>
                        <w:sz w:val="22"/>
                      </w:rPr>
                    </w:pPr>
                    <w:r w:rsidRPr="00257D89">
                      <w:rPr>
                        <w:sz w:val="20"/>
                        <w:szCs w:val="21"/>
                      </w:rPr>
                      <w:t>[заявление [уведомление о невозможности рассмотрения заявления получено]</w:t>
                    </w:r>
                  </w:p>
                </w:txbxContent>
              </v:textbox>
            </v:rect>
            <v:rect id="_x0000_s1502" style="position:absolute;left:1440;top:3000;width:1050;height:630" stroked="f">
              <v:textbox inset="0,0,0,0">
                <w:txbxContent>
                  <w:p w:rsidR="00EE415E" w:rsidRPr="00257D89" w:rsidRDefault="00EE415E" w:rsidP="00EE415E">
                    <w:pPr>
                      <w:widowControl/>
                      <w:jc w:val="center"/>
                      <w:rPr>
                        <w:sz w:val="22"/>
                      </w:rPr>
                    </w:pPr>
                    <w:r w:rsidRPr="00F41719">
                      <w:rPr>
                        <w:rFonts w:eastAsia="Times New Roman" w:cs="Times New Roman"/>
                        <w:sz w:val="20"/>
                        <w:szCs w:val="22"/>
                        <w:lang w:bidi="ar-SA"/>
                      </w:rPr>
                      <w:t>Ошибка</w:t>
                    </w:r>
                    <w:r w:rsidRPr="00257D89">
                      <w:rPr>
                        <w:rFonts w:eastAsia="Times New Roman" w:cs="Times New Roman"/>
                        <w:sz w:val="20"/>
                        <w:szCs w:val="22"/>
                        <w:lang w:val="en-US" w:bidi="ar-SA"/>
                      </w:rPr>
                      <w:t xml:space="preserve"> </w:t>
                    </w:r>
                    <w:r w:rsidRPr="00257D89">
                      <w:rPr>
                        <w:rFonts w:eastAsia="Times New Roman" w:cs="Times New Roman"/>
                        <w:sz w:val="20"/>
                        <w:szCs w:val="22"/>
                        <w:lang w:bidi="ar-SA"/>
                      </w:rPr>
                      <w:t>контроля</w:t>
                    </w:r>
                  </w:p>
                </w:txbxContent>
              </v:textbox>
            </v:rect>
            <v:rect id="_x0000_s1503" style="position:absolute;left:5265;top:3900;width:2475;height:840" stroked="f">
              <v:textbox inset="0,0,0,0">
                <w:txbxContent>
                  <w:p w:rsidR="00EE415E" w:rsidRPr="00257D89" w:rsidRDefault="00EE415E" w:rsidP="00EE415E">
                    <w:pPr>
                      <w:jc w:val="center"/>
                      <w:rPr>
                        <w:sz w:val="20"/>
                      </w:rPr>
                    </w:pPr>
                    <w:r w:rsidRPr="00257D89">
                      <w:rPr>
                        <w:sz w:val="20"/>
                        <w:szCs w:val="21"/>
                      </w:rPr>
                      <w:t>Уведомление о приеме и обработке сведений (Р.ММ.01</w:t>
                    </w:r>
                    <w:r w:rsidRPr="00257D89">
                      <w:rPr>
                        <w:sz w:val="20"/>
                        <w:szCs w:val="21"/>
                        <w:lang w:eastAsia="en-US"/>
                      </w:rPr>
                      <w:t>.</w:t>
                    </w:r>
                    <w:r w:rsidRPr="00257D89">
                      <w:rPr>
                        <w:sz w:val="20"/>
                        <w:szCs w:val="21"/>
                        <w:lang w:val="en-US" w:eastAsia="en-US"/>
                      </w:rPr>
                      <w:t>MSG</w:t>
                    </w:r>
                    <w:r w:rsidRPr="00257D89">
                      <w:rPr>
                        <w:sz w:val="20"/>
                        <w:szCs w:val="21"/>
                        <w:lang w:eastAsia="en-US"/>
                      </w:rPr>
                      <w:t>.004)</w:t>
                    </w:r>
                  </w:p>
                </w:txbxContent>
              </v:textbox>
            </v:rect>
            <v:rect id="_x0000_s1504" style="position:absolute;left:4035;top:2640;width:5400;height:555" stroked="f">
              <v:textbox inset="0,0,0,0">
                <w:txbxContent>
                  <w:p w:rsidR="00EE415E" w:rsidRPr="00257D89" w:rsidRDefault="00EE415E" w:rsidP="00EE415E">
                    <w:pPr>
                      <w:jc w:val="center"/>
                      <w:rPr>
                        <w:sz w:val="16"/>
                      </w:rPr>
                    </w:pPr>
                    <w:r w:rsidRPr="00257D89">
                      <w:rPr>
                        <w:sz w:val="18"/>
                        <w:szCs w:val="21"/>
                      </w:rPr>
                      <w:t>ведомление о невозможности рассмотрения заявления на проведение процедур регистрации лекарствснного препарата</w:t>
                    </w:r>
                  </w:p>
                </w:txbxContent>
              </v:textbox>
            </v:rect>
            <v:rect id="_x0000_s1505" style="position:absolute;left:4035;top:6255;width:1125;height:315" stroked="f">
              <v:textbox inset="0,0,0,0">
                <w:txbxContent>
                  <w:p w:rsidR="00EE415E" w:rsidRPr="00257D89" w:rsidRDefault="00EE415E" w:rsidP="00EE415E">
                    <w:pPr>
                      <w:jc w:val="center"/>
                      <w:rPr>
                        <w:sz w:val="20"/>
                      </w:rPr>
                    </w:pPr>
                    <w:r w:rsidRPr="00257D89">
                      <w:rPr>
                        <w:sz w:val="20"/>
                      </w:rPr>
                      <w:t>Успех</w:t>
                    </w:r>
                  </w:p>
                </w:txbxContent>
              </v:textbox>
            </v:rect>
            <v:rect id="_x0000_s1506" style="position:absolute;left:5400;top:3195;width:2430;height:675" stroked="f">
              <v:textbox inset="0,0,0,0">
                <w:txbxContent>
                  <w:p w:rsidR="00EE415E" w:rsidRPr="00257D89" w:rsidRDefault="00EE415E" w:rsidP="00EE415E">
                    <w:pPr>
                      <w:jc w:val="center"/>
                      <w:rPr>
                        <w:sz w:val="20"/>
                      </w:rPr>
                    </w:pPr>
                    <w:r w:rsidRPr="00257D89">
                      <w:rPr>
                        <w:sz w:val="18"/>
                        <w:szCs w:val="21"/>
                      </w:rPr>
                      <w:t>(Р.ММ.01</w:t>
                    </w:r>
                    <w:r w:rsidRPr="00257D89">
                      <w:rPr>
                        <w:sz w:val="18"/>
                        <w:szCs w:val="21"/>
                        <w:lang w:val="en-US" w:eastAsia="en-US"/>
                      </w:rPr>
                      <w:t>.MSG.0</w:t>
                    </w:r>
                    <w:r w:rsidRPr="00257D89">
                      <w:rPr>
                        <w:sz w:val="18"/>
                        <w:szCs w:val="21"/>
                      </w:rPr>
                      <w:t>16</w:t>
                    </w:r>
                  </w:p>
                </w:txbxContent>
              </v:textbox>
            </v:rect>
          </v:group>
        </w:pict>
      </w:r>
      <w:r w:rsidR="00EE415E">
        <w:rPr>
          <w:noProof/>
          <w:lang w:val="en-US" w:eastAsia="en-US" w:bidi="ar-SA"/>
        </w:rPr>
        <w:drawing>
          <wp:inline distT="0" distB="0" distL="0" distR="0">
            <wp:extent cx="5934075" cy="2905125"/>
            <wp:effectExtent l="19050" t="0" r="9525" b="0"/>
            <wp:docPr id="39" name="Picture 39" descr="C:\Users\tereza\Desktop\Papkanerov\Zayavka_V+\ETHK_voroshum_N122_2016\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tereza\Desktop\Papkanerov\Zayavka_V+\ETHK_voroshum_N122_2016\media\image7.jpeg"/>
                    <pic:cNvPicPr>
                      <a:picLocks noChangeAspect="1" noChangeArrowheads="1"/>
                    </pic:cNvPicPr>
                  </pic:nvPicPr>
                  <pic:blipFill>
                    <a:blip r:embed="rId57" cstate="print"/>
                    <a:srcRect/>
                    <a:stretch>
                      <a:fillRect/>
                    </a:stretch>
                  </pic:blipFill>
                  <pic:spPr bwMode="auto">
                    <a:xfrm>
                      <a:off x="0" y="0"/>
                      <a:ext cx="5934075" cy="2905125"/>
                    </a:xfrm>
                    <a:prstGeom prst="rect">
                      <a:avLst/>
                    </a:prstGeom>
                    <a:noFill/>
                    <a:ln w="9525">
                      <a:noFill/>
                      <a:miter lim="800000"/>
                      <a:headEnd/>
                      <a:tailEnd/>
                    </a:ln>
                  </pic:spPr>
                </pic:pic>
              </a:graphicData>
            </a:graphic>
          </wp:inline>
        </w:drawing>
      </w:r>
    </w:p>
    <w:p w:rsidR="00EE415E" w:rsidRDefault="00EE415E" w:rsidP="00EE415E">
      <w:pPr>
        <w:spacing w:after="120"/>
        <w:rPr>
          <w:lang w:val="en-US"/>
        </w:rPr>
      </w:pPr>
    </w:p>
    <w:p w:rsidR="00EE415E" w:rsidRDefault="00EE415E" w:rsidP="00EE415E">
      <w:pPr>
        <w:spacing w:after="120"/>
        <w:rPr>
          <w:lang w:val="en-US"/>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8</w:t>
      </w:r>
    </w:p>
    <w:p w:rsidR="00EE415E" w:rsidRPr="000C7AF3" w:rsidRDefault="00EE415E" w:rsidP="00EE415E">
      <w:pPr>
        <w:pStyle w:val="20"/>
        <w:shd w:val="clear" w:color="auto" w:fill="auto"/>
        <w:spacing w:after="120" w:line="240" w:lineRule="auto"/>
        <w:ind w:left="20" w:firstLine="0"/>
        <w:jc w:val="center"/>
        <w:rPr>
          <w:sz w:val="24"/>
          <w:szCs w:val="24"/>
        </w:rPr>
      </w:pPr>
      <w:r w:rsidRPr="000C7AF3">
        <w:rPr>
          <w:sz w:val="24"/>
          <w:szCs w:val="24"/>
        </w:rPr>
        <w:t xml:space="preserve">Описание транзакции общего процесса «Уведомление о невозможности рассмотрения заявления на проведение процедур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.010)</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0C7AF3" w:rsidTr="00CA6586">
        <w:trPr>
          <w:tblHeader/>
        </w:trPr>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20" w:firstLine="0"/>
              <w:jc w:val="center"/>
              <w:rPr>
                <w:sz w:val="24"/>
                <w:szCs w:val="24"/>
              </w:rPr>
            </w:pPr>
            <w:r w:rsidRPr="000C7AF3">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Р.ММ.01. </w:t>
            </w:r>
            <w:r w:rsidRPr="000C7AF3">
              <w:rPr>
                <w:rStyle w:val="211pt"/>
                <w:rFonts w:ascii="Sylfaen" w:eastAsia="Sylfaen" w:hAnsi="Sylfaen"/>
                <w:sz w:val="24"/>
                <w:szCs w:val="24"/>
                <w:lang w:val="en-US" w:eastAsia="en-US" w:bidi="en-US"/>
              </w:rPr>
              <w:t>TRN.010</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 невозможности рассмотрения заявления на проведение процедур регистрации лекарственного препарата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запрос/ответ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сведений о невозможности рассмотрения заявления</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респондент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прием и обработка сведений о невозможности рассмотрения заявления</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заявление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.002): </w:t>
            </w:r>
            <w:r w:rsidRPr="000C7AF3">
              <w:rPr>
                <w:rStyle w:val="211pt"/>
                <w:rFonts w:ascii="Sylfaen" w:eastAsia="Sylfaen" w:hAnsi="Sylfaen"/>
                <w:sz w:val="24"/>
                <w:szCs w:val="24"/>
              </w:rPr>
              <w:t>уведомление о невозможности рассмотрения заявления получено</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9</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20 мин</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E079AD" w:rsidRDefault="00EE415E" w:rsidP="00CA6586">
            <w:pPr>
              <w:pStyle w:val="20"/>
              <w:shd w:val="clear" w:color="auto" w:fill="auto"/>
              <w:spacing w:after="120" w:line="240" w:lineRule="auto"/>
              <w:ind w:firstLine="0"/>
              <w:rPr>
                <w:sz w:val="24"/>
                <w:szCs w:val="24"/>
                <w:lang w:val="en-US"/>
              </w:rPr>
            </w:pPr>
            <w:r>
              <w:rPr>
                <w:rStyle w:val="211pt"/>
                <w:rFonts w:ascii="Sylfaen" w:eastAsia="Sylfaen" w:hAnsi="Sylfaen"/>
                <w:sz w:val="24"/>
                <w:szCs w:val="24"/>
                <w:lang w:val="en-US"/>
              </w:rPr>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4ч</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w:t>
            </w:r>
          </w:p>
        </w:tc>
      </w:tr>
      <w:tr w:rsidR="00EE415E" w:rsidRPr="000C7AF3" w:rsidTr="00CA6586">
        <w:tc>
          <w:tcPr>
            <w:tcW w:w="710" w:type="dxa"/>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количество повторов</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инициирующее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уведомление о невозможности рассмотрения заявления на проведение процедур регистрации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.016)</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уведомление о приеме и обработке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 xml:space="preserve">.016 </w:t>
            </w:r>
            <w:r w:rsidRPr="000C7AF3">
              <w:rPr>
                <w:rStyle w:val="211pt"/>
                <w:rFonts w:ascii="Sylfaen" w:eastAsia="Sylfaen" w:hAnsi="Sylfaen"/>
                <w:sz w:val="24"/>
                <w:szCs w:val="24"/>
              </w:rPr>
              <w:t xml:space="preserve">(за исключением случаев, когда применение ЭЦП при </w:t>
            </w:r>
            <w:r w:rsidRPr="000C7AF3">
              <w:rPr>
                <w:rStyle w:val="211pt"/>
                <w:rFonts w:ascii="Sylfaen" w:eastAsia="Sylfaen" w:hAnsi="Sylfaen"/>
                <w:sz w:val="24"/>
                <w:szCs w:val="24"/>
              </w:rPr>
              <w:lastRenderedPageBreak/>
              <w:t>осуществлении информационного взаимодействия в рамках общего процесса предусмотрено соответствующим решением Коллегии Комиссии)</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spacing w:after="120"/>
            </w:pP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sz w:val="24"/>
                <w:szCs w:val="24"/>
                <w:lang w:val="en-US" w:eastAsia="en-US" w:bidi="en-US"/>
              </w:rPr>
              <w:t>-</w:t>
            </w:r>
          </w:p>
        </w:tc>
      </w:tr>
    </w:tbl>
    <w:p w:rsidR="00EE415E" w:rsidRDefault="00EE415E" w:rsidP="00EE415E">
      <w:pPr>
        <w:pStyle w:val="20"/>
        <w:shd w:val="clear" w:color="auto" w:fill="auto"/>
        <w:spacing w:after="120" w:line="240" w:lineRule="auto"/>
        <w:ind w:left="720"/>
        <w:rPr>
          <w:sz w:val="24"/>
          <w:szCs w:val="24"/>
          <w:lang w:val="en-US"/>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 xml:space="preserve">3. Транзакция общего процесса «Уведомление об изменении сведений о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w:t>
      </w:r>
      <w:r w:rsidRPr="000C7AF3">
        <w:rPr>
          <w:sz w:val="24"/>
          <w:szCs w:val="24"/>
        </w:rPr>
        <w:t>1)</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19. Транзакция общего процесса «Уведомление об изменении сведений о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 xml:space="preserve">.011) </w:t>
      </w:r>
      <w:r w:rsidRPr="000C7AF3">
        <w:rPr>
          <w:sz w:val="24"/>
          <w:szCs w:val="24"/>
        </w:rPr>
        <w:t>выполняется для передачи инициатором респонденту уведомления об изменении сведений о регистрации лекарственного препарата. Схема выполнения указанной транзакции общего процесса представлена на рисунке 8. Параметры транзакции общего процесса приведены в таблице 9.</w:t>
      </w:r>
    </w:p>
    <w:p w:rsidR="00EE415E" w:rsidRPr="00795B15" w:rsidRDefault="00EE415E" w:rsidP="00EE415E">
      <w:pPr>
        <w:pStyle w:val="250"/>
        <w:shd w:val="clear" w:color="auto" w:fill="auto"/>
        <w:spacing w:after="120" w:line="240" w:lineRule="auto"/>
        <w:rPr>
          <w:rFonts w:ascii="Sylfaen" w:hAnsi="Sylfaen"/>
          <w:sz w:val="24"/>
          <w:szCs w:val="24"/>
        </w:rPr>
      </w:pPr>
    </w:p>
    <w:p w:rsidR="00EE415E" w:rsidRDefault="009659D4" w:rsidP="00EE415E">
      <w:pPr>
        <w:pStyle w:val="250"/>
        <w:shd w:val="clear" w:color="auto" w:fill="auto"/>
        <w:spacing w:after="120" w:line="240" w:lineRule="auto"/>
        <w:rPr>
          <w:rFonts w:ascii="Sylfaen" w:hAnsi="Sylfaen"/>
          <w:sz w:val="24"/>
          <w:szCs w:val="24"/>
          <w:lang w:val="en-US"/>
        </w:rPr>
      </w:pPr>
      <w:r>
        <w:rPr>
          <w:noProof/>
          <w:lang w:bidi="ar-SA"/>
        </w:rPr>
        <w:lastRenderedPageBreak/>
        <w:pict>
          <v:group id="_x0000_s1507" style="position:absolute;left:0;text-align:left;margin-left:-2.65pt;margin-top:1.65pt;width:447.75pt;height:184.5pt;z-index:251904000" coordorigin="1365,2955" coordsize="8955,3690">
            <v:rect id="_x0000_s1508" style="position:absolute;left:3360;top:2955;width:1680;height:255" stroked="f">
              <v:textbox inset="0,0,0,0">
                <w:txbxContent>
                  <w:p w:rsidR="00EE415E" w:rsidRPr="00257D89" w:rsidRDefault="00EE415E" w:rsidP="00EE415E">
                    <w:pPr>
                      <w:jc w:val="center"/>
                      <w:rPr>
                        <w:sz w:val="22"/>
                      </w:rPr>
                    </w:pPr>
                    <w:r w:rsidRPr="00257D89">
                      <w:rPr>
                        <w:sz w:val="20"/>
                        <w:szCs w:val="22"/>
                      </w:rPr>
                      <w:t>:Инициатор</w:t>
                    </w:r>
                  </w:p>
                </w:txbxContent>
              </v:textbox>
            </v:rect>
            <v:rect id="_x0000_s1509" style="position:absolute;left:7815;top:2955;width:1680;height:255" stroked="f">
              <v:textbox inset="0,0,0,0">
                <w:txbxContent>
                  <w:p w:rsidR="00EE415E" w:rsidRPr="00257D89" w:rsidRDefault="00EE415E" w:rsidP="00EE415E">
                    <w:pPr>
                      <w:jc w:val="center"/>
                      <w:rPr>
                        <w:sz w:val="22"/>
                      </w:rPr>
                    </w:pPr>
                    <w:r w:rsidRPr="00257D89">
                      <w:rPr>
                        <w:sz w:val="20"/>
                        <w:szCs w:val="22"/>
                      </w:rPr>
                      <w:t>Респондент</w:t>
                    </w:r>
                  </w:p>
                </w:txbxContent>
              </v:textbox>
            </v:rect>
            <v:rect id="_x0000_s1510" style="position:absolute;left:2520;top:3912;width:2400;height:1083" stroked="f">
              <v:textbox inset="0,0,0,0">
                <w:txbxContent>
                  <w:p w:rsidR="00EE415E" w:rsidRPr="00257D89" w:rsidRDefault="00EE415E" w:rsidP="00EE415E">
                    <w:pPr>
                      <w:jc w:val="center"/>
                      <w:rPr>
                        <w:sz w:val="18"/>
                      </w:rPr>
                    </w:pPr>
                    <w:r w:rsidRPr="00257D89">
                      <w:rPr>
                        <w:sz w:val="18"/>
                        <w:szCs w:val="21"/>
                      </w:rPr>
                      <w:t>Направление уведомления об изменении сведений о регистрации лекарственного препарата</w:t>
                    </w:r>
                  </w:p>
                </w:txbxContent>
              </v:textbox>
            </v:rect>
            <v:rect id="_x0000_s1511" style="position:absolute;left:2520;top:5457;width:2520;height:600" stroked="f">
              <v:textbox inset="0,0,0,0">
                <w:txbxContent>
                  <w:p w:rsidR="00EE415E" w:rsidRPr="00257D89" w:rsidRDefault="00EE415E" w:rsidP="00EE415E">
                    <w:pPr>
                      <w:widowControl/>
                      <w:jc w:val="center"/>
                      <w:rPr>
                        <w:sz w:val="22"/>
                      </w:rPr>
                    </w:pPr>
                    <w:r>
                      <w:rPr>
                        <w:sz w:val="21"/>
                        <w:szCs w:val="21"/>
                      </w:rPr>
                      <w:t>[общий реестр [уведомление передано]</w:t>
                    </w:r>
                  </w:p>
                </w:txbxContent>
              </v:textbox>
            </v:rect>
            <v:rect id="_x0000_s1512" style="position:absolute;left:1365;top:3717;width:1050;height:630" stroked="f">
              <v:textbox inset="0,0,0,0">
                <w:txbxContent>
                  <w:p w:rsidR="00EE415E" w:rsidRPr="00257D89" w:rsidRDefault="00EE415E" w:rsidP="00EE415E">
                    <w:pPr>
                      <w:widowControl/>
                      <w:jc w:val="center"/>
                      <w:rPr>
                        <w:sz w:val="22"/>
                      </w:rPr>
                    </w:pPr>
                    <w:r w:rsidRPr="00F41719">
                      <w:rPr>
                        <w:rFonts w:eastAsia="Times New Roman" w:cs="Times New Roman"/>
                        <w:sz w:val="20"/>
                        <w:szCs w:val="22"/>
                        <w:lang w:bidi="ar-SA"/>
                      </w:rPr>
                      <w:t>Ошибка</w:t>
                    </w:r>
                    <w:r w:rsidRPr="00257D89">
                      <w:rPr>
                        <w:rFonts w:eastAsia="Times New Roman" w:cs="Times New Roman"/>
                        <w:sz w:val="20"/>
                        <w:szCs w:val="22"/>
                        <w:lang w:val="en-US" w:bidi="ar-SA"/>
                      </w:rPr>
                      <w:t xml:space="preserve"> </w:t>
                    </w:r>
                    <w:r w:rsidRPr="00257D89">
                      <w:rPr>
                        <w:rFonts w:eastAsia="Times New Roman" w:cs="Times New Roman"/>
                        <w:sz w:val="20"/>
                        <w:szCs w:val="22"/>
                        <w:lang w:bidi="ar-SA"/>
                      </w:rPr>
                      <w:t>контроля</w:t>
                    </w:r>
                  </w:p>
                </w:txbxContent>
              </v:textbox>
            </v:rect>
            <v:rect id="_x0000_s1513" style="position:absolute;left:3870;top:6330;width:660;height:315" stroked="f">
              <v:textbox inset="0,0,0,0">
                <w:txbxContent>
                  <w:p w:rsidR="00EE415E" w:rsidRPr="00257D89" w:rsidRDefault="00EE415E" w:rsidP="00EE415E">
                    <w:pPr>
                      <w:jc w:val="center"/>
                      <w:rPr>
                        <w:sz w:val="20"/>
                      </w:rPr>
                    </w:pPr>
                    <w:r w:rsidRPr="00257D89">
                      <w:rPr>
                        <w:sz w:val="20"/>
                      </w:rPr>
                      <w:t>Успех</w:t>
                    </w:r>
                  </w:p>
                </w:txbxContent>
              </v:textbox>
            </v:rect>
            <v:rect id="_x0000_s1514" style="position:absolute;left:5115;top:3912;width:2550;height:975" stroked="f">
              <v:textbox inset="0,0,0,0">
                <w:txbxContent>
                  <w:p w:rsidR="00EE415E" w:rsidRPr="00257D89" w:rsidRDefault="00EE415E" w:rsidP="00EE415E">
                    <w:pPr>
                      <w:jc w:val="center"/>
                      <w:rPr>
                        <w:sz w:val="16"/>
                      </w:rPr>
                    </w:pPr>
                    <w:r w:rsidRPr="00257D89">
                      <w:rPr>
                        <w:sz w:val="18"/>
                        <w:szCs w:val="21"/>
                      </w:rPr>
                      <w:t>Уведомление об изменении сведений о регистрации лекарственного препарата (Р.ММ.01</w:t>
                    </w:r>
                    <w:r w:rsidRPr="00257D89">
                      <w:rPr>
                        <w:sz w:val="18"/>
                        <w:szCs w:val="21"/>
                        <w:lang w:eastAsia="en-US"/>
                      </w:rPr>
                      <w:t>.</w:t>
                    </w:r>
                    <w:r w:rsidRPr="00257D89">
                      <w:rPr>
                        <w:sz w:val="18"/>
                        <w:szCs w:val="21"/>
                        <w:lang w:val="en-US" w:eastAsia="en-US"/>
                      </w:rPr>
                      <w:t>MSG</w:t>
                    </w:r>
                    <w:r w:rsidRPr="00257D89">
                      <w:rPr>
                        <w:sz w:val="18"/>
                        <w:szCs w:val="21"/>
                        <w:lang w:eastAsia="en-US"/>
                      </w:rPr>
                      <w:t>.0</w:t>
                    </w:r>
                    <w:r w:rsidRPr="00257D89">
                      <w:rPr>
                        <w:sz w:val="18"/>
                        <w:szCs w:val="21"/>
                      </w:rPr>
                      <w:t>17)</w:t>
                    </w:r>
                  </w:p>
                  <w:p w:rsidR="00EE415E" w:rsidRDefault="00EE415E" w:rsidP="00EE415E"/>
                </w:txbxContent>
              </v:textbox>
            </v:rect>
            <v:rect id="_x0000_s1515" style="position:absolute;left:7815;top:3912;width:2505;height:975" stroked="f">
              <v:textbox inset="0,0,0,0">
                <w:txbxContent>
                  <w:p w:rsidR="00EE415E" w:rsidRPr="00257D89" w:rsidRDefault="00EE415E" w:rsidP="00EE415E">
                    <w:pPr>
                      <w:jc w:val="center"/>
                      <w:rPr>
                        <w:sz w:val="16"/>
                      </w:rPr>
                    </w:pPr>
                    <w:r w:rsidRPr="00257D89">
                      <w:rPr>
                        <w:sz w:val="18"/>
                        <w:szCs w:val="21"/>
                      </w:rPr>
                      <w:t>Получение уведомления об изменении сведений о регистрации лекарственного препарата</w:t>
                    </w:r>
                  </w:p>
                </w:txbxContent>
              </v:textbox>
            </v:rect>
          </v:group>
        </w:pict>
      </w:r>
      <w:r w:rsidR="00EE415E">
        <w:rPr>
          <w:noProof/>
          <w:lang w:val="en-US" w:eastAsia="en-US" w:bidi="ar-SA"/>
        </w:rPr>
        <w:drawing>
          <wp:inline distT="0" distB="0" distL="0" distR="0">
            <wp:extent cx="5755640" cy="2505287"/>
            <wp:effectExtent l="19050" t="0" r="0" b="0"/>
            <wp:docPr id="1" name="Picture 13" descr="C:\Users\haykb\Desktop\Решение КЕЭК_122_2016\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ykb\Desktop\Решение КЕЭК_122_2016\media\image8.jpeg"/>
                    <pic:cNvPicPr>
                      <a:picLocks noChangeAspect="1" noChangeArrowheads="1"/>
                    </pic:cNvPicPr>
                  </pic:nvPicPr>
                  <pic:blipFill>
                    <a:blip r:embed="rId58" cstate="print"/>
                    <a:srcRect/>
                    <a:stretch>
                      <a:fillRect/>
                    </a:stretch>
                  </pic:blipFill>
                  <pic:spPr bwMode="auto">
                    <a:xfrm>
                      <a:off x="0" y="0"/>
                      <a:ext cx="5755640" cy="2505287"/>
                    </a:xfrm>
                    <a:prstGeom prst="rect">
                      <a:avLst/>
                    </a:prstGeom>
                    <a:noFill/>
                    <a:ln w="9525">
                      <a:noFill/>
                      <a:miter lim="800000"/>
                      <a:headEnd/>
                      <a:tailEnd/>
                    </a:ln>
                  </pic:spPr>
                </pic:pic>
              </a:graphicData>
            </a:graphic>
          </wp:inline>
        </w:drawing>
      </w:r>
    </w:p>
    <w:p w:rsidR="00EE415E" w:rsidRDefault="00EE415E" w:rsidP="00EE415E">
      <w:pPr>
        <w:pStyle w:val="250"/>
        <w:shd w:val="clear" w:color="auto" w:fill="auto"/>
        <w:spacing w:after="120" w:line="240" w:lineRule="auto"/>
        <w:rPr>
          <w:rFonts w:ascii="Sylfaen" w:hAnsi="Sylfaen"/>
          <w:sz w:val="24"/>
          <w:szCs w:val="24"/>
          <w:lang w:val="en-US"/>
        </w:rPr>
      </w:pPr>
    </w:p>
    <w:p w:rsidR="00EE415E" w:rsidRPr="000C7AF3" w:rsidRDefault="00EE415E" w:rsidP="00EE415E">
      <w:pPr>
        <w:pStyle w:val="250"/>
        <w:shd w:val="clear" w:color="auto" w:fill="auto"/>
        <w:spacing w:after="120" w:line="240" w:lineRule="auto"/>
        <w:rPr>
          <w:rFonts w:ascii="Sylfaen" w:hAnsi="Sylfaen"/>
          <w:sz w:val="24"/>
          <w:szCs w:val="24"/>
        </w:rPr>
      </w:pPr>
      <w:r w:rsidRPr="000C7AF3">
        <w:rPr>
          <w:rFonts w:ascii="Sylfaen" w:hAnsi="Sylfaen"/>
          <w:sz w:val="24"/>
          <w:szCs w:val="24"/>
        </w:rPr>
        <w:t xml:space="preserve">Рис. 8. Схема выполнения транзакции общего процесса «Уведомление об изменении сведений о регистрации лекарственного препарата»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w:t>
      </w:r>
      <w:r w:rsidRPr="000C7AF3">
        <w:rPr>
          <w:rFonts w:ascii="Sylfaen" w:hAnsi="Sylfaen"/>
          <w:sz w:val="24"/>
          <w:szCs w:val="24"/>
        </w:rPr>
        <w:t>1)</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9</w:t>
      </w:r>
    </w:p>
    <w:p w:rsidR="00EE415E" w:rsidRPr="000C7AF3" w:rsidRDefault="00EE415E" w:rsidP="00EE415E">
      <w:pPr>
        <w:pStyle w:val="20"/>
        <w:shd w:val="clear" w:color="auto" w:fill="auto"/>
        <w:spacing w:after="120" w:line="240" w:lineRule="auto"/>
        <w:ind w:left="20" w:firstLine="0"/>
        <w:jc w:val="center"/>
        <w:rPr>
          <w:sz w:val="24"/>
          <w:szCs w:val="24"/>
        </w:rPr>
      </w:pPr>
      <w:r w:rsidRPr="000C7AF3">
        <w:rPr>
          <w:sz w:val="24"/>
          <w:szCs w:val="24"/>
        </w:rPr>
        <w:t xml:space="preserve">Описание транзакции общего процесса «Уведомление об изменении сведений о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.011)</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0C7AF3" w:rsidTr="00CA6586">
        <w:trPr>
          <w:tblHeader/>
        </w:trPr>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Р.ММ.01. </w:t>
            </w:r>
            <w:r w:rsidRPr="000C7AF3">
              <w:rPr>
                <w:rStyle w:val="211pt"/>
                <w:rFonts w:ascii="Sylfaen" w:eastAsia="Sylfaen" w:hAnsi="Sylfaen"/>
                <w:sz w:val="24"/>
                <w:szCs w:val="24"/>
                <w:lang w:val="en-US" w:eastAsia="en-US" w:bidi="en-US"/>
              </w:rPr>
              <w:t>TRN.011</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об изменении сведений о регистрации лекарственного препарата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оповещение</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5</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уведомления об изменении сведений о регистрации лекарственного препарата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респондент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уведомления об изменении сведений о регистрации лекарственного препарата</w:t>
            </w:r>
          </w:p>
        </w:tc>
      </w:tr>
      <w:tr w:rsidR="00EE415E" w:rsidRPr="000C7AF3" w:rsidTr="00CA6586">
        <w:tc>
          <w:tcPr>
            <w:tcW w:w="71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32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общий реестр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.001): </w:t>
            </w:r>
            <w:r w:rsidRPr="000C7AF3">
              <w:rPr>
                <w:rStyle w:val="211pt"/>
                <w:rFonts w:ascii="Sylfaen" w:eastAsia="Sylfaen" w:hAnsi="Sylfaen"/>
                <w:sz w:val="24"/>
                <w:szCs w:val="24"/>
              </w:rPr>
              <w:t>уведомление передано</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24 ч</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инициирующее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об изменении сведений о регистрации лекарственного препарата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.017)</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нет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нет</w:t>
            </w:r>
          </w:p>
        </w:tc>
      </w:tr>
      <w:tr w:rsidR="00EE415E" w:rsidRPr="000C7AF3" w:rsidTr="00CA6586">
        <w:tc>
          <w:tcPr>
            <w:tcW w:w="710" w:type="dxa"/>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sz w:val="24"/>
                <w:szCs w:val="24"/>
                <w:lang w:val="en-US" w:eastAsia="en-US" w:bidi="en-US"/>
              </w:rPr>
              <w:t>-</w:t>
            </w:r>
          </w:p>
        </w:tc>
      </w:tr>
    </w:tbl>
    <w:p w:rsidR="00EE415E" w:rsidRDefault="00EE415E" w:rsidP="00EE415E">
      <w:pPr>
        <w:pStyle w:val="20"/>
        <w:shd w:val="clear" w:color="auto" w:fill="auto"/>
        <w:spacing w:after="120" w:line="240" w:lineRule="auto"/>
        <w:ind w:left="1260" w:right="1260" w:firstLine="0"/>
        <w:rPr>
          <w:sz w:val="24"/>
          <w:szCs w:val="24"/>
          <w:lang w:val="en-US"/>
        </w:rPr>
      </w:pPr>
    </w:p>
    <w:p w:rsidR="00EE415E" w:rsidRPr="000C7AF3" w:rsidRDefault="00EE415E" w:rsidP="00EE415E">
      <w:pPr>
        <w:pStyle w:val="20"/>
        <w:shd w:val="clear" w:color="auto" w:fill="auto"/>
        <w:spacing w:after="120" w:line="240" w:lineRule="auto"/>
        <w:ind w:right="-8" w:firstLine="0"/>
        <w:jc w:val="center"/>
        <w:rPr>
          <w:sz w:val="24"/>
          <w:szCs w:val="24"/>
        </w:rPr>
      </w:pPr>
      <w:r w:rsidRPr="000C7AF3">
        <w:rPr>
          <w:sz w:val="24"/>
          <w:szCs w:val="24"/>
        </w:rPr>
        <w:t xml:space="preserve">4. Транзакция общего процесса «Получение сведений из регистрационного дела или регистрационного досье» (Р.ММ.01 </w:t>
      </w:r>
      <w:r w:rsidRPr="000C7AF3">
        <w:rPr>
          <w:sz w:val="24"/>
          <w:szCs w:val="24"/>
          <w:lang w:eastAsia="en-US" w:bidi="en-US"/>
        </w:rPr>
        <w:t>.</w:t>
      </w:r>
      <w:r w:rsidRPr="000C7AF3">
        <w:rPr>
          <w:sz w:val="24"/>
          <w:szCs w:val="24"/>
          <w:lang w:val="en-US" w:eastAsia="en-US" w:bidi="en-US"/>
        </w:rPr>
        <w:t>TRN</w:t>
      </w:r>
      <w:r w:rsidRPr="000C7AF3">
        <w:rPr>
          <w:sz w:val="24"/>
          <w:szCs w:val="24"/>
          <w:lang w:eastAsia="en-US" w:bidi="en-US"/>
        </w:rPr>
        <w:t>.012)</w:t>
      </w:r>
    </w:p>
    <w:p w:rsidR="00EE415E" w:rsidRPr="00795B15" w:rsidRDefault="00EE415E" w:rsidP="00EE415E">
      <w:pPr>
        <w:pStyle w:val="20"/>
        <w:shd w:val="clear" w:color="auto" w:fill="auto"/>
        <w:spacing w:after="120" w:line="240" w:lineRule="auto"/>
        <w:ind w:firstLine="567"/>
        <w:rPr>
          <w:sz w:val="24"/>
          <w:szCs w:val="24"/>
        </w:rPr>
      </w:pPr>
      <w:r w:rsidRPr="000C7AF3">
        <w:rPr>
          <w:sz w:val="24"/>
          <w:szCs w:val="24"/>
        </w:rPr>
        <w:t xml:space="preserve">20. Транзакция общего процесса «Получение сведений из регистрационного дела или регистрационного досье»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 xml:space="preserve">.012) </w:t>
      </w:r>
      <w:r w:rsidRPr="000C7AF3">
        <w:rPr>
          <w:sz w:val="24"/>
          <w:szCs w:val="24"/>
        </w:rPr>
        <w:t>выполняется для представления респондентом по запросу инициатора сведений из регистрационного дела или регистрационного досье. Схема выполнения указанной транзакции</w:t>
      </w:r>
      <w:r w:rsidRPr="000C7AF3">
        <w:rPr>
          <w:sz w:val="24"/>
          <w:szCs w:val="24"/>
          <w:lang w:eastAsia="en-US" w:bidi="en-US"/>
        </w:rPr>
        <w:t xml:space="preserve"> </w:t>
      </w:r>
      <w:r w:rsidRPr="000C7AF3">
        <w:rPr>
          <w:sz w:val="24"/>
          <w:szCs w:val="24"/>
        </w:rPr>
        <w:t>общего процесса представлена на рисунке 9. Параметры транзакции общего процесса приведены в таблице 10.</w:t>
      </w:r>
    </w:p>
    <w:p w:rsidR="00EE415E" w:rsidRPr="00795B15" w:rsidRDefault="00EE415E" w:rsidP="00EE415E">
      <w:pPr>
        <w:pStyle w:val="20"/>
        <w:shd w:val="clear" w:color="auto" w:fill="auto"/>
        <w:spacing w:after="120" w:line="240" w:lineRule="auto"/>
        <w:ind w:firstLine="567"/>
        <w:rPr>
          <w:sz w:val="24"/>
          <w:szCs w:val="24"/>
        </w:rPr>
      </w:pPr>
    </w:p>
    <w:p w:rsidR="00EE415E" w:rsidRPr="00E079AD" w:rsidRDefault="009659D4" w:rsidP="00EE415E">
      <w:pPr>
        <w:pStyle w:val="20"/>
        <w:shd w:val="clear" w:color="auto" w:fill="auto"/>
        <w:spacing w:after="120" w:line="240" w:lineRule="auto"/>
        <w:ind w:firstLine="567"/>
        <w:rPr>
          <w:sz w:val="24"/>
          <w:szCs w:val="24"/>
          <w:lang w:val="en-US"/>
        </w:rPr>
      </w:pPr>
      <w:r>
        <w:rPr>
          <w:rFonts w:ascii="Times New Roman" w:hAnsi="Times New Roman"/>
          <w:noProof/>
          <w:sz w:val="30"/>
          <w:szCs w:val="30"/>
          <w:lang w:bidi="ar-SA"/>
        </w:rPr>
        <w:lastRenderedPageBreak/>
        <w:pict>
          <v:group id="_x0000_s1516" style="position:absolute;left:0;text-align:left;margin-left:34.1pt;margin-top:.95pt;width:437.25pt;height:228.9pt;z-index:251905024" coordorigin="2100,1437" coordsize="8745,4578">
            <v:rect id="_x0000_s1517" style="position:absolute;left:3885;top:1437;width:1680;height:255" stroked="f">
              <v:textbox inset="0,0,0,0">
                <w:txbxContent>
                  <w:p w:rsidR="00EE415E" w:rsidRPr="00257D89" w:rsidRDefault="00EE415E" w:rsidP="00EE415E">
                    <w:pPr>
                      <w:jc w:val="center"/>
                      <w:rPr>
                        <w:sz w:val="22"/>
                      </w:rPr>
                    </w:pPr>
                    <w:r w:rsidRPr="00257D89">
                      <w:rPr>
                        <w:sz w:val="20"/>
                        <w:szCs w:val="22"/>
                      </w:rPr>
                      <w:t>:Инициатор</w:t>
                    </w:r>
                  </w:p>
                </w:txbxContent>
              </v:textbox>
            </v:rect>
            <v:rect id="_x0000_s1518" style="position:absolute;left:8340;top:1437;width:1680;height:255" stroked="f">
              <v:textbox inset="0,0,0,0">
                <w:txbxContent>
                  <w:p w:rsidR="00EE415E" w:rsidRPr="00257D89" w:rsidRDefault="00EE415E" w:rsidP="00EE415E">
                    <w:pPr>
                      <w:jc w:val="center"/>
                      <w:rPr>
                        <w:sz w:val="22"/>
                      </w:rPr>
                    </w:pPr>
                    <w:r w:rsidRPr="00257D89">
                      <w:rPr>
                        <w:sz w:val="20"/>
                        <w:szCs w:val="22"/>
                      </w:rPr>
                      <w:t>Респондент</w:t>
                    </w:r>
                  </w:p>
                </w:txbxContent>
              </v:textbox>
            </v:rect>
            <v:rect id="_x0000_s1519" style="position:absolute;left:2235;top:4830;width:2475;height:675" stroked="f">
              <v:textbox inset="0,0,0,0">
                <w:txbxContent>
                  <w:p w:rsidR="00EE415E" w:rsidRPr="00003916" w:rsidRDefault="00EE415E" w:rsidP="00EE415E">
                    <w:pPr>
                      <w:jc w:val="center"/>
                      <w:rPr>
                        <w:sz w:val="22"/>
                      </w:rPr>
                    </w:pPr>
                    <w:r w:rsidRPr="00003916">
                      <w:rPr>
                        <w:sz w:val="18"/>
                        <w:szCs w:val="19"/>
                      </w:rPr>
                      <w:t>сведения регистрационного досье или дела [сведения отсутствуют]</w:t>
                    </w:r>
                  </w:p>
                </w:txbxContent>
              </v:textbox>
            </v:rect>
            <v:rect id="_x0000_s1520" style="position:absolute;left:2100;top:2199;width:840;height:630" stroked="f">
              <v:textbox inset="0,0,0,0">
                <w:txbxContent>
                  <w:p w:rsidR="00EE415E" w:rsidRPr="00257D89" w:rsidRDefault="00EE415E" w:rsidP="00EE415E">
                    <w:pPr>
                      <w:widowControl/>
                      <w:jc w:val="center"/>
                      <w:rPr>
                        <w:sz w:val="22"/>
                      </w:rPr>
                    </w:pPr>
                    <w:r w:rsidRPr="00F41719">
                      <w:rPr>
                        <w:rFonts w:eastAsia="Times New Roman" w:cs="Times New Roman"/>
                        <w:sz w:val="20"/>
                        <w:szCs w:val="22"/>
                        <w:lang w:bidi="ar-SA"/>
                      </w:rPr>
                      <w:t>Ошибка</w:t>
                    </w:r>
                    <w:r w:rsidRPr="00257D89">
                      <w:rPr>
                        <w:rFonts w:eastAsia="Times New Roman" w:cs="Times New Roman"/>
                        <w:sz w:val="20"/>
                        <w:szCs w:val="22"/>
                        <w:lang w:val="en-US" w:bidi="ar-SA"/>
                      </w:rPr>
                      <w:t xml:space="preserve"> </w:t>
                    </w:r>
                    <w:r w:rsidRPr="00257D89">
                      <w:rPr>
                        <w:rFonts w:eastAsia="Times New Roman" w:cs="Times New Roman"/>
                        <w:sz w:val="20"/>
                        <w:szCs w:val="22"/>
                        <w:lang w:bidi="ar-SA"/>
                      </w:rPr>
                      <w:t>контроля</w:t>
                    </w:r>
                  </w:p>
                </w:txbxContent>
              </v:textbox>
            </v:rect>
            <v:rect id="_x0000_s1521" style="position:absolute;left:5130;top:4905;width:660;height:315" stroked="f">
              <v:textbox inset="0,0,0,0">
                <w:txbxContent>
                  <w:p w:rsidR="00EE415E" w:rsidRPr="00257D89" w:rsidRDefault="00EE415E" w:rsidP="00EE415E">
                    <w:pPr>
                      <w:jc w:val="center"/>
                      <w:rPr>
                        <w:sz w:val="20"/>
                      </w:rPr>
                    </w:pPr>
                    <w:r w:rsidRPr="00257D89">
                      <w:rPr>
                        <w:sz w:val="20"/>
                      </w:rPr>
                      <w:t>Успех</w:t>
                    </w:r>
                  </w:p>
                </w:txbxContent>
              </v:textbox>
            </v:rect>
            <v:rect id="_x0000_s1522" style="position:absolute;left:5640;top:3345;width:2550;height:510" stroked="f">
              <v:textbox inset="0,0,0,0">
                <w:txbxContent>
                  <w:p w:rsidR="00EE415E" w:rsidRPr="00003916" w:rsidRDefault="00EE415E" w:rsidP="00EE415E">
                    <w:pPr>
                      <w:jc w:val="center"/>
                      <w:rPr>
                        <w:sz w:val="22"/>
                      </w:rPr>
                    </w:pPr>
                    <w:r w:rsidRPr="00003916">
                      <w:rPr>
                        <w:sz w:val="18"/>
                        <w:szCs w:val="19"/>
                      </w:rPr>
                      <w:t xml:space="preserve">Уведомление об отсутствии сведений (Р.ММ.01 </w:t>
                    </w:r>
                    <w:r w:rsidRPr="00003916">
                      <w:rPr>
                        <w:sz w:val="18"/>
                        <w:szCs w:val="19"/>
                        <w:lang w:eastAsia="en-US"/>
                      </w:rPr>
                      <w:t>.</w:t>
                    </w:r>
                    <w:r w:rsidRPr="00003916">
                      <w:rPr>
                        <w:sz w:val="18"/>
                        <w:szCs w:val="19"/>
                        <w:lang w:val="en-US" w:eastAsia="en-US"/>
                      </w:rPr>
                      <w:t>MSG</w:t>
                    </w:r>
                    <w:r w:rsidRPr="00003916">
                      <w:rPr>
                        <w:sz w:val="18"/>
                        <w:szCs w:val="19"/>
                        <w:lang w:eastAsia="en-US"/>
                      </w:rPr>
                      <w:t>.0</w:t>
                    </w:r>
                    <w:r w:rsidRPr="00003916">
                      <w:rPr>
                        <w:sz w:val="18"/>
                        <w:szCs w:val="19"/>
                      </w:rPr>
                      <w:t>18</w:t>
                    </w:r>
                    <w:r w:rsidRPr="00003916">
                      <w:rPr>
                        <w:sz w:val="18"/>
                        <w:szCs w:val="19"/>
                        <w:lang w:eastAsia="en-US"/>
                      </w:rPr>
                      <w:t>)</w:t>
                    </w:r>
                  </w:p>
                </w:txbxContent>
              </v:textbox>
            </v:rect>
            <v:rect id="_x0000_s1523" style="position:absolute;left:8670;top:2394;width:2175;height:1266" stroked="f">
              <v:textbox inset="0,0,0,0">
                <w:txbxContent>
                  <w:p w:rsidR="00EE415E" w:rsidRPr="00003916" w:rsidRDefault="00EE415E" w:rsidP="00EE415E">
                    <w:pPr>
                      <w:jc w:val="center"/>
                      <w:rPr>
                        <w:sz w:val="18"/>
                      </w:rPr>
                    </w:pPr>
                    <w:r>
                      <w:rPr>
                        <w:sz w:val="19"/>
                        <w:szCs w:val="19"/>
                      </w:rPr>
                      <w:t>Представление сведений из регистрационного дела или регистрационного досье</w:t>
                    </w:r>
                  </w:p>
                </w:txbxContent>
              </v:textbox>
            </v:rect>
            <v:rect id="_x0000_s1524" style="position:absolute;left:3615;top:5700;width:660;height:315" stroked="f">
              <v:textbox inset="0,0,0,0">
                <w:txbxContent>
                  <w:p w:rsidR="00EE415E" w:rsidRPr="00257D89" w:rsidRDefault="00EE415E" w:rsidP="00EE415E">
                    <w:pPr>
                      <w:jc w:val="center"/>
                      <w:rPr>
                        <w:sz w:val="20"/>
                      </w:rPr>
                    </w:pPr>
                    <w:r w:rsidRPr="00257D89">
                      <w:rPr>
                        <w:sz w:val="20"/>
                      </w:rPr>
                      <w:t>Успех</w:t>
                    </w:r>
                  </w:p>
                </w:txbxContent>
              </v:textbox>
            </v:rect>
            <v:rect id="_x0000_s1525" style="position:absolute;left:3705;top:4035;width:2475;height:615" stroked="f">
              <v:textbox inset="0,0,0,0">
                <w:txbxContent>
                  <w:p w:rsidR="00EE415E" w:rsidRPr="00003916" w:rsidRDefault="00EE415E" w:rsidP="00EE415E">
                    <w:pPr>
                      <w:widowControl/>
                      <w:jc w:val="center"/>
                      <w:rPr>
                        <w:sz w:val="18"/>
                      </w:rPr>
                    </w:pPr>
                    <w:r w:rsidRPr="00003916">
                      <w:rPr>
                        <w:sz w:val="16"/>
                        <w:szCs w:val="19"/>
                      </w:rPr>
                      <w:t>:сведения регистрационного досье или дела [сведения представлены]</w:t>
                    </w:r>
                  </w:p>
                </w:txbxContent>
              </v:textbox>
            </v:rect>
            <v:rect id="_x0000_s1526" style="position:absolute;left:5640;top:2670;width:2865;height:675" stroked="f">
              <v:textbox inset="0,0,0,0">
                <w:txbxContent>
                  <w:p w:rsidR="00EE415E" w:rsidRPr="00003916" w:rsidRDefault="00EE415E" w:rsidP="00EE415E">
                    <w:pPr>
                      <w:jc w:val="center"/>
                      <w:rPr>
                        <w:sz w:val="22"/>
                      </w:rPr>
                    </w:pPr>
                    <w:r w:rsidRPr="00003916">
                      <w:rPr>
                        <w:sz w:val="18"/>
                        <w:szCs w:val="19"/>
                      </w:rPr>
                      <w:t>Сведения из регистрационного дела или регистрационного досье (Р.ММ.01</w:t>
                    </w:r>
                    <w:r w:rsidRPr="00003916">
                      <w:rPr>
                        <w:sz w:val="18"/>
                        <w:szCs w:val="19"/>
                        <w:lang w:eastAsia="en-US"/>
                      </w:rPr>
                      <w:t>.</w:t>
                    </w:r>
                    <w:r w:rsidRPr="00003916">
                      <w:rPr>
                        <w:sz w:val="18"/>
                        <w:szCs w:val="19"/>
                        <w:lang w:val="en-US" w:eastAsia="en-US"/>
                      </w:rPr>
                      <w:t>MSG</w:t>
                    </w:r>
                    <w:r w:rsidRPr="00003916">
                      <w:rPr>
                        <w:sz w:val="18"/>
                        <w:szCs w:val="19"/>
                        <w:lang w:eastAsia="en-US"/>
                      </w:rPr>
                      <w:t>.020)</w:t>
                    </w:r>
                  </w:p>
                </w:txbxContent>
              </v:textbox>
            </v:rect>
            <v:rect id="_x0000_s1527" style="position:absolute;left:5640;top:1995;width:2865;height:675" stroked="f">
              <v:textbox inset="0,0,0,0">
                <w:txbxContent>
                  <w:p w:rsidR="00EE415E" w:rsidRPr="00003916" w:rsidRDefault="00EE415E" w:rsidP="00EE415E">
                    <w:pPr>
                      <w:jc w:val="center"/>
                      <w:rPr>
                        <w:sz w:val="20"/>
                      </w:rPr>
                    </w:pPr>
                    <w:r w:rsidRPr="00003916">
                      <w:rPr>
                        <w:sz w:val="16"/>
                        <w:szCs w:val="19"/>
                      </w:rPr>
                      <w:t>Запрос сведений из регистрационного дела иди регистрационного досье (Р.ММ.01.</w:t>
                    </w:r>
                    <w:r w:rsidRPr="00003916">
                      <w:rPr>
                        <w:sz w:val="16"/>
                        <w:szCs w:val="19"/>
                        <w:lang w:val="en-US" w:eastAsia="en-US"/>
                      </w:rPr>
                      <w:t>MSG</w:t>
                    </w:r>
                    <w:r w:rsidRPr="00003916">
                      <w:rPr>
                        <w:sz w:val="16"/>
                        <w:szCs w:val="19"/>
                        <w:lang w:eastAsia="en-US"/>
                      </w:rPr>
                      <w:t>.01</w:t>
                    </w:r>
                    <w:r w:rsidRPr="00003916">
                      <w:rPr>
                        <w:sz w:val="16"/>
                        <w:szCs w:val="19"/>
                      </w:rPr>
                      <w:t>9)</w:t>
                    </w:r>
                  </w:p>
                </w:txbxContent>
              </v:textbox>
            </v:rect>
            <v:rect id="_x0000_s1528" style="position:absolute;left:4980;top:1995;width:660;height:315" stroked="f">
              <v:textbox inset="0,0,0,0">
                <w:txbxContent>
                  <w:p w:rsidR="00EE415E" w:rsidRPr="00257D89" w:rsidRDefault="00EE415E" w:rsidP="00EE415E">
                    <w:pPr>
                      <w:jc w:val="center"/>
                      <w:rPr>
                        <w:sz w:val="20"/>
                      </w:rPr>
                    </w:pPr>
                  </w:p>
                </w:txbxContent>
              </v:textbox>
            </v:rect>
            <v:rect id="_x0000_s1529" style="position:absolute;left:8505;top:1995;width:660;height:204" stroked="f">
              <v:textbox inset="0,0,0,0">
                <w:txbxContent>
                  <w:p w:rsidR="00EE415E" w:rsidRPr="00257D89" w:rsidRDefault="00EE415E" w:rsidP="00EE415E">
                    <w:pPr>
                      <w:jc w:val="center"/>
                      <w:rPr>
                        <w:sz w:val="20"/>
                      </w:rPr>
                    </w:pPr>
                  </w:p>
                </w:txbxContent>
              </v:textbox>
            </v:rect>
            <v:rect id="_x0000_s1530" style="position:absolute;left:3195;top:2394;width:2205;height:1266" stroked="f">
              <v:textbox inset="0,0,0,0">
                <w:txbxContent>
                  <w:p w:rsidR="00EE415E" w:rsidRPr="00257D89" w:rsidRDefault="00EE415E" w:rsidP="00EE415E">
                    <w:pPr>
                      <w:widowControl/>
                      <w:jc w:val="center"/>
                      <w:rPr>
                        <w:sz w:val="20"/>
                      </w:rPr>
                    </w:pPr>
                    <w:r w:rsidRPr="00003916">
                      <w:rPr>
                        <w:rFonts w:ascii="Times New Roman" w:eastAsia="Times New Roman" w:hAnsi="Times New Roman" w:cs="Times New Roman"/>
                        <w:sz w:val="19"/>
                        <w:szCs w:val="19"/>
                        <w:lang w:bidi="ar-SA"/>
                      </w:rPr>
                      <w:t>Запрос и получение сведений из</w:t>
                    </w:r>
                    <w:r>
                      <w:rPr>
                        <w:rFonts w:ascii="Times New Roman" w:eastAsia="Times New Roman" w:hAnsi="Times New Roman" w:cs="Times New Roman"/>
                        <w:sz w:val="19"/>
                        <w:szCs w:val="19"/>
                        <w:lang w:bidi="ar-SA"/>
                      </w:rPr>
                      <w:t xml:space="preserve"> </w:t>
                    </w:r>
                    <w:r w:rsidRPr="00003916">
                      <w:rPr>
                        <w:rFonts w:ascii="Times New Roman" w:eastAsia="Times New Roman" w:hAnsi="Times New Roman" w:cs="Times New Roman"/>
                        <w:sz w:val="19"/>
                        <w:szCs w:val="19"/>
                        <w:lang w:bidi="ar-SA"/>
                      </w:rPr>
                      <w:t>регистрационного дела или регистрационного досье</w:t>
                    </w:r>
                  </w:p>
                </w:txbxContent>
              </v:textbox>
            </v:rect>
          </v:group>
        </w:pict>
      </w:r>
      <w:r w:rsidR="00EE415E">
        <w:rPr>
          <w:noProof/>
          <w:lang w:val="en-US" w:eastAsia="en-US" w:bidi="ar-SA"/>
        </w:rPr>
        <w:drawing>
          <wp:inline distT="0" distB="0" distL="0" distR="0">
            <wp:extent cx="5755640" cy="2919394"/>
            <wp:effectExtent l="19050" t="0" r="0" b="0"/>
            <wp:docPr id="2" name="Picture 15" descr="C:\Users\haykb\Desktop\Решение КЕЭК_122_2016\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aykb\Desktop\Решение КЕЭК_122_2016\media\image9.jpeg"/>
                    <pic:cNvPicPr>
                      <a:picLocks noChangeAspect="1" noChangeArrowheads="1"/>
                    </pic:cNvPicPr>
                  </pic:nvPicPr>
                  <pic:blipFill>
                    <a:blip r:embed="rId59" cstate="print"/>
                    <a:srcRect/>
                    <a:stretch>
                      <a:fillRect/>
                    </a:stretch>
                  </pic:blipFill>
                  <pic:spPr bwMode="auto">
                    <a:xfrm>
                      <a:off x="0" y="0"/>
                      <a:ext cx="5755640" cy="2919394"/>
                    </a:xfrm>
                    <a:prstGeom prst="rect">
                      <a:avLst/>
                    </a:prstGeom>
                    <a:noFill/>
                    <a:ln w="9525">
                      <a:noFill/>
                      <a:miter lim="800000"/>
                      <a:headEnd/>
                      <a:tailEnd/>
                    </a:ln>
                  </pic:spPr>
                </pic:pic>
              </a:graphicData>
            </a:graphic>
          </wp:inline>
        </w:drawing>
      </w:r>
    </w:p>
    <w:p w:rsidR="00EE415E" w:rsidRPr="000C7AF3" w:rsidRDefault="00EE415E" w:rsidP="00EE415E">
      <w:pPr>
        <w:pStyle w:val="250"/>
        <w:shd w:val="clear" w:color="auto" w:fill="auto"/>
        <w:spacing w:after="120" w:line="240" w:lineRule="auto"/>
        <w:rPr>
          <w:rFonts w:ascii="Sylfaen" w:hAnsi="Sylfaen"/>
          <w:sz w:val="24"/>
          <w:szCs w:val="24"/>
        </w:rPr>
      </w:pPr>
      <w:r w:rsidRPr="000C7AF3">
        <w:rPr>
          <w:rFonts w:ascii="Sylfaen" w:hAnsi="Sylfaen"/>
          <w:sz w:val="24"/>
          <w:szCs w:val="24"/>
        </w:rPr>
        <w:t xml:space="preserve">Рис. 9. Схема выполнения транзакции общего процесса «Получение сведений из регистрационного дела или регистрационного досье»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.012)</w:t>
      </w:r>
    </w:p>
    <w:p w:rsidR="00EE415E" w:rsidRPr="00795B15" w:rsidRDefault="00EE415E" w:rsidP="00EE415E">
      <w:pPr>
        <w:pStyle w:val="10"/>
        <w:shd w:val="clear" w:color="auto" w:fill="auto"/>
        <w:spacing w:before="0" w:after="120" w:line="240" w:lineRule="auto"/>
        <w:ind w:firstLine="0"/>
        <w:rPr>
          <w:rFonts w:ascii="Sylfaen" w:hAnsi="Sylfaen"/>
          <w:sz w:val="24"/>
          <w:szCs w:val="24"/>
        </w:r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t>Таблица 10</w:t>
      </w: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Описание транзакции общего процесса «Получение сведений из регистрационного дела или регистрационного досье» (Р.ММ.01.</w:t>
      </w:r>
      <w:r w:rsidRPr="000C7AF3">
        <w:rPr>
          <w:rFonts w:ascii="Sylfaen" w:hAnsi="Sylfaen"/>
          <w:sz w:val="24"/>
          <w:szCs w:val="24"/>
          <w:lang w:val="en-US" w:eastAsia="en-US" w:bidi="en-US"/>
        </w:rPr>
        <w:t>TRN</w:t>
      </w:r>
      <w:r w:rsidRPr="000C7AF3">
        <w:rPr>
          <w:rFonts w:ascii="Sylfaen" w:hAnsi="Sylfaen"/>
          <w:sz w:val="24"/>
          <w:szCs w:val="24"/>
          <w:lang w:eastAsia="en-US" w:bidi="en-US"/>
        </w:rPr>
        <w:t>.012)</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0C7AF3" w:rsidTr="00CA6586">
        <w:trPr>
          <w:tblHeader/>
        </w:trPr>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Р.ММ.01.</w:t>
            </w:r>
            <w:r w:rsidRPr="000C7AF3">
              <w:rPr>
                <w:rStyle w:val="211pt"/>
                <w:rFonts w:ascii="Sylfaen" w:eastAsia="Sylfaen" w:hAnsi="Sylfaen"/>
                <w:sz w:val="24"/>
                <w:szCs w:val="24"/>
                <w:lang w:val="en-US" w:eastAsia="en-US" w:bidi="en-US"/>
              </w:rPr>
              <w:t>TRN.012</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транзакции</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сведений из регистрационного дела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или регистрационного досье</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взаимные обязательства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запрос и получение сведений из регистрационного дела или регистрационного </w:t>
            </w:r>
            <w:r w:rsidRPr="000C7AF3">
              <w:rPr>
                <w:rStyle w:val="211pt"/>
                <w:rFonts w:ascii="Sylfaen" w:eastAsia="Sylfaen" w:hAnsi="Sylfaen"/>
                <w:sz w:val="24"/>
                <w:szCs w:val="24"/>
              </w:rPr>
              <w:lastRenderedPageBreak/>
              <w:t>досье</w:t>
            </w:r>
          </w:p>
        </w:tc>
      </w:tr>
      <w:tr w:rsidR="00EE415E" w:rsidRPr="000C7AF3" w:rsidTr="00CA6586">
        <w:tc>
          <w:tcPr>
            <w:tcW w:w="71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6</w:t>
            </w:r>
          </w:p>
        </w:tc>
        <w:tc>
          <w:tcPr>
            <w:tcW w:w="32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Реагирующая роль</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респондент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представление сведений из регистрационного дела или регистрационного досье</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регистрационного досье или дела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.004): </w:t>
            </w:r>
            <w:r w:rsidRPr="000C7AF3">
              <w:rPr>
                <w:rStyle w:val="211pt"/>
                <w:rFonts w:ascii="Sylfaen" w:eastAsia="Sylfaen" w:hAnsi="Sylfaen"/>
                <w:sz w:val="24"/>
                <w:szCs w:val="24"/>
              </w:rPr>
              <w:t>сведения отсутствуют</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регистрационного досье или дела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.004): </w:t>
            </w:r>
            <w:r w:rsidRPr="000C7AF3">
              <w:rPr>
                <w:rStyle w:val="211pt"/>
                <w:rFonts w:ascii="Sylfaen" w:eastAsia="Sylfaen" w:hAnsi="Sylfaen"/>
                <w:sz w:val="24"/>
                <w:szCs w:val="24"/>
              </w:rPr>
              <w:t>сведения представлены</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мин</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5 мин</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инициирующее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запрос сведений из 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.019)</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из регистрационного дела или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.020)</w:t>
            </w:r>
          </w:p>
        </w:tc>
      </w:tr>
      <w:tr w:rsidR="00EE415E" w:rsidRPr="000C7AF3" w:rsidTr="00CA6586">
        <w:tc>
          <w:tcPr>
            <w:tcW w:w="710" w:type="dxa"/>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tcPr>
          <w:p w:rsidR="00EE415E" w:rsidRPr="000C7AF3" w:rsidRDefault="00EE415E" w:rsidP="00CA6586">
            <w:pPr>
              <w:spacing w:after="120"/>
            </w:pPr>
          </w:p>
        </w:tc>
        <w:tc>
          <w:tcPr>
            <w:tcW w:w="5395" w:type="dxa"/>
            <w:tcBorders>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уведомление об отсутствии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.018)</w:t>
            </w:r>
          </w:p>
        </w:tc>
      </w:tr>
      <w:tr w:rsidR="00EE415E" w:rsidRPr="000C7AF3" w:rsidTr="00CA6586">
        <w:tblPrEx>
          <w:tblLook w:val="0000" w:firstRow="0" w:lastRow="0" w:firstColumn="0" w:lastColumn="0" w:noHBand="0" w:noVBand="0"/>
        </w:tblPrEx>
        <w:tc>
          <w:tcPr>
            <w:tcW w:w="710" w:type="dxa"/>
            <w:vMerge w:val="restart"/>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blPrEx>
          <w:tblLook w:val="0000" w:firstRow="0" w:lastRow="0" w:firstColumn="0" w:lastColumn="0" w:noHBand="0" w:noVBand="0"/>
        </w:tblPrEx>
        <w:tc>
          <w:tcPr>
            <w:tcW w:w="710" w:type="dxa"/>
            <w:vMerge/>
            <w:tcBorders>
              <w:left w:val="single" w:sz="4" w:space="0" w:color="auto"/>
            </w:tcBorders>
            <w:shd w:val="clear" w:color="auto" w:fill="FFFFFF"/>
          </w:tcPr>
          <w:p w:rsidR="00EE415E" w:rsidRPr="000C7AF3" w:rsidRDefault="00EE415E" w:rsidP="00CA6586">
            <w:pPr>
              <w:spacing w:after="120"/>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.019</w:t>
            </w:r>
          </w:p>
        </w:tc>
      </w:tr>
      <w:tr w:rsidR="00EE415E" w:rsidRPr="000C7AF3" w:rsidTr="00CA6586">
        <w:tblPrEx>
          <w:tblLook w:val="0000" w:firstRow="0" w:lastRow="0" w:firstColumn="0" w:lastColumn="0" w:noHBand="0" w:noVBand="0"/>
        </w:tblPrEx>
        <w:tc>
          <w:tcPr>
            <w:tcW w:w="710" w:type="dxa"/>
            <w:vMerge/>
            <w:tcBorders>
              <w:left w:val="single" w:sz="4" w:space="0" w:color="auto"/>
            </w:tcBorders>
            <w:shd w:val="clear" w:color="auto" w:fill="FFFFFF"/>
          </w:tcPr>
          <w:p w:rsidR="00EE415E" w:rsidRPr="000C7AF3" w:rsidRDefault="00EE415E" w:rsidP="00CA6586">
            <w:pPr>
              <w:spacing w:after="120"/>
            </w:pPr>
          </w:p>
        </w:tc>
        <w:tc>
          <w:tcPr>
            <w:tcW w:w="3264" w:type="dxa"/>
            <w:tcBorders>
              <w:left w:val="single" w:sz="4" w:space="0" w:color="auto"/>
            </w:tcBorders>
            <w:shd w:val="clear" w:color="auto" w:fill="FFFFFF"/>
          </w:tcPr>
          <w:p w:rsidR="00EE415E" w:rsidRPr="000C7AF3" w:rsidRDefault="00EE415E" w:rsidP="00CA6586">
            <w:pPr>
              <w:spacing w:after="120"/>
            </w:pP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 xml:space="preserve">.020 </w:t>
            </w:r>
            <w:r w:rsidRPr="000C7AF3">
              <w:rPr>
                <w:rStyle w:val="211pt"/>
                <w:rFonts w:ascii="Sylfaen" w:eastAsia="Sylfaen" w:hAnsi="Sylfaen"/>
                <w:sz w:val="24"/>
                <w:szCs w:val="24"/>
              </w:rPr>
              <w:t>(за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EE415E" w:rsidRPr="000C7AF3" w:rsidTr="00CA6586">
        <w:tblPrEx>
          <w:tblLook w:val="0000" w:firstRow="0" w:lastRow="0" w:firstColumn="0" w:lastColumn="0" w:noHBand="0" w:noVBand="0"/>
        </w:tblPrEx>
        <w:tc>
          <w:tcPr>
            <w:tcW w:w="710" w:type="dxa"/>
            <w:vMerge/>
            <w:tcBorders>
              <w:left w:val="single" w:sz="4" w:space="0" w:color="auto"/>
            </w:tcBorders>
            <w:shd w:val="clear" w:color="auto" w:fill="FFFFFF"/>
          </w:tcPr>
          <w:p w:rsidR="00EE415E" w:rsidRPr="000C7AF3" w:rsidRDefault="00EE415E" w:rsidP="00CA6586">
            <w:pPr>
              <w:spacing w:after="120"/>
            </w:pPr>
          </w:p>
        </w:tc>
        <w:tc>
          <w:tcPr>
            <w:tcW w:w="3264" w:type="dxa"/>
            <w:tcBorders>
              <w:left w:val="single" w:sz="4" w:space="0" w:color="auto"/>
            </w:tcBorders>
            <w:shd w:val="clear" w:color="auto" w:fill="FFFFFF"/>
          </w:tcPr>
          <w:p w:rsidR="00EE415E" w:rsidRPr="000C7AF3" w:rsidRDefault="00EE415E" w:rsidP="00CA6586">
            <w:pPr>
              <w:spacing w:after="120"/>
            </w:pP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.018</w:t>
            </w:r>
          </w:p>
        </w:tc>
      </w:tr>
      <w:tr w:rsidR="00EE415E" w:rsidRPr="000C7AF3" w:rsidTr="00CA6586">
        <w:tblPrEx>
          <w:tblLook w:val="0000" w:firstRow="0" w:lastRow="0" w:firstColumn="0" w:lastColumn="0" w:noHBand="0" w:noVBand="0"/>
        </w:tblPrEx>
        <w:tc>
          <w:tcPr>
            <w:tcW w:w="710" w:type="dxa"/>
            <w:vMerge/>
            <w:tcBorders>
              <w:left w:val="single" w:sz="4" w:space="0" w:color="auto"/>
              <w:bottom w:val="single" w:sz="4" w:space="0" w:color="auto"/>
            </w:tcBorders>
            <w:shd w:val="clear" w:color="auto" w:fill="FFFFFF"/>
          </w:tcPr>
          <w:p w:rsidR="00EE415E" w:rsidRPr="000C7AF3" w:rsidRDefault="00EE415E" w:rsidP="00CA6586">
            <w:pPr>
              <w:spacing w:after="120"/>
            </w:pPr>
          </w:p>
        </w:tc>
        <w:tc>
          <w:tcPr>
            <w:tcW w:w="3264" w:type="dxa"/>
            <w:tcBorders>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sz w:val="24"/>
                <w:szCs w:val="24"/>
                <w:lang w:val="en-US" w:eastAsia="en-US" w:bidi="en-US"/>
              </w:rPr>
              <w:t>-</w:t>
            </w:r>
          </w:p>
        </w:tc>
      </w:tr>
    </w:tbl>
    <w:p w:rsidR="00EE415E" w:rsidRDefault="00EE415E" w:rsidP="00EE415E">
      <w:pPr>
        <w:pStyle w:val="20"/>
        <w:shd w:val="clear" w:color="auto" w:fill="auto"/>
        <w:spacing w:after="120" w:line="240" w:lineRule="auto"/>
        <w:ind w:left="220" w:right="220" w:firstLine="0"/>
        <w:rPr>
          <w:sz w:val="24"/>
          <w:szCs w:val="24"/>
          <w:lang w:val="en-US"/>
        </w:rPr>
      </w:pPr>
    </w:p>
    <w:p w:rsidR="00EE415E" w:rsidRPr="000C7AF3" w:rsidRDefault="00EE415E" w:rsidP="00EE415E">
      <w:pPr>
        <w:pStyle w:val="20"/>
        <w:shd w:val="clear" w:color="auto" w:fill="auto"/>
        <w:spacing w:after="120" w:line="240" w:lineRule="auto"/>
        <w:ind w:right="-8" w:firstLine="0"/>
        <w:jc w:val="center"/>
        <w:rPr>
          <w:sz w:val="24"/>
          <w:szCs w:val="24"/>
        </w:rPr>
      </w:pPr>
      <w:r w:rsidRPr="000C7AF3">
        <w:rPr>
          <w:sz w:val="24"/>
          <w:szCs w:val="24"/>
        </w:rPr>
        <w:t>5. Транзакция общего процесса «Направление уведомления об отмене или аннулировании регистрационного удостоверения лекарственного</w:t>
      </w:r>
      <w:r w:rsidRPr="00E079AD">
        <w:rPr>
          <w:sz w:val="24"/>
          <w:szCs w:val="24"/>
        </w:rPr>
        <w:t xml:space="preserve"> </w:t>
      </w:r>
      <w:r w:rsidRPr="000C7AF3">
        <w:rPr>
          <w:sz w:val="24"/>
          <w:szCs w:val="24"/>
        </w:rPr>
        <w:t xml:space="preserve">препарата» </w:t>
      </w:r>
      <w:r w:rsidRPr="000C7AF3">
        <w:rPr>
          <w:sz w:val="24"/>
          <w:szCs w:val="24"/>
          <w:lang w:eastAsia="en-US" w:bidi="en-US"/>
        </w:rPr>
        <w:lastRenderedPageBreak/>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.013)</w:t>
      </w:r>
    </w:p>
    <w:p w:rsidR="00EE415E" w:rsidRPr="00795B15" w:rsidRDefault="00EE415E" w:rsidP="00EE415E">
      <w:pPr>
        <w:pStyle w:val="20"/>
        <w:shd w:val="clear" w:color="auto" w:fill="auto"/>
        <w:spacing w:after="120" w:line="240" w:lineRule="auto"/>
        <w:ind w:firstLine="567"/>
        <w:rPr>
          <w:sz w:val="24"/>
          <w:szCs w:val="24"/>
        </w:rPr>
      </w:pPr>
      <w:r w:rsidRPr="000C7AF3">
        <w:rPr>
          <w:sz w:val="24"/>
          <w:szCs w:val="24"/>
        </w:rPr>
        <w:t xml:space="preserve">21. Транзакция общего процесса «Направление уведомления об отмене или аннулировании регистрационного удостоверения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 xml:space="preserve">.013) </w:t>
      </w:r>
      <w:r w:rsidRPr="000C7AF3">
        <w:rPr>
          <w:sz w:val="24"/>
          <w:szCs w:val="24"/>
        </w:rPr>
        <w:t>выполняется для передачи инициатором респонденту уведомления об отмене или аннулировании регистрационного удостоверения лекарственного препарата. Схема выполнения указанной транзакции общего процесса представлена на рисунке 10. Параметры транзакции общего процесса приведены в таблице 11.</w:t>
      </w:r>
    </w:p>
    <w:p w:rsidR="00EE415E" w:rsidRPr="00795B15" w:rsidRDefault="00EE415E" w:rsidP="00EE415E">
      <w:pPr>
        <w:pStyle w:val="20"/>
        <w:shd w:val="clear" w:color="auto" w:fill="auto"/>
        <w:spacing w:after="120" w:line="240" w:lineRule="auto"/>
        <w:ind w:firstLine="567"/>
        <w:rPr>
          <w:sz w:val="24"/>
          <w:szCs w:val="24"/>
        </w:rPr>
      </w:pPr>
    </w:p>
    <w:p w:rsidR="00EE415E" w:rsidRPr="000C7AF3" w:rsidRDefault="009659D4" w:rsidP="00EE415E">
      <w:pPr>
        <w:spacing w:after="120"/>
      </w:pPr>
      <w:r>
        <w:rPr>
          <w:noProof/>
          <w:lang w:bidi="ar-SA"/>
        </w:rPr>
        <w:pict>
          <v:group id="_x0000_s1531" style="position:absolute;margin-left:4.1pt;margin-top:.65pt;width:450.75pt;height:3in;z-index:251906048" coordorigin="1500,4635" coordsize="9015,4320">
            <v:rect id="_x0000_s1532" style="position:absolute;left:1500;top:5745;width:840;height:630" stroked="f">
              <v:textbox style="mso-next-textbox:#_x0000_s1532" inset="0,0,0,0">
                <w:txbxContent>
                  <w:p w:rsidR="00EE415E" w:rsidRPr="00257D89" w:rsidRDefault="00EE415E" w:rsidP="00EE415E">
                    <w:pPr>
                      <w:widowControl/>
                      <w:jc w:val="center"/>
                      <w:rPr>
                        <w:sz w:val="22"/>
                      </w:rPr>
                    </w:pPr>
                    <w:r w:rsidRPr="00F41719">
                      <w:rPr>
                        <w:rFonts w:eastAsia="Times New Roman" w:cs="Times New Roman"/>
                        <w:sz w:val="20"/>
                        <w:szCs w:val="22"/>
                        <w:lang w:bidi="ar-SA"/>
                      </w:rPr>
                      <w:t>Ошибка</w:t>
                    </w:r>
                    <w:r w:rsidRPr="00257D89">
                      <w:rPr>
                        <w:rFonts w:eastAsia="Times New Roman" w:cs="Times New Roman"/>
                        <w:sz w:val="20"/>
                        <w:szCs w:val="22"/>
                        <w:lang w:val="en-US" w:bidi="ar-SA"/>
                      </w:rPr>
                      <w:t xml:space="preserve"> </w:t>
                    </w:r>
                    <w:r w:rsidRPr="00257D89">
                      <w:rPr>
                        <w:rFonts w:eastAsia="Times New Roman" w:cs="Times New Roman"/>
                        <w:sz w:val="20"/>
                        <w:szCs w:val="22"/>
                        <w:lang w:bidi="ar-SA"/>
                      </w:rPr>
                      <w:t>контроля</w:t>
                    </w:r>
                  </w:p>
                </w:txbxContent>
              </v:textbox>
            </v:rect>
            <v:rect id="_x0000_s1533" style="position:absolute;left:2490;top:5655;width:2505;height:1515" stroked="f">
              <v:textbox style="mso-next-textbox:#_x0000_s1533" inset="0,0,0,0">
                <w:txbxContent>
                  <w:p w:rsidR="00EE415E" w:rsidRPr="00003916" w:rsidRDefault="00EE415E" w:rsidP="00EE415E">
                    <w:pPr>
                      <w:widowControl/>
                      <w:jc w:val="center"/>
                      <w:rPr>
                        <w:sz w:val="18"/>
                      </w:rPr>
                    </w:pPr>
                    <w:r w:rsidRPr="00003916">
                      <w:rPr>
                        <w:sz w:val="18"/>
                        <w:szCs w:val="21"/>
                      </w:rPr>
                      <w:t>Направление уведомления об отмене или аннулировании регистрационного удостоверения лекарственного препарата</w:t>
                    </w:r>
                  </w:p>
                </w:txbxContent>
              </v:textbox>
            </v:rect>
            <v:rect id="_x0000_s1534" style="position:absolute;left:7890;top:5655;width:2625;height:1515" stroked="f">
              <v:textbox style="mso-next-textbox:#_x0000_s1534" inset="0,0,0,0">
                <w:txbxContent>
                  <w:p w:rsidR="00EE415E" w:rsidRPr="00257D89" w:rsidRDefault="00EE415E" w:rsidP="00EE415E">
                    <w:pPr>
                      <w:widowControl/>
                      <w:jc w:val="center"/>
                      <w:rPr>
                        <w:sz w:val="22"/>
                      </w:rPr>
                    </w:pPr>
                    <w:r>
                      <w:rPr>
                        <w:sz w:val="21"/>
                        <w:szCs w:val="21"/>
                      </w:rPr>
                      <w:t>Получение уведомления об отмене или аннулировании регистрационного удостоверения лекарственного препарата</w:t>
                    </w:r>
                  </w:p>
                </w:txbxContent>
              </v:textbox>
            </v:rect>
            <v:rect id="_x0000_s1535" style="position:absolute;left:2490;top:7695;width:2610;height:585" stroked="f">
              <v:textbox style="mso-next-textbox:#_x0000_s1535" inset="0,0,0,0">
                <w:txbxContent>
                  <w:p w:rsidR="00EE415E" w:rsidRPr="00257D89" w:rsidRDefault="00EE415E" w:rsidP="00EE415E">
                    <w:pPr>
                      <w:widowControl/>
                      <w:jc w:val="center"/>
                      <w:rPr>
                        <w:sz w:val="22"/>
                      </w:rPr>
                    </w:pPr>
                    <w:r>
                      <w:rPr>
                        <w:sz w:val="21"/>
                        <w:szCs w:val="21"/>
                      </w:rPr>
                      <w:t>:общий реестр [уведомление передано]</w:t>
                    </w:r>
                  </w:p>
                </w:txbxContent>
              </v:textbox>
            </v:rect>
            <v:rect id="_x0000_s1536" style="position:absolute;left:3945;top:8610;width:840;height:345" stroked="f">
              <v:textbox style="mso-next-textbox:#_x0000_s1536" inset="0,0,0,0">
                <w:txbxContent>
                  <w:p w:rsidR="00EE415E" w:rsidRPr="00257D89" w:rsidRDefault="00EE415E" w:rsidP="00EE415E">
                    <w:pPr>
                      <w:widowControl/>
                      <w:jc w:val="center"/>
                      <w:rPr>
                        <w:sz w:val="22"/>
                      </w:rPr>
                    </w:pPr>
                    <w:r>
                      <w:rPr>
                        <w:sz w:val="21"/>
                        <w:szCs w:val="21"/>
                      </w:rPr>
                      <w:t>Успех</w:t>
                    </w:r>
                  </w:p>
                </w:txbxContent>
              </v:textbox>
            </v:rect>
            <v:rect id="_x0000_s1537" style="position:absolute;left:3315;top:4635;width:1785;height:345" stroked="f">
              <v:textbox style="mso-next-textbox:#_x0000_s1537" inset="0,0,0,0">
                <w:txbxContent>
                  <w:p w:rsidR="00EE415E" w:rsidRPr="00257D89" w:rsidRDefault="00EE415E" w:rsidP="00EE415E">
                    <w:pPr>
                      <w:widowControl/>
                      <w:jc w:val="center"/>
                      <w:rPr>
                        <w:sz w:val="22"/>
                      </w:rPr>
                    </w:pPr>
                    <w:r>
                      <w:rPr>
                        <w:sz w:val="21"/>
                        <w:szCs w:val="21"/>
                      </w:rPr>
                      <w:t>: Инициатор</w:t>
                    </w:r>
                  </w:p>
                </w:txbxContent>
              </v:textbox>
            </v:rect>
            <v:rect id="_x0000_s1538" style="position:absolute;left:7695;top:4635;width:1785;height:345" stroked="f">
              <v:textbox style="mso-next-textbox:#_x0000_s1538" inset="0,0,0,0">
                <w:txbxContent>
                  <w:p w:rsidR="00EE415E" w:rsidRPr="00257D89" w:rsidRDefault="00EE415E" w:rsidP="00EE415E">
                    <w:pPr>
                      <w:widowControl/>
                      <w:jc w:val="center"/>
                      <w:rPr>
                        <w:sz w:val="22"/>
                      </w:rPr>
                    </w:pPr>
                    <w:r>
                      <w:rPr>
                        <w:sz w:val="21"/>
                        <w:szCs w:val="21"/>
                      </w:rPr>
                      <w:t>Респондент</w:t>
                    </w:r>
                  </w:p>
                </w:txbxContent>
              </v:textbox>
            </v:rect>
            <v:rect id="_x0000_s1539" style="position:absolute;left:5100;top:5580;width:2670;height:1665" stroked="f">
              <v:textbox style="mso-next-textbox:#_x0000_s1539" inset="0,0,0,0">
                <w:txbxContent>
                  <w:p w:rsidR="00EE415E" w:rsidRPr="00003916" w:rsidRDefault="00EE415E" w:rsidP="00EE415E">
                    <w:pPr>
                      <w:widowControl/>
                      <w:jc w:val="center"/>
                      <w:rPr>
                        <w:sz w:val="22"/>
                      </w:rPr>
                    </w:pPr>
                    <w:r>
                      <w:rPr>
                        <w:sz w:val="21"/>
                        <w:szCs w:val="21"/>
                      </w:rPr>
                      <w:t xml:space="preserve">Уведомление об отмене или аннулировании регистрационного удостоверения лекарственного препарата (Р.ММ.01 </w:t>
                    </w:r>
                    <w:r>
                      <w:rPr>
                        <w:sz w:val="21"/>
                        <w:szCs w:val="21"/>
                        <w:lang w:val="en-US" w:eastAsia="en-US"/>
                      </w:rPr>
                      <w:t>MSG</w:t>
                    </w:r>
                    <w:r w:rsidRPr="00003916">
                      <w:rPr>
                        <w:sz w:val="21"/>
                        <w:szCs w:val="21"/>
                        <w:lang w:eastAsia="en-US"/>
                      </w:rPr>
                      <w:t>.022)</w:t>
                    </w:r>
                  </w:p>
                </w:txbxContent>
              </v:textbox>
            </v:rect>
          </v:group>
        </w:pict>
      </w:r>
      <w:r w:rsidR="00EE415E">
        <w:rPr>
          <w:noProof/>
          <w:lang w:val="en-US" w:eastAsia="en-US" w:bidi="ar-SA"/>
        </w:rPr>
        <w:drawing>
          <wp:inline distT="0" distB="0" distL="0" distR="0">
            <wp:extent cx="5915025" cy="2847975"/>
            <wp:effectExtent l="19050" t="0" r="9525" b="0"/>
            <wp:docPr id="40" name="Picture 40" descr="C:\Users\tereza\Desktop\Papkanerov\Zayavka_V+\ETHK_voroshum_N122_2016\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ereza\Desktop\Papkanerov\Zayavka_V+\ETHK_voroshum_N122_2016\media\image10.jpeg"/>
                    <pic:cNvPicPr>
                      <a:picLocks noChangeAspect="1" noChangeArrowheads="1"/>
                    </pic:cNvPicPr>
                  </pic:nvPicPr>
                  <pic:blipFill>
                    <a:blip r:embed="rId60" cstate="print"/>
                    <a:srcRect/>
                    <a:stretch>
                      <a:fillRect/>
                    </a:stretch>
                  </pic:blipFill>
                  <pic:spPr bwMode="auto">
                    <a:xfrm>
                      <a:off x="0" y="0"/>
                      <a:ext cx="5915025" cy="2847975"/>
                    </a:xfrm>
                    <a:prstGeom prst="rect">
                      <a:avLst/>
                    </a:prstGeom>
                    <a:noFill/>
                    <a:ln w="9525">
                      <a:noFill/>
                      <a:miter lim="800000"/>
                      <a:headEnd/>
                      <a:tailEnd/>
                    </a:ln>
                  </pic:spPr>
                </pic:pic>
              </a:graphicData>
            </a:graphic>
          </wp:inline>
        </w:drawing>
      </w:r>
    </w:p>
    <w:p w:rsidR="00EE415E" w:rsidRPr="000C7AF3" w:rsidRDefault="00EE415E" w:rsidP="00EE415E">
      <w:pPr>
        <w:pStyle w:val="35"/>
        <w:shd w:val="clear" w:color="auto" w:fill="auto"/>
        <w:spacing w:line="240" w:lineRule="auto"/>
        <w:jc w:val="center"/>
        <w:rPr>
          <w:rFonts w:ascii="Sylfaen" w:hAnsi="Sylfaen"/>
          <w:sz w:val="24"/>
          <w:szCs w:val="24"/>
        </w:rPr>
      </w:pPr>
      <w:r w:rsidRPr="000C7AF3">
        <w:rPr>
          <w:rFonts w:ascii="Sylfaen" w:hAnsi="Sylfaen"/>
          <w:sz w:val="24"/>
          <w:szCs w:val="24"/>
        </w:rPr>
        <w:t xml:space="preserve">Рис. 10. Схема выполнения транзакции общего процесса «Направление уведомления об отмене или аннулировании регистрационного удостоверения лекарственного препарата»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.013)</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11</w:t>
      </w: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 xml:space="preserve">Описание транзакции общего процесса «Направление уведомления об отмене или аннулировании регистрационного удостоверения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.013)</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0C7AF3" w:rsidTr="00CA6586">
        <w:trPr>
          <w:tblHeader/>
        </w:trPr>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Р.ММ.01.</w:t>
            </w:r>
            <w:r w:rsidRPr="000C7AF3">
              <w:rPr>
                <w:rStyle w:val="211pt"/>
                <w:rFonts w:ascii="Sylfaen" w:eastAsia="Sylfaen" w:hAnsi="Sylfaen"/>
                <w:sz w:val="24"/>
                <w:szCs w:val="24"/>
                <w:lang w:val="en-US" w:eastAsia="en-US" w:bidi="en-US"/>
              </w:rPr>
              <w:t>TRN.013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уведомления об отмене или аннулировании регистрационного удостоверения лекарственного препарата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оповещение</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уведомления об отмене или аннулировании регистрационного удостоверения лекарственного препарата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респондент</w:t>
            </w:r>
          </w:p>
        </w:tc>
      </w:tr>
      <w:tr w:rsidR="00EE415E" w:rsidRPr="000C7AF3" w:rsidTr="00CA6586">
        <w:tc>
          <w:tcPr>
            <w:tcW w:w="71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32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уведомления об отмене или аннулировании регистрационного удостоверения лекарственного препарата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Результат выполнения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общий реестр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.001): </w:t>
            </w:r>
            <w:r w:rsidRPr="000C7AF3">
              <w:rPr>
                <w:rStyle w:val="211pt"/>
                <w:rFonts w:ascii="Sylfaen" w:eastAsia="Sylfaen" w:hAnsi="Sylfaen"/>
                <w:sz w:val="24"/>
                <w:szCs w:val="24"/>
              </w:rPr>
              <w:t>уведомление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передано</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spacing w:after="120"/>
            </w:pPr>
          </w:p>
        </w:tc>
        <w:tc>
          <w:tcPr>
            <w:tcW w:w="5395" w:type="dxa"/>
            <w:tcBorders>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24 ч</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 xml:space="preserve">время подтверждения </w:t>
            </w:r>
            <w:r w:rsidRPr="000C7AF3">
              <w:rPr>
                <w:rStyle w:val="211pt"/>
                <w:rFonts w:ascii="Sylfaen" w:eastAsia="Sylfaen" w:hAnsi="Sylfaen"/>
                <w:sz w:val="24"/>
                <w:szCs w:val="24"/>
              </w:rPr>
              <w:lastRenderedPageBreak/>
              <w:t>принятия в обработку</w:t>
            </w:r>
          </w:p>
        </w:tc>
        <w:tc>
          <w:tcPr>
            <w:tcW w:w="5395" w:type="dxa"/>
            <w:tcBorders>
              <w:left w:val="single" w:sz="4" w:space="0" w:color="auto"/>
              <w:right w:val="single" w:sz="4" w:space="0" w:color="auto"/>
            </w:tcBorders>
            <w:shd w:val="clear" w:color="auto" w:fill="FFFFFF"/>
          </w:tcPr>
          <w:p w:rsidR="00EE415E" w:rsidRPr="00E079AD" w:rsidRDefault="00EE415E" w:rsidP="00CA6586">
            <w:pPr>
              <w:pStyle w:val="20"/>
              <w:shd w:val="clear" w:color="auto" w:fill="auto"/>
              <w:spacing w:after="120" w:line="240" w:lineRule="auto"/>
              <w:ind w:firstLine="0"/>
              <w:rPr>
                <w:sz w:val="24"/>
                <w:szCs w:val="24"/>
                <w:lang w:val="en-US"/>
              </w:rPr>
            </w:pPr>
            <w:r>
              <w:rPr>
                <w:rStyle w:val="211pt"/>
                <w:rFonts w:ascii="Sylfaen" w:eastAsia="Sylfaen" w:hAnsi="Sylfaen"/>
                <w:sz w:val="24"/>
                <w:szCs w:val="24"/>
                <w:lang w:val="en-US"/>
              </w:rPr>
              <w:lastRenderedPageBreak/>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инициирующее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уведомление об отмене или аннулировании регистрационного удостоверения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.022)</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нет</w:t>
            </w:r>
          </w:p>
        </w:tc>
      </w:tr>
      <w:tr w:rsidR="00EE415E" w:rsidRPr="000C7AF3" w:rsidTr="00CA6586">
        <w:tc>
          <w:tcPr>
            <w:tcW w:w="710" w:type="dxa"/>
            <w:vMerge w:val="restart"/>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нет</w:t>
            </w:r>
          </w:p>
        </w:tc>
      </w:tr>
      <w:tr w:rsidR="00EE415E" w:rsidRPr="000C7AF3" w:rsidTr="00CA6586">
        <w:tc>
          <w:tcPr>
            <w:tcW w:w="710" w:type="dxa"/>
            <w:vMerge/>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sz w:val="24"/>
                <w:szCs w:val="24"/>
                <w:lang w:val="en-US" w:eastAsia="en-US" w:bidi="en-US"/>
              </w:rPr>
              <w:t>-</w:t>
            </w:r>
          </w:p>
        </w:tc>
      </w:tr>
    </w:tbl>
    <w:p w:rsidR="00EE415E" w:rsidRDefault="00EE415E" w:rsidP="00EE415E">
      <w:pPr>
        <w:pStyle w:val="10"/>
        <w:shd w:val="clear" w:color="auto" w:fill="auto"/>
        <w:spacing w:before="0" w:after="120" w:line="240" w:lineRule="auto"/>
        <w:ind w:left="2900" w:right="1060"/>
        <w:jc w:val="left"/>
        <w:rPr>
          <w:rFonts w:ascii="Sylfaen" w:hAnsi="Sylfaen"/>
          <w:sz w:val="24"/>
          <w:szCs w:val="24"/>
          <w:lang w:val="en-US"/>
        </w:rPr>
      </w:pPr>
    </w:p>
    <w:p w:rsidR="00EE415E" w:rsidRPr="000C7AF3" w:rsidRDefault="00EE415E" w:rsidP="00EE415E">
      <w:pPr>
        <w:pStyle w:val="10"/>
        <w:shd w:val="clear" w:color="auto" w:fill="auto"/>
        <w:spacing w:before="0" w:after="120" w:line="240" w:lineRule="auto"/>
        <w:ind w:right="-8" w:firstLine="0"/>
        <w:jc w:val="center"/>
        <w:rPr>
          <w:rFonts w:ascii="Sylfaen" w:hAnsi="Sylfaen"/>
          <w:sz w:val="24"/>
          <w:szCs w:val="24"/>
        </w:rPr>
      </w:pPr>
      <w:r w:rsidRPr="000C7AF3">
        <w:rPr>
          <w:rFonts w:ascii="Sylfaen" w:hAnsi="Sylfaen"/>
          <w:sz w:val="24"/>
          <w:szCs w:val="24"/>
        </w:rPr>
        <w:t xml:space="preserve">6. Транзакция общего процесса «Получение экспертного отчета»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.014)</w:t>
      </w:r>
    </w:p>
    <w:p w:rsidR="00EE415E" w:rsidRPr="000C7AF3" w:rsidRDefault="00EE415E" w:rsidP="00EE415E">
      <w:pPr>
        <w:pStyle w:val="10"/>
        <w:shd w:val="clear" w:color="auto" w:fill="auto"/>
        <w:spacing w:before="0" w:after="120" w:line="240" w:lineRule="auto"/>
        <w:ind w:firstLine="567"/>
        <w:jc w:val="both"/>
        <w:rPr>
          <w:rFonts w:ascii="Sylfaen" w:hAnsi="Sylfaen"/>
          <w:sz w:val="24"/>
          <w:szCs w:val="24"/>
        </w:rPr>
      </w:pPr>
      <w:r w:rsidRPr="000C7AF3">
        <w:rPr>
          <w:rFonts w:ascii="Sylfaen" w:hAnsi="Sylfaen"/>
          <w:sz w:val="24"/>
          <w:szCs w:val="24"/>
        </w:rPr>
        <w:t xml:space="preserve">22. Транзакция общего процесса «Получение экспертного отчета»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 xml:space="preserve">.014) </w:t>
      </w:r>
      <w:r w:rsidRPr="000C7AF3">
        <w:rPr>
          <w:rFonts w:ascii="Sylfaen" w:hAnsi="Sylfaen"/>
          <w:sz w:val="24"/>
          <w:szCs w:val="24"/>
        </w:rPr>
        <w:t>выполняется для передачи инициатором респонденту сведений экспертного отчета. Схема выполнения</w:t>
      </w:r>
      <w:r w:rsidRPr="000C7AF3">
        <w:rPr>
          <w:rFonts w:ascii="Sylfaen" w:hAnsi="Sylfaen"/>
          <w:sz w:val="24"/>
          <w:szCs w:val="24"/>
          <w:lang w:eastAsia="en-US" w:bidi="en-US"/>
        </w:rPr>
        <w:t xml:space="preserve"> </w:t>
      </w:r>
      <w:r w:rsidRPr="000C7AF3">
        <w:rPr>
          <w:rFonts w:ascii="Sylfaen" w:hAnsi="Sylfaen"/>
          <w:sz w:val="24"/>
          <w:szCs w:val="24"/>
        </w:rPr>
        <w:t xml:space="preserve">указанной транзакции общего процесса представлена на рисунке 11. Параметры транзакции общего процесса приведены в </w:t>
      </w:r>
      <w:r w:rsidRPr="000C7AF3">
        <w:rPr>
          <w:rFonts w:ascii="Sylfaen" w:hAnsi="Sylfaen"/>
          <w:sz w:val="24"/>
          <w:szCs w:val="24"/>
        </w:rPr>
        <w:lastRenderedPageBreak/>
        <w:t>таблице 12.</w:t>
      </w:r>
    </w:p>
    <w:p w:rsidR="00EE415E" w:rsidRPr="00795B15" w:rsidRDefault="00EE415E" w:rsidP="00EE415E">
      <w:pPr>
        <w:pStyle w:val="250"/>
        <w:shd w:val="clear" w:color="auto" w:fill="auto"/>
        <w:spacing w:after="120" w:line="240" w:lineRule="auto"/>
        <w:rPr>
          <w:rFonts w:ascii="Sylfaen" w:hAnsi="Sylfaen"/>
          <w:sz w:val="24"/>
          <w:szCs w:val="24"/>
        </w:rPr>
      </w:pPr>
    </w:p>
    <w:p w:rsidR="00EE415E" w:rsidRDefault="009659D4" w:rsidP="00EE415E">
      <w:pPr>
        <w:pStyle w:val="250"/>
        <w:shd w:val="clear" w:color="auto" w:fill="auto"/>
        <w:spacing w:after="120" w:line="240" w:lineRule="auto"/>
        <w:rPr>
          <w:rFonts w:ascii="Sylfaen" w:hAnsi="Sylfaen"/>
          <w:sz w:val="24"/>
          <w:szCs w:val="24"/>
          <w:lang w:val="en-US"/>
        </w:rPr>
      </w:pPr>
      <w:r>
        <w:rPr>
          <w:noProof/>
          <w:lang w:bidi="ar-SA"/>
        </w:rPr>
        <w:pict>
          <v:group id="_x0000_s1540" style="position:absolute;left:0;text-align:left;margin-left:11.6pt;margin-top:.75pt;width:429.75pt;height:171pt;z-index:251907072" coordorigin="1650,4005" coordsize="8595,3420">
            <v:rect id="_x0000_s1541" style="position:absolute;left:1650;top:4680;width:840;height:630" stroked="f">
              <v:textbox style="mso-next-textbox:#_x0000_s1541" inset="0,0,0,0">
                <w:txbxContent>
                  <w:p w:rsidR="00EE415E" w:rsidRPr="00257D89" w:rsidRDefault="00EE415E" w:rsidP="00EE415E">
                    <w:pPr>
                      <w:widowControl/>
                      <w:jc w:val="center"/>
                      <w:rPr>
                        <w:sz w:val="22"/>
                      </w:rPr>
                    </w:pPr>
                    <w:r w:rsidRPr="00F41719">
                      <w:rPr>
                        <w:rFonts w:eastAsia="Times New Roman" w:cs="Times New Roman"/>
                        <w:sz w:val="20"/>
                        <w:szCs w:val="22"/>
                        <w:lang w:bidi="ar-SA"/>
                      </w:rPr>
                      <w:t>Ошибка</w:t>
                    </w:r>
                    <w:r w:rsidRPr="00257D89">
                      <w:rPr>
                        <w:rFonts w:eastAsia="Times New Roman" w:cs="Times New Roman"/>
                        <w:sz w:val="20"/>
                        <w:szCs w:val="22"/>
                        <w:lang w:val="en-US" w:bidi="ar-SA"/>
                      </w:rPr>
                      <w:t xml:space="preserve"> </w:t>
                    </w:r>
                    <w:r w:rsidRPr="00257D89">
                      <w:rPr>
                        <w:rFonts w:eastAsia="Times New Roman" w:cs="Times New Roman"/>
                        <w:sz w:val="20"/>
                        <w:szCs w:val="22"/>
                        <w:lang w:bidi="ar-SA"/>
                      </w:rPr>
                      <w:t>контроля</w:t>
                    </w:r>
                  </w:p>
                </w:txbxContent>
              </v:textbox>
            </v:rect>
            <v:rect id="_x0000_s1542" style="position:absolute;left:2625;top:5025;width:2580;height:750" stroked="f">
              <v:textbox style="mso-next-textbox:#_x0000_s1542" inset="0,0,0,0">
                <w:txbxContent>
                  <w:p w:rsidR="00EE415E" w:rsidRPr="00003916" w:rsidRDefault="00EE415E" w:rsidP="00EE415E">
                    <w:pPr>
                      <w:widowControl/>
                      <w:jc w:val="center"/>
                      <w:rPr>
                        <w:sz w:val="18"/>
                      </w:rPr>
                    </w:pPr>
                    <w:r>
                      <w:rPr>
                        <w:sz w:val="21"/>
                        <w:szCs w:val="21"/>
                      </w:rPr>
                      <w:t>Направление сведений экспертного отчета</w:t>
                    </w:r>
                  </w:p>
                </w:txbxContent>
              </v:textbox>
            </v:rect>
            <v:rect id="_x0000_s1543" style="position:absolute;left:7695;top:5025;width:2550;height:750" stroked="f">
              <v:textbox style="mso-next-textbox:#_x0000_s1543" inset="0,0,0,0">
                <w:txbxContent>
                  <w:p w:rsidR="00EE415E" w:rsidRPr="00003916" w:rsidRDefault="00EE415E" w:rsidP="00EE415E">
                    <w:pPr>
                      <w:widowControl/>
                      <w:jc w:val="center"/>
                      <w:rPr>
                        <w:sz w:val="20"/>
                      </w:rPr>
                    </w:pPr>
                    <w:r w:rsidRPr="00003916">
                      <w:rPr>
                        <w:sz w:val="20"/>
                        <w:szCs w:val="21"/>
                      </w:rPr>
                      <w:t>Прием и обработка сведений экспертного отчета</w:t>
                    </w:r>
                  </w:p>
                </w:txbxContent>
              </v:textbox>
            </v:rect>
            <v:rect id="_x0000_s1544" style="position:absolute;left:2595;top:6180;width:2610;height:585" stroked="f">
              <v:textbox style="mso-next-textbox:#_x0000_s1544" inset="0,0,0,0">
                <w:txbxContent>
                  <w:p w:rsidR="00EE415E" w:rsidRPr="00257D89" w:rsidRDefault="00EE415E" w:rsidP="00EE415E">
                    <w:pPr>
                      <w:widowControl/>
                      <w:jc w:val="center"/>
                      <w:rPr>
                        <w:sz w:val="22"/>
                      </w:rPr>
                    </w:pPr>
                    <w:r>
                      <w:rPr>
                        <w:sz w:val="21"/>
                        <w:szCs w:val="21"/>
                      </w:rPr>
                      <w:t>экспертный отчет [сведения получены]</w:t>
                    </w:r>
                  </w:p>
                </w:txbxContent>
              </v:textbox>
            </v:rect>
            <v:rect id="_x0000_s1545" style="position:absolute;left:4095;top:7080;width:840;height:345" stroked="f">
              <v:textbox style="mso-next-textbox:#_x0000_s1545" inset="0,0,0,0">
                <w:txbxContent>
                  <w:p w:rsidR="00EE415E" w:rsidRPr="00257D89" w:rsidRDefault="00EE415E" w:rsidP="00EE415E">
                    <w:pPr>
                      <w:widowControl/>
                      <w:jc w:val="center"/>
                      <w:rPr>
                        <w:sz w:val="22"/>
                      </w:rPr>
                    </w:pPr>
                    <w:r>
                      <w:rPr>
                        <w:sz w:val="21"/>
                        <w:szCs w:val="21"/>
                      </w:rPr>
                      <w:t>Успех</w:t>
                    </w:r>
                  </w:p>
                </w:txbxContent>
              </v:textbox>
            </v:rect>
            <v:rect id="_x0000_s1546" style="position:absolute;left:3315;top:4005;width:1785;height:345" stroked="f">
              <v:textbox style="mso-next-textbox:#_x0000_s1546" inset="0,0,0,0">
                <w:txbxContent>
                  <w:p w:rsidR="00EE415E" w:rsidRPr="00257D89" w:rsidRDefault="00EE415E" w:rsidP="00EE415E">
                    <w:pPr>
                      <w:widowControl/>
                      <w:jc w:val="center"/>
                      <w:rPr>
                        <w:sz w:val="22"/>
                      </w:rPr>
                    </w:pPr>
                    <w:r>
                      <w:rPr>
                        <w:sz w:val="21"/>
                        <w:szCs w:val="21"/>
                      </w:rPr>
                      <w:t>: Инициатор</w:t>
                    </w:r>
                  </w:p>
                </w:txbxContent>
              </v:textbox>
            </v:rect>
            <v:rect id="_x0000_s1547" style="position:absolute;left:7695;top:4005;width:1785;height:345" stroked="f">
              <v:textbox style="mso-next-textbox:#_x0000_s1547" inset="0,0,0,0">
                <w:txbxContent>
                  <w:p w:rsidR="00EE415E" w:rsidRPr="00257D89" w:rsidRDefault="00EE415E" w:rsidP="00EE415E">
                    <w:pPr>
                      <w:widowControl/>
                      <w:jc w:val="center"/>
                      <w:rPr>
                        <w:sz w:val="22"/>
                      </w:rPr>
                    </w:pPr>
                    <w:r>
                      <w:rPr>
                        <w:sz w:val="21"/>
                        <w:szCs w:val="21"/>
                      </w:rPr>
                      <w:t>Респондент</w:t>
                    </w:r>
                  </w:p>
                </w:txbxContent>
              </v:textbox>
            </v:rect>
            <v:rect id="_x0000_s1548" style="position:absolute;left:5340;top:5490;width:2235;height:690" stroked="f">
              <v:textbox style="mso-next-textbox:#_x0000_s1548" inset="0,0,0,0">
                <w:txbxContent>
                  <w:p w:rsidR="00EE415E" w:rsidRPr="00003916" w:rsidRDefault="00EE415E" w:rsidP="00EE415E">
                    <w:pPr>
                      <w:widowControl/>
                      <w:jc w:val="center"/>
                      <w:rPr>
                        <w:sz w:val="18"/>
                      </w:rPr>
                    </w:pPr>
                    <w:r w:rsidRPr="00003916">
                      <w:rPr>
                        <w:sz w:val="18"/>
                        <w:szCs w:val="21"/>
                      </w:rPr>
                      <w:t>Уведомление о приеме и обработке сведений (Р.ММ.01.</w:t>
                    </w:r>
                    <w:r w:rsidRPr="00003916">
                      <w:rPr>
                        <w:sz w:val="18"/>
                        <w:szCs w:val="21"/>
                        <w:lang w:val="en-US" w:eastAsia="en-US"/>
                      </w:rPr>
                      <w:t>MSG</w:t>
                    </w:r>
                    <w:r w:rsidRPr="00003916">
                      <w:rPr>
                        <w:sz w:val="18"/>
                        <w:szCs w:val="21"/>
                        <w:lang w:eastAsia="en-US"/>
                      </w:rPr>
                      <w:t>.004)</w:t>
                    </w:r>
                  </w:p>
                </w:txbxContent>
              </v:textbox>
            </v:rect>
            <v:rect id="_x0000_s1549" style="position:absolute;left:5340;top:4530;width:2235;height:690" stroked="f">
              <v:textbox style="mso-next-textbox:#_x0000_s1549" inset="0,0,0,0">
                <w:txbxContent>
                  <w:p w:rsidR="00EE415E" w:rsidRPr="00003916" w:rsidRDefault="00EE415E" w:rsidP="00EE415E">
                    <w:pPr>
                      <w:widowControl/>
                      <w:jc w:val="center"/>
                      <w:rPr>
                        <w:sz w:val="18"/>
                      </w:rPr>
                    </w:pPr>
                    <w:r w:rsidRPr="00003916">
                      <w:rPr>
                        <w:sz w:val="18"/>
                        <w:szCs w:val="21"/>
                      </w:rPr>
                      <w:t>Сведения экспертного отчета (Р.ММ.01.</w:t>
                    </w:r>
                    <w:r w:rsidRPr="00003916">
                      <w:rPr>
                        <w:sz w:val="18"/>
                        <w:szCs w:val="21"/>
                        <w:lang w:val="en-US" w:eastAsia="en-US"/>
                      </w:rPr>
                      <w:t>MSG</w:t>
                    </w:r>
                    <w:r w:rsidRPr="00003916">
                      <w:rPr>
                        <w:sz w:val="18"/>
                        <w:szCs w:val="21"/>
                        <w:lang w:eastAsia="en-US"/>
                      </w:rPr>
                      <w:t>.021</w:t>
                    </w:r>
                    <w:r w:rsidRPr="00003916">
                      <w:rPr>
                        <w:sz w:val="18"/>
                        <w:szCs w:val="21"/>
                      </w:rPr>
                      <w:t>)</w:t>
                    </w:r>
                  </w:p>
                </w:txbxContent>
              </v:textbox>
            </v:rect>
            <v:rect id="_x0000_s1550" style="position:absolute;left:4500;top:4605;width:840;height:345" stroked="f">
              <v:textbox style="mso-next-textbox:#_x0000_s1550" inset="0,0,0,0">
                <w:txbxContent>
                  <w:p w:rsidR="00EE415E" w:rsidRPr="00257D89" w:rsidRDefault="00EE415E" w:rsidP="00EE415E">
                    <w:pPr>
                      <w:widowControl/>
                      <w:jc w:val="center"/>
                      <w:rPr>
                        <w:sz w:val="22"/>
                      </w:rPr>
                    </w:pPr>
                  </w:p>
                </w:txbxContent>
              </v:textbox>
            </v:rect>
            <v:rect id="_x0000_s1551" style="position:absolute;left:7575;top:4530;width:840;height:345" stroked="f">
              <v:textbox style="mso-next-textbox:#_x0000_s1551" inset="0,0,0,0">
                <w:txbxContent>
                  <w:p w:rsidR="00EE415E" w:rsidRPr="00257D89" w:rsidRDefault="00EE415E" w:rsidP="00EE415E">
                    <w:pPr>
                      <w:widowControl/>
                      <w:jc w:val="center"/>
                      <w:rPr>
                        <w:sz w:val="22"/>
                      </w:rPr>
                    </w:pPr>
                  </w:p>
                </w:txbxContent>
              </v:textbox>
            </v:rect>
          </v:group>
        </w:pict>
      </w:r>
      <w:r w:rsidR="00EE415E">
        <w:rPr>
          <w:noProof/>
          <w:lang w:val="en-US" w:eastAsia="en-US" w:bidi="ar-SA"/>
        </w:rPr>
        <w:drawing>
          <wp:inline distT="0" distB="0" distL="0" distR="0">
            <wp:extent cx="5755640" cy="2208022"/>
            <wp:effectExtent l="19050" t="0" r="0" b="0"/>
            <wp:docPr id="3" name="Picture 17" descr="C:\Users\haykb\Desktop\Решение КЕЭК_122_2016\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aykb\Desktop\Решение КЕЭК_122_2016\media\image11.jpeg"/>
                    <pic:cNvPicPr>
                      <a:picLocks noChangeAspect="1" noChangeArrowheads="1"/>
                    </pic:cNvPicPr>
                  </pic:nvPicPr>
                  <pic:blipFill>
                    <a:blip r:embed="rId61" cstate="print"/>
                    <a:srcRect/>
                    <a:stretch>
                      <a:fillRect/>
                    </a:stretch>
                  </pic:blipFill>
                  <pic:spPr bwMode="auto">
                    <a:xfrm>
                      <a:off x="0" y="0"/>
                      <a:ext cx="5755640" cy="2208022"/>
                    </a:xfrm>
                    <a:prstGeom prst="rect">
                      <a:avLst/>
                    </a:prstGeom>
                    <a:noFill/>
                    <a:ln w="9525">
                      <a:noFill/>
                      <a:miter lim="800000"/>
                      <a:headEnd/>
                      <a:tailEnd/>
                    </a:ln>
                  </pic:spPr>
                </pic:pic>
              </a:graphicData>
            </a:graphic>
          </wp:inline>
        </w:drawing>
      </w:r>
    </w:p>
    <w:p w:rsidR="00EE415E" w:rsidRPr="000C7AF3" w:rsidRDefault="00EE415E" w:rsidP="00EE415E">
      <w:pPr>
        <w:pStyle w:val="250"/>
        <w:shd w:val="clear" w:color="auto" w:fill="auto"/>
        <w:spacing w:after="120" w:line="240" w:lineRule="auto"/>
        <w:rPr>
          <w:rFonts w:ascii="Sylfaen" w:hAnsi="Sylfaen"/>
          <w:sz w:val="24"/>
          <w:szCs w:val="24"/>
        </w:rPr>
      </w:pPr>
      <w:r w:rsidRPr="000C7AF3">
        <w:rPr>
          <w:rFonts w:ascii="Sylfaen" w:hAnsi="Sylfaen"/>
          <w:sz w:val="24"/>
          <w:szCs w:val="24"/>
        </w:rPr>
        <w:t xml:space="preserve">Рис. 11. Схема выполнения транзакции общего процесса «Получение экспертного отчета»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.014)</w:t>
      </w:r>
    </w:p>
    <w:p w:rsidR="00EE415E" w:rsidRPr="00795B15" w:rsidRDefault="00EE415E" w:rsidP="00EE415E">
      <w:pPr>
        <w:pStyle w:val="10"/>
        <w:shd w:val="clear" w:color="auto" w:fill="auto"/>
        <w:spacing w:before="0" w:after="120" w:line="240" w:lineRule="auto"/>
        <w:ind w:firstLine="0"/>
        <w:rPr>
          <w:rFonts w:ascii="Sylfaen" w:hAnsi="Sylfaen"/>
          <w:sz w:val="24"/>
          <w:szCs w:val="24"/>
        </w:r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t>Таблица 12</w:t>
      </w: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 xml:space="preserve">Описание транзакции общего процесса «Получение экспертного отчета»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.014)</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0C7AF3" w:rsidTr="00CA6586">
        <w:trPr>
          <w:tblHeader/>
        </w:trPr>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P.MM.01.TRN.014</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экспертного отчета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запрос/ответ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сведений экспертного отчета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6</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респондент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прием и обработка сведений экспертного отчета</w:t>
            </w:r>
          </w:p>
        </w:tc>
      </w:tr>
      <w:tr w:rsidR="00EE415E" w:rsidRPr="000C7AF3" w:rsidTr="00CA6586">
        <w:tc>
          <w:tcPr>
            <w:tcW w:w="71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3264"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экспертный отчет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.003): </w:t>
            </w:r>
            <w:r w:rsidRPr="000C7AF3">
              <w:rPr>
                <w:rStyle w:val="211pt"/>
                <w:rFonts w:ascii="Sylfaen" w:eastAsia="Sylfaen" w:hAnsi="Sylfaen"/>
                <w:sz w:val="24"/>
                <w:szCs w:val="24"/>
              </w:rPr>
              <w:t>сведения получены</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20 мин</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4ч</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инициирующее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экспертного отчета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021)</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уведомление о приеме и обработке сведений </w:t>
            </w:r>
            <w:r w:rsidRPr="000C7AF3">
              <w:rPr>
                <w:rStyle w:val="211pt"/>
                <w:rFonts w:ascii="Sylfaen" w:eastAsia="Sylfaen" w:hAnsi="Sylfaen"/>
                <w:sz w:val="24"/>
                <w:szCs w:val="24"/>
              </w:rPr>
              <w:lastRenderedPageBreak/>
              <w:t>(Р.ММ.01.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11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EE415E" w:rsidRPr="00E079AD" w:rsidRDefault="00EE415E" w:rsidP="00CA6586">
            <w:pPr>
              <w:pStyle w:val="20"/>
              <w:shd w:val="clear" w:color="auto" w:fill="auto"/>
              <w:spacing w:after="120" w:line="240" w:lineRule="auto"/>
              <w:ind w:firstLine="0"/>
              <w:rPr>
                <w:rStyle w:val="211pt"/>
                <w:rFonts w:ascii="Sylfaen" w:eastAsia="Sylfaen" w:hAnsi="Sylfaen"/>
                <w:sz w:val="24"/>
                <w:szCs w:val="24"/>
              </w:rPr>
            </w:pPr>
            <w:r w:rsidRPr="000C7AF3">
              <w:rPr>
                <w:rStyle w:val="211pt"/>
                <w:rFonts w:ascii="Sylfaen" w:eastAsia="Sylfaen" w:hAnsi="Sylfaen"/>
                <w:sz w:val="24"/>
                <w:szCs w:val="24"/>
              </w:rPr>
              <w:t>нет - для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021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нет - для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sz w:val="24"/>
                <w:szCs w:val="24"/>
                <w:lang w:val="en-US" w:eastAsia="en-US" w:bidi="en-US"/>
              </w:rPr>
              <w:t>-</w:t>
            </w:r>
          </w:p>
        </w:tc>
      </w:tr>
    </w:tbl>
    <w:p w:rsidR="00EE415E" w:rsidRPr="000C7AF3" w:rsidRDefault="00EE415E" w:rsidP="00EE415E">
      <w:pPr>
        <w:spacing w:after="120"/>
        <w:sectPr w:rsidR="00EE415E" w:rsidRPr="000C7AF3" w:rsidSect="000C7AF3">
          <w:pgSz w:w="11900" w:h="16840"/>
          <w:pgMar w:top="1418" w:right="1418" w:bottom="1418" w:left="1418" w:header="0" w:footer="3" w:gutter="0"/>
          <w:cols w:space="720"/>
          <w:noEndnote/>
          <w:docGrid w:linePitch="360"/>
        </w:sect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lastRenderedPageBreak/>
        <w:t xml:space="preserve">7. Транзакция общего процесса «Получение сведений о замечаниях в отношении документов регистрационного дела или регистрационного досье»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.015)</w:t>
      </w:r>
    </w:p>
    <w:p w:rsidR="00EE415E" w:rsidRPr="00795B15" w:rsidRDefault="00EE415E" w:rsidP="00EE415E">
      <w:pPr>
        <w:pStyle w:val="20"/>
        <w:shd w:val="clear" w:color="auto" w:fill="auto"/>
        <w:spacing w:after="120" w:line="240" w:lineRule="auto"/>
        <w:ind w:firstLine="567"/>
        <w:rPr>
          <w:sz w:val="24"/>
          <w:szCs w:val="24"/>
        </w:rPr>
      </w:pPr>
      <w:r w:rsidRPr="000C7AF3">
        <w:rPr>
          <w:sz w:val="24"/>
          <w:szCs w:val="24"/>
        </w:rPr>
        <w:t xml:space="preserve">23. Транзакция общего процесса «Получение сведений о замечаниях в отношении документов регистрационного дела или регистрационного досье»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 xml:space="preserve">.015) </w:t>
      </w:r>
      <w:r w:rsidRPr="000C7AF3">
        <w:rPr>
          <w:sz w:val="24"/>
          <w:szCs w:val="24"/>
        </w:rPr>
        <w:t>выполняется для передачи инициатором респонденту сведений о замечаниях в отношении экспертного отчета. Схема выполнения указанной транзакции общего процесса представлена на рисунке 12. Параметры транзакции общего процесса приведены в таблице 13.</w:t>
      </w:r>
    </w:p>
    <w:p w:rsidR="00EE415E" w:rsidRPr="00795B15" w:rsidRDefault="00EE415E" w:rsidP="00EE415E">
      <w:pPr>
        <w:pStyle w:val="20"/>
        <w:shd w:val="clear" w:color="auto" w:fill="auto"/>
        <w:spacing w:after="120" w:line="240" w:lineRule="auto"/>
        <w:ind w:firstLine="567"/>
        <w:rPr>
          <w:sz w:val="24"/>
          <w:szCs w:val="24"/>
        </w:rPr>
      </w:pPr>
    </w:p>
    <w:p w:rsidR="00EE415E" w:rsidRPr="00003916" w:rsidRDefault="009659D4" w:rsidP="00EE415E">
      <w:pPr>
        <w:pStyle w:val="20"/>
        <w:shd w:val="clear" w:color="auto" w:fill="auto"/>
        <w:spacing w:after="120" w:line="240" w:lineRule="auto"/>
        <w:ind w:firstLine="0"/>
        <w:jc w:val="center"/>
        <w:rPr>
          <w:sz w:val="24"/>
          <w:szCs w:val="24"/>
        </w:rPr>
      </w:pPr>
      <w:r>
        <w:rPr>
          <w:rFonts w:ascii="Times New Roman" w:hAnsi="Times New Roman"/>
          <w:noProof/>
          <w:sz w:val="30"/>
          <w:szCs w:val="30"/>
          <w:lang w:bidi="ar-SA"/>
        </w:rPr>
        <w:pict>
          <v:group id="_x0000_s1552" style="position:absolute;left:0;text-align:left;margin-left:7.1pt;margin-top:2.8pt;width:441pt;height:187.5pt;z-index:251908096" coordorigin="1560,4995" coordsize="8820,3750">
            <v:rect id="_x0000_s1553" style="position:absolute;left:1560;top:5850;width:840;height:630" stroked="f">
              <v:textbox style="mso-next-textbox:#_x0000_s1553" inset="0,0,0,0">
                <w:txbxContent>
                  <w:p w:rsidR="00EE415E" w:rsidRPr="00257D89" w:rsidRDefault="00EE415E" w:rsidP="00EE415E">
                    <w:pPr>
                      <w:widowControl/>
                      <w:jc w:val="center"/>
                      <w:rPr>
                        <w:sz w:val="22"/>
                      </w:rPr>
                    </w:pPr>
                    <w:r w:rsidRPr="00F41719">
                      <w:rPr>
                        <w:rFonts w:eastAsia="Times New Roman" w:cs="Times New Roman"/>
                        <w:sz w:val="20"/>
                        <w:szCs w:val="22"/>
                        <w:lang w:bidi="ar-SA"/>
                      </w:rPr>
                      <w:t>Ошибка</w:t>
                    </w:r>
                    <w:r w:rsidRPr="00257D89">
                      <w:rPr>
                        <w:rFonts w:eastAsia="Times New Roman" w:cs="Times New Roman"/>
                        <w:sz w:val="20"/>
                        <w:szCs w:val="22"/>
                        <w:lang w:val="en-US" w:bidi="ar-SA"/>
                      </w:rPr>
                      <w:t xml:space="preserve"> </w:t>
                    </w:r>
                    <w:r w:rsidRPr="00257D89">
                      <w:rPr>
                        <w:rFonts w:eastAsia="Times New Roman" w:cs="Times New Roman"/>
                        <w:sz w:val="20"/>
                        <w:szCs w:val="22"/>
                        <w:lang w:bidi="ar-SA"/>
                      </w:rPr>
                      <w:t>контроля</w:t>
                    </w:r>
                  </w:p>
                </w:txbxContent>
              </v:textbox>
            </v:rect>
            <v:rect id="_x0000_s1554" style="position:absolute;left:2520;top:6015;width:2370;height:1155" stroked="f">
              <v:textbox style="mso-next-textbox:#_x0000_s1554" inset="0,0,0,0">
                <w:txbxContent>
                  <w:p w:rsidR="00EE415E" w:rsidRPr="00432280" w:rsidRDefault="00EE415E" w:rsidP="00EE415E">
                    <w:pPr>
                      <w:widowControl/>
                      <w:jc w:val="center"/>
                      <w:rPr>
                        <w:sz w:val="14"/>
                      </w:rPr>
                    </w:pPr>
                    <w:r w:rsidRPr="00432280">
                      <w:rPr>
                        <w:sz w:val="18"/>
                        <w:szCs w:val="21"/>
                      </w:rPr>
                      <w:t>Направление сведений о замечаниях в отношении документов регистрационного дела или регистрационного досье</w:t>
                    </w:r>
                  </w:p>
                </w:txbxContent>
              </v:textbox>
            </v:rect>
            <v:rect id="_x0000_s1555" style="position:absolute;left:7920;top:5940;width:2460;height:1230" stroked="f">
              <v:textbox style="mso-next-textbox:#_x0000_s1555" inset="0,0,0,0">
                <w:txbxContent>
                  <w:p w:rsidR="00EE415E" w:rsidRPr="00432280" w:rsidRDefault="00EE415E" w:rsidP="00EE415E">
                    <w:pPr>
                      <w:widowControl/>
                      <w:jc w:val="center"/>
                      <w:rPr>
                        <w:sz w:val="16"/>
                      </w:rPr>
                    </w:pPr>
                    <w:r w:rsidRPr="00432280">
                      <w:rPr>
                        <w:sz w:val="18"/>
                        <w:szCs w:val="21"/>
                      </w:rPr>
                      <w:t>Прием и обработка сведений о замечаниях в отношении документов регистрационного дела или регистрационного досье</w:t>
                    </w:r>
                  </w:p>
                </w:txbxContent>
              </v:textbox>
            </v:rect>
            <v:rect id="_x0000_s1556" style="position:absolute;left:2520;top:7620;width:2445;height:585" stroked="f">
              <v:textbox style="mso-next-textbox:#_x0000_s1556" inset="0,0,0,0">
                <w:txbxContent>
                  <w:p w:rsidR="00EE415E" w:rsidRPr="00257D89" w:rsidRDefault="00EE415E" w:rsidP="00EE415E">
                    <w:pPr>
                      <w:widowControl/>
                      <w:jc w:val="center"/>
                      <w:rPr>
                        <w:sz w:val="22"/>
                      </w:rPr>
                    </w:pPr>
                    <w:r>
                      <w:rPr>
                        <w:sz w:val="21"/>
                        <w:szCs w:val="21"/>
                      </w:rPr>
                      <w:t>экспертный отчет [замечания получены]</w:t>
                    </w:r>
                  </w:p>
                </w:txbxContent>
              </v:textbox>
            </v:rect>
            <v:rect id="_x0000_s1557" style="position:absolute;left:3870;top:8400;width:840;height:345" stroked="f">
              <v:textbox style="mso-next-textbox:#_x0000_s1557" inset="0,0,0,0">
                <w:txbxContent>
                  <w:p w:rsidR="00EE415E" w:rsidRPr="00257D89" w:rsidRDefault="00EE415E" w:rsidP="00EE415E">
                    <w:pPr>
                      <w:widowControl/>
                      <w:jc w:val="center"/>
                      <w:rPr>
                        <w:sz w:val="22"/>
                      </w:rPr>
                    </w:pPr>
                    <w:r>
                      <w:rPr>
                        <w:sz w:val="21"/>
                        <w:szCs w:val="21"/>
                      </w:rPr>
                      <w:t>Успех</w:t>
                    </w:r>
                  </w:p>
                </w:txbxContent>
              </v:textbox>
            </v:rect>
            <v:rect id="_x0000_s1558" style="position:absolute;left:3345;top:4995;width:1785;height:255" stroked="f">
              <v:textbox style="mso-next-textbox:#_x0000_s1558" inset="0,0,0,0">
                <w:txbxContent>
                  <w:p w:rsidR="00EE415E" w:rsidRPr="00257D89" w:rsidRDefault="00EE415E" w:rsidP="00EE415E">
                    <w:pPr>
                      <w:widowControl/>
                      <w:jc w:val="center"/>
                      <w:rPr>
                        <w:sz w:val="22"/>
                      </w:rPr>
                    </w:pPr>
                    <w:r>
                      <w:rPr>
                        <w:sz w:val="21"/>
                        <w:szCs w:val="21"/>
                      </w:rPr>
                      <w:t>: Инициатор</w:t>
                    </w:r>
                  </w:p>
                </w:txbxContent>
              </v:textbox>
            </v:rect>
            <v:rect id="_x0000_s1559" style="position:absolute;left:7725;top:4995;width:1785;height:255" stroked="f">
              <v:textbox style="mso-next-textbox:#_x0000_s1559" inset="0,0,0,0">
                <w:txbxContent>
                  <w:p w:rsidR="00EE415E" w:rsidRPr="00257D89" w:rsidRDefault="00EE415E" w:rsidP="00EE415E">
                    <w:pPr>
                      <w:widowControl/>
                      <w:jc w:val="center"/>
                      <w:rPr>
                        <w:sz w:val="22"/>
                      </w:rPr>
                    </w:pPr>
                    <w:r>
                      <w:rPr>
                        <w:sz w:val="21"/>
                        <w:szCs w:val="21"/>
                      </w:rPr>
                      <w:t>Респондент</w:t>
                    </w:r>
                  </w:p>
                </w:txbxContent>
              </v:textbox>
            </v:rect>
            <v:rect id="_x0000_s1560" style="position:absolute;left:5295;top:6480;width:2235;height:690" stroked="f">
              <v:textbox style="mso-next-textbox:#_x0000_s1560" inset="0,0,0,0">
                <w:txbxContent>
                  <w:p w:rsidR="00EE415E" w:rsidRPr="00432280" w:rsidRDefault="00EE415E" w:rsidP="00EE415E">
                    <w:pPr>
                      <w:widowControl/>
                      <w:jc w:val="center"/>
                      <w:rPr>
                        <w:sz w:val="14"/>
                      </w:rPr>
                    </w:pPr>
                    <w:r w:rsidRPr="00432280">
                      <w:rPr>
                        <w:sz w:val="18"/>
                        <w:szCs w:val="21"/>
                      </w:rPr>
                      <w:t xml:space="preserve">Уведомление о приеме и обработке сведений </w:t>
                    </w:r>
                    <w:r w:rsidRPr="00432280">
                      <w:rPr>
                        <w:sz w:val="18"/>
                        <w:szCs w:val="21"/>
                        <w:lang w:eastAsia="en-US"/>
                      </w:rPr>
                      <w:t>(</w:t>
                    </w:r>
                    <w:r w:rsidRPr="00432280">
                      <w:rPr>
                        <w:sz w:val="18"/>
                        <w:szCs w:val="21"/>
                        <w:lang w:val="en-US" w:eastAsia="en-US"/>
                      </w:rPr>
                      <w:t>P</w:t>
                    </w:r>
                    <w:r w:rsidRPr="00432280">
                      <w:rPr>
                        <w:sz w:val="18"/>
                        <w:szCs w:val="21"/>
                        <w:lang w:eastAsia="en-US"/>
                      </w:rPr>
                      <w:t>.</w:t>
                    </w:r>
                    <w:r w:rsidRPr="00432280">
                      <w:rPr>
                        <w:sz w:val="18"/>
                        <w:szCs w:val="21"/>
                        <w:lang w:val="en-US" w:eastAsia="en-US"/>
                      </w:rPr>
                      <w:t>MM</w:t>
                    </w:r>
                    <w:r w:rsidRPr="00432280">
                      <w:rPr>
                        <w:sz w:val="18"/>
                        <w:szCs w:val="21"/>
                        <w:lang w:eastAsia="en-US"/>
                      </w:rPr>
                      <w:t>.01.</w:t>
                    </w:r>
                    <w:r w:rsidRPr="00432280">
                      <w:rPr>
                        <w:sz w:val="18"/>
                        <w:szCs w:val="21"/>
                        <w:lang w:val="en-US" w:eastAsia="en-US"/>
                      </w:rPr>
                      <w:t>MSG</w:t>
                    </w:r>
                    <w:r w:rsidRPr="00432280">
                      <w:rPr>
                        <w:sz w:val="18"/>
                        <w:szCs w:val="21"/>
                        <w:lang w:eastAsia="en-US"/>
                      </w:rPr>
                      <w:t>.004)</w:t>
                    </w:r>
                  </w:p>
                </w:txbxContent>
              </v:textbox>
            </v:rect>
            <v:rect id="_x0000_s1561" style="position:absolute;left:4185;top:5370;width:4920;height:480" stroked="f">
              <v:textbox style="mso-next-textbox:#_x0000_s1561" inset="0,0,0,0">
                <w:txbxContent>
                  <w:p w:rsidR="00EE415E" w:rsidRPr="00432280" w:rsidRDefault="00EE415E" w:rsidP="00EE415E">
                    <w:pPr>
                      <w:widowControl/>
                      <w:jc w:val="center"/>
                      <w:rPr>
                        <w:sz w:val="14"/>
                      </w:rPr>
                    </w:pPr>
                    <w:r w:rsidRPr="00432280">
                      <w:rPr>
                        <w:sz w:val="18"/>
                        <w:szCs w:val="21"/>
                      </w:rPr>
                      <w:t>Сведения о замечаниях в отношении документов регистрационного дела или регистрационного досье</w:t>
                    </w:r>
                  </w:p>
                </w:txbxContent>
              </v:textbox>
            </v:rect>
            <v:rect id="_x0000_s1562" style="position:absolute;left:5295;top:5850;width:2445;height:330" stroked="f">
              <v:textbox style="mso-next-textbox:#_x0000_s1562" inset="0,0,0,0">
                <w:txbxContent>
                  <w:p w:rsidR="00EE415E" w:rsidRPr="00432280" w:rsidRDefault="00EE415E" w:rsidP="00EE415E">
                    <w:pPr>
                      <w:widowControl/>
                      <w:jc w:val="center"/>
                    </w:pPr>
                    <w:r w:rsidRPr="00432280">
                      <w:rPr>
                        <w:sz w:val="18"/>
                        <w:szCs w:val="21"/>
                      </w:rPr>
                      <w:t>(Р.ММ.01</w:t>
                    </w:r>
                    <w:r w:rsidRPr="00432280">
                      <w:rPr>
                        <w:sz w:val="18"/>
                        <w:szCs w:val="21"/>
                        <w:lang w:eastAsia="en-US"/>
                      </w:rPr>
                      <w:t>.</w:t>
                    </w:r>
                    <w:r w:rsidRPr="00432280">
                      <w:rPr>
                        <w:sz w:val="18"/>
                        <w:szCs w:val="21"/>
                        <w:lang w:val="en-US" w:eastAsia="en-US"/>
                      </w:rPr>
                      <w:t>MSG</w:t>
                    </w:r>
                    <w:r w:rsidRPr="00432280">
                      <w:rPr>
                        <w:sz w:val="18"/>
                        <w:szCs w:val="21"/>
                        <w:lang w:eastAsia="en-US"/>
                      </w:rPr>
                      <w:t>.024)</w:t>
                    </w:r>
                  </w:p>
                </w:txbxContent>
              </v:textbox>
            </v:rect>
          </v:group>
        </w:pict>
      </w:r>
      <w:r w:rsidR="00EE415E">
        <w:rPr>
          <w:noProof/>
          <w:lang w:val="en-US" w:eastAsia="en-US" w:bidi="ar-SA"/>
        </w:rPr>
        <w:drawing>
          <wp:inline distT="0" distB="0" distL="0" distR="0">
            <wp:extent cx="5755640" cy="2450789"/>
            <wp:effectExtent l="19050" t="0" r="0" b="0"/>
            <wp:docPr id="4" name="Picture 19" descr="C:\Users\haykb\Desktop\Решение КЕЭК_122_2016\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ykb\Desktop\Решение КЕЭК_122_2016\media\image12.jpeg"/>
                    <pic:cNvPicPr>
                      <a:picLocks noChangeAspect="1" noChangeArrowheads="1"/>
                    </pic:cNvPicPr>
                  </pic:nvPicPr>
                  <pic:blipFill>
                    <a:blip r:embed="rId62" cstate="print"/>
                    <a:srcRect/>
                    <a:stretch>
                      <a:fillRect/>
                    </a:stretch>
                  </pic:blipFill>
                  <pic:spPr bwMode="auto">
                    <a:xfrm>
                      <a:off x="0" y="0"/>
                      <a:ext cx="5755640" cy="2450789"/>
                    </a:xfrm>
                    <a:prstGeom prst="rect">
                      <a:avLst/>
                    </a:prstGeom>
                    <a:noFill/>
                    <a:ln w="9525">
                      <a:noFill/>
                      <a:miter lim="800000"/>
                      <a:headEnd/>
                      <a:tailEnd/>
                    </a:ln>
                  </pic:spPr>
                </pic:pic>
              </a:graphicData>
            </a:graphic>
          </wp:inline>
        </w:drawing>
      </w:r>
    </w:p>
    <w:p w:rsidR="00EE415E" w:rsidRPr="000C7AF3" w:rsidRDefault="00EE415E" w:rsidP="00EE415E">
      <w:pPr>
        <w:pStyle w:val="250"/>
        <w:shd w:val="clear" w:color="auto" w:fill="auto"/>
        <w:spacing w:after="120" w:line="240" w:lineRule="auto"/>
        <w:rPr>
          <w:rFonts w:ascii="Sylfaen" w:hAnsi="Sylfaen"/>
          <w:sz w:val="24"/>
          <w:szCs w:val="24"/>
        </w:rPr>
      </w:pPr>
      <w:r w:rsidRPr="000C7AF3">
        <w:rPr>
          <w:rFonts w:ascii="Sylfaen" w:hAnsi="Sylfaen"/>
          <w:sz w:val="24"/>
          <w:szCs w:val="24"/>
        </w:rPr>
        <w:t xml:space="preserve">Рис. 12. Схема выполнения транзакции общего процесса «Получение сведений о замечаниях в отношении документов регистрационного дела или регистрационного досье»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.015)</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13</w:t>
      </w:r>
    </w:p>
    <w:p w:rsidR="00EE415E" w:rsidRPr="000C7AF3" w:rsidRDefault="00EE415E" w:rsidP="00EE415E">
      <w:pPr>
        <w:pStyle w:val="20"/>
        <w:shd w:val="clear" w:color="auto" w:fill="auto"/>
        <w:spacing w:after="120" w:line="240" w:lineRule="auto"/>
        <w:ind w:left="40" w:firstLine="0"/>
        <w:jc w:val="center"/>
        <w:rPr>
          <w:sz w:val="24"/>
          <w:szCs w:val="24"/>
        </w:rPr>
      </w:pPr>
      <w:r w:rsidRPr="000C7AF3">
        <w:rPr>
          <w:sz w:val="24"/>
          <w:szCs w:val="24"/>
        </w:rPr>
        <w:t xml:space="preserve">Описание транзакции общего процесса «Получение сведений о замечаниях в отношении документов регистрационного дела или регистрационного досье»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.015)</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0C7AF3" w:rsidTr="00CA6586">
        <w:trPr>
          <w:tblHeader/>
        </w:trPr>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P.MM.01.TRN.015</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сведений о замечаниях в отношении документов регистрационного дела или регистрационного досье</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запрос/ответ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сведений о замечаниях в отношении документов регистрационного дела или регистрационного досье</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респондент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прием и обработка сведений о замечаниях в отношении документов регистрационного дела или регистрационного досье</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экспертный отчет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.003): </w:t>
            </w:r>
            <w:r w:rsidRPr="000C7AF3">
              <w:rPr>
                <w:rStyle w:val="211pt"/>
                <w:rFonts w:ascii="Sylfaen" w:eastAsia="Sylfaen" w:hAnsi="Sylfaen"/>
                <w:sz w:val="24"/>
                <w:szCs w:val="24"/>
              </w:rPr>
              <w:t>замечания получены</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20 мин</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4ч</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инициирующее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замечаниях в отношении документов регистрационного дела или регистрационного досье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024)</w:t>
            </w:r>
          </w:p>
        </w:tc>
      </w:tr>
      <w:tr w:rsidR="00EE415E" w:rsidRPr="000C7AF3" w:rsidTr="00CA6586">
        <w:tc>
          <w:tcPr>
            <w:tcW w:w="710" w:type="dxa"/>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ответное сообщение</w:t>
            </w:r>
          </w:p>
        </w:tc>
        <w:tc>
          <w:tcPr>
            <w:tcW w:w="5395" w:type="dxa"/>
            <w:tcBorders>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 приеме и обработке сведений (Р.ММ.01.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 xml:space="preserve">.024 </w:t>
            </w:r>
            <w:r w:rsidRPr="000C7AF3">
              <w:rPr>
                <w:rStyle w:val="211pt"/>
                <w:rFonts w:ascii="Sylfaen" w:eastAsia="Sylfaen" w:hAnsi="Sylfaen"/>
                <w:sz w:val="24"/>
                <w:szCs w:val="24"/>
              </w:rPr>
              <w:t>(за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EE415E" w:rsidRPr="000C7AF3" w:rsidTr="00CA6586">
        <w:tc>
          <w:tcPr>
            <w:tcW w:w="710" w:type="dxa"/>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spacing w:after="120"/>
            </w:pP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20" w:firstLine="0"/>
              <w:rPr>
                <w:sz w:val="24"/>
                <w:szCs w:val="24"/>
              </w:rPr>
            </w:pPr>
            <w:r w:rsidRPr="000C7AF3">
              <w:rPr>
                <w:rStyle w:val="211pt"/>
                <w:rFonts w:ascii="Sylfaen" w:eastAsia="Sylfaen" w:hAnsi="Sylfaen"/>
                <w:sz w:val="24"/>
                <w:szCs w:val="24"/>
              </w:rPr>
              <w:t xml:space="preserve">передача электронного документа с </w:t>
            </w:r>
            <w:r w:rsidRPr="000C7AF3">
              <w:rPr>
                <w:rStyle w:val="211pt"/>
                <w:rFonts w:ascii="Sylfaen" w:eastAsia="Sylfaen" w:hAnsi="Sylfaen"/>
                <w:sz w:val="24"/>
                <w:szCs w:val="24"/>
              </w:rPr>
              <w:lastRenderedPageBreak/>
              <w:t>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sz w:val="24"/>
                <w:szCs w:val="24"/>
                <w:lang w:val="en-US" w:eastAsia="en-US" w:bidi="en-US"/>
              </w:rPr>
              <w:lastRenderedPageBreak/>
              <w:t>-</w:t>
            </w:r>
          </w:p>
        </w:tc>
      </w:tr>
    </w:tbl>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 xml:space="preserve">8. Транзакция общего процесса «Получение сведений решения о признании (непризнании) экспертного отчета»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.016)</w:t>
      </w:r>
    </w:p>
    <w:p w:rsidR="00EE415E" w:rsidRPr="00795B15" w:rsidRDefault="00EE415E" w:rsidP="00EE415E">
      <w:pPr>
        <w:pStyle w:val="20"/>
        <w:shd w:val="clear" w:color="auto" w:fill="auto"/>
        <w:spacing w:after="120" w:line="240" w:lineRule="auto"/>
        <w:ind w:firstLine="567"/>
        <w:rPr>
          <w:sz w:val="24"/>
          <w:szCs w:val="24"/>
        </w:rPr>
      </w:pPr>
      <w:r w:rsidRPr="000C7AF3">
        <w:rPr>
          <w:sz w:val="24"/>
          <w:szCs w:val="24"/>
        </w:rPr>
        <w:t xml:space="preserve">24. Транзакция общего процесса «Получение сведений решения о признании (непризнании) экспертного отчета»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 xml:space="preserve">.016) </w:t>
      </w:r>
      <w:r w:rsidRPr="000C7AF3">
        <w:rPr>
          <w:sz w:val="24"/>
          <w:szCs w:val="24"/>
        </w:rPr>
        <w:t>выполняется для передачи инициатором респонденту сведений решения о признании (непризнании) экспертного отчета. Схема выполнения указанной транзакции общего процесса представлена на рисунке 13. Параметры транзакции общего процесса приведены в таблице 14.</w:t>
      </w:r>
    </w:p>
    <w:p w:rsidR="00EE415E" w:rsidRPr="00795B15" w:rsidRDefault="00EE415E" w:rsidP="00EE415E">
      <w:pPr>
        <w:pStyle w:val="20"/>
        <w:shd w:val="clear" w:color="auto" w:fill="auto"/>
        <w:spacing w:after="120" w:line="240" w:lineRule="auto"/>
        <w:ind w:firstLine="567"/>
        <w:rPr>
          <w:sz w:val="24"/>
          <w:szCs w:val="24"/>
        </w:rPr>
      </w:pPr>
    </w:p>
    <w:p w:rsidR="00EE415E" w:rsidRDefault="009659D4" w:rsidP="00EE415E">
      <w:pPr>
        <w:pStyle w:val="250"/>
        <w:shd w:val="clear" w:color="auto" w:fill="auto"/>
        <w:spacing w:after="120" w:line="240" w:lineRule="auto"/>
        <w:rPr>
          <w:rFonts w:ascii="Sylfaen" w:hAnsi="Sylfaen"/>
          <w:sz w:val="24"/>
          <w:szCs w:val="24"/>
          <w:lang w:val="en-US"/>
        </w:rPr>
      </w:pPr>
      <w:r>
        <w:rPr>
          <w:noProof/>
          <w:lang w:bidi="ar-SA"/>
        </w:rPr>
        <w:pict>
          <v:group id="_x0000_s1563" style="position:absolute;left:0;text-align:left;margin-left:9.35pt;margin-top:2.55pt;width:436.5pt;height:187.5pt;z-index:251909120" coordorigin="1605,7080" coordsize="8730,3750">
            <v:rect id="_x0000_s1564" style="position:absolute;left:1605;top:7800;width:840;height:630" stroked="f">
              <v:textbox style="mso-next-textbox:#_x0000_s1564" inset="0,0,0,0">
                <w:txbxContent>
                  <w:p w:rsidR="00EE415E" w:rsidRPr="00257D89" w:rsidRDefault="00EE415E" w:rsidP="00EE415E">
                    <w:pPr>
                      <w:widowControl/>
                      <w:jc w:val="center"/>
                      <w:rPr>
                        <w:sz w:val="22"/>
                      </w:rPr>
                    </w:pPr>
                    <w:r w:rsidRPr="00F41719">
                      <w:rPr>
                        <w:rFonts w:eastAsia="Times New Roman" w:cs="Times New Roman"/>
                        <w:sz w:val="20"/>
                        <w:szCs w:val="22"/>
                        <w:lang w:bidi="ar-SA"/>
                      </w:rPr>
                      <w:t>Ошибка</w:t>
                    </w:r>
                    <w:r w:rsidRPr="00257D89">
                      <w:rPr>
                        <w:rFonts w:eastAsia="Times New Roman" w:cs="Times New Roman"/>
                        <w:sz w:val="20"/>
                        <w:szCs w:val="22"/>
                        <w:lang w:val="en-US" w:bidi="ar-SA"/>
                      </w:rPr>
                      <w:t xml:space="preserve"> </w:t>
                    </w:r>
                    <w:r w:rsidRPr="00257D89">
                      <w:rPr>
                        <w:rFonts w:eastAsia="Times New Roman" w:cs="Times New Roman"/>
                        <w:sz w:val="20"/>
                        <w:szCs w:val="22"/>
                        <w:lang w:bidi="ar-SA"/>
                      </w:rPr>
                      <w:t>контроля</w:t>
                    </w:r>
                  </w:p>
                </w:txbxContent>
              </v:textbox>
            </v:rect>
            <v:rect id="_x0000_s1565" style="position:absolute;left:2565;top:8025;width:2370;height:975" stroked="f">
              <v:textbox style="mso-next-textbox:#_x0000_s1565" inset="0,0,0,0">
                <w:txbxContent>
                  <w:p w:rsidR="00EE415E" w:rsidRPr="00432280" w:rsidRDefault="00EE415E" w:rsidP="00EE415E">
                    <w:pPr>
                      <w:widowControl/>
                      <w:jc w:val="center"/>
                      <w:rPr>
                        <w:sz w:val="10"/>
                      </w:rPr>
                    </w:pPr>
                    <w:r w:rsidRPr="00432280">
                      <w:rPr>
                        <w:sz w:val="18"/>
                        <w:szCs w:val="21"/>
                      </w:rPr>
                      <w:t>Направление сведений решения о признании (непризнании) экспертного отчета</w:t>
                    </w:r>
                  </w:p>
                </w:txbxContent>
              </v:textbox>
            </v:rect>
            <v:rect id="_x0000_s1566" style="position:absolute;left:7965;top:8025;width:2370;height:975" stroked="f">
              <v:textbox style="mso-next-textbox:#_x0000_s1566" inset="0,0,0,0">
                <w:txbxContent>
                  <w:p w:rsidR="00EE415E" w:rsidRPr="00432280" w:rsidRDefault="00EE415E" w:rsidP="00EE415E">
                    <w:pPr>
                      <w:widowControl/>
                      <w:jc w:val="center"/>
                      <w:rPr>
                        <w:sz w:val="12"/>
                      </w:rPr>
                    </w:pPr>
                    <w:r w:rsidRPr="00432280">
                      <w:rPr>
                        <w:sz w:val="18"/>
                        <w:szCs w:val="21"/>
                      </w:rPr>
                      <w:t>Прием и обработка сведений решения о признании (непризнании) экспертного отчета</w:t>
                    </w:r>
                  </w:p>
                </w:txbxContent>
              </v:textbox>
            </v:rect>
            <v:rect id="_x0000_s1567" style="position:absolute;left:2565;top:9480;width:2445;height:690" stroked="f">
              <v:textbox style="mso-next-textbox:#_x0000_s1567" inset="0,0,0,0">
                <w:txbxContent>
                  <w:p w:rsidR="00EE415E" w:rsidRPr="00432280" w:rsidRDefault="00EE415E" w:rsidP="00EE415E">
                    <w:pPr>
                      <w:widowControl/>
                      <w:jc w:val="center"/>
                      <w:rPr>
                        <w:sz w:val="18"/>
                      </w:rPr>
                    </w:pPr>
                    <w:r w:rsidRPr="00432280">
                      <w:rPr>
                        <w:sz w:val="18"/>
                        <w:szCs w:val="21"/>
                      </w:rPr>
                      <w:t>: экспертный отчет [решение о признании (непризнании) получено]</w:t>
                    </w:r>
                  </w:p>
                </w:txbxContent>
              </v:textbox>
            </v:rect>
            <v:rect id="_x0000_s1568" style="position:absolute;left:3915;top:10485;width:840;height:345" stroked="f">
              <v:textbox style="mso-next-textbox:#_x0000_s1568" inset="0,0,0,0">
                <w:txbxContent>
                  <w:p w:rsidR="00EE415E" w:rsidRPr="00257D89" w:rsidRDefault="00EE415E" w:rsidP="00EE415E">
                    <w:pPr>
                      <w:widowControl/>
                      <w:jc w:val="center"/>
                      <w:rPr>
                        <w:sz w:val="22"/>
                      </w:rPr>
                    </w:pPr>
                    <w:r>
                      <w:rPr>
                        <w:sz w:val="21"/>
                        <w:szCs w:val="21"/>
                      </w:rPr>
                      <w:t>Успех</w:t>
                    </w:r>
                  </w:p>
                </w:txbxContent>
              </v:textbox>
            </v:rect>
            <v:rect id="_x0000_s1569" style="position:absolute;left:3390;top:7080;width:1785;height:255" stroked="f">
              <v:textbox style="mso-next-textbox:#_x0000_s1569" inset="0,0,0,0">
                <w:txbxContent>
                  <w:p w:rsidR="00EE415E" w:rsidRPr="00257D89" w:rsidRDefault="00EE415E" w:rsidP="00EE415E">
                    <w:pPr>
                      <w:widowControl/>
                      <w:jc w:val="center"/>
                      <w:rPr>
                        <w:sz w:val="22"/>
                      </w:rPr>
                    </w:pPr>
                    <w:r>
                      <w:rPr>
                        <w:sz w:val="21"/>
                        <w:szCs w:val="21"/>
                      </w:rPr>
                      <w:t>: Инициатор</w:t>
                    </w:r>
                  </w:p>
                </w:txbxContent>
              </v:textbox>
            </v:rect>
            <v:rect id="_x0000_s1570" style="position:absolute;left:7770;top:7080;width:1785;height:255" stroked="f">
              <v:textbox style="mso-next-textbox:#_x0000_s1570" inset="0,0,0,0">
                <w:txbxContent>
                  <w:p w:rsidR="00EE415E" w:rsidRPr="00257D89" w:rsidRDefault="00EE415E" w:rsidP="00EE415E">
                    <w:pPr>
                      <w:widowControl/>
                      <w:jc w:val="center"/>
                      <w:rPr>
                        <w:sz w:val="22"/>
                      </w:rPr>
                    </w:pPr>
                    <w:r>
                      <w:rPr>
                        <w:sz w:val="21"/>
                        <w:szCs w:val="21"/>
                      </w:rPr>
                      <w:t>Респондент</w:t>
                    </w:r>
                  </w:p>
                </w:txbxContent>
              </v:textbox>
            </v:rect>
            <v:rect id="_x0000_s1571" style="position:absolute;left:5340;top:8610;width:2235;height:780" stroked="f">
              <v:textbox style="mso-next-textbox:#_x0000_s1571" inset="0,0,0,0">
                <w:txbxContent>
                  <w:p w:rsidR="00EE415E" w:rsidRPr="00432280" w:rsidRDefault="00EE415E" w:rsidP="00EE415E">
                    <w:pPr>
                      <w:widowControl/>
                      <w:jc w:val="center"/>
                      <w:rPr>
                        <w:sz w:val="12"/>
                      </w:rPr>
                    </w:pPr>
                    <w:r w:rsidRPr="00432280">
                      <w:rPr>
                        <w:sz w:val="20"/>
                        <w:szCs w:val="21"/>
                      </w:rPr>
                      <w:t xml:space="preserve">Уведомление о приеме и обработке сведений (Р.ММ.01. </w:t>
                    </w:r>
                    <w:r w:rsidRPr="00432280">
                      <w:rPr>
                        <w:sz w:val="20"/>
                        <w:szCs w:val="21"/>
                        <w:lang w:val="en-US" w:eastAsia="en-US"/>
                      </w:rPr>
                      <w:t>MSG.004)</w:t>
                    </w:r>
                  </w:p>
                </w:txbxContent>
              </v:textbox>
            </v:rect>
            <v:rect id="_x0000_s1572" style="position:absolute;left:4230;top:7455;width:4920;height:480" stroked="f">
              <v:textbox style="mso-next-textbox:#_x0000_s1572" inset="0,0,0,0">
                <w:txbxContent>
                  <w:p w:rsidR="00EE415E" w:rsidRPr="00432280" w:rsidRDefault="00EE415E" w:rsidP="00EE415E">
                    <w:pPr>
                      <w:widowControl/>
                      <w:jc w:val="center"/>
                      <w:rPr>
                        <w:sz w:val="14"/>
                      </w:rPr>
                    </w:pPr>
                    <w:r>
                      <w:rPr>
                        <w:sz w:val="21"/>
                        <w:szCs w:val="21"/>
                      </w:rPr>
                      <w:t>Сведения решения о признании (непризнании) экспертного отчета</w:t>
                    </w:r>
                  </w:p>
                </w:txbxContent>
              </v:textbox>
            </v:rect>
            <v:rect id="_x0000_s1573" style="position:absolute;left:5340;top:8025;width:2445;height:405" stroked="f">
              <v:textbox style="mso-next-textbox:#_x0000_s1573" inset="0,0,0,0">
                <w:txbxContent>
                  <w:p w:rsidR="00EE415E" w:rsidRPr="00432280" w:rsidRDefault="00EE415E" w:rsidP="00EE415E">
                    <w:pPr>
                      <w:widowControl/>
                      <w:jc w:val="center"/>
                    </w:pPr>
                    <w:r>
                      <w:rPr>
                        <w:sz w:val="21"/>
                        <w:szCs w:val="21"/>
                      </w:rPr>
                      <w:t xml:space="preserve">(Р.ММ.01 </w:t>
                    </w:r>
                    <w:r>
                      <w:rPr>
                        <w:sz w:val="21"/>
                        <w:szCs w:val="21"/>
                        <w:lang w:val="en-US" w:eastAsia="en-US"/>
                      </w:rPr>
                      <w:t>.MSG.023</w:t>
                    </w:r>
                    <w:r>
                      <w:rPr>
                        <w:sz w:val="21"/>
                        <w:szCs w:val="21"/>
                      </w:rPr>
                      <w:t>)</w:t>
                    </w:r>
                  </w:p>
                </w:txbxContent>
              </v:textbox>
            </v:rect>
          </v:group>
        </w:pict>
      </w:r>
      <w:r w:rsidR="00EE415E">
        <w:rPr>
          <w:noProof/>
          <w:lang w:val="en-US" w:eastAsia="en-US" w:bidi="ar-SA"/>
        </w:rPr>
        <w:drawing>
          <wp:inline distT="0" distB="0" distL="0" distR="0">
            <wp:extent cx="5755640" cy="2437574"/>
            <wp:effectExtent l="19050" t="0" r="0" b="0"/>
            <wp:docPr id="5" name="Picture 21" descr="C:\Users\haykb\Desktop\Решение КЕЭК_122_2016\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aykb\Desktop\Решение КЕЭК_122_2016\media\image13.jpeg"/>
                    <pic:cNvPicPr>
                      <a:picLocks noChangeAspect="1" noChangeArrowheads="1"/>
                    </pic:cNvPicPr>
                  </pic:nvPicPr>
                  <pic:blipFill>
                    <a:blip r:embed="rId63" cstate="print"/>
                    <a:srcRect/>
                    <a:stretch>
                      <a:fillRect/>
                    </a:stretch>
                  </pic:blipFill>
                  <pic:spPr bwMode="auto">
                    <a:xfrm>
                      <a:off x="0" y="0"/>
                      <a:ext cx="5755640" cy="2437574"/>
                    </a:xfrm>
                    <a:prstGeom prst="rect">
                      <a:avLst/>
                    </a:prstGeom>
                    <a:noFill/>
                    <a:ln w="9525">
                      <a:noFill/>
                      <a:miter lim="800000"/>
                      <a:headEnd/>
                      <a:tailEnd/>
                    </a:ln>
                  </pic:spPr>
                </pic:pic>
              </a:graphicData>
            </a:graphic>
          </wp:inline>
        </w:drawing>
      </w:r>
    </w:p>
    <w:p w:rsidR="00EE415E" w:rsidRPr="000C7AF3" w:rsidRDefault="00EE415E" w:rsidP="00EE415E">
      <w:pPr>
        <w:pStyle w:val="250"/>
        <w:shd w:val="clear" w:color="auto" w:fill="auto"/>
        <w:spacing w:after="120" w:line="240" w:lineRule="auto"/>
        <w:rPr>
          <w:rFonts w:ascii="Sylfaen" w:hAnsi="Sylfaen"/>
          <w:sz w:val="24"/>
          <w:szCs w:val="24"/>
        </w:rPr>
      </w:pPr>
      <w:r w:rsidRPr="000C7AF3">
        <w:rPr>
          <w:rFonts w:ascii="Sylfaen" w:hAnsi="Sylfaen"/>
          <w:sz w:val="24"/>
          <w:szCs w:val="24"/>
        </w:rPr>
        <w:t xml:space="preserve">Рис. 13. Схема выполнения транзакции общего процесса «Получение сведений решения о признании (непризнании) экспертного отчета»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TRN</w:t>
      </w:r>
      <w:r w:rsidRPr="000C7AF3">
        <w:rPr>
          <w:rFonts w:ascii="Sylfaen" w:hAnsi="Sylfaen"/>
          <w:sz w:val="24"/>
          <w:szCs w:val="24"/>
          <w:lang w:eastAsia="en-US" w:bidi="en-US"/>
        </w:rPr>
        <w:t>.016)</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14</w:t>
      </w:r>
    </w:p>
    <w:p w:rsidR="00EE415E" w:rsidRPr="000C7AF3" w:rsidRDefault="00EE415E" w:rsidP="00EE415E">
      <w:pPr>
        <w:pStyle w:val="20"/>
        <w:shd w:val="clear" w:color="auto" w:fill="auto"/>
        <w:spacing w:after="120" w:line="240" w:lineRule="auto"/>
        <w:ind w:left="120" w:firstLine="0"/>
        <w:jc w:val="center"/>
        <w:rPr>
          <w:sz w:val="24"/>
          <w:szCs w:val="24"/>
        </w:rPr>
      </w:pPr>
      <w:r w:rsidRPr="000C7AF3">
        <w:rPr>
          <w:sz w:val="24"/>
          <w:szCs w:val="24"/>
        </w:rPr>
        <w:t xml:space="preserve">Описание транзакции общего процесса «Получение сведений решения о признании (непризнании) экспертного отчета»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TRN</w:t>
      </w:r>
      <w:r w:rsidRPr="000C7AF3">
        <w:rPr>
          <w:sz w:val="24"/>
          <w:szCs w:val="24"/>
          <w:lang w:eastAsia="en-US" w:bidi="en-US"/>
        </w:rPr>
        <w:t>.016)</w:t>
      </w:r>
    </w:p>
    <w:tbl>
      <w:tblPr>
        <w:tblOverlap w:val="never"/>
        <w:tblW w:w="9369" w:type="dxa"/>
        <w:tblLayout w:type="fixed"/>
        <w:tblCellMar>
          <w:left w:w="10" w:type="dxa"/>
          <w:right w:w="10" w:type="dxa"/>
        </w:tblCellMar>
        <w:tblLook w:val="0020" w:firstRow="1" w:lastRow="0" w:firstColumn="0" w:lastColumn="0" w:noHBand="0" w:noVBand="0"/>
      </w:tblPr>
      <w:tblGrid>
        <w:gridCol w:w="710"/>
        <w:gridCol w:w="3264"/>
        <w:gridCol w:w="5395"/>
      </w:tblGrid>
      <w:tr w:rsidR="00EE415E" w:rsidRPr="000C7AF3" w:rsidTr="00CA6586">
        <w:trPr>
          <w:tblHeader/>
        </w:trPr>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п/п</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Р.ММ.01. </w:t>
            </w:r>
            <w:r w:rsidRPr="000C7AF3">
              <w:rPr>
                <w:rStyle w:val="211pt"/>
                <w:rFonts w:ascii="Sylfaen" w:eastAsia="Sylfaen" w:hAnsi="Sylfaen"/>
                <w:sz w:val="24"/>
                <w:szCs w:val="24"/>
                <w:lang w:val="en-US" w:eastAsia="en-US" w:bidi="en-US"/>
              </w:rPr>
              <w:t>TRN.016</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получение сведений решения о признании (непризнании) экспертного отчета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запрос/ответ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направление сведений решения о признании (непризнании) экспертного отчета</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респондент</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32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прием и обработка сведений решения о признании (непризнании) экспертного отчета</w:t>
            </w:r>
          </w:p>
        </w:tc>
      </w:tr>
      <w:tr w:rsidR="00EE415E" w:rsidRPr="000C7AF3" w:rsidTr="00CA6586">
        <w:tc>
          <w:tcPr>
            <w:tcW w:w="71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32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экспертный отчет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BEN</w:t>
            </w:r>
            <w:r w:rsidRPr="000C7AF3">
              <w:rPr>
                <w:rStyle w:val="211pt"/>
                <w:rFonts w:ascii="Sylfaen" w:eastAsia="Sylfaen" w:hAnsi="Sylfaen"/>
                <w:sz w:val="24"/>
                <w:szCs w:val="24"/>
                <w:lang w:eastAsia="en-US" w:bidi="en-US"/>
              </w:rPr>
              <w:t xml:space="preserve">.003): </w:t>
            </w:r>
            <w:r w:rsidRPr="000C7AF3">
              <w:rPr>
                <w:rStyle w:val="211pt"/>
                <w:rFonts w:ascii="Sylfaen" w:eastAsia="Sylfaen" w:hAnsi="Sylfaen"/>
                <w:sz w:val="24"/>
                <w:szCs w:val="24"/>
              </w:rPr>
              <w:t>решение о признании (непризнании) получено</w:t>
            </w:r>
          </w:p>
        </w:tc>
      </w:tr>
      <w:tr w:rsidR="00EE415E" w:rsidRPr="000C7AF3" w:rsidTr="00CA6586">
        <w:tc>
          <w:tcPr>
            <w:tcW w:w="71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vMerge w:val="restart"/>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20 мин</w:t>
            </w: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4ч</w:t>
            </w: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w:t>
            </w: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w:t>
            </w:r>
          </w:p>
        </w:tc>
      </w:tr>
      <w:tr w:rsidR="00EE415E" w:rsidRPr="000C7AF3" w:rsidTr="00CA6586">
        <w:tc>
          <w:tcPr>
            <w:tcW w:w="710" w:type="dxa"/>
            <w:vMerge w:val="restart"/>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инициирующее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сведения решения о признании (непризнании) экспертного отчета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.023)</w:t>
            </w: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уведомление о приеме и обработке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vMerge w:val="restart"/>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32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EE415E" w:rsidRPr="000C7AF3" w:rsidRDefault="00EE415E" w:rsidP="00CA6586">
            <w:pPr>
              <w:spacing w:after="120"/>
            </w:pP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признак ЭЦП</w:t>
            </w:r>
          </w:p>
        </w:tc>
        <w:tc>
          <w:tcPr>
            <w:tcW w:w="5395" w:type="dxa"/>
            <w:tcBorders>
              <w:left w:val="single" w:sz="4" w:space="0" w:color="auto"/>
              <w:righ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 xml:space="preserve">.023 </w:t>
            </w:r>
            <w:r w:rsidRPr="000C7AF3">
              <w:rPr>
                <w:rStyle w:val="211pt"/>
                <w:rFonts w:ascii="Sylfaen" w:eastAsia="Sylfaen" w:hAnsi="Sylfaen"/>
                <w:sz w:val="24"/>
                <w:szCs w:val="24"/>
              </w:rPr>
              <w:t>(за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EE415E" w:rsidRPr="000C7AF3" w:rsidTr="00CA6586">
        <w:tc>
          <w:tcPr>
            <w:tcW w:w="710" w:type="dxa"/>
            <w:vMerge/>
            <w:tcBorders>
              <w:left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tcBorders>
            <w:shd w:val="clear" w:color="auto" w:fill="FFFFFF"/>
          </w:tcPr>
          <w:p w:rsidR="00EE415E" w:rsidRPr="000C7AF3" w:rsidRDefault="00EE415E" w:rsidP="00CA6586">
            <w:pPr>
              <w:spacing w:after="120"/>
            </w:pPr>
          </w:p>
        </w:tc>
        <w:tc>
          <w:tcPr>
            <w:tcW w:w="5395" w:type="dxa"/>
            <w:tcBorders>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нет - для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MM</w:t>
            </w:r>
            <w:r w:rsidRPr="000C7AF3">
              <w:rPr>
                <w:rStyle w:val="211pt"/>
                <w:rFonts w:ascii="Sylfaen" w:eastAsia="Sylfaen" w:hAnsi="Sylfaen"/>
                <w:sz w:val="24"/>
                <w:szCs w:val="24"/>
                <w:lang w:eastAsia="en-US" w:bidi="en-US"/>
              </w:rPr>
              <w:t>.01.</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.004</w:t>
            </w:r>
          </w:p>
        </w:tc>
      </w:tr>
      <w:tr w:rsidR="00EE415E" w:rsidRPr="000C7AF3" w:rsidTr="00CA6586">
        <w:tc>
          <w:tcPr>
            <w:tcW w:w="710" w:type="dxa"/>
            <w:vMerge/>
            <w:tcBorders>
              <w:left w:val="single" w:sz="4" w:space="0" w:color="auto"/>
              <w:bottom w:val="single" w:sz="4" w:space="0" w:color="auto"/>
            </w:tcBorders>
            <w:shd w:val="clear" w:color="auto" w:fill="FFFFFF"/>
          </w:tcPr>
          <w:p w:rsidR="00EE415E" w:rsidRPr="000C7AF3" w:rsidRDefault="00EE415E" w:rsidP="00CA6586">
            <w:pPr>
              <w:spacing w:after="120"/>
              <w:jc w:val="center"/>
            </w:pPr>
          </w:p>
        </w:tc>
        <w:tc>
          <w:tcPr>
            <w:tcW w:w="3264" w:type="dxa"/>
            <w:tcBorders>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400" w:firstLine="0"/>
              <w:rPr>
                <w:sz w:val="24"/>
                <w:szCs w:val="24"/>
              </w:rPr>
            </w:pPr>
            <w:r w:rsidRPr="000C7AF3">
              <w:rPr>
                <w:rStyle w:val="211pt"/>
                <w:rFonts w:ascii="Sylfaen" w:eastAsia="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sz w:val="24"/>
                <w:szCs w:val="24"/>
                <w:lang w:val="en-US" w:eastAsia="en-US" w:bidi="en-US"/>
              </w:rPr>
              <w:t>-</w:t>
            </w:r>
          </w:p>
        </w:tc>
      </w:tr>
    </w:tbl>
    <w:p w:rsidR="00EE415E" w:rsidRDefault="00EE415E" w:rsidP="00EE415E">
      <w:pPr>
        <w:pStyle w:val="10"/>
        <w:shd w:val="clear" w:color="auto" w:fill="auto"/>
        <w:spacing w:before="0" w:after="120" w:line="240" w:lineRule="auto"/>
        <w:ind w:left="1640" w:firstLine="0"/>
        <w:jc w:val="both"/>
        <w:rPr>
          <w:rFonts w:ascii="Sylfaen" w:hAnsi="Sylfaen"/>
          <w:sz w:val="24"/>
          <w:szCs w:val="24"/>
          <w:lang w:val="en-US"/>
        </w:rPr>
      </w:pP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VIII. Порядок действий в нештатных ситуациях</w:t>
      </w:r>
    </w:p>
    <w:p w:rsidR="00EE415E" w:rsidRPr="000C7AF3" w:rsidRDefault="00EE415E" w:rsidP="00EE415E">
      <w:pPr>
        <w:pStyle w:val="10"/>
        <w:shd w:val="clear" w:color="auto" w:fill="auto"/>
        <w:spacing w:before="0" w:after="120" w:line="240" w:lineRule="auto"/>
        <w:ind w:firstLine="567"/>
        <w:jc w:val="both"/>
        <w:rPr>
          <w:rFonts w:ascii="Sylfaen" w:hAnsi="Sylfaen"/>
          <w:sz w:val="24"/>
          <w:szCs w:val="24"/>
        </w:rPr>
      </w:pPr>
      <w:r w:rsidRPr="00523A80">
        <w:rPr>
          <w:rFonts w:ascii="Sylfaen" w:hAnsi="Sylfaen"/>
          <w:sz w:val="24"/>
          <w:szCs w:val="24"/>
        </w:rPr>
        <w:t>25</w:t>
      </w:r>
      <w:r w:rsidRPr="000C7AF3">
        <w:rPr>
          <w:rFonts w:ascii="Sylfaen" w:hAnsi="Sylfaen"/>
          <w:sz w:val="24"/>
          <w:szCs w:val="24"/>
        </w:rPr>
        <w:t>.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w:t>
      </w:r>
      <w:r w:rsidRPr="000C7AF3">
        <w:rPr>
          <w:rFonts w:ascii="Sylfaen" w:hAnsi="Sylfaen"/>
          <w:sz w:val="24"/>
          <w:szCs w:val="24"/>
          <w:lang w:eastAsia="en-US" w:bidi="en-US"/>
        </w:rPr>
        <w:t xml:space="preserve"> </w:t>
      </w:r>
      <w:r w:rsidRPr="000C7AF3">
        <w:rPr>
          <w:rFonts w:ascii="Sylfaen" w:hAnsi="Sylfaen"/>
          <w:sz w:val="24"/>
          <w:szCs w:val="24"/>
        </w:rPr>
        <w:t>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15.</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2</w:t>
      </w:r>
      <w:r w:rsidRPr="00523A80">
        <w:rPr>
          <w:sz w:val="24"/>
          <w:szCs w:val="24"/>
        </w:rPr>
        <w:t>6</w:t>
      </w:r>
      <w:r w:rsidRPr="000C7AF3">
        <w:rPr>
          <w:sz w:val="24"/>
          <w:szCs w:val="24"/>
        </w:rPr>
        <w:t>.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p w:rsidR="00EE415E" w:rsidRPr="00795B15" w:rsidRDefault="00EE415E" w:rsidP="00EE415E">
      <w:pPr>
        <w:pStyle w:val="24"/>
        <w:shd w:val="clear" w:color="auto" w:fill="auto"/>
        <w:spacing w:after="120" w:line="240" w:lineRule="auto"/>
        <w:rPr>
          <w:rFonts w:ascii="Sylfaen" w:hAnsi="Sylfaen"/>
          <w:sz w:val="24"/>
          <w:szCs w:val="24"/>
        </w:rPr>
      </w:pPr>
    </w:p>
    <w:p w:rsidR="00EE415E" w:rsidRPr="000C7AF3" w:rsidRDefault="00EE415E" w:rsidP="00EE415E">
      <w:pPr>
        <w:pStyle w:val="24"/>
        <w:shd w:val="clear" w:color="auto" w:fill="auto"/>
        <w:spacing w:after="120" w:line="240" w:lineRule="auto"/>
        <w:jc w:val="right"/>
        <w:rPr>
          <w:rFonts w:ascii="Sylfaen" w:hAnsi="Sylfaen"/>
          <w:sz w:val="24"/>
          <w:szCs w:val="24"/>
        </w:rPr>
      </w:pPr>
      <w:r w:rsidRPr="000C7AF3">
        <w:rPr>
          <w:rFonts w:ascii="Sylfaen" w:hAnsi="Sylfaen"/>
          <w:sz w:val="24"/>
          <w:szCs w:val="24"/>
        </w:rPr>
        <w:t>Таблица 15</w:t>
      </w: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Действия в нештатных ситуациях</w:t>
      </w:r>
    </w:p>
    <w:tbl>
      <w:tblPr>
        <w:tblOverlap w:val="never"/>
        <w:tblW w:w="0" w:type="auto"/>
        <w:tblLayout w:type="fixed"/>
        <w:tblCellMar>
          <w:left w:w="10" w:type="dxa"/>
          <w:right w:w="10" w:type="dxa"/>
        </w:tblCellMar>
        <w:tblLook w:val="0020" w:firstRow="1" w:lastRow="0" w:firstColumn="0" w:lastColumn="0" w:noHBand="0" w:noVBand="0"/>
      </w:tblPr>
      <w:tblGrid>
        <w:gridCol w:w="1709"/>
        <w:gridCol w:w="2266"/>
        <w:gridCol w:w="2554"/>
        <w:gridCol w:w="2842"/>
      </w:tblGrid>
      <w:tr w:rsidR="00EE415E" w:rsidRPr="000C7AF3" w:rsidTr="00CA6586">
        <w:trPr>
          <w:tblHeader/>
        </w:trPr>
        <w:tc>
          <w:tcPr>
            <w:tcW w:w="170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нештатной</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ситуации</w:t>
            </w:r>
          </w:p>
        </w:tc>
        <w:tc>
          <w:tcPr>
            <w:tcW w:w="226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нештатной</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ситуации</w:t>
            </w:r>
          </w:p>
        </w:tc>
        <w:tc>
          <w:tcPr>
            <w:tcW w:w="255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Причины нештатной ситуации</w:t>
            </w:r>
          </w:p>
        </w:tc>
        <w:tc>
          <w:tcPr>
            <w:tcW w:w="284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 действий при возникновении нештатной ситуации</w:t>
            </w:r>
          </w:p>
        </w:tc>
      </w:tr>
      <w:tr w:rsidR="00EE415E" w:rsidRPr="000C7AF3" w:rsidTr="00CA6586">
        <w:trPr>
          <w:tblHeader/>
        </w:trPr>
        <w:tc>
          <w:tcPr>
            <w:tcW w:w="170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226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255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284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Р.ЕХС.002</w:t>
            </w:r>
          </w:p>
        </w:tc>
        <w:tc>
          <w:tcPr>
            <w:tcW w:w="226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 двусторонней транзакции общего процесса не получил</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сообщение-ответ после истечения </w:t>
            </w:r>
            <w:r w:rsidRPr="000C7AF3">
              <w:rPr>
                <w:rStyle w:val="211pt"/>
                <w:rFonts w:ascii="Sylfaen" w:eastAsia="Sylfaen" w:hAnsi="Sylfaen"/>
                <w:sz w:val="24"/>
                <w:szCs w:val="24"/>
              </w:rPr>
              <w:lastRenderedPageBreak/>
              <w:t>согласованного количества повторов</w:t>
            </w:r>
          </w:p>
        </w:tc>
        <w:tc>
          <w:tcPr>
            <w:tcW w:w="255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технические сбои в транспортной системе или системная ошибка программного обеспечения</w:t>
            </w:r>
          </w:p>
        </w:tc>
        <w:tc>
          <w:tcPr>
            <w:tcW w:w="2842"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необходимо направить запрос в службу технической поддержки национального сегмента, в котором было сформировано сообщение</w:t>
            </w:r>
          </w:p>
        </w:tc>
      </w:tr>
      <w:tr w:rsidR="00EE415E" w:rsidRPr="000C7AF3" w:rsidTr="00CA6586">
        <w:tc>
          <w:tcPr>
            <w:tcW w:w="170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Р.ЕХС.004</w:t>
            </w:r>
          </w:p>
        </w:tc>
        <w:tc>
          <w:tcPr>
            <w:tcW w:w="226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инициатор транзакции общего процесса получил уведомление об ошибке</w:t>
            </w:r>
          </w:p>
        </w:tc>
        <w:tc>
          <w:tcPr>
            <w:tcW w:w="255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не синхронизированы справочники и классификаторы или не обновлены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схемы электронных документов (сведений)</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инициатору транзакции общего процесса необходимо синхронизировать используемые справочники и классификаторы или обновить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-схемы электронных документов (сведений).</w:t>
            </w:r>
            <w:r w:rsidRPr="00523A80">
              <w:rPr>
                <w:rStyle w:val="211pt"/>
                <w:rFonts w:ascii="Sylfaen" w:eastAsia="Sylfaen" w:hAnsi="Sylfaen"/>
                <w:sz w:val="24"/>
                <w:szCs w:val="24"/>
              </w:rPr>
              <w:t xml:space="preserve"> </w:t>
            </w:r>
            <w:r w:rsidRPr="000C7AF3">
              <w:rPr>
                <w:rStyle w:val="211pt"/>
                <w:rFonts w:ascii="Sylfaen" w:eastAsia="Sylfaen" w:hAnsi="Sylfaen"/>
                <w:sz w:val="24"/>
                <w:szCs w:val="24"/>
              </w:rPr>
              <w:t xml:space="preserve">Если справочники и классификаторы синхронизированы,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-схемы</w:t>
            </w:r>
            <w:r w:rsidRPr="00523A80">
              <w:rPr>
                <w:rStyle w:val="211pt"/>
                <w:rFonts w:ascii="Sylfaen" w:eastAsia="Sylfaen" w:hAnsi="Sylfaen"/>
                <w:sz w:val="24"/>
                <w:szCs w:val="24"/>
              </w:rPr>
              <w:t xml:space="preserve"> </w:t>
            </w:r>
            <w:r w:rsidRPr="000C7AF3">
              <w:rPr>
                <w:rStyle w:val="211pt"/>
                <w:rFonts w:ascii="Sylfaen" w:eastAsia="Sylfaen" w:hAnsi="Sylfaen"/>
                <w:sz w:val="24"/>
                <w:szCs w:val="24"/>
              </w:rPr>
              <w:t>электронных документов (сведений) обновлены, необходимо направить запрос в службу поддержки принимающего участника</w:t>
            </w:r>
          </w:p>
        </w:tc>
      </w:tr>
    </w:tbl>
    <w:p w:rsidR="00EE415E" w:rsidRPr="00523A80" w:rsidRDefault="00EE415E" w:rsidP="00EE415E">
      <w:pPr>
        <w:pStyle w:val="20"/>
        <w:shd w:val="clear" w:color="auto" w:fill="auto"/>
        <w:spacing w:after="120" w:line="240" w:lineRule="auto"/>
        <w:ind w:left="440" w:firstLine="0"/>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IX. Требования к заполнению электронных документов и сведений</w:t>
      </w:r>
    </w:p>
    <w:p w:rsidR="00EE415E" w:rsidRPr="000C7AF3" w:rsidRDefault="00EE415E" w:rsidP="00EE415E">
      <w:pPr>
        <w:pStyle w:val="20"/>
        <w:shd w:val="clear" w:color="auto" w:fill="auto"/>
        <w:spacing w:after="120" w:line="240" w:lineRule="auto"/>
        <w:ind w:firstLine="820"/>
        <w:rPr>
          <w:sz w:val="24"/>
          <w:szCs w:val="24"/>
        </w:rPr>
      </w:pPr>
      <w:r w:rsidRPr="000C7AF3">
        <w:rPr>
          <w:sz w:val="24"/>
          <w:szCs w:val="24"/>
        </w:rPr>
        <w:t>2</w:t>
      </w:r>
      <w:r w:rsidRPr="00523A80">
        <w:rPr>
          <w:sz w:val="24"/>
          <w:szCs w:val="24"/>
        </w:rPr>
        <w:t>7</w:t>
      </w:r>
      <w:r w:rsidRPr="000C7AF3">
        <w:rPr>
          <w:sz w:val="24"/>
          <w:szCs w:val="24"/>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.01.003), </w:t>
      </w:r>
      <w:r w:rsidRPr="000C7AF3">
        <w:rPr>
          <w:sz w:val="24"/>
          <w:szCs w:val="24"/>
        </w:rPr>
        <w:t xml:space="preserve">передаваемых в сообщении «Сведения о заявлении на проведение процедур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MSG</w:t>
      </w:r>
      <w:r w:rsidRPr="000C7AF3">
        <w:rPr>
          <w:sz w:val="24"/>
          <w:szCs w:val="24"/>
          <w:lang w:eastAsia="en-US" w:bidi="en-US"/>
        </w:rPr>
        <w:t xml:space="preserve">.012), </w:t>
      </w:r>
      <w:r w:rsidRPr="000C7AF3">
        <w:rPr>
          <w:sz w:val="24"/>
          <w:szCs w:val="24"/>
        </w:rPr>
        <w:t>приведены в таблице 16.</w:t>
      </w:r>
    </w:p>
    <w:p w:rsidR="00EE415E" w:rsidRPr="00523A80"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lastRenderedPageBreak/>
        <w:t>Таблица 16</w:t>
      </w:r>
    </w:p>
    <w:p w:rsidR="00EE415E" w:rsidRPr="000C7AF3" w:rsidRDefault="00EE415E" w:rsidP="00EE415E">
      <w:pPr>
        <w:pStyle w:val="20"/>
        <w:shd w:val="clear" w:color="auto" w:fill="auto"/>
        <w:spacing w:after="120" w:line="240" w:lineRule="auto"/>
        <w:ind w:right="40" w:firstLine="0"/>
        <w:jc w:val="center"/>
        <w:rPr>
          <w:sz w:val="24"/>
          <w:szCs w:val="24"/>
        </w:rPr>
      </w:pPr>
      <w:r w:rsidRPr="000C7AF3">
        <w:rPr>
          <w:sz w:val="24"/>
          <w:szCs w:val="24"/>
        </w:rPr>
        <w:t xml:space="preserve">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.01.003), </w:t>
      </w:r>
      <w:r w:rsidRPr="000C7AF3">
        <w:rPr>
          <w:sz w:val="24"/>
          <w:szCs w:val="24"/>
        </w:rPr>
        <w:t xml:space="preserve">передаваемых в сообщении «Сведения о заявлении на проведение процедур регистрации лекарственного препарата»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MSG</w:t>
      </w:r>
      <w:r w:rsidRPr="000C7AF3">
        <w:rPr>
          <w:sz w:val="24"/>
          <w:szCs w:val="24"/>
          <w:lang w:eastAsia="en-US" w:bidi="en-US"/>
        </w:rPr>
        <w:t>.012)</w:t>
      </w:r>
    </w:p>
    <w:tbl>
      <w:tblPr>
        <w:tblOverlap w:val="never"/>
        <w:tblW w:w="0" w:type="auto"/>
        <w:tblLayout w:type="fixed"/>
        <w:tblCellMar>
          <w:left w:w="10" w:type="dxa"/>
          <w:right w:w="10" w:type="dxa"/>
        </w:tblCellMar>
        <w:tblLook w:val="0020" w:firstRow="1" w:lastRow="0" w:firstColumn="0" w:lastColumn="0" w:noHBand="0" w:noVBand="0"/>
      </w:tblPr>
      <w:tblGrid>
        <w:gridCol w:w="1459"/>
        <w:gridCol w:w="7910"/>
      </w:tblGrid>
      <w:tr w:rsidR="00EE415E" w:rsidRPr="000C7AF3" w:rsidTr="00CA6586">
        <w:trPr>
          <w:tblHeader/>
        </w:trPr>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требования</w:t>
            </w:r>
          </w:p>
        </w:tc>
        <w:tc>
          <w:tcPr>
            <w:tcW w:w="7910"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Формулировка требования</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7910"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«Номер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Applicationld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7910"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«Порядковый номер регистрационного удостоверения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RegistrationNumberId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не заполняется</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7910"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«Код вида процедуры регистрации»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7910"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реквизитов «Код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«Наименование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DrugRegistrationDocName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соответствовать значению «заявление на регистрацию лекарственного препарата, оформленное в соответствии с приложением № 2 к Правилам регистрации и экспертизы лекарственных средств для медицинского применения»</w:t>
            </w:r>
          </w:p>
        </w:tc>
      </w:tr>
      <w:tr w:rsidR="00EE415E" w:rsidRPr="000C7AF3" w:rsidTr="00CA6586">
        <w:tc>
          <w:tcPr>
            <w:tcW w:w="14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электронном сообщении должен быть заполнен реквизит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PdfBinaryText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«Документ в формате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AnyDetails</w:t>
            </w:r>
            <w:r w:rsidRPr="000C7AF3">
              <w:rPr>
                <w:rStyle w:val="211pt"/>
                <w:rFonts w:ascii="Sylfaen" w:eastAsia="Sylfaen" w:hAnsi="Sylfaen"/>
                <w:sz w:val="24"/>
                <w:szCs w:val="24"/>
                <w:lang w:eastAsia="en-US" w:bidi="en-US"/>
              </w:rPr>
              <w:t>)</w:t>
            </w:r>
          </w:p>
        </w:tc>
      </w:tr>
    </w:tbl>
    <w:p w:rsidR="00EE415E" w:rsidRPr="00795B15" w:rsidRDefault="00EE415E" w:rsidP="00EE415E">
      <w:pPr>
        <w:pStyle w:val="20"/>
        <w:shd w:val="clear" w:color="auto" w:fill="auto"/>
        <w:spacing w:after="120" w:line="240" w:lineRule="auto"/>
        <w:ind w:firstLine="720"/>
        <w:rPr>
          <w:sz w:val="24"/>
          <w:szCs w:val="24"/>
        </w:r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2</w:t>
      </w:r>
      <w:r w:rsidRPr="00523A80">
        <w:rPr>
          <w:sz w:val="24"/>
          <w:szCs w:val="24"/>
        </w:rPr>
        <w:t>8</w:t>
      </w:r>
      <w:r w:rsidRPr="000C7AF3">
        <w:rPr>
          <w:sz w:val="24"/>
          <w:szCs w:val="24"/>
        </w:rPr>
        <w:t xml:space="preserve">. Требования к заполнению реквизитов электронных документов (сведений) «Сведения о регистрации лекарственного препарата»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rPr>
        <w:t xml:space="preserve">ММ.01.006), передаваемых в сообщении «Уведомление о невозможности рассмотрения заявления на проведение процедур регистрации лекарственного препарата» </w:t>
      </w:r>
      <w:r w:rsidRPr="000C7AF3">
        <w:rPr>
          <w:sz w:val="24"/>
          <w:szCs w:val="24"/>
        </w:rPr>
        <w:lastRenderedPageBreak/>
        <w:t>(Р.ММ.01.</w:t>
      </w:r>
      <w:r w:rsidRPr="000C7AF3">
        <w:rPr>
          <w:sz w:val="24"/>
          <w:szCs w:val="24"/>
          <w:lang w:val="en-US" w:eastAsia="en-US" w:bidi="en-US"/>
        </w:rPr>
        <w:t>MSG</w:t>
      </w:r>
      <w:r w:rsidRPr="000C7AF3">
        <w:rPr>
          <w:sz w:val="24"/>
          <w:szCs w:val="24"/>
          <w:lang w:eastAsia="en-US" w:bidi="en-US"/>
        </w:rPr>
        <w:t xml:space="preserve">.016), </w:t>
      </w:r>
      <w:r w:rsidRPr="000C7AF3">
        <w:rPr>
          <w:sz w:val="24"/>
          <w:szCs w:val="24"/>
        </w:rPr>
        <w:t>приведены в таблице 17.</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17</w:t>
      </w: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 xml:space="preserve">Требования к заполнению реквизитов электронных документов (сведений) «Сведения о рассмотрении заявления и/или регистрационного досье»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rPr>
        <w:t>ММ.01.006), передаваемых в сообщении «Уведомление о невозможности рассмотрения заявления на проведение процедур регистрации лекарственного препарата»</w:t>
      </w:r>
      <w:r w:rsidRPr="000C7AF3">
        <w:rPr>
          <w:sz w:val="24"/>
          <w:szCs w:val="24"/>
          <w:lang w:eastAsia="en-US" w:bidi="en-US"/>
        </w:rPr>
        <w:t xml:space="preserve"> </w:t>
      </w:r>
      <w:r w:rsidRPr="000C7AF3">
        <w:rPr>
          <w:sz w:val="24"/>
          <w:szCs w:val="24"/>
        </w:rPr>
        <w:t>(Р.ММ.01.</w:t>
      </w:r>
      <w:r w:rsidRPr="000C7AF3">
        <w:rPr>
          <w:sz w:val="24"/>
          <w:szCs w:val="24"/>
          <w:lang w:val="en-US" w:eastAsia="en-US" w:bidi="en-US"/>
        </w:rPr>
        <w:t>MSG</w:t>
      </w:r>
      <w:r w:rsidRPr="000C7AF3">
        <w:rPr>
          <w:sz w:val="24"/>
          <w:szCs w:val="24"/>
          <w:lang w:eastAsia="en-US" w:bidi="en-US"/>
        </w:rPr>
        <w:t>.016)</w:t>
      </w:r>
    </w:p>
    <w:tbl>
      <w:tblPr>
        <w:tblOverlap w:val="never"/>
        <w:tblW w:w="0" w:type="auto"/>
        <w:tblLayout w:type="fixed"/>
        <w:tblCellMar>
          <w:left w:w="10" w:type="dxa"/>
          <w:right w:w="10" w:type="dxa"/>
        </w:tblCellMar>
        <w:tblLook w:val="0020" w:firstRow="1" w:lastRow="0" w:firstColumn="0" w:lastColumn="0" w:noHBand="0" w:noVBand="0"/>
      </w:tblPr>
      <w:tblGrid>
        <w:gridCol w:w="1459"/>
        <w:gridCol w:w="7910"/>
      </w:tblGrid>
      <w:tr w:rsidR="00EE415E" w:rsidRPr="000C7AF3" w:rsidTr="00CA6586">
        <w:trPr>
          <w:tblHeader/>
        </w:trPr>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требования</w:t>
            </w:r>
          </w:p>
        </w:tc>
        <w:tc>
          <w:tcPr>
            <w:tcW w:w="7910"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Формулировка требования</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атрибута «идентификатор справочника (классификатора)» (атрибут </w:t>
            </w:r>
            <w:r w:rsidRPr="000C7AF3">
              <w:rPr>
                <w:rStyle w:val="211pt"/>
                <w:rFonts w:ascii="Sylfaen" w:eastAsia="Sylfaen" w:hAnsi="Sylfaen"/>
                <w:sz w:val="24"/>
                <w:szCs w:val="24"/>
                <w:lang w:val="en-US" w:eastAsia="en-US" w:bidi="en-US"/>
              </w:rPr>
              <w:t>codeListId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в составе реквизита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реквизита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3166-1</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«Код причины невозможности рассмотрения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ApprovallmpossibilityReasonCode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может содержать только следующие значения:</w:t>
            </w:r>
            <w:r w:rsidRPr="00523A80">
              <w:rPr>
                <w:rStyle w:val="211pt"/>
                <w:rFonts w:ascii="Sylfaen" w:eastAsia="Sylfaen" w:hAnsi="Sylfaen"/>
                <w:sz w:val="24"/>
                <w:szCs w:val="24"/>
              </w:rPr>
              <w:t xml:space="preserve"> </w:t>
            </w:r>
            <w:r w:rsidRPr="000C7AF3">
              <w:rPr>
                <w:rStyle w:val="211pt"/>
                <w:rFonts w:ascii="Sylfaen" w:eastAsia="Sylfaen" w:hAnsi="Sylfaen"/>
                <w:sz w:val="24"/>
                <w:szCs w:val="24"/>
              </w:rPr>
              <w:t>«01» - выявлены нарушения, связанные с оплатой сбора (пошлины); «02» - выявлены нарушения при проведении проверки полноты и (или) корректности представленных документов;</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«03» - заявителем не представлены запрошенные документы</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реквизита «Код роли государства-члена»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CountryKindCode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соответствовать значению «государство признания»</w:t>
            </w:r>
          </w:p>
        </w:tc>
      </w:tr>
      <w:tr w:rsidR="00EE415E" w:rsidRPr="000C7AF3" w:rsidTr="00CA6586">
        <w:tc>
          <w:tcPr>
            <w:tcW w:w="14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«Номер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Applicationld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заполняется </w:t>
            </w:r>
            <w:r w:rsidRPr="000C7AF3">
              <w:rPr>
                <w:rStyle w:val="211pt"/>
                <w:rFonts w:ascii="Sylfaen" w:eastAsia="Sylfaen" w:hAnsi="Sylfaen"/>
                <w:sz w:val="24"/>
                <w:szCs w:val="24"/>
              </w:rPr>
              <w:lastRenderedPageBreak/>
              <w:t>обязательно</w:t>
            </w:r>
          </w:p>
        </w:tc>
      </w:tr>
    </w:tbl>
    <w:p w:rsidR="00EE415E" w:rsidRPr="00795B15" w:rsidRDefault="00EE415E" w:rsidP="00EE415E">
      <w:pPr>
        <w:pStyle w:val="20"/>
        <w:shd w:val="clear" w:color="auto" w:fill="auto"/>
        <w:spacing w:after="120" w:line="240" w:lineRule="auto"/>
        <w:ind w:firstLine="740"/>
        <w:rPr>
          <w:sz w:val="24"/>
          <w:szCs w:val="24"/>
        </w:r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2</w:t>
      </w:r>
      <w:r w:rsidRPr="00523A80">
        <w:rPr>
          <w:sz w:val="24"/>
          <w:szCs w:val="24"/>
        </w:rPr>
        <w:t>9</w:t>
      </w:r>
      <w:r w:rsidRPr="000C7AF3">
        <w:rPr>
          <w:sz w:val="24"/>
          <w:szCs w:val="24"/>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.01.003), </w:t>
      </w:r>
      <w:r w:rsidRPr="000C7AF3">
        <w:rPr>
          <w:sz w:val="24"/>
          <w:szCs w:val="24"/>
        </w:rPr>
        <w:t>передаваемых в сообщении «Запрос сведений из регистрационного дела или регистрационного досье» (Р.ММ.01.</w:t>
      </w:r>
      <w:r w:rsidRPr="000C7AF3">
        <w:rPr>
          <w:sz w:val="24"/>
          <w:szCs w:val="24"/>
          <w:lang w:val="en-US" w:eastAsia="en-US" w:bidi="en-US"/>
        </w:rPr>
        <w:t>MSG</w:t>
      </w:r>
      <w:r w:rsidRPr="000C7AF3">
        <w:rPr>
          <w:sz w:val="24"/>
          <w:szCs w:val="24"/>
          <w:lang w:eastAsia="en-US" w:bidi="en-US"/>
        </w:rPr>
        <w:t xml:space="preserve">.019), </w:t>
      </w:r>
      <w:r w:rsidRPr="000C7AF3">
        <w:rPr>
          <w:sz w:val="24"/>
          <w:szCs w:val="24"/>
        </w:rPr>
        <w:t>приведены в таблице 18.</w:t>
      </w: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18</w:t>
      </w:r>
    </w:p>
    <w:p w:rsidR="00EE415E" w:rsidRPr="000C7AF3" w:rsidRDefault="00EE415E" w:rsidP="00EE415E">
      <w:pPr>
        <w:pStyle w:val="20"/>
        <w:shd w:val="clear" w:color="auto" w:fill="auto"/>
        <w:spacing w:after="120" w:line="240" w:lineRule="auto"/>
        <w:ind w:left="20" w:firstLine="0"/>
        <w:jc w:val="center"/>
        <w:rPr>
          <w:sz w:val="24"/>
          <w:szCs w:val="24"/>
        </w:rPr>
      </w:pPr>
      <w:r w:rsidRPr="000C7AF3">
        <w:rPr>
          <w:sz w:val="24"/>
          <w:szCs w:val="24"/>
        </w:rPr>
        <w:t xml:space="preserve">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.01.003), </w:t>
      </w:r>
      <w:r w:rsidRPr="000C7AF3">
        <w:rPr>
          <w:sz w:val="24"/>
          <w:szCs w:val="24"/>
        </w:rPr>
        <w:t>передаваемых в сообщении «Запрос сведений из регистрационного дела или регистрационного досье» (Р.ММ.01.</w:t>
      </w:r>
      <w:r w:rsidRPr="000C7AF3">
        <w:rPr>
          <w:sz w:val="24"/>
          <w:szCs w:val="24"/>
          <w:lang w:val="en-US" w:eastAsia="en-US" w:bidi="en-US"/>
        </w:rPr>
        <w:t>MSG</w:t>
      </w:r>
      <w:r w:rsidRPr="000C7AF3">
        <w:rPr>
          <w:sz w:val="24"/>
          <w:szCs w:val="24"/>
          <w:lang w:eastAsia="en-US" w:bidi="en-US"/>
        </w:rPr>
        <w:t>.019)</w:t>
      </w:r>
    </w:p>
    <w:tbl>
      <w:tblPr>
        <w:tblOverlap w:val="never"/>
        <w:tblW w:w="9369" w:type="dxa"/>
        <w:tblLayout w:type="fixed"/>
        <w:tblCellMar>
          <w:left w:w="10" w:type="dxa"/>
          <w:right w:w="10" w:type="dxa"/>
        </w:tblCellMar>
        <w:tblLook w:val="0020" w:firstRow="1" w:lastRow="0" w:firstColumn="0" w:lastColumn="0" w:noHBand="0" w:noVBand="0"/>
      </w:tblPr>
      <w:tblGrid>
        <w:gridCol w:w="1459"/>
        <w:gridCol w:w="7910"/>
      </w:tblGrid>
      <w:tr w:rsidR="00EE415E" w:rsidRPr="000C7AF3" w:rsidTr="00CA6586">
        <w:trPr>
          <w:tblHeader/>
        </w:trPr>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требования</w:t>
            </w:r>
          </w:p>
        </w:tc>
        <w:tc>
          <w:tcPr>
            <w:tcW w:w="7910"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Формулировка требования</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электронном сообщении должен быть заполнен реквизит «Номер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Applicationld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 «Порядковый номер регистрационного удостоверения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RegistrationNumberId</w:t>
            </w:r>
            <w:r w:rsidRPr="000C7AF3">
              <w:rPr>
                <w:rStyle w:val="211pt"/>
                <w:rFonts w:ascii="Sylfaen" w:eastAsia="Sylfaen" w:hAnsi="Sylfaen"/>
                <w:sz w:val="24"/>
                <w:szCs w:val="24"/>
                <w:lang w:eastAsia="en-US" w:bidi="en-US"/>
              </w:rPr>
              <w:t>)</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BinaryText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в составе сложного реквизита «Сведения о документе регистрационного дела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не заполняется</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«Документ в формате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AnyDetails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в составе сложного реквизита «Сведения о документе регистрационного дела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не заполняется</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атрибута «идентификатор справочника (классификатора)» (атрибут </w:t>
            </w:r>
            <w:r w:rsidRPr="000C7AF3">
              <w:rPr>
                <w:rStyle w:val="211pt"/>
                <w:rFonts w:ascii="Sylfaen" w:eastAsia="Sylfaen" w:hAnsi="Sylfaen"/>
                <w:sz w:val="24"/>
                <w:szCs w:val="24"/>
                <w:lang w:val="en-US" w:eastAsia="en-US" w:bidi="en-US"/>
              </w:rPr>
              <w:t>codeListId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в составе сложного реквизита «Код страны»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5</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реквизита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3166-1</w:t>
            </w:r>
          </w:p>
        </w:tc>
      </w:tr>
      <w:tr w:rsidR="00EE415E" w:rsidRPr="000C7AF3" w:rsidTr="00CA6586">
        <w:tc>
          <w:tcPr>
            <w:tcW w:w="14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в его составе должен быть заполнен один из реквизитов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DmgRegistrationFileName</w:t>
            </w:r>
            <w:r w:rsidRPr="000C7AF3">
              <w:rPr>
                <w:rStyle w:val="211pt"/>
                <w:rFonts w:ascii="Sylfaen" w:eastAsia="Sylfaen" w:hAnsi="Sylfaen"/>
                <w:sz w:val="24"/>
                <w:szCs w:val="24"/>
                <w:lang w:eastAsia="en-US" w:bidi="en-US"/>
              </w:rPr>
              <w:t>)</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4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791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w:t>
            </w:r>
            <w:r w:rsidRPr="000C7AF3">
              <w:rPr>
                <w:rStyle w:val="211pt"/>
                <w:rFonts w:ascii="Sylfaen" w:eastAsia="Sylfaen" w:hAnsi="Sylfaen"/>
                <w:sz w:val="24"/>
                <w:szCs w:val="24"/>
              </w:rPr>
              <w:lastRenderedPageBreak/>
              <w:t xml:space="preserve">значению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«Наименование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DmgRegistrationDocName</w:t>
            </w:r>
            <w:r w:rsidRPr="000C7AF3">
              <w:rPr>
                <w:rStyle w:val="211pt"/>
                <w:rFonts w:ascii="Sylfaen" w:eastAsia="Sylfaen" w:hAnsi="Sylfaen"/>
                <w:sz w:val="24"/>
                <w:szCs w:val="24"/>
                <w:lang w:eastAsia="en-US" w:bidi="en-US"/>
              </w:rPr>
              <w:t>)</w:t>
            </w:r>
          </w:p>
        </w:tc>
      </w:tr>
      <w:tr w:rsidR="00EE415E" w:rsidRPr="000C7AF3" w:rsidTr="00CA6586">
        <w:tc>
          <w:tcPr>
            <w:tcW w:w="14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11</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DrugRegistrationDocName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bl>
    <w:p w:rsidR="00EE415E" w:rsidRPr="00795B15" w:rsidRDefault="00EE415E" w:rsidP="00EE415E">
      <w:pPr>
        <w:pStyle w:val="20"/>
        <w:shd w:val="clear" w:color="auto" w:fill="auto"/>
        <w:spacing w:after="120" w:line="240" w:lineRule="auto"/>
        <w:ind w:firstLine="740"/>
        <w:rPr>
          <w:sz w:val="24"/>
          <w:szCs w:val="24"/>
        </w:rPr>
      </w:pPr>
    </w:p>
    <w:p w:rsidR="00EE415E" w:rsidRPr="000C7AF3" w:rsidRDefault="00EE415E" w:rsidP="00EE415E">
      <w:pPr>
        <w:pStyle w:val="20"/>
        <w:shd w:val="clear" w:color="auto" w:fill="auto"/>
        <w:spacing w:after="120" w:line="240" w:lineRule="auto"/>
        <w:ind w:firstLine="567"/>
        <w:rPr>
          <w:sz w:val="24"/>
          <w:szCs w:val="24"/>
        </w:rPr>
      </w:pPr>
      <w:r w:rsidRPr="00523A80">
        <w:rPr>
          <w:sz w:val="24"/>
          <w:szCs w:val="24"/>
        </w:rPr>
        <w:t>30</w:t>
      </w:r>
      <w:r w:rsidRPr="000C7AF3">
        <w:rPr>
          <w:sz w:val="24"/>
          <w:szCs w:val="24"/>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.01.003), </w:t>
      </w:r>
      <w:r w:rsidRPr="000C7AF3">
        <w:rPr>
          <w:sz w:val="24"/>
          <w:szCs w:val="24"/>
        </w:rPr>
        <w:t>передаваемых в сообщении «Сведения из регистрационного дела или регистрационного досье» (Р.ММ.01.</w:t>
      </w:r>
      <w:r w:rsidRPr="000C7AF3">
        <w:rPr>
          <w:sz w:val="24"/>
          <w:szCs w:val="24"/>
          <w:lang w:val="en-US" w:eastAsia="en-US" w:bidi="en-US"/>
        </w:rPr>
        <w:t>MSG</w:t>
      </w:r>
      <w:r w:rsidRPr="000C7AF3">
        <w:rPr>
          <w:sz w:val="24"/>
          <w:szCs w:val="24"/>
          <w:lang w:eastAsia="en-US" w:bidi="en-US"/>
        </w:rPr>
        <w:t xml:space="preserve">.020), </w:t>
      </w:r>
      <w:r w:rsidRPr="000C7AF3">
        <w:rPr>
          <w:sz w:val="24"/>
          <w:szCs w:val="24"/>
        </w:rPr>
        <w:t>приведены в таблице 19.</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19</w:t>
      </w:r>
    </w:p>
    <w:p w:rsidR="00EE415E" w:rsidRPr="000C7AF3" w:rsidRDefault="00EE415E" w:rsidP="00EE415E">
      <w:pPr>
        <w:pStyle w:val="20"/>
        <w:shd w:val="clear" w:color="auto" w:fill="auto"/>
        <w:spacing w:after="120" w:line="240" w:lineRule="auto"/>
        <w:ind w:left="20" w:firstLine="0"/>
        <w:jc w:val="center"/>
        <w:rPr>
          <w:sz w:val="24"/>
          <w:szCs w:val="24"/>
        </w:rPr>
      </w:pPr>
      <w:r w:rsidRPr="000C7AF3">
        <w:rPr>
          <w:sz w:val="24"/>
          <w:szCs w:val="24"/>
        </w:rPr>
        <w:t xml:space="preserve">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.01.003), </w:t>
      </w:r>
      <w:r w:rsidRPr="000C7AF3">
        <w:rPr>
          <w:sz w:val="24"/>
          <w:szCs w:val="24"/>
        </w:rPr>
        <w:t>передаваемых в сообщении «Сведения из регистрационного дела или регистрационного</w:t>
      </w:r>
      <w:r w:rsidRPr="000C7AF3">
        <w:rPr>
          <w:sz w:val="24"/>
          <w:szCs w:val="24"/>
          <w:lang w:eastAsia="en-US" w:bidi="en-US"/>
        </w:rPr>
        <w:t xml:space="preserve"> </w:t>
      </w:r>
      <w:r w:rsidRPr="000C7AF3">
        <w:rPr>
          <w:sz w:val="24"/>
          <w:szCs w:val="24"/>
        </w:rPr>
        <w:t>досье» (Р.ММ.01.</w:t>
      </w:r>
      <w:r w:rsidRPr="000C7AF3">
        <w:rPr>
          <w:sz w:val="24"/>
          <w:szCs w:val="24"/>
          <w:lang w:val="en-US" w:eastAsia="en-US" w:bidi="en-US"/>
        </w:rPr>
        <w:t>MSG</w:t>
      </w:r>
      <w:r w:rsidRPr="000C7AF3">
        <w:rPr>
          <w:sz w:val="24"/>
          <w:szCs w:val="24"/>
          <w:lang w:eastAsia="en-US" w:bidi="en-US"/>
        </w:rPr>
        <w:t>.</w:t>
      </w:r>
      <w:r w:rsidRPr="000C7AF3">
        <w:rPr>
          <w:sz w:val="24"/>
          <w:szCs w:val="24"/>
        </w:rPr>
        <w:t>020)</w:t>
      </w:r>
    </w:p>
    <w:tbl>
      <w:tblPr>
        <w:tblOverlap w:val="never"/>
        <w:tblW w:w="9370" w:type="dxa"/>
        <w:tblLayout w:type="fixed"/>
        <w:tblCellMar>
          <w:left w:w="10" w:type="dxa"/>
          <w:right w:w="10" w:type="dxa"/>
        </w:tblCellMar>
        <w:tblLook w:val="0020" w:firstRow="1" w:lastRow="0" w:firstColumn="0" w:lastColumn="0" w:noHBand="0" w:noVBand="0"/>
      </w:tblPr>
      <w:tblGrid>
        <w:gridCol w:w="1425"/>
        <w:gridCol w:w="7930"/>
        <w:gridCol w:w="15"/>
      </w:tblGrid>
      <w:tr w:rsidR="00EE415E" w:rsidRPr="000C7AF3" w:rsidTr="00CA6586">
        <w:trPr>
          <w:tblHeader/>
        </w:trPr>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требования</w:t>
            </w:r>
          </w:p>
        </w:tc>
        <w:tc>
          <w:tcPr>
            <w:tcW w:w="7945"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Формулировка требования</w:t>
            </w:r>
          </w:p>
        </w:tc>
      </w:tr>
      <w:tr w:rsidR="00EE415E" w:rsidRPr="000C7AF3" w:rsidTr="00CA6586">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7945"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электронном сообщении должен быть заполнен реквизит «Номер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Applicationld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 «Порядковый номер регистрационного удостоверения лекарственного препарата»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RegistrationNumberld</w:t>
            </w:r>
            <w:r w:rsidRPr="000C7AF3">
              <w:rPr>
                <w:rStyle w:val="211pt"/>
                <w:rFonts w:ascii="Sylfaen" w:eastAsia="Sylfaen" w:hAnsi="Sylfaen"/>
                <w:sz w:val="24"/>
                <w:szCs w:val="24"/>
                <w:lang w:eastAsia="en-US" w:bidi="en-US"/>
              </w:rPr>
              <w:t>)</w:t>
            </w:r>
          </w:p>
        </w:tc>
      </w:tr>
      <w:tr w:rsidR="00EE415E" w:rsidRPr="000C7AF3" w:rsidTr="00CA6586">
        <w:tc>
          <w:tcPr>
            <w:tcW w:w="1425"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2</w:t>
            </w:r>
          </w:p>
        </w:tc>
        <w:tc>
          <w:tcPr>
            <w:tcW w:w="7945"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«Признак принадлежности документа к регистрационному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7945"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составе реквизита «Сведения о документе регистрационного дела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должен быть заполнен реквизит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PdffiinaryText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«Документ в формате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AnyDetails</w:t>
            </w:r>
            <w:r w:rsidRPr="000C7AF3">
              <w:rPr>
                <w:rStyle w:val="211pt"/>
                <w:rFonts w:ascii="Sylfaen" w:eastAsia="Sylfaen" w:hAnsi="Sylfaen"/>
                <w:sz w:val="24"/>
                <w:szCs w:val="24"/>
                <w:lang w:eastAsia="en-US" w:bidi="en-US"/>
              </w:rPr>
              <w:t>)</w:t>
            </w:r>
          </w:p>
        </w:tc>
      </w:tr>
      <w:tr w:rsidR="00EE415E" w:rsidRPr="000C7AF3" w:rsidTr="00CA6586">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7945"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атрибута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в составе сложного реквизита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0C7AF3" w:rsidTr="00CA6586">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7945"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3166-1</w:t>
            </w:r>
          </w:p>
        </w:tc>
      </w:tr>
      <w:tr w:rsidR="00EE415E" w:rsidRPr="000C7AF3" w:rsidTr="00CA6586">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7945"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в его составе должен быть заполнен один из реквизитов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w:t>
            </w:r>
          </w:p>
        </w:tc>
      </w:tr>
      <w:tr w:rsidR="00EE415E" w:rsidRPr="000C7AF3" w:rsidTr="00CA6586">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7945"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425"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79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«документ регистрационного дела», то в электронном сообщении должен быть заполнен реквизит «Код вида документа </w:t>
            </w:r>
            <w:r w:rsidRPr="000C7AF3">
              <w:rPr>
                <w:rStyle w:val="211pt"/>
                <w:rFonts w:ascii="Sylfaen" w:eastAsia="Sylfaen" w:hAnsi="Sylfaen"/>
                <w:sz w:val="24"/>
                <w:szCs w:val="24"/>
              </w:rPr>
              <w:lastRenderedPageBreak/>
              <w:t xml:space="preserve">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DmgRegistrationFileName</w:t>
            </w:r>
            <w:r w:rsidRPr="000C7AF3">
              <w:rPr>
                <w:rStyle w:val="211pt"/>
                <w:rFonts w:ascii="Sylfaen" w:eastAsia="Sylfaen" w:hAnsi="Sylfaen"/>
                <w:sz w:val="24"/>
                <w:szCs w:val="24"/>
                <w:lang w:eastAsia="en-US" w:bidi="en-US"/>
              </w:rPr>
              <w:t>)</w:t>
            </w:r>
          </w:p>
        </w:tc>
      </w:tr>
      <w:tr w:rsidR="00EE415E" w:rsidRPr="000C7AF3" w:rsidTr="00CA6586">
        <w:trPr>
          <w:gridAfter w:val="1"/>
          <w:wAfter w:w="15" w:type="dxa"/>
        </w:trPr>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9</w:t>
            </w:r>
          </w:p>
        </w:tc>
        <w:tc>
          <w:tcPr>
            <w:tcW w:w="793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rPr>
          <w:gridAfter w:val="1"/>
          <w:wAfter w:w="15" w:type="dxa"/>
        </w:trPr>
        <w:tc>
          <w:tcPr>
            <w:tcW w:w="142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10</w:t>
            </w:r>
          </w:p>
        </w:tc>
        <w:tc>
          <w:tcPr>
            <w:tcW w:w="7930"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«Наименование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DmgRegistrationDocName</w:t>
            </w:r>
            <w:r w:rsidRPr="000C7AF3">
              <w:rPr>
                <w:rStyle w:val="211pt"/>
                <w:rFonts w:ascii="Sylfaen" w:eastAsia="Sylfaen" w:hAnsi="Sylfaen"/>
                <w:sz w:val="24"/>
                <w:szCs w:val="24"/>
                <w:lang w:eastAsia="en-US" w:bidi="en-US"/>
              </w:rPr>
              <w:t>)</w:t>
            </w:r>
          </w:p>
        </w:tc>
      </w:tr>
      <w:tr w:rsidR="00EE415E" w:rsidRPr="000C7AF3" w:rsidTr="00CA6586">
        <w:trPr>
          <w:gridAfter w:val="1"/>
          <w:wAfter w:w="15" w:type="dxa"/>
        </w:trPr>
        <w:tc>
          <w:tcPr>
            <w:tcW w:w="1425"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7930"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DrugRegistrationDocName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bl>
    <w:p w:rsidR="00EE415E" w:rsidRPr="00795B15" w:rsidRDefault="00EE415E" w:rsidP="00EE415E">
      <w:pPr>
        <w:pStyle w:val="20"/>
        <w:shd w:val="clear" w:color="auto" w:fill="auto"/>
        <w:spacing w:after="120" w:line="240" w:lineRule="auto"/>
        <w:ind w:firstLine="740"/>
        <w:rPr>
          <w:sz w:val="24"/>
          <w:szCs w:val="24"/>
        </w:r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3</w:t>
      </w:r>
      <w:r w:rsidRPr="00523A80">
        <w:rPr>
          <w:sz w:val="24"/>
          <w:szCs w:val="24"/>
        </w:rPr>
        <w:t>1</w:t>
      </w:r>
      <w:r w:rsidRPr="000C7AF3">
        <w:rPr>
          <w:sz w:val="24"/>
          <w:szCs w:val="24"/>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.01.003), </w:t>
      </w:r>
      <w:r w:rsidRPr="000C7AF3">
        <w:rPr>
          <w:sz w:val="24"/>
          <w:szCs w:val="24"/>
        </w:rPr>
        <w:t xml:space="preserve">передаваемых в сообщении «Сведения экспертного отчета»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MSG</w:t>
      </w:r>
      <w:r w:rsidRPr="000C7AF3">
        <w:rPr>
          <w:sz w:val="24"/>
          <w:szCs w:val="24"/>
          <w:lang w:eastAsia="en-US" w:bidi="en-US"/>
        </w:rPr>
        <w:t xml:space="preserve">.021), </w:t>
      </w:r>
      <w:r w:rsidRPr="000C7AF3">
        <w:rPr>
          <w:sz w:val="24"/>
          <w:szCs w:val="24"/>
        </w:rPr>
        <w:t>приведены в таблице 20.</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20</w:t>
      </w:r>
    </w:p>
    <w:p w:rsidR="00EE415E" w:rsidRPr="000C7AF3" w:rsidRDefault="00EE415E" w:rsidP="00EE415E">
      <w:pPr>
        <w:pStyle w:val="20"/>
        <w:shd w:val="clear" w:color="auto" w:fill="auto"/>
        <w:spacing w:after="120" w:line="240" w:lineRule="auto"/>
        <w:ind w:left="20" w:firstLine="0"/>
        <w:jc w:val="center"/>
        <w:rPr>
          <w:sz w:val="24"/>
          <w:szCs w:val="24"/>
        </w:rPr>
      </w:pPr>
      <w:r w:rsidRPr="000C7AF3">
        <w:rPr>
          <w:sz w:val="24"/>
          <w:szCs w:val="24"/>
        </w:rPr>
        <w:lastRenderedPageBreak/>
        <w:t xml:space="preserve">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.01.003), </w:t>
      </w:r>
      <w:r w:rsidRPr="000C7AF3">
        <w:rPr>
          <w:sz w:val="24"/>
          <w:szCs w:val="24"/>
        </w:rPr>
        <w:t>передаваемых в сообщении «Сведения экспертного отчета» (Р.ММ.01.</w:t>
      </w:r>
      <w:r w:rsidRPr="000C7AF3">
        <w:rPr>
          <w:sz w:val="24"/>
          <w:szCs w:val="24"/>
          <w:lang w:val="en-US" w:eastAsia="en-US" w:bidi="en-US"/>
        </w:rPr>
        <w:t>MSG</w:t>
      </w:r>
      <w:r w:rsidRPr="000C7AF3">
        <w:rPr>
          <w:sz w:val="24"/>
          <w:szCs w:val="24"/>
          <w:lang w:eastAsia="en-US" w:bidi="en-US"/>
        </w:rPr>
        <w:t>.021)</w:t>
      </w:r>
    </w:p>
    <w:tbl>
      <w:tblPr>
        <w:tblOverlap w:val="never"/>
        <w:tblW w:w="9370" w:type="dxa"/>
        <w:tblLayout w:type="fixed"/>
        <w:tblCellMar>
          <w:left w:w="10" w:type="dxa"/>
          <w:right w:w="10" w:type="dxa"/>
        </w:tblCellMar>
        <w:tblLook w:val="0020" w:firstRow="1" w:lastRow="0" w:firstColumn="0" w:lastColumn="0" w:noHBand="0" w:noVBand="0"/>
      </w:tblPr>
      <w:tblGrid>
        <w:gridCol w:w="1709"/>
        <w:gridCol w:w="7646"/>
        <w:gridCol w:w="15"/>
      </w:tblGrid>
      <w:tr w:rsidR="00EE415E" w:rsidRPr="000C7AF3" w:rsidTr="00CA6586">
        <w:trPr>
          <w:gridAfter w:val="1"/>
          <w:wAfter w:w="15" w:type="dxa"/>
          <w:tblHeader/>
        </w:trPr>
        <w:tc>
          <w:tcPr>
            <w:tcW w:w="170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требования</w:t>
            </w:r>
          </w:p>
        </w:tc>
        <w:tc>
          <w:tcPr>
            <w:tcW w:w="7646"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Формулировка требования</w:t>
            </w:r>
          </w:p>
        </w:tc>
      </w:tr>
      <w:tr w:rsidR="00EE415E" w:rsidRPr="000C7AF3" w:rsidTr="00CA6586">
        <w:trPr>
          <w:gridAfter w:val="1"/>
          <w:wAfter w:w="15" w:type="dxa"/>
        </w:trPr>
        <w:tc>
          <w:tcPr>
            <w:tcW w:w="170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7646"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«Код вида процедуры регистрации»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rPr>
          <w:gridAfter w:val="1"/>
          <w:wAfter w:w="15" w:type="dxa"/>
        </w:trPr>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7646"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вида процедуры регистрации»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«децентрализованная процедура», то значение реквизита «Код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DrugRegistrationDocName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соотвествовать одному из следущих значений: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«Общая характеристика лекарственного препарата»;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«Инструкция по медицинскому применению (листок-вкладыш)»;</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«Макет упаковки первичной (внутренней) упаковки»;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«Макет вторичной (потребительской) упаковки»;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«Макет промежуточной упаковки»;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«Макет эткетки лекарственного препарата»;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«Макет стикера лекарственного препарата»;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«Нормативный документ по качеству»;</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«План управления рисками на лекарственный препарат»</w:t>
            </w:r>
          </w:p>
        </w:tc>
      </w:tr>
      <w:tr w:rsidR="00EE415E" w:rsidRPr="000C7AF3" w:rsidTr="00CA6586">
        <w:trPr>
          <w:gridAfter w:val="1"/>
          <w:wAfter w:w="15" w:type="dxa"/>
        </w:trPr>
        <w:tc>
          <w:tcPr>
            <w:tcW w:w="170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3</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вида процедуры регистрации»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«децентрализованная процедура», то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соотвествовать одному из следущих значений: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«Экспертный отчет об оценке безопасности, эффективности и качества»;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«Запрос о представлении копии мастер-файла системы фармаконадзора»</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вида процедуры регистрации»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«процедура взаимного признания», то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соотвествовать значению «экспертный отчет об оценке безопасности, эффективности и качества»</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значение реквизита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w:t>
            </w:r>
            <w:r w:rsidRPr="000C7AF3">
              <w:rPr>
                <w:rStyle w:val="211pt"/>
                <w:rFonts w:ascii="Sylfaen" w:eastAsia="Sylfaen" w:hAnsi="Sylfaen"/>
                <w:sz w:val="24"/>
                <w:szCs w:val="24"/>
              </w:rPr>
              <w:lastRenderedPageBreak/>
              <w:t xml:space="preserve">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соответствовать значению «Срок ответа на запрос»</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6</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значение реквизита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соответствовать «Номер документа основания»</w:t>
            </w:r>
          </w:p>
        </w:tc>
      </w:tr>
      <w:tr w:rsidR="00EE415E" w:rsidRPr="000C7AF3" w:rsidTr="00CA6586">
        <w:tc>
          <w:tcPr>
            <w:tcW w:w="170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«Запрос о представлении копии мастер-файла системы фармаконадзора» 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значение реквизита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соответствовать «Срок ответа на запрос»</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составе реквизита «Сведения о документе регистрационного дела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должен быть заполнен реквизит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PdffiinaryText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«Документ в формате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AnyDetails</w:t>
            </w:r>
            <w:r w:rsidRPr="000C7AF3">
              <w:rPr>
                <w:rStyle w:val="211pt"/>
                <w:rFonts w:ascii="Sylfaen" w:eastAsia="Sylfaen" w:hAnsi="Sylfaen"/>
                <w:sz w:val="24"/>
                <w:szCs w:val="24"/>
                <w:lang w:eastAsia="en-US" w:bidi="en-US"/>
              </w:rPr>
              <w:t>)</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значение атрибута «Идентификатор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10</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3166-1</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в его составе должен быть заполнен один из реквизитов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12</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13</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w:t>
            </w:r>
          </w:p>
        </w:tc>
      </w:tr>
      <w:tr w:rsidR="00EE415E" w:rsidRPr="000C7AF3" w:rsidTr="00CA6586">
        <w:tc>
          <w:tcPr>
            <w:tcW w:w="170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14</w:t>
            </w:r>
          </w:p>
        </w:tc>
        <w:tc>
          <w:tcPr>
            <w:tcW w:w="7661" w:type="dxa"/>
            <w:gridSpan w:val="2"/>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70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15</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DrugRegistrationDocCode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«Наименование вида </w:t>
            </w:r>
            <w:r w:rsidRPr="000C7AF3">
              <w:rPr>
                <w:rStyle w:val="211pt"/>
                <w:rFonts w:ascii="Sylfaen" w:eastAsia="Sylfaen" w:hAnsi="Sylfaen"/>
                <w:sz w:val="24"/>
                <w:szCs w:val="24"/>
              </w:rPr>
              <w:lastRenderedPageBreak/>
              <w:t xml:space="preserve">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DmgRegistrationDocName</w:t>
            </w:r>
            <w:r w:rsidRPr="000C7AF3">
              <w:rPr>
                <w:rStyle w:val="211pt"/>
                <w:rFonts w:ascii="Sylfaen" w:eastAsia="Sylfaen" w:hAnsi="Sylfaen"/>
                <w:sz w:val="24"/>
                <w:szCs w:val="24"/>
                <w:lang w:eastAsia="en-US" w:bidi="en-US"/>
              </w:rPr>
              <w:t>)</w:t>
            </w:r>
          </w:p>
        </w:tc>
      </w:tr>
      <w:tr w:rsidR="00EE415E" w:rsidRPr="000C7AF3" w:rsidTr="00CA6586">
        <w:tc>
          <w:tcPr>
            <w:tcW w:w="170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16</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DrugRegistrationDocName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bl>
    <w:p w:rsidR="00EE415E" w:rsidRPr="00795B15" w:rsidRDefault="00EE415E" w:rsidP="00EE415E">
      <w:pPr>
        <w:pStyle w:val="20"/>
        <w:shd w:val="clear" w:color="auto" w:fill="auto"/>
        <w:spacing w:after="120" w:line="240" w:lineRule="auto"/>
        <w:ind w:firstLine="740"/>
        <w:rPr>
          <w:sz w:val="24"/>
          <w:szCs w:val="24"/>
        </w:rPr>
      </w:pPr>
    </w:p>
    <w:p w:rsidR="00EE415E" w:rsidRPr="000C7AF3" w:rsidRDefault="00EE415E" w:rsidP="00EE415E">
      <w:pPr>
        <w:pStyle w:val="20"/>
        <w:shd w:val="clear" w:color="auto" w:fill="auto"/>
        <w:spacing w:after="120" w:line="240" w:lineRule="auto"/>
        <w:ind w:firstLine="740"/>
        <w:rPr>
          <w:sz w:val="24"/>
          <w:szCs w:val="24"/>
        </w:rPr>
      </w:pPr>
      <w:r w:rsidRPr="00523A80">
        <w:rPr>
          <w:sz w:val="24"/>
          <w:szCs w:val="24"/>
        </w:rPr>
        <w:t>32</w:t>
      </w:r>
      <w:r w:rsidRPr="000C7AF3">
        <w:rPr>
          <w:sz w:val="24"/>
          <w:szCs w:val="24"/>
        </w:rPr>
        <w:t xml:space="preserve">. Требования к заполнению реквизитов электронных документов (сведений) «Сведения о согласовании экспертного отчета»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rPr>
        <w:t>ММ.01.002), передаваемых в сообщении «Сведения решения о признании (непризнании) экспертного отчета» (Р.ММ.01.</w:t>
      </w:r>
      <w:r w:rsidRPr="000C7AF3">
        <w:rPr>
          <w:sz w:val="24"/>
          <w:szCs w:val="24"/>
          <w:lang w:val="en-US" w:eastAsia="en-US" w:bidi="en-US"/>
        </w:rPr>
        <w:t>MSG</w:t>
      </w:r>
      <w:r w:rsidRPr="000C7AF3">
        <w:rPr>
          <w:sz w:val="24"/>
          <w:szCs w:val="24"/>
          <w:lang w:eastAsia="en-US" w:bidi="en-US"/>
        </w:rPr>
        <w:t xml:space="preserve">.023), </w:t>
      </w:r>
      <w:r w:rsidRPr="000C7AF3">
        <w:rPr>
          <w:sz w:val="24"/>
          <w:szCs w:val="24"/>
        </w:rPr>
        <w:t>приведены в таблице 21.</w:t>
      </w:r>
    </w:p>
    <w:p w:rsidR="00EE415E" w:rsidRPr="00795B15" w:rsidRDefault="00EE415E" w:rsidP="00EE415E">
      <w:pPr>
        <w:pStyle w:val="20"/>
        <w:shd w:val="clear" w:color="auto" w:fill="auto"/>
        <w:spacing w:after="120" w:line="240" w:lineRule="auto"/>
        <w:ind w:firstLine="0"/>
        <w:jc w:val="right"/>
        <w:rPr>
          <w:sz w:val="24"/>
          <w:szCs w:val="24"/>
        </w:rPr>
      </w:pPr>
    </w:p>
    <w:p w:rsidR="00EE415E" w:rsidRPr="000C7AF3" w:rsidRDefault="00EE415E" w:rsidP="00EE415E">
      <w:pPr>
        <w:pStyle w:val="20"/>
        <w:shd w:val="clear" w:color="auto" w:fill="auto"/>
        <w:spacing w:after="120" w:line="240" w:lineRule="auto"/>
        <w:ind w:firstLine="0"/>
        <w:jc w:val="right"/>
        <w:rPr>
          <w:sz w:val="24"/>
          <w:szCs w:val="24"/>
        </w:rPr>
      </w:pPr>
      <w:r w:rsidRPr="000C7AF3">
        <w:rPr>
          <w:sz w:val="24"/>
          <w:szCs w:val="24"/>
        </w:rPr>
        <w:t>Таблица 21</w:t>
      </w: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Требования к заполнению реквизитов электронных документов (сведений) «Сведения о согласовании экспертного отчета»</w:t>
      </w:r>
      <w:r w:rsidRPr="000C7AF3">
        <w:rPr>
          <w:sz w:val="24"/>
          <w:szCs w:val="24"/>
          <w:lang w:eastAsia="en-US" w:bidi="en-US"/>
        </w:rPr>
        <w:t xml:space="preserve"> (</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rPr>
        <w:t xml:space="preserve">ММ.01.002), передаваемых в сообщении «Сведения решения о признании (непризнании) экспертного отчета»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MSG</w:t>
      </w:r>
      <w:r w:rsidRPr="000C7AF3">
        <w:rPr>
          <w:sz w:val="24"/>
          <w:szCs w:val="24"/>
          <w:lang w:eastAsia="en-US" w:bidi="en-US"/>
        </w:rPr>
        <w:t>.023)</w:t>
      </w:r>
    </w:p>
    <w:tbl>
      <w:tblPr>
        <w:tblOverlap w:val="never"/>
        <w:tblW w:w="9370" w:type="dxa"/>
        <w:tblLayout w:type="fixed"/>
        <w:tblCellMar>
          <w:left w:w="10" w:type="dxa"/>
          <w:right w:w="10" w:type="dxa"/>
        </w:tblCellMar>
        <w:tblLook w:val="0020" w:firstRow="1" w:lastRow="0" w:firstColumn="0" w:lastColumn="0" w:noHBand="0" w:noVBand="0"/>
      </w:tblPr>
      <w:tblGrid>
        <w:gridCol w:w="1426"/>
        <w:gridCol w:w="7944"/>
      </w:tblGrid>
      <w:tr w:rsidR="00EE415E" w:rsidRPr="000C7AF3" w:rsidTr="00CA6586">
        <w:trPr>
          <w:tblHeader/>
        </w:trPr>
        <w:tc>
          <w:tcPr>
            <w:tcW w:w="14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требования</w:t>
            </w:r>
          </w:p>
        </w:tc>
        <w:tc>
          <w:tcPr>
            <w:tcW w:w="7944"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Формулировка требования</w:t>
            </w:r>
          </w:p>
        </w:tc>
      </w:tr>
      <w:tr w:rsidR="00EE415E" w:rsidRPr="000C7AF3" w:rsidTr="00CA6586">
        <w:tc>
          <w:tcPr>
            <w:tcW w:w="14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7944"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соответствовать значению «Подтверждение согласования (не согласования) экспертного отчета референтного государства по результатам экспертизы безопасности, эффективности и качества медицинских изделий»</w:t>
            </w:r>
          </w:p>
        </w:tc>
      </w:tr>
      <w:tr w:rsidR="00EE415E" w:rsidRPr="000C7AF3" w:rsidTr="00CA6586">
        <w:tc>
          <w:tcPr>
            <w:tcW w:w="14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2</w:t>
            </w:r>
          </w:p>
        </w:tc>
        <w:tc>
          <w:tcPr>
            <w:tcW w:w="7944"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«Номер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Applicationld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4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7944"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«Признак согласования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DocAgreementIndicator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42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7944"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в его составе должен быть заполнен реквизит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w:t>
            </w:r>
          </w:p>
        </w:tc>
      </w:tr>
      <w:tr w:rsidR="00EE415E" w:rsidRPr="000C7AF3" w:rsidTr="00CA6586">
        <w:tc>
          <w:tcPr>
            <w:tcW w:w="14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7944"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значение реквизита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соответствовать «Номер документа основания»</w:t>
            </w:r>
          </w:p>
        </w:tc>
      </w:tr>
      <w:tr w:rsidR="00EE415E" w:rsidRPr="000C7AF3" w:rsidTr="00CA6586">
        <w:tc>
          <w:tcPr>
            <w:tcW w:w="14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7944"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составе реквизита «Сведения о документе регистрационного дела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должен быть заполнен реквизит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PdffiinaryText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и (или)</w:t>
            </w:r>
            <w:r w:rsidRPr="00523A80">
              <w:rPr>
                <w:rStyle w:val="211pt"/>
                <w:rFonts w:ascii="Sylfaen" w:eastAsia="Sylfaen" w:hAnsi="Sylfaen"/>
                <w:sz w:val="24"/>
                <w:szCs w:val="24"/>
              </w:rPr>
              <w:t xml:space="preserve"> </w:t>
            </w: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AnyDetails</w:t>
            </w:r>
            <w:r w:rsidRPr="000C7AF3">
              <w:rPr>
                <w:rStyle w:val="211pt"/>
                <w:rFonts w:ascii="Sylfaen" w:eastAsia="Sylfaen" w:hAnsi="Sylfaen"/>
                <w:sz w:val="24"/>
                <w:szCs w:val="24"/>
                <w:lang w:eastAsia="en-US" w:bidi="en-US"/>
              </w:rPr>
              <w:t>)</w:t>
            </w:r>
          </w:p>
        </w:tc>
      </w:tr>
      <w:tr w:rsidR="00EE415E" w:rsidRPr="000C7AF3" w:rsidTr="00CA6586">
        <w:tc>
          <w:tcPr>
            <w:tcW w:w="14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7944"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значение атрибута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0C7AF3" w:rsidTr="00CA6586">
        <w:tc>
          <w:tcPr>
            <w:tcW w:w="14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7944"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3166-1</w:t>
            </w:r>
          </w:p>
        </w:tc>
      </w:tr>
      <w:tr w:rsidR="00EE415E" w:rsidRPr="000C7AF3" w:rsidTr="00CA6586">
        <w:tc>
          <w:tcPr>
            <w:tcW w:w="14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7944"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«Признак принадлежности документа к регистрационному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RegistrationFileIndicator</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w:t>
            </w:r>
            <w:r w:rsidRPr="000C7AF3">
              <w:rPr>
                <w:rStyle w:val="211pt"/>
                <w:rFonts w:ascii="Sylfaen" w:eastAsia="Sylfaen" w:hAnsi="Sylfaen"/>
                <w:sz w:val="24"/>
                <w:szCs w:val="24"/>
              </w:rPr>
              <w:lastRenderedPageBreak/>
              <w:t xml:space="preserve">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w:t>
            </w:r>
          </w:p>
        </w:tc>
      </w:tr>
      <w:tr w:rsidR="00EE415E" w:rsidRPr="000C7AF3" w:rsidTr="00CA6586">
        <w:tc>
          <w:tcPr>
            <w:tcW w:w="142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10</w:t>
            </w:r>
          </w:p>
        </w:tc>
        <w:tc>
          <w:tcPr>
            <w:tcW w:w="7944"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bl>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3</w:t>
      </w:r>
      <w:r w:rsidRPr="00523A80">
        <w:rPr>
          <w:sz w:val="24"/>
          <w:szCs w:val="24"/>
        </w:rPr>
        <w:t>3</w:t>
      </w:r>
      <w:r w:rsidRPr="000C7AF3">
        <w:rPr>
          <w:sz w:val="24"/>
          <w:szCs w:val="24"/>
        </w:rPr>
        <w:t xml:space="preserve">. Требования к заполнению реквизитов электронных документов (сведений) «Сведения о согласовании экспертного отчета»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rPr>
        <w:t xml:space="preserve">ММ.01.002), передаваемых в сообщении «Сведения о замечаниях в отношении документов регистрационного дела или регистрационного досье» </w:t>
      </w:r>
      <w:r w:rsidRPr="000C7AF3">
        <w:rPr>
          <w:sz w:val="24"/>
          <w:szCs w:val="24"/>
          <w:lang w:eastAsia="en-US" w:bidi="en-US"/>
        </w:rPr>
        <w:t>(</w:t>
      </w:r>
      <w:r w:rsidRPr="000C7AF3">
        <w:rPr>
          <w:sz w:val="24"/>
          <w:szCs w:val="24"/>
          <w:lang w:val="en-US" w:eastAsia="en-US" w:bidi="en-US"/>
        </w:rPr>
        <w:t>P</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.01.</w:t>
      </w:r>
      <w:r w:rsidRPr="000C7AF3">
        <w:rPr>
          <w:sz w:val="24"/>
          <w:szCs w:val="24"/>
          <w:lang w:val="en-US" w:eastAsia="en-US" w:bidi="en-US"/>
        </w:rPr>
        <w:t>MSG</w:t>
      </w:r>
      <w:r w:rsidRPr="000C7AF3">
        <w:rPr>
          <w:sz w:val="24"/>
          <w:szCs w:val="24"/>
          <w:lang w:eastAsia="en-US" w:bidi="en-US"/>
        </w:rPr>
        <w:t xml:space="preserve">.024), </w:t>
      </w:r>
      <w:r w:rsidRPr="000C7AF3">
        <w:rPr>
          <w:sz w:val="24"/>
          <w:szCs w:val="24"/>
        </w:rPr>
        <w:t>приведены в таблице 22.</w:t>
      </w:r>
    </w:p>
    <w:p w:rsidR="00EE415E" w:rsidRPr="00795B15" w:rsidRDefault="00EE415E" w:rsidP="00EE415E">
      <w:pPr>
        <w:pStyle w:val="10"/>
        <w:shd w:val="clear" w:color="auto" w:fill="auto"/>
        <w:spacing w:before="0" w:after="120" w:line="240" w:lineRule="auto"/>
        <w:ind w:firstLine="0"/>
        <w:rPr>
          <w:rFonts w:ascii="Sylfaen" w:hAnsi="Sylfaen"/>
          <w:sz w:val="24"/>
          <w:szCs w:val="24"/>
        </w:r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t>Таблица 22</w:t>
      </w:r>
    </w:p>
    <w:p w:rsidR="00EE415E" w:rsidRPr="000C7AF3" w:rsidRDefault="00EE415E" w:rsidP="00EE415E">
      <w:pPr>
        <w:pStyle w:val="10"/>
        <w:shd w:val="clear" w:color="auto" w:fill="auto"/>
        <w:spacing w:before="0" w:after="120" w:line="240" w:lineRule="auto"/>
        <w:ind w:left="20" w:firstLine="0"/>
        <w:jc w:val="center"/>
        <w:rPr>
          <w:rFonts w:ascii="Sylfaen" w:hAnsi="Sylfaen"/>
          <w:sz w:val="24"/>
          <w:szCs w:val="24"/>
        </w:rPr>
      </w:pPr>
      <w:r w:rsidRPr="000C7AF3">
        <w:rPr>
          <w:rFonts w:ascii="Sylfaen" w:hAnsi="Sylfaen"/>
          <w:sz w:val="24"/>
          <w:szCs w:val="24"/>
        </w:rPr>
        <w:t>Требования к заполнению реквизитов электронных документов (сведений) «Сведения о согласовании экспертного отчета»</w:t>
      </w:r>
      <w:r w:rsidRPr="00523A80">
        <w:rPr>
          <w:rFonts w:ascii="Sylfaen" w:hAnsi="Sylfaen"/>
          <w:sz w:val="24"/>
          <w:szCs w:val="24"/>
        </w:rPr>
        <w:t xml:space="preserve"> </w:t>
      </w:r>
      <w:r w:rsidRPr="000C7AF3">
        <w:rPr>
          <w:rFonts w:ascii="Sylfaen" w:hAnsi="Sylfaen"/>
          <w:sz w:val="24"/>
          <w:szCs w:val="24"/>
          <w:lang w:eastAsia="en-US" w:bidi="en-US"/>
        </w:rPr>
        <w:t>(</w:t>
      </w:r>
      <w:r w:rsidRPr="000C7AF3">
        <w:rPr>
          <w:rFonts w:ascii="Sylfaen" w:hAnsi="Sylfaen"/>
          <w:sz w:val="24"/>
          <w:szCs w:val="24"/>
          <w:lang w:val="en-US" w:eastAsia="en-US" w:bidi="en-US"/>
        </w:rPr>
        <w:t>R</w:t>
      </w:r>
      <w:r w:rsidRPr="000C7AF3">
        <w:rPr>
          <w:rFonts w:ascii="Sylfaen" w:hAnsi="Sylfaen"/>
          <w:sz w:val="24"/>
          <w:szCs w:val="24"/>
          <w:lang w:eastAsia="en-US" w:bidi="en-US"/>
        </w:rPr>
        <w:t>.</w:t>
      </w:r>
      <w:r w:rsidRPr="000C7AF3">
        <w:rPr>
          <w:rFonts w:ascii="Sylfaen" w:hAnsi="Sylfaen"/>
          <w:sz w:val="24"/>
          <w:szCs w:val="24"/>
          <w:lang w:val="en-US" w:eastAsia="en-US" w:bidi="en-US"/>
        </w:rPr>
        <w:t>HC</w:t>
      </w:r>
      <w:r w:rsidRPr="000C7AF3">
        <w:rPr>
          <w:rFonts w:ascii="Sylfaen" w:hAnsi="Sylfaen"/>
          <w:sz w:val="24"/>
          <w:szCs w:val="24"/>
          <w:lang w:eastAsia="en-US" w:bidi="en-US"/>
        </w:rPr>
        <w:t>.</w:t>
      </w:r>
      <w:r w:rsidRPr="000C7AF3">
        <w:rPr>
          <w:rFonts w:ascii="Sylfaen" w:hAnsi="Sylfaen"/>
          <w:sz w:val="24"/>
          <w:szCs w:val="24"/>
        </w:rPr>
        <w:t xml:space="preserve">ММ.01.002), передаваемых в сообщении «Сведения о замечаниях в отношении документов регистрационного дела или регистрационного досье» </w:t>
      </w:r>
      <w:r w:rsidRPr="000C7AF3">
        <w:rPr>
          <w:rFonts w:ascii="Sylfaen" w:hAnsi="Sylfaen"/>
          <w:sz w:val="24"/>
          <w:szCs w:val="24"/>
          <w:lang w:eastAsia="en-US" w:bidi="en-US"/>
        </w:rPr>
        <w:t>(</w:t>
      </w:r>
      <w:r w:rsidRPr="000C7AF3">
        <w:rPr>
          <w:rFonts w:ascii="Sylfaen" w:hAnsi="Sylfaen"/>
          <w:sz w:val="24"/>
          <w:szCs w:val="24"/>
          <w:lang w:val="en-US" w:eastAsia="en-US" w:bidi="en-US"/>
        </w:rPr>
        <w:t>P</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w:t>
      </w:r>
      <w:r w:rsidRPr="000C7AF3">
        <w:rPr>
          <w:rFonts w:ascii="Sylfaen" w:hAnsi="Sylfaen"/>
          <w:sz w:val="24"/>
          <w:szCs w:val="24"/>
          <w:lang w:val="en-US" w:eastAsia="en-US" w:bidi="en-US"/>
        </w:rPr>
        <w:t>MSG</w:t>
      </w:r>
      <w:r w:rsidRPr="000C7AF3">
        <w:rPr>
          <w:rFonts w:ascii="Sylfaen" w:hAnsi="Sylfaen"/>
          <w:sz w:val="24"/>
          <w:szCs w:val="24"/>
          <w:lang w:eastAsia="en-US" w:bidi="en-US"/>
        </w:rPr>
        <w:t>.024)</w:t>
      </w:r>
    </w:p>
    <w:tbl>
      <w:tblPr>
        <w:tblOverlap w:val="never"/>
        <w:tblW w:w="9374" w:type="dxa"/>
        <w:tblLayout w:type="fixed"/>
        <w:tblCellMar>
          <w:left w:w="10" w:type="dxa"/>
          <w:right w:w="10" w:type="dxa"/>
        </w:tblCellMar>
        <w:tblLook w:val="0020" w:firstRow="1" w:lastRow="0" w:firstColumn="0" w:lastColumn="0" w:noHBand="0" w:noVBand="0"/>
      </w:tblPr>
      <w:tblGrid>
        <w:gridCol w:w="1602"/>
        <w:gridCol w:w="7772"/>
      </w:tblGrid>
      <w:tr w:rsidR="00EE415E" w:rsidRPr="000C7AF3" w:rsidTr="00CA6586">
        <w:trPr>
          <w:tblHeader/>
        </w:trPr>
        <w:tc>
          <w:tcPr>
            <w:tcW w:w="160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Код</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требования</w:t>
            </w:r>
          </w:p>
        </w:tc>
        <w:tc>
          <w:tcPr>
            <w:tcW w:w="7772"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Формулировка требования</w:t>
            </w:r>
          </w:p>
        </w:tc>
      </w:tr>
      <w:tr w:rsidR="00EE415E" w:rsidRPr="000C7AF3" w:rsidTr="00CA6586">
        <w:tc>
          <w:tcPr>
            <w:tcW w:w="160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777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реквизита «Наименование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должно соответствовать значению «Замечания государства признания в отношении экспертного отчета»</w:t>
            </w:r>
          </w:p>
        </w:tc>
      </w:tr>
      <w:tr w:rsidR="00EE415E" w:rsidRPr="000C7AF3" w:rsidTr="00CA6586">
        <w:tc>
          <w:tcPr>
            <w:tcW w:w="1602"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777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реквизит «Номер заявления»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Applicationld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должен быть заполнен</w:t>
            </w:r>
          </w:p>
        </w:tc>
      </w:tr>
      <w:tr w:rsidR="00EE415E" w:rsidRPr="000C7AF3" w:rsidTr="00CA6586">
        <w:tc>
          <w:tcPr>
            <w:tcW w:w="160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3</w:t>
            </w:r>
          </w:p>
        </w:tc>
        <w:tc>
          <w:tcPr>
            <w:tcW w:w="777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составе реквизита «Сведения о документе регистрационного дела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должен быть заполнен реквизит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PdffiinaryText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 (или) реквизит «Документ в формате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lang w:eastAsia="en-US" w:bidi="en-US"/>
              </w:rPr>
              <w:t>»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AnyDetails</w:t>
            </w:r>
            <w:r w:rsidRPr="000C7AF3">
              <w:rPr>
                <w:rStyle w:val="211pt"/>
                <w:rFonts w:ascii="Sylfaen" w:eastAsia="Sylfaen" w:hAnsi="Sylfaen"/>
                <w:sz w:val="24"/>
                <w:szCs w:val="24"/>
                <w:lang w:eastAsia="en-US" w:bidi="en-US"/>
              </w:rPr>
              <w:t>)</w:t>
            </w:r>
          </w:p>
        </w:tc>
      </w:tr>
      <w:tr w:rsidR="00EE415E" w:rsidRPr="000C7AF3" w:rsidTr="00CA6586">
        <w:tc>
          <w:tcPr>
            <w:tcW w:w="160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777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значение атрибута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rsidR="00EE415E" w:rsidRPr="000C7AF3" w:rsidTr="00CA6586">
        <w:tc>
          <w:tcPr>
            <w:tcW w:w="160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777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«Код страны»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3166-1</w:t>
            </w:r>
          </w:p>
        </w:tc>
      </w:tr>
      <w:tr w:rsidR="00EE415E" w:rsidRPr="000C7AF3" w:rsidTr="00CA6586">
        <w:tc>
          <w:tcPr>
            <w:tcW w:w="160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777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реквизит «Описание элемента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заполнен, то в его составе должен быть заполнен один из реквизитов «код вида элемента документа» (атрибут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или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w:t>
            </w:r>
          </w:p>
        </w:tc>
      </w:tr>
      <w:tr w:rsidR="00EE415E" w:rsidRPr="000C7AF3" w:rsidTr="00CA6586">
        <w:tc>
          <w:tcPr>
            <w:tcW w:w="160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777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если значение реквизита «код вида элемента документа»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n</w:t>
            </w:r>
            <w:r w:rsidRPr="000C7AF3">
              <w:rPr>
                <w:rStyle w:val="211pt"/>
                <w:rFonts w:ascii="Sylfaen" w:eastAsia="Sylfaen" w:hAnsi="Sylfaen"/>
                <w:sz w:val="24"/>
                <w:szCs w:val="24"/>
              </w:rPr>
              <w:t xml:space="preserve">(атрибут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соответствует значению «другое», то реквизит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r w:rsidR="00EE415E" w:rsidRPr="000C7AF3" w:rsidTr="00CA6586">
        <w:tc>
          <w:tcPr>
            <w:tcW w:w="160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777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электронном сообщении должны быть заполнены реквизиты: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или «Наименование вида документа регистрационного дела на лекарственный препарат»</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w:t>
            </w:r>
          </w:p>
        </w:tc>
      </w:tr>
      <w:tr w:rsidR="00EE415E" w:rsidRPr="000C7AF3" w:rsidTr="00CA6586">
        <w:tc>
          <w:tcPr>
            <w:tcW w:w="160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9</w:t>
            </w:r>
          </w:p>
        </w:tc>
        <w:tc>
          <w:tcPr>
            <w:tcW w:w="777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если значение реквизита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lastRenderedPageBreak/>
              <w:t>соответствует значению «другое», то реквизит «Наименование вида документа регистрационного дела на лекарственный препарат»</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заполняется обязательно</w:t>
            </w:r>
          </w:p>
        </w:tc>
      </w:tr>
    </w:tbl>
    <w:p w:rsidR="00EE415E" w:rsidRDefault="00EE415E" w:rsidP="00EE415E">
      <w:pPr>
        <w:pStyle w:val="20"/>
        <w:shd w:val="clear" w:color="auto" w:fill="auto"/>
        <w:spacing w:after="120" w:line="240" w:lineRule="auto"/>
        <w:ind w:right="260" w:firstLine="0"/>
        <w:jc w:val="center"/>
        <w:rPr>
          <w:sz w:val="24"/>
          <w:szCs w:val="24"/>
        </w:rPr>
      </w:pPr>
    </w:p>
    <w:p w:rsidR="00EE415E" w:rsidRDefault="00EE415E" w:rsidP="00EE415E">
      <w:pPr>
        <w:rPr>
          <w:rFonts w:eastAsia="Times New Roman" w:cs="Times New Roman"/>
        </w:rPr>
      </w:pPr>
      <w:r>
        <w:br w:type="page"/>
      </w:r>
    </w:p>
    <w:p w:rsidR="00EE415E" w:rsidRPr="000C7AF3" w:rsidRDefault="00EE415E" w:rsidP="00EE415E">
      <w:pPr>
        <w:pStyle w:val="20"/>
        <w:shd w:val="clear" w:color="auto" w:fill="auto"/>
        <w:spacing w:after="120" w:line="240" w:lineRule="auto"/>
        <w:ind w:left="5387" w:right="-8" w:firstLine="0"/>
        <w:jc w:val="center"/>
        <w:rPr>
          <w:sz w:val="24"/>
          <w:szCs w:val="24"/>
        </w:rPr>
      </w:pPr>
      <w:r w:rsidRPr="000C7AF3">
        <w:rPr>
          <w:sz w:val="24"/>
          <w:szCs w:val="24"/>
        </w:rPr>
        <w:lastRenderedPageBreak/>
        <w:t>УТВЕРЖДЕНО</w:t>
      </w:r>
    </w:p>
    <w:p w:rsidR="00EE415E" w:rsidRPr="000C7AF3" w:rsidRDefault="00EE415E" w:rsidP="00EE415E">
      <w:pPr>
        <w:pStyle w:val="20"/>
        <w:shd w:val="clear" w:color="auto" w:fill="auto"/>
        <w:spacing w:line="240" w:lineRule="auto"/>
        <w:ind w:left="5387" w:right="-6" w:firstLine="0"/>
        <w:jc w:val="center"/>
        <w:rPr>
          <w:sz w:val="24"/>
          <w:szCs w:val="24"/>
        </w:rPr>
      </w:pPr>
      <w:r w:rsidRPr="000C7AF3">
        <w:rPr>
          <w:sz w:val="24"/>
          <w:szCs w:val="24"/>
        </w:rPr>
        <w:t>Решением Коллегии Евразийской экономической комиссии</w:t>
      </w:r>
    </w:p>
    <w:p w:rsidR="00EE415E" w:rsidRPr="000C7AF3" w:rsidRDefault="00EE415E" w:rsidP="00EE415E">
      <w:pPr>
        <w:pStyle w:val="20"/>
        <w:shd w:val="clear" w:color="auto" w:fill="auto"/>
        <w:spacing w:after="120" w:line="240" w:lineRule="auto"/>
        <w:ind w:left="5387" w:right="-8" w:firstLine="0"/>
        <w:jc w:val="center"/>
        <w:rPr>
          <w:sz w:val="24"/>
          <w:szCs w:val="24"/>
        </w:rPr>
      </w:pPr>
      <w:r w:rsidRPr="000C7AF3">
        <w:rPr>
          <w:sz w:val="24"/>
          <w:szCs w:val="24"/>
        </w:rPr>
        <w:t>от 25 октября 2016 г. № 122</w:t>
      </w:r>
    </w:p>
    <w:p w:rsidR="00EE415E" w:rsidRPr="00795B15" w:rsidRDefault="00EE415E" w:rsidP="00EE415E">
      <w:pPr>
        <w:pStyle w:val="201"/>
        <w:shd w:val="clear" w:color="auto" w:fill="auto"/>
        <w:spacing w:before="0" w:after="120" w:line="240" w:lineRule="auto"/>
        <w:ind w:left="20"/>
        <w:rPr>
          <w:rStyle w:val="202pt"/>
          <w:rFonts w:ascii="Sylfaen" w:hAnsi="Sylfaen"/>
          <w:sz w:val="24"/>
          <w:szCs w:val="24"/>
        </w:rPr>
      </w:pPr>
    </w:p>
    <w:p w:rsidR="00EE415E" w:rsidRPr="000C7AF3" w:rsidRDefault="00EE415E" w:rsidP="00EE415E">
      <w:pPr>
        <w:pStyle w:val="201"/>
        <w:shd w:val="clear" w:color="auto" w:fill="auto"/>
        <w:spacing w:before="0" w:after="120" w:line="240" w:lineRule="auto"/>
        <w:ind w:left="20"/>
        <w:rPr>
          <w:rFonts w:ascii="Sylfaen" w:hAnsi="Sylfaen"/>
          <w:sz w:val="24"/>
          <w:szCs w:val="24"/>
        </w:rPr>
      </w:pPr>
      <w:r w:rsidRPr="000C7AF3">
        <w:rPr>
          <w:rStyle w:val="202pt"/>
          <w:rFonts w:ascii="Sylfaen" w:hAnsi="Sylfaen"/>
          <w:sz w:val="24"/>
          <w:szCs w:val="24"/>
        </w:rPr>
        <w:t>ОПИСАНИЕ</w:t>
      </w:r>
    </w:p>
    <w:p w:rsidR="00EE415E" w:rsidRPr="00795B15" w:rsidRDefault="00EE415E" w:rsidP="00EE415E">
      <w:pPr>
        <w:pStyle w:val="201"/>
        <w:shd w:val="clear" w:color="auto" w:fill="auto"/>
        <w:spacing w:before="0" w:after="120" w:line="240" w:lineRule="auto"/>
        <w:ind w:left="20"/>
        <w:rPr>
          <w:rFonts w:ascii="Sylfaen" w:hAnsi="Sylfaen"/>
          <w:sz w:val="24"/>
          <w:szCs w:val="24"/>
        </w:rPr>
      </w:pPr>
      <w:r w:rsidRPr="000C7AF3">
        <w:rPr>
          <w:rFonts w:ascii="Sylfaen" w:hAnsi="Sylfaen"/>
          <w:sz w:val="24"/>
          <w:szCs w:val="24"/>
        </w:rPr>
        <w:t>форматов и структур электронных документов и сведений, используемых для реализации средствами интегрированной</w:t>
      </w:r>
      <w:r w:rsidRPr="000C7AF3">
        <w:rPr>
          <w:rFonts w:ascii="Sylfaen" w:hAnsi="Sylfaen"/>
          <w:sz w:val="24"/>
          <w:szCs w:val="24"/>
          <w:lang w:eastAsia="en-US" w:bidi="en-US"/>
        </w:rPr>
        <w:t xml:space="preserve"> </w:t>
      </w:r>
      <w:r w:rsidRPr="000C7AF3">
        <w:rPr>
          <w:rFonts w:ascii="Sylfaen" w:hAnsi="Sylfaen"/>
          <w:sz w:val="24"/>
          <w:szCs w:val="24"/>
        </w:rPr>
        <w:t>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w:t>
      </w:r>
      <w:r w:rsidRPr="000C7AF3">
        <w:rPr>
          <w:rFonts w:ascii="Sylfaen" w:hAnsi="Sylfaen"/>
          <w:sz w:val="24"/>
          <w:szCs w:val="24"/>
          <w:lang w:eastAsia="en-US" w:bidi="en-US"/>
        </w:rPr>
        <w:t xml:space="preserve"> </w:t>
      </w:r>
      <w:r w:rsidRPr="000C7AF3">
        <w:rPr>
          <w:rFonts w:ascii="Sylfaen" w:hAnsi="Sylfaen"/>
          <w:sz w:val="24"/>
          <w:szCs w:val="24"/>
        </w:rPr>
        <w:t>экономического союза»</w:t>
      </w:r>
    </w:p>
    <w:p w:rsidR="00EE415E" w:rsidRPr="00795B15" w:rsidRDefault="00EE415E" w:rsidP="00EE415E">
      <w:pPr>
        <w:pStyle w:val="201"/>
        <w:shd w:val="clear" w:color="auto" w:fill="auto"/>
        <w:spacing w:before="0" w:after="120" w:line="240" w:lineRule="auto"/>
        <w:ind w:left="20"/>
        <w:rPr>
          <w:rFonts w:ascii="Sylfaen" w:hAnsi="Sylfaen"/>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I. Общие положения</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1. Настоящее Описание разработано в соответствии</w:t>
      </w:r>
      <w:r w:rsidRPr="000C7AF3">
        <w:rPr>
          <w:sz w:val="24"/>
          <w:szCs w:val="24"/>
          <w:lang w:eastAsia="en-US" w:bidi="en-US"/>
        </w:rPr>
        <w:t xml:space="preserve"> </w:t>
      </w:r>
      <w:r w:rsidRPr="000C7AF3">
        <w:rPr>
          <w:sz w:val="24"/>
          <w:szCs w:val="24"/>
        </w:rPr>
        <w:t>со следующими актами, входящими в право Евразийского экономического союза (далее - Союз):</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Договор о Евразийском экономическом союзе от 29 мая 2014 года;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Соглашение о единых принципах и правилах обращения лекарственных средств в рамках Евразийского экономического союза от 23 декабря 2014 года;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Решение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Решение Коллегии Евразийской экономической комиссии</w:t>
      </w:r>
      <w:r w:rsidRPr="000C7AF3">
        <w:rPr>
          <w:sz w:val="24"/>
          <w:szCs w:val="24"/>
          <w:lang w:eastAsia="en-US" w:bidi="en-US"/>
        </w:rPr>
        <w:t xml:space="preserve"> </w:t>
      </w:r>
      <w:r w:rsidRPr="000C7AF3">
        <w:rPr>
          <w:sz w:val="24"/>
          <w:szCs w:val="24"/>
        </w:rPr>
        <w:t>от 27 января 2015 г. № 5 «Об утверждении Правил электронного обмена данными в интегрированной информационной системе внешней и взаимной торговли»;</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Решение Коллегии Евразийской экономической комиссии</w:t>
      </w:r>
      <w:r w:rsidRPr="000C7AF3">
        <w:rPr>
          <w:sz w:val="24"/>
          <w:szCs w:val="24"/>
          <w:lang w:eastAsia="en-US" w:bidi="en-US"/>
        </w:rPr>
        <w:t xml:space="preserve"> </w:t>
      </w:r>
      <w:r w:rsidRPr="000C7AF3">
        <w:rPr>
          <w:sz w:val="24"/>
          <w:szCs w:val="24"/>
        </w:rPr>
        <w:t xml:space="preserve">от 14 апреля 2015 г. </w:t>
      </w:r>
      <w:r w:rsidRPr="000C7AF3">
        <w:rPr>
          <w:sz w:val="24"/>
          <w:szCs w:val="24"/>
        </w:rPr>
        <w:lastRenderedPageBreak/>
        <w:t>№ 29 «О перечне общих процессов в рамках Евразийского экономического союза и внесении изменения</w:t>
      </w:r>
      <w:r w:rsidRPr="000C7AF3">
        <w:rPr>
          <w:sz w:val="24"/>
          <w:szCs w:val="24"/>
          <w:lang w:eastAsia="en-US" w:bidi="en-US"/>
        </w:rPr>
        <w:t xml:space="preserve"> </w:t>
      </w:r>
      <w:r w:rsidRPr="000C7AF3">
        <w:rPr>
          <w:sz w:val="24"/>
          <w:szCs w:val="24"/>
        </w:rPr>
        <w:t>в Решение Коллегии Евразийской экономической комиссии от 19 августа 2014 г. № 132»;</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Решение Коллегии Евразийской экономической комиссии</w:t>
      </w:r>
      <w:r w:rsidRPr="000C7AF3">
        <w:rPr>
          <w:sz w:val="24"/>
          <w:szCs w:val="24"/>
          <w:lang w:eastAsia="en-US" w:bidi="en-US"/>
        </w:rPr>
        <w:t xml:space="preserve"> </w:t>
      </w:r>
      <w:r w:rsidRPr="000C7AF3">
        <w:rPr>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Решение Коллегии Евразийской экономической комиссии от 22 декабря 2015 г. № 172 «Номенклатура лекарственных форм».</w:t>
      </w:r>
    </w:p>
    <w:p w:rsidR="00EE415E" w:rsidRPr="00795B15" w:rsidRDefault="00EE415E" w:rsidP="00EE415E">
      <w:pPr>
        <w:pStyle w:val="20"/>
        <w:shd w:val="clear" w:color="auto" w:fill="auto"/>
        <w:spacing w:after="120" w:line="240" w:lineRule="auto"/>
        <w:ind w:firstLine="0"/>
        <w:jc w:val="center"/>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II. Область применения</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w:t>
      </w:r>
      <w:r w:rsidRPr="00523A80">
        <w:rPr>
          <w:sz w:val="24"/>
          <w:szCs w:val="24"/>
        </w:rPr>
        <w:t xml:space="preserve"> </w:t>
      </w:r>
      <w:r w:rsidRPr="000C7AF3">
        <w:rPr>
          <w:sz w:val="24"/>
          <w:szCs w:val="24"/>
        </w:rPr>
        <w:t>зарегистрированных лекарственных средств Евразийского экономического союза» (далее - общий процесс).</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5. В таблице описывается однозначное соответствие реквизитов электронных документов (сведений) (далее - реквизиты) и элементов модели данных.</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6. В таблице формируются следующие поля (графы):</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lastRenderedPageBreak/>
        <w:t>«иерархический номер» - порядковый номер реквизита;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«имя реквизита» - устоявшееся или официальное словесное обозначение реквизита;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«описание реквизита» - текст, поясняющий смысл (семантику) реквизита;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«идентификатор» - идентификатор элемента данных в модели данных, соответствующего реквизиту;</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«область значений» - словесное описание возможных значений реквизита;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«ми.» - множественность реквизитов: обязательность (опциональность) и количество возможных повторений реквизита.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7. Для указания множественности реквизитов используются следующие обозначения:</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1 - реквизит обязателен, повторения не допускаются;</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lang w:val="en-US" w:eastAsia="en-US" w:bidi="en-US"/>
        </w:rPr>
        <w:t>n</w:t>
      </w:r>
      <w:r w:rsidRPr="000C7AF3">
        <w:rPr>
          <w:sz w:val="24"/>
          <w:szCs w:val="24"/>
        </w:rPr>
        <w:t xml:space="preserve"> - реквизит обязателен, должен повторяться и раз </w:t>
      </w:r>
      <w:r w:rsidRPr="000C7AF3">
        <w:rPr>
          <w:sz w:val="24"/>
          <w:szCs w:val="24"/>
          <w:lang w:eastAsia="en-US" w:bidi="en-US"/>
        </w:rPr>
        <w:t>(</w:t>
      </w:r>
      <w:r w:rsidRPr="000C7AF3">
        <w:rPr>
          <w:sz w:val="24"/>
          <w:szCs w:val="24"/>
          <w:lang w:val="en-US" w:eastAsia="en-US" w:bidi="en-US"/>
        </w:rPr>
        <w:t>n</w:t>
      </w:r>
      <w:r w:rsidRPr="000C7AF3">
        <w:rPr>
          <w:sz w:val="24"/>
          <w:szCs w:val="24"/>
          <w:lang w:eastAsia="en-US" w:bidi="en-US"/>
        </w:rPr>
        <w:t xml:space="preserve"> </w:t>
      </w:r>
      <w:r w:rsidRPr="000C7AF3">
        <w:rPr>
          <w:sz w:val="24"/>
          <w:szCs w:val="24"/>
        </w:rPr>
        <w:t>&gt; 1);</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1..* - реквизит обязателен, может повторяться без ограничений;</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lang w:val="en-US" w:eastAsia="en-US" w:bidi="en-US"/>
        </w:rPr>
        <w:t>n</w:t>
      </w:r>
      <w:r w:rsidRPr="000C7AF3">
        <w:rPr>
          <w:sz w:val="24"/>
          <w:szCs w:val="24"/>
        </w:rPr>
        <w:t xml:space="preserve">..* - реквизит обязателен, должен повторяться не менее </w:t>
      </w:r>
      <w:r w:rsidRPr="000C7AF3">
        <w:rPr>
          <w:sz w:val="24"/>
          <w:szCs w:val="24"/>
          <w:lang w:val="en-US" w:eastAsia="en-US" w:bidi="en-US"/>
        </w:rPr>
        <w:t>n</w:t>
      </w:r>
      <w:r w:rsidRPr="000C7AF3">
        <w:rPr>
          <w:sz w:val="24"/>
          <w:szCs w:val="24"/>
        </w:rPr>
        <w:t xml:space="preserve"> раз</w:t>
      </w:r>
    </w:p>
    <w:p w:rsidR="00EE415E" w:rsidRPr="000C7AF3" w:rsidRDefault="00EE415E" w:rsidP="00EE415E">
      <w:pPr>
        <w:spacing w:after="120"/>
        <w:ind w:firstLine="567"/>
        <w:jc w:val="both"/>
      </w:pPr>
      <w:r w:rsidRPr="000C7AF3">
        <w:rPr>
          <w:rStyle w:val="130"/>
          <w:rFonts w:ascii="Sylfaen" w:eastAsia="Sylfaen" w:hAnsi="Sylfaen"/>
          <w:sz w:val="24"/>
          <w:szCs w:val="24"/>
          <w:lang w:eastAsia="en-US" w:bidi="en-US"/>
        </w:rPr>
        <w:t>(</w:t>
      </w:r>
      <w:r w:rsidRPr="000C7AF3">
        <w:rPr>
          <w:rStyle w:val="130"/>
          <w:rFonts w:ascii="Sylfaen" w:eastAsia="Sylfaen" w:hAnsi="Sylfaen"/>
          <w:sz w:val="24"/>
          <w:szCs w:val="24"/>
          <w:lang w:val="en-US" w:eastAsia="en-US" w:bidi="en-US"/>
        </w:rPr>
        <w:t>n</w:t>
      </w:r>
      <w:r w:rsidRPr="000C7AF3">
        <w:rPr>
          <w:rStyle w:val="130"/>
          <w:rFonts w:ascii="Sylfaen" w:eastAsia="Sylfaen" w:hAnsi="Sylfaen"/>
          <w:sz w:val="24"/>
          <w:szCs w:val="24"/>
          <w:lang w:eastAsia="en-US" w:bidi="en-US"/>
        </w:rPr>
        <w:t xml:space="preserve"> </w:t>
      </w:r>
      <w:r w:rsidRPr="000C7AF3">
        <w:rPr>
          <w:rStyle w:val="130"/>
          <w:rFonts w:ascii="Sylfaen" w:eastAsia="Sylfaen" w:hAnsi="Sylfaen"/>
          <w:sz w:val="24"/>
          <w:szCs w:val="24"/>
        </w:rPr>
        <w:t>&gt; 1);</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lang w:val="en-US" w:eastAsia="en-US" w:bidi="en-US"/>
        </w:rPr>
        <w:t>n</w:t>
      </w:r>
      <w:r w:rsidRPr="000C7AF3">
        <w:rPr>
          <w:sz w:val="24"/>
          <w:szCs w:val="24"/>
          <w:lang w:eastAsia="en-US" w:bidi="en-US"/>
        </w:rPr>
        <w:t>..</w:t>
      </w:r>
      <w:r w:rsidRPr="000C7AF3">
        <w:rPr>
          <w:sz w:val="24"/>
          <w:szCs w:val="24"/>
          <w:lang w:val="en-US" w:eastAsia="en-US" w:bidi="en-US"/>
        </w:rPr>
        <w:t>m</w:t>
      </w:r>
      <w:r w:rsidRPr="000C7AF3">
        <w:rPr>
          <w:sz w:val="24"/>
          <w:szCs w:val="24"/>
          <w:lang w:eastAsia="en-US" w:bidi="en-US"/>
        </w:rPr>
        <w:t xml:space="preserve">- </w:t>
      </w:r>
      <w:r w:rsidRPr="000C7AF3">
        <w:rPr>
          <w:sz w:val="24"/>
          <w:szCs w:val="24"/>
        </w:rPr>
        <w:t xml:space="preserve">реквизит обязателен, должен повторяться не менее </w:t>
      </w:r>
      <w:r w:rsidRPr="000C7AF3">
        <w:rPr>
          <w:sz w:val="24"/>
          <w:szCs w:val="24"/>
          <w:lang w:val="en-US" w:eastAsia="en-US" w:bidi="en-US"/>
        </w:rPr>
        <w:t>n</w:t>
      </w:r>
      <w:r w:rsidRPr="000C7AF3">
        <w:rPr>
          <w:sz w:val="24"/>
          <w:szCs w:val="24"/>
        </w:rPr>
        <w:t xml:space="preserve"> раз и не более </w:t>
      </w:r>
      <w:r w:rsidRPr="000C7AF3">
        <w:rPr>
          <w:sz w:val="24"/>
          <w:szCs w:val="24"/>
          <w:lang w:val="en-US" w:eastAsia="en-US" w:bidi="en-US"/>
        </w:rPr>
        <w:t>m</w:t>
      </w:r>
      <w:r w:rsidRPr="000C7AF3">
        <w:rPr>
          <w:sz w:val="24"/>
          <w:szCs w:val="24"/>
        </w:rPr>
        <w:t xml:space="preserve"> раз </w:t>
      </w:r>
      <w:r w:rsidRPr="000C7AF3">
        <w:rPr>
          <w:sz w:val="24"/>
          <w:szCs w:val="24"/>
          <w:lang w:eastAsia="en-US" w:bidi="en-US"/>
        </w:rPr>
        <w:t>(</w:t>
      </w:r>
      <w:r w:rsidRPr="000C7AF3">
        <w:rPr>
          <w:sz w:val="24"/>
          <w:szCs w:val="24"/>
          <w:lang w:val="en-US" w:eastAsia="en-US" w:bidi="en-US"/>
        </w:rPr>
        <w:t>n</w:t>
      </w:r>
      <w:r w:rsidRPr="000C7AF3">
        <w:rPr>
          <w:sz w:val="24"/>
          <w:szCs w:val="24"/>
          <w:lang w:eastAsia="en-US" w:bidi="en-US"/>
        </w:rPr>
        <w:t xml:space="preserve"> </w:t>
      </w:r>
      <w:r w:rsidRPr="000C7AF3">
        <w:rPr>
          <w:sz w:val="24"/>
          <w:szCs w:val="24"/>
        </w:rPr>
        <w:t xml:space="preserve">&gt; 1, </w:t>
      </w:r>
      <w:r w:rsidRPr="000C7AF3">
        <w:rPr>
          <w:sz w:val="24"/>
          <w:szCs w:val="24"/>
          <w:lang w:val="en-US" w:eastAsia="en-US" w:bidi="en-US"/>
        </w:rPr>
        <w:t>m</w:t>
      </w:r>
      <w:r w:rsidRPr="000C7AF3">
        <w:rPr>
          <w:sz w:val="24"/>
          <w:szCs w:val="24"/>
        </w:rPr>
        <w:t xml:space="preserve"> &gt; </w:t>
      </w:r>
      <w:r w:rsidRPr="000C7AF3">
        <w:rPr>
          <w:sz w:val="24"/>
          <w:szCs w:val="24"/>
          <w:lang w:val="en-US" w:eastAsia="en-US" w:bidi="en-US"/>
        </w:rPr>
        <w:t>n</w:t>
      </w:r>
      <w:r w:rsidRPr="000C7AF3">
        <w:rPr>
          <w:sz w:val="24"/>
          <w:szCs w:val="24"/>
        </w:rPr>
        <w:t>);</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0. .1 - реквизит опционален, повторения не допускаются;</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0..* - реквизит опционален, может повторяться без ограничений;</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0..</w:t>
      </w:r>
      <w:r w:rsidRPr="000C7AF3">
        <w:rPr>
          <w:sz w:val="24"/>
          <w:szCs w:val="24"/>
          <w:lang w:val="en-US" w:eastAsia="en-US" w:bidi="en-US"/>
        </w:rPr>
        <w:t>m</w:t>
      </w:r>
      <w:r w:rsidRPr="000C7AF3">
        <w:rPr>
          <w:sz w:val="24"/>
          <w:szCs w:val="24"/>
          <w:lang w:eastAsia="en-US" w:bidi="en-US"/>
        </w:rPr>
        <w:t>-</w:t>
      </w:r>
      <w:r w:rsidRPr="000C7AF3">
        <w:rPr>
          <w:sz w:val="24"/>
          <w:szCs w:val="24"/>
        </w:rPr>
        <w:t xml:space="preserve"> реквизит опционален, может повторяться не более </w:t>
      </w:r>
      <w:r w:rsidRPr="000C7AF3">
        <w:rPr>
          <w:sz w:val="24"/>
          <w:szCs w:val="24"/>
          <w:lang w:val="en-US" w:eastAsia="en-US" w:bidi="en-US"/>
        </w:rPr>
        <w:t>m</w:t>
      </w:r>
      <w:r w:rsidRPr="000C7AF3">
        <w:rPr>
          <w:sz w:val="24"/>
          <w:szCs w:val="24"/>
        </w:rPr>
        <w:t xml:space="preserve"> раз </w:t>
      </w:r>
      <w:r w:rsidRPr="000C7AF3">
        <w:rPr>
          <w:rStyle w:val="212pt"/>
          <w:rFonts w:ascii="Sylfaen" w:eastAsia="Sylfaen" w:hAnsi="Sylfaen"/>
        </w:rPr>
        <w:t>(</w:t>
      </w:r>
      <w:r w:rsidRPr="000C7AF3">
        <w:rPr>
          <w:rStyle w:val="212pt"/>
          <w:rFonts w:ascii="Sylfaen" w:eastAsia="Sylfaen" w:hAnsi="Sylfaen"/>
          <w:lang w:val="en-US" w:eastAsia="en-US" w:bidi="en-US"/>
        </w:rPr>
        <w:t>m</w:t>
      </w:r>
      <w:r w:rsidRPr="000C7AF3">
        <w:rPr>
          <w:rStyle w:val="212pt"/>
          <w:rFonts w:ascii="Sylfaen" w:eastAsia="Sylfaen" w:hAnsi="Sylfaen"/>
        </w:rPr>
        <w:t xml:space="preserve"> &gt; 1).</w:t>
      </w:r>
    </w:p>
    <w:p w:rsidR="00EE415E" w:rsidRPr="00795B15" w:rsidRDefault="00EE415E" w:rsidP="00EE415E">
      <w:pPr>
        <w:pStyle w:val="20"/>
        <w:shd w:val="clear" w:color="auto" w:fill="auto"/>
        <w:spacing w:after="120" w:line="240" w:lineRule="auto"/>
        <w:ind w:left="3340" w:firstLine="0"/>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lastRenderedPageBreak/>
        <w:t>III. Основные понятия</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8. Для целей настоящего Описания используются понятия, которые означают следующее:</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«государство-член» - государство, являющееся членом Союза;</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«реквизит» - единица данных электронного документа (сведений), которая в определенном контексте считается неразделимой.</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Иные понятия, используемые в настоящем Описании, применяются в значениях, определенных в пункте 4 Правил</w:t>
      </w:r>
      <w:r w:rsidRPr="0003284E">
        <w:rPr>
          <w:sz w:val="24"/>
          <w:szCs w:val="24"/>
        </w:rPr>
        <w:t xml:space="preserve"> </w:t>
      </w:r>
      <w:r w:rsidRPr="000C7AF3">
        <w:rPr>
          <w:sz w:val="24"/>
          <w:szCs w:val="24"/>
        </w:rPr>
        <w:t xml:space="preserve">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w:t>
      </w:r>
      <w:r w:rsidRPr="000C7AF3">
        <w:rPr>
          <w:rStyle w:val="212pt"/>
          <w:rFonts w:ascii="Sylfaen" w:eastAsia="Sylfaen" w:hAnsi="Sylfaen"/>
        </w:rPr>
        <w:t xml:space="preserve">№ </w:t>
      </w:r>
      <w:r w:rsidRPr="000C7AF3">
        <w:rPr>
          <w:sz w:val="24"/>
          <w:szCs w:val="24"/>
        </w:rPr>
        <w:t>122</w:t>
      </w:r>
      <w:r w:rsidRPr="000C7AF3">
        <w:rPr>
          <w:rStyle w:val="212pt"/>
          <w:rFonts w:ascii="Sylfaen" w:eastAsia="Sylfaen" w:hAnsi="Sylfaen"/>
        </w:rPr>
        <w:t>.</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В таблицах 4, 7, 10, 13, 16, 19 и 22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утвержденные Решением Коллегии Евразийской экономической комиссии от 25 октября 2016 г. </w:t>
      </w:r>
      <w:r w:rsidRPr="000C7AF3">
        <w:rPr>
          <w:rStyle w:val="212pt"/>
          <w:rFonts w:ascii="Sylfaen" w:eastAsia="Sylfaen" w:hAnsi="Sylfaen"/>
        </w:rPr>
        <w:t xml:space="preserve">№ </w:t>
      </w:r>
      <w:r w:rsidRPr="000C7AF3">
        <w:rPr>
          <w:sz w:val="24"/>
          <w:szCs w:val="24"/>
        </w:rPr>
        <w:t>122</w:t>
      </w:r>
      <w:r w:rsidRPr="000C7AF3">
        <w:rPr>
          <w:rStyle w:val="212pt"/>
          <w:rFonts w:ascii="Sylfaen" w:eastAsia="Sylfaen" w:hAnsi="Sylfaen"/>
        </w:rPr>
        <w:t>.</w:t>
      </w:r>
    </w:p>
    <w:p w:rsidR="00EE415E" w:rsidRPr="00795B15" w:rsidRDefault="00EE415E" w:rsidP="00EE415E">
      <w:pPr>
        <w:pStyle w:val="20"/>
        <w:shd w:val="clear" w:color="auto" w:fill="auto"/>
        <w:spacing w:after="120" w:line="240" w:lineRule="auto"/>
        <w:ind w:firstLine="0"/>
        <w:jc w:val="center"/>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lastRenderedPageBreak/>
        <w:t>IV. Структуры электронных документов и сведений</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9. Перечень структур электронных документов и сведений приведен в таблице 1.</w:t>
      </w:r>
    </w:p>
    <w:p w:rsidR="00EE415E" w:rsidRPr="00795B15" w:rsidRDefault="00EE415E" w:rsidP="00EE415E">
      <w:pPr>
        <w:pStyle w:val="24"/>
        <w:shd w:val="clear" w:color="auto" w:fill="auto"/>
        <w:spacing w:after="120" w:line="240" w:lineRule="auto"/>
        <w:ind w:right="240"/>
        <w:jc w:val="right"/>
        <w:rPr>
          <w:rFonts w:ascii="Sylfaen" w:hAnsi="Sylfaen"/>
          <w:sz w:val="24"/>
          <w:szCs w:val="24"/>
        </w:rPr>
      </w:pPr>
    </w:p>
    <w:p w:rsidR="00EE415E" w:rsidRPr="000C7AF3" w:rsidRDefault="00EE415E" w:rsidP="00EE415E">
      <w:pPr>
        <w:pStyle w:val="24"/>
        <w:shd w:val="clear" w:color="auto" w:fill="auto"/>
        <w:spacing w:after="120" w:line="240" w:lineRule="auto"/>
        <w:ind w:right="240"/>
        <w:jc w:val="right"/>
        <w:rPr>
          <w:rFonts w:ascii="Sylfaen" w:hAnsi="Sylfaen"/>
          <w:sz w:val="24"/>
          <w:szCs w:val="24"/>
        </w:rPr>
      </w:pPr>
      <w:r w:rsidRPr="000C7AF3">
        <w:rPr>
          <w:rFonts w:ascii="Sylfaen" w:hAnsi="Sylfaen"/>
          <w:sz w:val="24"/>
          <w:szCs w:val="24"/>
        </w:rPr>
        <w:t>Таблица 1</w:t>
      </w:r>
    </w:p>
    <w:p w:rsidR="00EE415E" w:rsidRPr="000C7AF3" w:rsidRDefault="00EE415E" w:rsidP="00EE415E">
      <w:pPr>
        <w:pStyle w:val="20"/>
        <w:shd w:val="clear" w:color="auto" w:fill="auto"/>
        <w:spacing w:after="120" w:line="240" w:lineRule="auto"/>
        <w:ind w:left="140" w:firstLine="0"/>
        <w:jc w:val="center"/>
        <w:rPr>
          <w:sz w:val="24"/>
          <w:szCs w:val="24"/>
        </w:rPr>
      </w:pPr>
      <w:r w:rsidRPr="000C7AF3">
        <w:rPr>
          <w:sz w:val="24"/>
          <w:szCs w:val="24"/>
        </w:rPr>
        <w:t>Перечень структур электронных документов и сведений</w:t>
      </w:r>
    </w:p>
    <w:tbl>
      <w:tblPr>
        <w:tblOverlap w:val="never"/>
        <w:tblW w:w="0" w:type="auto"/>
        <w:tblLayout w:type="fixed"/>
        <w:tblCellMar>
          <w:left w:w="10" w:type="dxa"/>
          <w:right w:w="10" w:type="dxa"/>
        </w:tblCellMar>
        <w:tblLook w:val="0020" w:firstRow="1" w:lastRow="0" w:firstColumn="0" w:lastColumn="0" w:noHBand="0" w:noVBand="0"/>
      </w:tblPr>
      <w:tblGrid>
        <w:gridCol w:w="667"/>
        <w:gridCol w:w="1891"/>
        <w:gridCol w:w="3542"/>
        <w:gridCol w:w="3269"/>
      </w:tblGrid>
      <w:tr w:rsidR="00EE415E" w:rsidRPr="000C7AF3" w:rsidTr="00CA6586">
        <w:trPr>
          <w:tblHeader/>
        </w:trPr>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sz w:val="24"/>
                <w:szCs w:val="24"/>
              </w:rPr>
              <w:t xml:space="preserve"> </w:t>
            </w:r>
            <w:r w:rsidRPr="000C7AF3">
              <w:rPr>
                <w:rStyle w:val="211pt"/>
                <w:rFonts w:ascii="Sylfaen" w:eastAsia="Sylfaen" w:hAnsi="Sylfaen"/>
                <w:sz w:val="24"/>
                <w:szCs w:val="24"/>
              </w:rPr>
              <w:t>п/п</w:t>
            </w:r>
          </w:p>
        </w:tc>
        <w:tc>
          <w:tcPr>
            <w:tcW w:w="18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Идентификатор</w:t>
            </w:r>
          </w:p>
        </w:tc>
        <w:tc>
          <w:tcPr>
            <w:tcW w:w="354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Имя</w:t>
            </w:r>
          </w:p>
        </w:tc>
        <w:tc>
          <w:tcPr>
            <w:tcW w:w="3269"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Пространство имен</w:t>
            </w:r>
          </w:p>
        </w:tc>
      </w:tr>
      <w:tr w:rsidR="00EE415E" w:rsidRPr="000C7AF3" w:rsidTr="00CA6586">
        <w:trPr>
          <w:tblHeader/>
        </w:trPr>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18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354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3269"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r>
      <w:tr w:rsidR="00EE415E" w:rsidRPr="000C7AF3"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8702"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Структуры электронных документов и сведений в базисной модели</w:t>
            </w:r>
          </w:p>
        </w:tc>
      </w:tr>
      <w:tr w:rsidR="00EE415E" w:rsidRPr="00795B15"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1.1</w:t>
            </w:r>
          </w:p>
        </w:tc>
        <w:tc>
          <w:tcPr>
            <w:tcW w:w="18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R.006</w:t>
            </w:r>
          </w:p>
        </w:tc>
        <w:tc>
          <w:tcPr>
            <w:tcW w:w="354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 результате обработки</w:t>
            </w:r>
          </w:p>
        </w:tc>
        <w:tc>
          <w:tcPr>
            <w:tcW w:w="3269"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urn:EEC:R:ProcessingResultDetails:vY.Y.Y</w:t>
            </w:r>
          </w:p>
        </w:tc>
      </w:tr>
      <w:tr w:rsidR="00EE415E" w:rsidRPr="00795B15"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1.2</w:t>
            </w:r>
          </w:p>
        </w:tc>
        <w:tc>
          <w:tcPr>
            <w:tcW w:w="18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R.007</w:t>
            </w:r>
          </w:p>
        </w:tc>
        <w:tc>
          <w:tcPr>
            <w:tcW w:w="354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состояние актуализации общего ресурса</w:t>
            </w:r>
          </w:p>
        </w:tc>
        <w:tc>
          <w:tcPr>
            <w:tcW w:w="3269"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urn:EEC:R:ResourceStatusDetails:vY.Y.Y</w:t>
            </w:r>
          </w:p>
        </w:tc>
      </w:tr>
      <w:tr w:rsidR="00EE415E" w:rsidRPr="000C7AF3"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8702"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Структуры электронных документов и сведений в предметной области «Здравоохранение»</w:t>
            </w:r>
          </w:p>
        </w:tc>
      </w:tr>
      <w:tr w:rsidR="00EE415E" w:rsidRPr="00795B15"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2.1</w:t>
            </w:r>
          </w:p>
        </w:tc>
        <w:tc>
          <w:tcPr>
            <w:tcW w:w="18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R.HC.</w:t>
            </w:r>
            <w:r w:rsidRPr="000C7AF3">
              <w:rPr>
                <w:rStyle w:val="211pt"/>
                <w:rFonts w:ascii="Sylfaen" w:eastAsia="Sylfaen" w:hAnsi="Sylfaen"/>
                <w:sz w:val="24"/>
                <w:szCs w:val="24"/>
              </w:rPr>
              <w:t>ММ.01.00 1</w:t>
            </w:r>
          </w:p>
        </w:tc>
        <w:tc>
          <w:tcPr>
            <w:tcW w:w="354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регистрации лекарственного препарата</w:t>
            </w:r>
          </w:p>
        </w:tc>
        <w:tc>
          <w:tcPr>
            <w:tcW w:w="3269"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um:EEC:R:HC:MM:01:DrugRegistrationDetail s: v1.0.0</w:t>
            </w:r>
          </w:p>
        </w:tc>
      </w:tr>
      <w:tr w:rsidR="00EE415E" w:rsidRPr="00795B15"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2.2</w:t>
            </w:r>
          </w:p>
        </w:tc>
        <w:tc>
          <w:tcPr>
            <w:tcW w:w="18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R.HC.</w:t>
            </w:r>
            <w:r w:rsidRPr="000C7AF3">
              <w:rPr>
                <w:rStyle w:val="211pt"/>
                <w:rFonts w:ascii="Sylfaen" w:eastAsia="Sylfaen" w:hAnsi="Sylfaen"/>
                <w:sz w:val="24"/>
                <w:szCs w:val="24"/>
              </w:rPr>
              <w:t>ММ.01.00 2</w:t>
            </w:r>
          </w:p>
        </w:tc>
        <w:tc>
          <w:tcPr>
            <w:tcW w:w="354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согласовании экспертного отчета</w:t>
            </w:r>
          </w:p>
        </w:tc>
        <w:tc>
          <w:tcPr>
            <w:tcW w:w="3269"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um:EEC:R:HC:MM:01:DrugRegistrationExpertReportDetails:vl.0.0</w:t>
            </w:r>
          </w:p>
        </w:tc>
      </w:tr>
      <w:tr w:rsidR="00EE415E" w:rsidRPr="00795B15"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2.3</w:t>
            </w:r>
          </w:p>
        </w:tc>
        <w:tc>
          <w:tcPr>
            <w:tcW w:w="18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R.HC.</w:t>
            </w:r>
            <w:r w:rsidRPr="000C7AF3">
              <w:rPr>
                <w:rStyle w:val="211pt"/>
                <w:rFonts w:ascii="Sylfaen" w:eastAsia="Sylfaen" w:hAnsi="Sylfaen"/>
                <w:sz w:val="24"/>
                <w:szCs w:val="24"/>
              </w:rPr>
              <w:t>ММ.01.003</w:t>
            </w:r>
          </w:p>
        </w:tc>
        <w:tc>
          <w:tcPr>
            <w:tcW w:w="354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регистрационного дела или регистрационного досье на лекарственный препарат</w:t>
            </w:r>
          </w:p>
        </w:tc>
        <w:tc>
          <w:tcPr>
            <w:tcW w:w="3269" w:type="dxa"/>
            <w:tcBorders>
              <w:top w:val="single" w:sz="4" w:space="0" w:color="auto"/>
              <w:left w:val="single" w:sz="4" w:space="0" w:color="auto"/>
              <w:right w:val="single" w:sz="4" w:space="0" w:color="auto"/>
            </w:tcBorders>
            <w:shd w:val="clear" w:color="auto" w:fill="FFFFFF"/>
          </w:tcPr>
          <w:p w:rsidR="00EE415E" w:rsidRPr="0003284E"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um:EEC:R:HC:MM:01:DrugRegistrationDocContentDetails:v</w:t>
            </w:r>
            <w:r w:rsidRPr="000C7AF3">
              <w:rPr>
                <w:rStyle w:val="211pt"/>
                <w:rFonts w:ascii="Sylfaen" w:eastAsia="Sylfaen" w:hAnsi="Sylfaen"/>
                <w:sz w:val="24"/>
                <w:szCs w:val="24"/>
              </w:rPr>
              <w:t>1</w:t>
            </w:r>
            <w:r w:rsidRPr="000C7AF3">
              <w:rPr>
                <w:rStyle w:val="2CordiaUPC10pt"/>
                <w:rFonts w:ascii="Sylfaen" w:eastAsia="Sylfaen" w:hAnsi="Sylfaen"/>
                <w:sz w:val="24"/>
                <w:szCs w:val="24"/>
              </w:rPr>
              <w:t>.</w:t>
            </w:r>
            <w:r w:rsidRPr="000C7AF3">
              <w:rPr>
                <w:rStyle w:val="211pt"/>
                <w:rFonts w:ascii="Sylfaen" w:eastAsia="Sylfaen" w:hAnsi="Sylfaen"/>
                <w:sz w:val="24"/>
                <w:szCs w:val="24"/>
              </w:rPr>
              <w:t>0.0</w:t>
            </w:r>
          </w:p>
        </w:tc>
      </w:tr>
      <w:tr w:rsidR="00EE415E" w:rsidRPr="00795B15"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2.4</w:t>
            </w:r>
          </w:p>
        </w:tc>
        <w:tc>
          <w:tcPr>
            <w:tcW w:w="1891"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R.HC.</w:t>
            </w:r>
            <w:r w:rsidRPr="000C7AF3">
              <w:rPr>
                <w:rStyle w:val="211pt"/>
                <w:rFonts w:ascii="Sylfaen" w:eastAsia="Sylfaen" w:hAnsi="Sylfaen"/>
                <w:sz w:val="24"/>
                <w:szCs w:val="24"/>
              </w:rPr>
              <w:t>ММ.01.00 4</w:t>
            </w:r>
          </w:p>
        </w:tc>
        <w:tc>
          <w:tcPr>
            <w:tcW w:w="3542"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номере регистрационного удостоверения на лекарственный препарат</w:t>
            </w:r>
          </w:p>
        </w:tc>
        <w:tc>
          <w:tcPr>
            <w:tcW w:w="3269"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urn:EEC:R:HC:MM:01:DrugRegistrationNumberRequestDetails:vl.0.0</w:t>
            </w:r>
          </w:p>
        </w:tc>
      </w:tr>
      <w:tr w:rsidR="00EE415E" w:rsidRPr="00795B15" w:rsidTr="00CA6586">
        <w:tc>
          <w:tcPr>
            <w:tcW w:w="667"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2.5</w:t>
            </w:r>
          </w:p>
        </w:tc>
        <w:tc>
          <w:tcPr>
            <w:tcW w:w="1891"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R.HC.</w:t>
            </w:r>
            <w:r w:rsidRPr="000C7AF3">
              <w:rPr>
                <w:rStyle w:val="211pt"/>
                <w:rFonts w:ascii="Sylfaen" w:eastAsia="Sylfaen" w:hAnsi="Sylfaen"/>
                <w:sz w:val="24"/>
                <w:szCs w:val="24"/>
              </w:rPr>
              <w:t>ММ.01.006</w:t>
            </w:r>
          </w:p>
        </w:tc>
        <w:tc>
          <w:tcPr>
            <w:tcW w:w="3542"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рассмотрении заявления и (или) регистрационного досье</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urn:EEC:R:HC:MM:01:DrugApprovalApplicationDetails:vl.0.0</w:t>
            </w:r>
          </w:p>
        </w:tc>
      </w:tr>
    </w:tbl>
    <w:p w:rsidR="00EE415E" w:rsidRDefault="00EE415E" w:rsidP="00EE415E">
      <w:pPr>
        <w:pStyle w:val="20"/>
        <w:shd w:val="clear" w:color="auto" w:fill="auto"/>
        <w:spacing w:after="120" w:line="240" w:lineRule="auto"/>
        <w:ind w:right="200" w:firstLine="740"/>
        <w:rPr>
          <w:sz w:val="24"/>
          <w:szCs w:val="24"/>
          <w:lang w:val="en-US"/>
        </w:rPr>
      </w:pPr>
    </w:p>
    <w:p w:rsidR="00EE415E" w:rsidRPr="000C7AF3" w:rsidRDefault="00EE415E" w:rsidP="00EE415E">
      <w:pPr>
        <w:pStyle w:val="20"/>
        <w:shd w:val="clear" w:color="auto" w:fill="auto"/>
        <w:spacing w:after="120" w:line="240" w:lineRule="auto"/>
        <w:ind w:right="200" w:firstLine="567"/>
        <w:rPr>
          <w:sz w:val="24"/>
          <w:szCs w:val="24"/>
        </w:rPr>
      </w:pPr>
      <w:r w:rsidRPr="000C7AF3">
        <w:rPr>
          <w:sz w:val="24"/>
          <w:szCs w:val="24"/>
        </w:rPr>
        <w:t xml:space="preserve">Символы </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 xml:space="preserve">» </w:t>
      </w:r>
      <w:r w:rsidRPr="000C7AF3">
        <w:rPr>
          <w:sz w:val="24"/>
          <w:szCs w:val="24"/>
        </w:rPr>
        <w:t>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w:t>
      </w:r>
      <w:r w:rsidRPr="0003284E">
        <w:rPr>
          <w:sz w:val="24"/>
          <w:szCs w:val="24"/>
        </w:rPr>
        <w:t xml:space="preserve"> </w:t>
      </w:r>
      <w:r w:rsidRPr="000C7AF3">
        <w:rPr>
          <w:sz w:val="24"/>
          <w:szCs w:val="24"/>
        </w:rPr>
        <w:t>(сведений) в соответствии с пунктом 2 Решения Коллегии Евразийской экономической комиссии от 25 октября 2016 г. № 122.</w:t>
      </w:r>
    </w:p>
    <w:p w:rsidR="00EE415E" w:rsidRPr="00795B15" w:rsidRDefault="00EE415E" w:rsidP="00EE415E">
      <w:pPr>
        <w:pStyle w:val="20"/>
        <w:shd w:val="clear" w:color="auto" w:fill="auto"/>
        <w:spacing w:after="120" w:line="240" w:lineRule="auto"/>
        <w:ind w:firstLine="0"/>
        <w:jc w:val="center"/>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1. Структуры электронных документов и сведений в базисной модели</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10. Описание структуры электронного документа (сведений) «Уведомление о результате обработки»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 xml:space="preserve">.006) </w:t>
      </w:r>
      <w:r w:rsidRPr="000C7AF3">
        <w:rPr>
          <w:sz w:val="24"/>
          <w:szCs w:val="24"/>
        </w:rPr>
        <w:t>приведено в таблице 2.</w:t>
      </w:r>
    </w:p>
    <w:p w:rsidR="00EE415E" w:rsidRPr="00795B15" w:rsidRDefault="00EE415E" w:rsidP="00EE415E">
      <w:pPr>
        <w:pStyle w:val="24"/>
        <w:shd w:val="clear" w:color="auto" w:fill="auto"/>
        <w:spacing w:after="120" w:line="240" w:lineRule="auto"/>
        <w:jc w:val="right"/>
        <w:rPr>
          <w:rFonts w:ascii="Sylfaen" w:hAnsi="Sylfaen"/>
          <w:sz w:val="24"/>
          <w:szCs w:val="24"/>
        </w:rPr>
      </w:pPr>
    </w:p>
    <w:p w:rsidR="00EE415E" w:rsidRPr="000C7AF3" w:rsidRDefault="00EE415E" w:rsidP="00EE415E">
      <w:pPr>
        <w:pStyle w:val="24"/>
        <w:shd w:val="clear" w:color="auto" w:fill="auto"/>
        <w:spacing w:after="120" w:line="240" w:lineRule="auto"/>
        <w:jc w:val="right"/>
        <w:rPr>
          <w:rFonts w:ascii="Sylfaen" w:hAnsi="Sylfaen"/>
          <w:sz w:val="24"/>
          <w:szCs w:val="24"/>
        </w:rPr>
      </w:pPr>
      <w:r w:rsidRPr="000C7AF3">
        <w:rPr>
          <w:rFonts w:ascii="Sylfaen" w:hAnsi="Sylfaen"/>
          <w:sz w:val="24"/>
          <w:szCs w:val="24"/>
        </w:rPr>
        <w:t>Таблица 2</w:t>
      </w:r>
    </w:p>
    <w:p w:rsidR="00EE415E" w:rsidRPr="000C7AF3" w:rsidRDefault="00EE415E" w:rsidP="00EE415E">
      <w:pPr>
        <w:pStyle w:val="24"/>
        <w:shd w:val="clear" w:color="auto" w:fill="auto"/>
        <w:spacing w:after="120" w:line="240" w:lineRule="auto"/>
        <w:ind w:left="567" w:right="559"/>
        <w:jc w:val="center"/>
        <w:rPr>
          <w:rFonts w:ascii="Sylfaen" w:hAnsi="Sylfaen"/>
          <w:sz w:val="24"/>
          <w:szCs w:val="24"/>
        </w:rPr>
      </w:pPr>
      <w:r w:rsidRPr="000C7AF3">
        <w:rPr>
          <w:rFonts w:ascii="Sylfaen" w:hAnsi="Sylfaen"/>
          <w:sz w:val="24"/>
          <w:szCs w:val="24"/>
        </w:rPr>
        <w:t>Описание структуры электронного документа (сведений) «Уведомление</w:t>
      </w:r>
      <w:r w:rsidRPr="0003284E">
        <w:rPr>
          <w:rFonts w:ascii="Sylfaen" w:hAnsi="Sylfaen"/>
          <w:sz w:val="24"/>
          <w:szCs w:val="24"/>
        </w:rPr>
        <w:t xml:space="preserve"> </w:t>
      </w:r>
      <w:r w:rsidRPr="000C7AF3">
        <w:rPr>
          <w:rFonts w:ascii="Sylfaen" w:hAnsi="Sylfaen"/>
          <w:sz w:val="24"/>
          <w:szCs w:val="24"/>
        </w:rPr>
        <w:t xml:space="preserve">о результате обработки» </w:t>
      </w:r>
      <w:r w:rsidRPr="0003284E">
        <w:rPr>
          <w:rFonts w:ascii="Sylfaen" w:hAnsi="Sylfaen"/>
          <w:sz w:val="24"/>
          <w:szCs w:val="24"/>
          <w:lang w:eastAsia="en-US" w:bidi="en-US"/>
        </w:rPr>
        <w:t>(</w:t>
      </w:r>
      <w:r w:rsidRPr="000C7AF3">
        <w:rPr>
          <w:rFonts w:ascii="Sylfaen" w:hAnsi="Sylfaen"/>
          <w:sz w:val="24"/>
          <w:szCs w:val="24"/>
          <w:lang w:val="en-US" w:eastAsia="en-US" w:bidi="en-US"/>
        </w:rPr>
        <w:t>R</w:t>
      </w:r>
      <w:r w:rsidRPr="0003284E">
        <w:rPr>
          <w:rFonts w:ascii="Sylfaen" w:hAnsi="Sylfaen"/>
          <w:sz w:val="24"/>
          <w:szCs w:val="24"/>
          <w:lang w:eastAsia="en-US" w:bidi="en-US"/>
        </w:rPr>
        <w:t>.006)</w:t>
      </w:r>
    </w:p>
    <w:tbl>
      <w:tblPr>
        <w:tblOverlap w:val="never"/>
        <w:tblW w:w="0" w:type="auto"/>
        <w:tblLayout w:type="fixed"/>
        <w:tblCellMar>
          <w:left w:w="10" w:type="dxa"/>
          <w:right w:w="10" w:type="dxa"/>
        </w:tblCellMar>
        <w:tblLook w:val="0020" w:firstRow="1" w:lastRow="0" w:firstColumn="0" w:lastColumn="0" w:noHBand="0" w:noVBand="0"/>
      </w:tblPr>
      <w:tblGrid>
        <w:gridCol w:w="638"/>
        <w:gridCol w:w="2664"/>
        <w:gridCol w:w="6067"/>
      </w:tblGrid>
      <w:tr w:rsidR="00EE415E" w:rsidRPr="000C7AF3" w:rsidTr="00CA6586">
        <w:trPr>
          <w:tblHeader/>
        </w:trPr>
        <w:tc>
          <w:tcPr>
            <w:tcW w:w="638"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638"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lastRenderedPageBreak/>
              <w:t>1</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уведомление о результате обработки</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R.006</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Y.Y.Y</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результате обработки запроса респондентом</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795B15"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urn:EEC:R:ProcessingResultDetails:vY.Y.Y</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Корневой элемент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ProcessingResultDetails</w:t>
            </w:r>
          </w:p>
        </w:tc>
      </w:tr>
      <w:tr w:rsidR="00EE415E" w:rsidRPr="000C7AF3" w:rsidTr="00CA6586">
        <w:tc>
          <w:tcPr>
            <w:tcW w:w="638"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Имя файла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EECRProcessingResultDetailsvY.Y.Y.xsd</w:t>
            </w:r>
          </w:p>
        </w:tc>
      </w:tr>
    </w:tbl>
    <w:p w:rsidR="00EE415E" w:rsidRDefault="00EE415E" w:rsidP="00EE415E">
      <w:pPr>
        <w:pStyle w:val="20"/>
        <w:shd w:val="clear" w:color="auto" w:fill="auto"/>
        <w:spacing w:after="120" w:line="240" w:lineRule="auto"/>
        <w:ind w:firstLine="760"/>
        <w:rPr>
          <w:sz w:val="24"/>
          <w:szCs w:val="24"/>
          <w:lang w:val="en-US"/>
        </w:r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Символы </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 xml:space="preserve">» </w:t>
      </w:r>
      <w:r w:rsidRPr="000C7AF3">
        <w:rPr>
          <w:sz w:val="24"/>
          <w:szCs w:val="24"/>
        </w:rPr>
        <w:t>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p w:rsidR="00EE415E" w:rsidRPr="00795B15" w:rsidRDefault="00EE415E" w:rsidP="00EE415E">
      <w:pPr>
        <w:pStyle w:val="20"/>
        <w:shd w:val="clear" w:color="auto" w:fill="auto"/>
        <w:spacing w:after="120" w:line="240" w:lineRule="auto"/>
        <w:ind w:firstLine="760"/>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11. Импортируемые пространства имен приведены в таблице 3.</w:t>
      </w:r>
    </w:p>
    <w:p w:rsidR="00EE415E" w:rsidRPr="00795B15" w:rsidRDefault="00EE415E" w:rsidP="00EE415E">
      <w:pPr>
        <w:pStyle w:val="24"/>
        <w:shd w:val="clear" w:color="auto" w:fill="auto"/>
        <w:spacing w:after="120" w:line="240" w:lineRule="auto"/>
        <w:jc w:val="right"/>
        <w:rPr>
          <w:rFonts w:ascii="Sylfaen" w:hAnsi="Sylfaen"/>
          <w:sz w:val="24"/>
          <w:szCs w:val="24"/>
        </w:rPr>
      </w:pPr>
    </w:p>
    <w:p w:rsidR="00EE415E" w:rsidRPr="000C7AF3" w:rsidRDefault="00EE415E" w:rsidP="00EE415E">
      <w:pPr>
        <w:pStyle w:val="24"/>
        <w:shd w:val="clear" w:color="auto" w:fill="auto"/>
        <w:spacing w:after="120" w:line="240" w:lineRule="auto"/>
        <w:jc w:val="right"/>
        <w:rPr>
          <w:rFonts w:ascii="Sylfaen" w:hAnsi="Sylfaen"/>
          <w:sz w:val="24"/>
          <w:szCs w:val="24"/>
        </w:rPr>
      </w:pPr>
      <w:r w:rsidRPr="000C7AF3">
        <w:rPr>
          <w:rFonts w:ascii="Sylfaen" w:hAnsi="Sylfaen"/>
          <w:sz w:val="24"/>
          <w:szCs w:val="24"/>
        </w:rPr>
        <w:t>Таблица 3</w:t>
      </w:r>
    </w:p>
    <w:p w:rsidR="00EE415E" w:rsidRPr="000C7AF3" w:rsidRDefault="00EE415E" w:rsidP="00EE415E">
      <w:pPr>
        <w:pStyle w:val="24"/>
        <w:shd w:val="clear" w:color="auto" w:fill="auto"/>
        <w:spacing w:after="120" w:line="240" w:lineRule="auto"/>
        <w:ind w:left="142"/>
        <w:jc w:val="center"/>
        <w:rPr>
          <w:rFonts w:ascii="Sylfaen" w:hAnsi="Sylfaen"/>
          <w:sz w:val="24"/>
          <w:szCs w:val="24"/>
        </w:rPr>
      </w:pPr>
      <w:r w:rsidRPr="000C7AF3">
        <w:rPr>
          <w:rFonts w:ascii="Sylfaen" w:hAnsi="Sylfaen"/>
          <w:sz w:val="24"/>
          <w:szCs w:val="24"/>
        </w:rPr>
        <w:lastRenderedPageBreak/>
        <w:t>Импортируемые пространства имен</w:t>
      </w:r>
    </w:p>
    <w:tbl>
      <w:tblPr>
        <w:tblOverlap w:val="never"/>
        <w:tblW w:w="0" w:type="auto"/>
        <w:tblLayout w:type="fixed"/>
        <w:tblCellMar>
          <w:left w:w="10" w:type="dxa"/>
          <w:right w:w="10" w:type="dxa"/>
        </w:tblCellMar>
        <w:tblLook w:val="0020" w:firstRow="1" w:lastRow="0" w:firstColumn="0" w:lastColumn="0" w:noHBand="0" w:noVBand="0"/>
      </w:tblPr>
      <w:tblGrid>
        <w:gridCol w:w="667"/>
        <w:gridCol w:w="6480"/>
        <w:gridCol w:w="2222"/>
      </w:tblGrid>
      <w:tr w:rsidR="00EE415E" w:rsidRPr="000C7AF3" w:rsidTr="00CA6586">
        <w:trPr>
          <w:tblHeader/>
        </w:trPr>
        <w:tc>
          <w:tcPr>
            <w:tcW w:w="667"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648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Префикс</w:t>
            </w:r>
          </w:p>
        </w:tc>
      </w:tr>
      <w:tr w:rsidR="00EE415E" w:rsidRPr="000C7AF3" w:rsidTr="00CA6586">
        <w:trPr>
          <w:tblHeader/>
        </w:trPr>
        <w:tc>
          <w:tcPr>
            <w:tcW w:w="667"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667"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p>
        </w:tc>
      </w:tr>
      <w:tr w:rsidR="00EE415E" w:rsidRPr="000C7AF3" w:rsidTr="00CA6586">
        <w:tc>
          <w:tcPr>
            <w:tcW w:w="667"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6480"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p>
        </w:tc>
      </w:tr>
    </w:tbl>
    <w:p w:rsidR="00EE415E" w:rsidRDefault="00EE415E" w:rsidP="00EE415E">
      <w:pPr>
        <w:pStyle w:val="20"/>
        <w:shd w:val="clear" w:color="auto" w:fill="auto"/>
        <w:spacing w:after="120" w:line="240" w:lineRule="auto"/>
        <w:ind w:firstLine="760"/>
        <w:rPr>
          <w:sz w:val="24"/>
          <w:szCs w:val="24"/>
          <w:lang w:val="en-US"/>
        </w:r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Символы «Х.Х.Х»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12. Реквизитный состав структуры электронного документа (сведений) «Уведомление о результате обработки»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 xml:space="preserve">.006) </w:t>
      </w:r>
      <w:r w:rsidRPr="000C7AF3">
        <w:rPr>
          <w:sz w:val="24"/>
          <w:szCs w:val="24"/>
        </w:rPr>
        <w:t>приведен в таблице 4.</w:t>
      </w:r>
    </w:p>
    <w:p w:rsidR="00EE415E" w:rsidRPr="00795B15" w:rsidRDefault="00EE415E" w:rsidP="00EE415E">
      <w:pPr>
        <w:spacing w:after="120"/>
      </w:pPr>
    </w:p>
    <w:p w:rsidR="00EE415E" w:rsidRPr="00795B15" w:rsidRDefault="00EE415E" w:rsidP="00EE415E">
      <w:pPr>
        <w:spacing w:after="120"/>
        <w:sectPr w:rsidR="00EE415E" w:rsidRPr="00795B15" w:rsidSect="000C7AF3">
          <w:pgSz w:w="11900" w:h="16840"/>
          <w:pgMar w:top="1418" w:right="1418" w:bottom="1418" w:left="1418" w:header="0" w:footer="3" w:gutter="0"/>
          <w:cols w:space="720"/>
          <w:noEndnote/>
          <w:docGrid w:linePitch="360"/>
        </w:sect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lastRenderedPageBreak/>
        <w:t>Таблица 4</w:t>
      </w: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Реквизитный состав структуры электронного документа (сведений) «Уведомление о результате обработки»</w:t>
      </w:r>
      <w:r w:rsidRPr="000C7AF3">
        <w:rPr>
          <w:rFonts w:ascii="Sylfaen" w:hAnsi="Sylfaen"/>
          <w:sz w:val="24"/>
          <w:szCs w:val="24"/>
          <w:lang w:eastAsia="en-US" w:bidi="en-US"/>
        </w:rPr>
        <w:t xml:space="preserve"> (</w:t>
      </w:r>
      <w:r w:rsidRPr="000C7AF3">
        <w:rPr>
          <w:rFonts w:ascii="Sylfaen" w:hAnsi="Sylfaen"/>
          <w:sz w:val="24"/>
          <w:szCs w:val="24"/>
          <w:lang w:val="en-US" w:eastAsia="en-US" w:bidi="en-US"/>
        </w:rPr>
        <w:t>R</w:t>
      </w:r>
      <w:r w:rsidRPr="000C7AF3">
        <w:rPr>
          <w:rFonts w:ascii="Sylfaen" w:hAnsi="Sylfaen"/>
          <w:sz w:val="24"/>
          <w:szCs w:val="24"/>
          <w:lang w:eastAsia="en-US" w:bidi="en-US"/>
        </w:rPr>
        <w:t>.006)</w:t>
      </w:r>
    </w:p>
    <w:tbl>
      <w:tblPr>
        <w:tblOverlap w:val="never"/>
        <w:tblW w:w="14588" w:type="dxa"/>
        <w:tblLayout w:type="fixed"/>
        <w:tblCellMar>
          <w:left w:w="10" w:type="dxa"/>
          <w:right w:w="10" w:type="dxa"/>
        </w:tblCellMar>
        <w:tblLook w:val="0020" w:firstRow="1" w:lastRow="0" w:firstColumn="0" w:lastColumn="0" w:noHBand="0" w:noVBand="0"/>
      </w:tblPr>
      <w:tblGrid>
        <w:gridCol w:w="245"/>
        <w:gridCol w:w="3864"/>
        <w:gridCol w:w="3586"/>
        <w:gridCol w:w="2059"/>
        <w:gridCol w:w="4186"/>
        <w:gridCol w:w="648"/>
      </w:tblGrid>
      <w:tr w:rsidR="00EE415E" w:rsidRPr="000C7AF3" w:rsidTr="00CA6586">
        <w:trPr>
          <w:tblHeader/>
        </w:trPr>
        <w:tc>
          <w:tcPr>
            <w:tcW w:w="4109"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Имя реквизита</w:t>
            </w:r>
          </w:p>
        </w:tc>
        <w:tc>
          <w:tcPr>
            <w:tcW w:w="35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 реквизита</w:t>
            </w:r>
          </w:p>
        </w:tc>
        <w:tc>
          <w:tcPr>
            <w:tcW w:w="205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220" w:firstLine="0"/>
              <w:jc w:val="center"/>
              <w:rPr>
                <w:sz w:val="24"/>
                <w:szCs w:val="24"/>
              </w:rPr>
            </w:pPr>
            <w:r w:rsidRPr="000C7AF3">
              <w:rPr>
                <w:rStyle w:val="211pt"/>
                <w:rFonts w:ascii="Sylfaen" w:eastAsia="Sylfaen" w:hAnsi="Sylfaen"/>
                <w:sz w:val="24"/>
                <w:szCs w:val="24"/>
              </w:rPr>
              <w:t>Идентификатор</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Мн.</w:t>
            </w:r>
          </w:p>
        </w:tc>
      </w:tr>
      <w:tr w:rsidR="00EE415E" w:rsidRPr="000C7AF3" w:rsidTr="00CA6586">
        <w:tc>
          <w:tcPr>
            <w:tcW w:w="4109"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Заголовок электронного документа (сведений)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EDocHeader</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EDocHeaderType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90001) 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vMerge w:val="restart"/>
            <w:tcBorders>
              <w:top w:val="single" w:sz="4" w:space="0" w:color="auto"/>
            </w:tcBorders>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1.1. Код сообщения общего процесса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InffinvelopeCode</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90010</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InfEnvelopeCodeType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90004)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Регламентом информационного взаимодействия.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Шаблон: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]{2}\.[0- 9]{2}\.</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vMerge/>
            <w:shd w:val="clear" w:color="auto" w:fill="FFFFFF"/>
          </w:tcPr>
          <w:p w:rsidR="00EE415E" w:rsidRPr="000C7AF3" w:rsidRDefault="00EE415E" w:rsidP="00CA6586">
            <w:pPr>
              <w:spacing w:after="120"/>
            </w:pPr>
          </w:p>
        </w:tc>
        <w:tc>
          <w:tcPr>
            <w:tcW w:w="38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 Код электронного документа (сведений)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EDocCode</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90001</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.90001) </w:t>
            </w:r>
            <w:r w:rsidRPr="000C7AF3">
              <w:rPr>
                <w:rStyle w:val="211pt"/>
                <w:rFonts w:ascii="Sylfaen" w:eastAsia="Sylfaen" w:hAnsi="Sylfaen"/>
                <w:sz w:val="24"/>
                <w:szCs w:val="24"/>
              </w:rPr>
              <w:t>Значение кода в соответствии с реестром структур электронных документов и сведений.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Шаблон: </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 xml:space="preserve">]{2}\.[0- </w:t>
            </w:r>
            <w:r w:rsidRPr="000C7AF3">
              <w:rPr>
                <w:rStyle w:val="211pt"/>
                <w:rFonts w:ascii="Sylfaen" w:eastAsia="Sylfaen" w:hAnsi="Sylfaen"/>
                <w:sz w:val="24"/>
                <w:szCs w:val="24"/>
              </w:rPr>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245" w:type="dxa"/>
            <w:vMerge w:val="restart"/>
            <w:tcBorders>
              <w:top w:val="single" w:sz="4" w:space="0" w:color="auto"/>
            </w:tcBorders>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1.3. Идентификатор электронного документа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EDocId</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строка символов, однозначно идентифицирующая электронный документ (сведения)</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90007</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UniversallyUniqueIdType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.90003)</w:t>
            </w:r>
          </w:p>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rPr>
              <w:t xml:space="preserve">Значение идентификатора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IEC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9834-8. Шаблон</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vMerge/>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 Идентификатор исходного электронного документа (сведений)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(csdo:EDocRefId)</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90008</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UniversallyUniqueIdType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.90003)</w:t>
            </w:r>
          </w:p>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rPr>
              <w:t xml:space="preserve">Значение идентификатора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IEC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9834-8. Шаблон</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245" w:type="dxa"/>
            <w:vMerge/>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1.5. Дата и время электронного документа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EDocDateTime</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90002</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DateTimeType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.00006) </w:t>
            </w:r>
            <w:r w:rsidRPr="000C7AF3">
              <w:rPr>
                <w:rStyle w:val="211pt"/>
                <w:rFonts w:ascii="Sylfaen" w:eastAsia="Sylfaen" w:hAnsi="Sylfaen"/>
                <w:sz w:val="24"/>
                <w:szCs w:val="24"/>
              </w:rPr>
              <w:t>Обозначение даты и времени в соответствии с ТОСТ ИСО 8601-2001</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vMerge/>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1.6. Код языка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LanguageCode)</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языка</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00051</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LanguageCodeType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00051) Двухбуквенный код языка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639-1. Шаблон: </w:t>
            </w:r>
            <w:r w:rsidRPr="000C7AF3">
              <w:rPr>
                <w:rStyle w:val="211pt"/>
                <w:rFonts w:ascii="Sylfaen" w:eastAsia="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109"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Дата и время </w:t>
            </w:r>
            <w:r w:rsidRPr="000C7AF3">
              <w:rPr>
                <w:rStyle w:val="211pt"/>
                <w:rFonts w:ascii="Sylfaen" w:eastAsia="Sylfaen" w:hAnsi="Sylfaen"/>
                <w:sz w:val="24"/>
                <w:szCs w:val="24"/>
                <w:lang w:val="en-US" w:eastAsia="en-US" w:bidi="en-US"/>
              </w:rPr>
              <w:t>(csdo:EventDateTime)</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и время окончания обработки сведений</w:t>
            </w:r>
          </w:p>
        </w:tc>
        <w:tc>
          <w:tcPr>
            <w:tcW w:w="20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M.SDE.00132</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DateTimeType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00006) Обозначение даты и времени в соответствии с ТОСТ ИСО 8601-2001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109"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 Код результата обработки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ProcessingResultV</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Code</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90014</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ProcessingResultCodeV</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90006)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классификатором результатов обработки электронных документов и сведений</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109"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4. Описание </w:t>
            </w:r>
            <w:r w:rsidRPr="000C7AF3">
              <w:rPr>
                <w:rStyle w:val="211pt"/>
                <w:rFonts w:ascii="Sylfaen" w:eastAsia="Sylfaen" w:hAnsi="Sylfaen"/>
                <w:sz w:val="24"/>
                <w:szCs w:val="24"/>
                <w:lang w:val="en-US" w:eastAsia="en-US" w:bidi="en-US"/>
              </w:rPr>
              <w:t>(csdo:DescriptionText)</w:t>
            </w:r>
          </w:p>
        </w:tc>
        <w:tc>
          <w:tcPr>
            <w:tcW w:w="358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результата обработки сведений в произвольной форме</w:t>
            </w:r>
          </w:p>
        </w:tc>
        <w:tc>
          <w:tcPr>
            <w:tcW w:w="20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00002</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w:t>
            </w:r>
            <w:r w:rsidRPr="000C7AF3">
              <w:rPr>
                <w:rStyle w:val="211pt"/>
                <w:rFonts w:ascii="Sylfaen" w:eastAsia="Sylfaen" w:hAnsi="Sylfaen"/>
                <w:sz w:val="24"/>
                <w:szCs w:val="24"/>
                <w:lang w:eastAsia="en-US" w:bidi="en-US"/>
              </w:rPr>
              <w:t>4000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.00088)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0..1</w:t>
            </w:r>
          </w:p>
        </w:tc>
      </w:tr>
    </w:tbl>
    <w:p w:rsidR="00EE415E" w:rsidRDefault="00EE415E" w:rsidP="00EE415E">
      <w:pPr>
        <w:spacing w:after="120"/>
        <w:rPr>
          <w:lang w:val="en-US"/>
        </w:rPr>
      </w:pPr>
    </w:p>
    <w:p w:rsidR="00EE415E" w:rsidRPr="0003284E" w:rsidRDefault="00EE415E" w:rsidP="00EE415E">
      <w:pPr>
        <w:spacing w:after="120"/>
        <w:rPr>
          <w:lang w:val="en-US"/>
        </w:rPr>
        <w:sectPr w:rsidR="00EE415E" w:rsidRPr="0003284E" w:rsidSect="000C7AF3">
          <w:pgSz w:w="16840" w:h="11900" w:orient="landscape"/>
          <w:pgMar w:top="1418" w:right="1418" w:bottom="1418" w:left="1418" w:header="0" w:footer="3" w:gutter="0"/>
          <w:cols w:space="720"/>
          <w:noEndnote/>
          <w:docGrid w:linePitch="360"/>
        </w:sect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lastRenderedPageBreak/>
        <w:t xml:space="preserve">13. Описание структуры электронного документа (сведений) «Состояние актуализации общего ресурса»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 xml:space="preserve">.007) </w:t>
      </w:r>
      <w:r w:rsidRPr="000C7AF3">
        <w:rPr>
          <w:sz w:val="24"/>
          <w:szCs w:val="24"/>
        </w:rPr>
        <w:t>приведено в таблице 5.</w:t>
      </w:r>
    </w:p>
    <w:p w:rsidR="00EE415E" w:rsidRPr="00795B15" w:rsidRDefault="00EE415E" w:rsidP="00EE415E">
      <w:pPr>
        <w:pStyle w:val="24"/>
        <w:shd w:val="clear" w:color="auto" w:fill="auto"/>
        <w:spacing w:after="120" w:line="240" w:lineRule="auto"/>
        <w:jc w:val="right"/>
        <w:rPr>
          <w:rFonts w:ascii="Sylfaen" w:hAnsi="Sylfaen"/>
          <w:sz w:val="24"/>
          <w:szCs w:val="24"/>
        </w:rPr>
      </w:pPr>
    </w:p>
    <w:p w:rsidR="00EE415E" w:rsidRPr="000C7AF3" w:rsidRDefault="00EE415E" w:rsidP="00EE415E">
      <w:pPr>
        <w:pStyle w:val="24"/>
        <w:shd w:val="clear" w:color="auto" w:fill="auto"/>
        <w:spacing w:after="120" w:line="240" w:lineRule="auto"/>
        <w:jc w:val="right"/>
        <w:rPr>
          <w:rFonts w:ascii="Sylfaen" w:hAnsi="Sylfaen"/>
          <w:sz w:val="24"/>
          <w:szCs w:val="24"/>
        </w:rPr>
      </w:pPr>
      <w:r w:rsidRPr="000C7AF3">
        <w:rPr>
          <w:rFonts w:ascii="Sylfaen" w:hAnsi="Sylfaen"/>
          <w:sz w:val="24"/>
          <w:szCs w:val="24"/>
        </w:rPr>
        <w:t>Таблица 5</w:t>
      </w:r>
    </w:p>
    <w:p w:rsidR="00EE415E" w:rsidRPr="000C7AF3" w:rsidRDefault="00EE415E" w:rsidP="00EE415E">
      <w:pPr>
        <w:pStyle w:val="24"/>
        <w:shd w:val="clear" w:color="auto" w:fill="auto"/>
        <w:spacing w:after="120" w:line="240" w:lineRule="auto"/>
        <w:ind w:left="567" w:right="559"/>
        <w:jc w:val="center"/>
        <w:rPr>
          <w:rFonts w:ascii="Sylfaen" w:hAnsi="Sylfaen"/>
          <w:sz w:val="24"/>
          <w:szCs w:val="24"/>
        </w:rPr>
      </w:pPr>
      <w:r w:rsidRPr="000C7AF3">
        <w:rPr>
          <w:rFonts w:ascii="Sylfaen" w:hAnsi="Sylfaen"/>
          <w:sz w:val="24"/>
          <w:szCs w:val="24"/>
        </w:rPr>
        <w:t xml:space="preserve">Описание структуры электронного документа (сведений) «Состояние актуализации общего ресурса» </w:t>
      </w:r>
      <w:r w:rsidRPr="000C7AF3">
        <w:rPr>
          <w:rFonts w:ascii="Sylfaen" w:hAnsi="Sylfaen"/>
          <w:sz w:val="24"/>
          <w:szCs w:val="24"/>
          <w:lang w:eastAsia="en-US" w:bidi="en-US"/>
        </w:rPr>
        <w:t>(</w:t>
      </w:r>
      <w:r w:rsidRPr="000C7AF3">
        <w:rPr>
          <w:rFonts w:ascii="Sylfaen" w:hAnsi="Sylfaen"/>
          <w:sz w:val="24"/>
          <w:szCs w:val="24"/>
          <w:lang w:val="en-US" w:eastAsia="en-US" w:bidi="en-US"/>
        </w:rPr>
        <w:t>R</w:t>
      </w:r>
      <w:r w:rsidRPr="000C7AF3">
        <w:rPr>
          <w:rFonts w:ascii="Sylfaen" w:hAnsi="Sylfaen"/>
          <w:sz w:val="24"/>
          <w:szCs w:val="24"/>
          <w:lang w:eastAsia="en-US" w:bidi="en-US"/>
        </w:rPr>
        <w:t>.007)</w:t>
      </w:r>
    </w:p>
    <w:tbl>
      <w:tblPr>
        <w:tblOverlap w:val="never"/>
        <w:tblW w:w="0" w:type="auto"/>
        <w:tblLayout w:type="fixed"/>
        <w:tblCellMar>
          <w:left w:w="10" w:type="dxa"/>
          <w:right w:w="10" w:type="dxa"/>
        </w:tblCellMar>
        <w:tblLook w:val="0020" w:firstRow="1" w:lastRow="0" w:firstColumn="0" w:lastColumn="0" w:noHBand="0" w:noVBand="0"/>
      </w:tblPr>
      <w:tblGrid>
        <w:gridCol w:w="638"/>
        <w:gridCol w:w="2664"/>
        <w:gridCol w:w="6067"/>
      </w:tblGrid>
      <w:tr w:rsidR="00EE415E" w:rsidRPr="000C7AF3" w:rsidTr="00CA6586">
        <w:trPr>
          <w:tblHeader/>
        </w:trPr>
        <w:tc>
          <w:tcPr>
            <w:tcW w:w="638"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п/п</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638"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26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состояние актуализации общего ресурса</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R.007</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Y.Y.Y</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для актуализации общего ресурса</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rsidR="00EE415E" w:rsidRPr="00795B15"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urn:EEC:R:ResourceStatusDetails:vY.Y.Y</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Корневой элемент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ResourceStatusDetails</w:t>
            </w:r>
          </w:p>
        </w:tc>
      </w:tr>
      <w:tr w:rsidR="00EE415E" w:rsidRPr="000C7AF3" w:rsidTr="00CA6586">
        <w:tc>
          <w:tcPr>
            <w:tcW w:w="638"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Имя файла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EECRResourceStatusDetailsvY.Y.Y.xsd</w:t>
            </w:r>
          </w:p>
        </w:tc>
      </w:tr>
    </w:tbl>
    <w:p w:rsidR="00EE415E" w:rsidRDefault="00EE415E" w:rsidP="00EE415E">
      <w:pPr>
        <w:pStyle w:val="20"/>
        <w:shd w:val="clear" w:color="auto" w:fill="auto"/>
        <w:spacing w:after="120" w:line="240" w:lineRule="auto"/>
        <w:ind w:firstLine="760"/>
        <w:rPr>
          <w:sz w:val="24"/>
          <w:szCs w:val="24"/>
          <w:lang w:val="en-US"/>
        </w:r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lastRenderedPageBreak/>
        <w:t xml:space="preserve">Символы </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w:t>
      </w:r>
      <w:r w:rsidRPr="000C7AF3">
        <w:rPr>
          <w:sz w:val="24"/>
          <w:szCs w:val="24"/>
          <w:lang w:val="en-US" w:eastAsia="en-US" w:bidi="en-US"/>
        </w:rPr>
        <w:t>Y</w:t>
      </w:r>
      <w:r w:rsidRPr="000C7AF3">
        <w:rPr>
          <w:sz w:val="24"/>
          <w:szCs w:val="24"/>
          <w:lang w:eastAsia="en-US" w:bidi="en-US"/>
        </w:rPr>
        <w:t xml:space="preserve">» </w:t>
      </w:r>
      <w:r w:rsidRPr="000C7AF3">
        <w:rPr>
          <w:sz w:val="24"/>
          <w:szCs w:val="24"/>
        </w:rPr>
        <w:t>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p w:rsidR="00EE415E" w:rsidRPr="00795B15" w:rsidRDefault="00EE415E" w:rsidP="00EE415E">
      <w:pPr>
        <w:pStyle w:val="20"/>
        <w:shd w:val="clear" w:color="auto" w:fill="auto"/>
        <w:spacing w:after="120" w:line="240" w:lineRule="auto"/>
        <w:ind w:firstLine="760"/>
        <w:rPr>
          <w:sz w:val="24"/>
          <w:szCs w:val="24"/>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14. Импортируемые пространства имен приведены в таблице 6.</w:t>
      </w:r>
    </w:p>
    <w:p w:rsidR="00EE415E" w:rsidRPr="00795B15" w:rsidRDefault="00EE415E" w:rsidP="00EE415E">
      <w:pPr>
        <w:pStyle w:val="24"/>
        <w:shd w:val="clear" w:color="auto" w:fill="auto"/>
        <w:spacing w:after="120" w:line="240" w:lineRule="auto"/>
        <w:jc w:val="right"/>
        <w:rPr>
          <w:rFonts w:ascii="Sylfaen" w:hAnsi="Sylfaen"/>
          <w:sz w:val="24"/>
          <w:szCs w:val="24"/>
        </w:rPr>
      </w:pPr>
    </w:p>
    <w:p w:rsidR="00EE415E" w:rsidRPr="000C7AF3" w:rsidRDefault="00EE415E" w:rsidP="00EE415E">
      <w:pPr>
        <w:pStyle w:val="24"/>
        <w:shd w:val="clear" w:color="auto" w:fill="auto"/>
        <w:spacing w:after="120" w:line="240" w:lineRule="auto"/>
        <w:jc w:val="right"/>
        <w:rPr>
          <w:rFonts w:ascii="Sylfaen" w:hAnsi="Sylfaen"/>
          <w:sz w:val="24"/>
          <w:szCs w:val="24"/>
        </w:rPr>
      </w:pPr>
      <w:r w:rsidRPr="000C7AF3">
        <w:rPr>
          <w:rFonts w:ascii="Sylfaen" w:hAnsi="Sylfaen"/>
          <w:sz w:val="24"/>
          <w:szCs w:val="24"/>
        </w:rPr>
        <w:t>Таблица 6</w:t>
      </w:r>
    </w:p>
    <w:p w:rsidR="00EE415E" w:rsidRDefault="00EE415E" w:rsidP="00EE415E">
      <w:pPr>
        <w:pStyle w:val="24"/>
        <w:shd w:val="clear" w:color="auto" w:fill="auto"/>
        <w:spacing w:after="120" w:line="240" w:lineRule="auto"/>
        <w:jc w:val="center"/>
        <w:rPr>
          <w:rFonts w:ascii="Sylfaen" w:hAnsi="Sylfaen"/>
          <w:sz w:val="24"/>
          <w:szCs w:val="24"/>
          <w:lang w:val="en-US"/>
        </w:rPr>
      </w:pPr>
      <w:r w:rsidRPr="000C7AF3">
        <w:rPr>
          <w:rFonts w:ascii="Sylfaen" w:hAnsi="Sylfaen"/>
          <w:sz w:val="24"/>
          <w:szCs w:val="24"/>
        </w:rPr>
        <w:t>Импортируемые пространства имен</w:t>
      </w:r>
    </w:p>
    <w:p w:rsidR="00EE415E" w:rsidRPr="0003284E" w:rsidRDefault="00EE415E" w:rsidP="00EE415E">
      <w:pPr>
        <w:pStyle w:val="24"/>
        <w:shd w:val="clear" w:color="auto" w:fill="auto"/>
        <w:spacing w:after="120" w:line="240" w:lineRule="auto"/>
        <w:jc w:val="center"/>
        <w:rPr>
          <w:rFonts w:ascii="Sylfaen" w:hAnsi="Sylfaen"/>
          <w:sz w:val="24"/>
          <w:szCs w:val="24"/>
          <w:lang w:val="en-US"/>
        </w:rPr>
      </w:pPr>
    </w:p>
    <w:tbl>
      <w:tblPr>
        <w:tblOverlap w:val="never"/>
        <w:tblW w:w="0" w:type="auto"/>
        <w:tblLayout w:type="fixed"/>
        <w:tblCellMar>
          <w:left w:w="10" w:type="dxa"/>
          <w:right w:w="10" w:type="dxa"/>
        </w:tblCellMar>
        <w:tblLook w:val="0020" w:firstRow="1" w:lastRow="0" w:firstColumn="0" w:lastColumn="0" w:noHBand="0" w:noVBand="0"/>
      </w:tblPr>
      <w:tblGrid>
        <w:gridCol w:w="667"/>
        <w:gridCol w:w="6480"/>
        <w:gridCol w:w="2222"/>
      </w:tblGrid>
      <w:tr w:rsidR="00EE415E" w:rsidRPr="000C7AF3" w:rsidTr="00CA6586">
        <w:trPr>
          <w:tblHeader/>
        </w:trPr>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sz w:val="24"/>
                <w:szCs w:val="24"/>
              </w:rPr>
              <w:t xml:space="preserve"> </w:t>
            </w:r>
            <w:r w:rsidRPr="000C7AF3">
              <w:rPr>
                <w:rStyle w:val="211pt"/>
                <w:rFonts w:ascii="Sylfaen" w:eastAsia="Sylfaen" w:hAnsi="Sylfaen"/>
                <w:sz w:val="24"/>
                <w:szCs w:val="24"/>
              </w:rPr>
              <w:t>п/п</w:t>
            </w:r>
          </w:p>
        </w:tc>
        <w:tc>
          <w:tcPr>
            <w:tcW w:w="648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Префикс</w:t>
            </w:r>
          </w:p>
        </w:tc>
      </w:tr>
      <w:tr w:rsidR="00EE415E" w:rsidRPr="000C7AF3" w:rsidTr="00CA6586">
        <w:trPr>
          <w:tblHeader/>
        </w:trPr>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p>
        </w:tc>
      </w:tr>
      <w:tr w:rsidR="00EE415E" w:rsidRPr="000C7AF3" w:rsidTr="00CA6586">
        <w:tc>
          <w:tcPr>
            <w:tcW w:w="667"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6480"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p>
        </w:tc>
      </w:tr>
    </w:tbl>
    <w:p w:rsidR="00EE415E" w:rsidRDefault="00EE415E" w:rsidP="00EE415E">
      <w:pPr>
        <w:pStyle w:val="20"/>
        <w:shd w:val="clear" w:color="auto" w:fill="auto"/>
        <w:spacing w:after="120" w:line="240" w:lineRule="auto"/>
        <w:ind w:firstLine="760"/>
        <w:rPr>
          <w:sz w:val="24"/>
          <w:szCs w:val="24"/>
          <w:lang w:val="en-US"/>
        </w:r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Символы «Х.Х.Х»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15. Реквизитный состав структуры электронного документа (сведений) «Состояние актуализации общего ресурса»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 xml:space="preserve">.007) </w:t>
      </w:r>
      <w:r w:rsidRPr="000C7AF3">
        <w:rPr>
          <w:sz w:val="24"/>
          <w:szCs w:val="24"/>
        </w:rPr>
        <w:t>приведен в таблице 7.</w:t>
      </w:r>
    </w:p>
    <w:p w:rsidR="00EE415E" w:rsidRPr="00795B15" w:rsidRDefault="00EE415E" w:rsidP="00EE415E">
      <w:pPr>
        <w:spacing w:after="120"/>
      </w:pPr>
    </w:p>
    <w:p w:rsidR="00EE415E" w:rsidRPr="00795B15" w:rsidRDefault="00EE415E" w:rsidP="00EE415E">
      <w:pPr>
        <w:spacing w:after="120"/>
        <w:sectPr w:rsidR="00EE415E" w:rsidRPr="00795B15" w:rsidSect="000C7AF3">
          <w:pgSz w:w="11900" w:h="16840"/>
          <w:pgMar w:top="1418" w:right="1418" w:bottom="1418" w:left="1418" w:header="0" w:footer="3" w:gutter="0"/>
          <w:cols w:space="720"/>
          <w:noEndnote/>
          <w:docGrid w:linePitch="360"/>
        </w:sect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lastRenderedPageBreak/>
        <w:t>Таблица 7</w:t>
      </w:r>
    </w:p>
    <w:p w:rsidR="00EE415E" w:rsidRPr="000C7AF3" w:rsidRDefault="00EE415E" w:rsidP="00EE415E">
      <w:pPr>
        <w:pStyle w:val="10"/>
        <w:shd w:val="clear" w:color="auto" w:fill="auto"/>
        <w:spacing w:before="0" w:after="120" w:line="240" w:lineRule="auto"/>
        <w:ind w:firstLine="0"/>
        <w:jc w:val="center"/>
        <w:rPr>
          <w:rFonts w:ascii="Sylfaen" w:hAnsi="Sylfaen"/>
          <w:sz w:val="24"/>
          <w:szCs w:val="24"/>
        </w:rPr>
      </w:pPr>
      <w:r w:rsidRPr="000C7AF3">
        <w:rPr>
          <w:rFonts w:ascii="Sylfaen" w:hAnsi="Sylfaen"/>
          <w:sz w:val="24"/>
          <w:szCs w:val="24"/>
        </w:rPr>
        <w:t>Реквизитный состав структуры электронного документа (сведений) «Состояние актуализации общего ресурса»</w:t>
      </w:r>
      <w:r w:rsidRPr="000C7AF3">
        <w:rPr>
          <w:rFonts w:ascii="Sylfaen" w:hAnsi="Sylfaen"/>
          <w:sz w:val="24"/>
          <w:szCs w:val="24"/>
          <w:lang w:eastAsia="en-US" w:bidi="en-US"/>
        </w:rPr>
        <w:t xml:space="preserve"> (</w:t>
      </w:r>
      <w:r w:rsidRPr="000C7AF3">
        <w:rPr>
          <w:rFonts w:ascii="Sylfaen" w:hAnsi="Sylfaen"/>
          <w:sz w:val="24"/>
          <w:szCs w:val="24"/>
          <w:lang w:val="en-US" w:eastAsia="en-US" w:bidi="en-US"/>
        </w:rPr>
        <w:t>R</w:t>
      </w:r>
      <w:r w:rsidRPr="000C7AF3">
        <w:rPr>
          <w:rFonts w:ascii="Sylfaen" w:hAnsi="Sylfaen"/>
          <w:sz w:val="24"/>
          <w:szCs w:val="24"/>
          <w:lang w:eastAsia="en-US" w:bidi="en-US"/>
        </w:rPr>
        <w:t>.007)</w:t>
      </w:r>
    </w:p>
    <w:tbl>
      <w:tblPr>
        <w:tblOverlap w:val="never"/>
        <w:tblW w:w="14588" w:type="dxa"/>
        <w:tblLayout w:type="fixed"/>
        <w:tblCellMar>
          <w:left w:w="10" w:type="dxa"/>
          <w:right w:w="10" w:type="dxa"/>
        </w:tblCellMar>
        <w:tblLook w:val="0020" w:firstRow="1" w:lastRow="0" w:firstColumn="0" w:lastColumn="0" w:noHBand="0" w:noVBand="0"/>
      </w:tblPr>
      <w:tblGrid>
        <w:gridCol w:w="245"/>
        <w:gridCol w:w="3864"/>
        <w:gridCol w:w="3586"/>
        <w:gridCol w:w="2059"/>
        <w:gridCol w:w="4186"/>
        <w:gridCol w:w="648"/>
      </w:tblGrid>
      <w:tr w:rsidR="00EE415E" w:rsidRPr="000C7AF3" w:rsidTr="00CA6586">
        <w:trPr>
          <w:tblHeader/>
        </w:trPr>
        <w:tc>
          <w:tcPr>
            <w:tcW w:w="4109"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Имя реквизита</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 реквизита</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left="220" w:firstLine="0"/>
              <w:jc w:val="center"/>
              <w:rPr>
                <w:sz w:val="24"/>
                <w:szCs w:val="24"/>
              </w:rPr>
            </w:pPr>
            <w:r w:rsidRPr="000C7AF3">
              <w:rPr>
                <w:rStyle w:val="211pt"/>
                <w:rFonts w:ascii="Sylfaen" w:eastAsia="Sylfaen" w:hAnsi="Sylfaen"/>
                <w:sz w:val="24"/>
                <w:szCs w:val="24"/>
              </w:rPr>
              <w:t>Идентификатор</w:t>
            </w:r>
          </w:p>
        </w:tc>
        <w:tc>
          <w:tcPr>
            <w:tcW w:w="41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Мн.</w:t>
            </w:r>
          </w:p>
        </w:tc>
      </w:tr>
      <w:tr w:rsidR="00EE415E" w:rsidRPr="000C7AF3" w:rsidTr="00CA6586">
        <w:tc>
          <w:tcPr>
            <w:tcW w:w="4109"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Заголовок электронного документа (сведений)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EDocHeader</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EDocHeaderType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90001) 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vMerge w:val="restart"/>
            <w:tcBorders>
              <w:top w:val="single" w:sz="4" w:space="0" w:color="auto"/>
            </w:tcBorders>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1.1. Код сообщения общего процесса</w:t>
            </w:r>
            <w:r w:rsidRPr="000C7AF3">
              <w:rPr>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InfEnvelopeCode</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90010</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InfEnvelopeCodeType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90004)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Регламентом информационного взаимодействия.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Шаблон: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]{2}\.[0- 9]{2}\.</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vMerge/>
            <w:shd w:val="clear" w:color="auto" w:fill="FFFFFF"/>
          </w:tcPr>
          <w:p w:rsidR="00EE415E" w:rsidRPr="000C7AF3" w:rsidRDefault="00EE415E" w:rsidP="00CA6586">
            <w:pPr>
              <w:spacing w:after="120"/>
            </w:pPr>
          </w:p>
        </w:tc>
        <w:tc>
          <w:tcPr>
            <w:tcW w:w="38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 Код электронного документа (сведений)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EDocCode</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90001</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.90001) </w:t>
            </w:r>
            <w:r w:rsidRPr="000C7AF3">
              <w:rPr>
                <w:rStyle w:val="211pt"/>
                <w:rFonts w:ascii="Sylfaen" w:eastAsia="Sylfaen" w:hAnsi="Sylfaen"/>
                <w:sz w:val="24"/>
                <w:szCs w:val="24"/>
              </w:rPr>
              <w:t>Значение кода в соответствии с реестром структур электронных документов и сведений.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Шаблон: </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 xml:space="preserve">]{2}\.[0- </w:t>
            </w:r>
            <w:r w:rsidRPr="000C7AF3">
              <w:rPr>
                <w:rStyle w:val="211pt"/>
                <w:rFonts w:ascii="Sylfaen" w:eastAsia="Sylfaen" w:hAnsi="Sylfaen"/>
                <w:sz w:val="24"/>
                <w:szCs w:val="24"/>
              </w:rPr>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245" w:type="dxa"/>
            <w:vMerge w:val="restart"/>
            <w:tcBorders>
              <w:top w:val="single" w:sz="4" w:space="0" w:color="auto"/>
            </w:tcBorders>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1.3. Идентификатор электронного документа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EDocId</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строка символов, однозначно идентифицирующая электронный документ (сведения)</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90007</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UniversallyUniqueIdType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.90003)</w:t>
            </w:r>
          </w:p>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rPr>
              <w:t xml:space="preserve">Значение идентификатора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IEC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9834-8. Шаблон</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vMerge/>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 Идентификатор исходного электронного документа (сведений)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(csdo:EDocRefId)</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90008</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UniversallyUniqueIdType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.90003)</w:t>
            </w:r>
          </w:p>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rPr>
              <w:t xml:space="preserve">Значение идентификатора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IEC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9834-8. Шаблон</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245" w:type="dxa"/>
            <w:vMerge/>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1.5. Дата и время электронного документа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EDocDateTime</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90002</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DateTimeType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.00006) </w:t>
            </w:r>
            <w:r w:rsidRPr="000C7AF3">
              <w:rPr>
                <w:rStyle w:val="211pt"/>
                <w:rFonts w:ascii="Sylfaen" w:eastAsia="Sylfaen" w:hAnsi="Sylfaen"/>
                <w:sz w:val="24"/>
                <w:szCs w:val="24"/>
              </w:rPr>
              <w:t>Обозначение даты и времени в соответствии с ТОСТ ИСО 8601-2001</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vMerge/>
            <w:shd w:val="clear" w:color="auto" w:fill="FFFFFF"/>
          </w:tcPr>
          <w:p w:rsidR="00EE415E" w:rsidRPr="000C7AF3" w:rsidRDefault="00EE415E" w:rsidP="00CA6586">
            <w:pPr>
              <w:spacing w:after="120"/>
            </w:pPr>
          </w:p>
        </w:tc>
        <w:tc>
          <w:tcPr>
            <w:tcW w:w="38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1.6. Код языка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LanguageCode)</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языка</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00051</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LanguageCodeType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00051) Двухбуквенный код языка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639-1. Шаблон: </w:t>
            </w:r>
            <w:r w:rsidRPr="000C7AF3">
              <w:rPr>
                <w:rStyle w:val="211pt"/>
                <w:rFonts w:ascii="Sylfaen" w:eastAsia="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109"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Дата и время обновления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UpdateDateTime</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и время обновления общего ресурса (реестра, перечня, базы данных)</w:t>
            </w:r>
          </w:p>
        </w:tc>
        <w:tc>
          <w:tcPr>
            <w:tcW w:w="20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M.SDE.00079</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DateTimeType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00006) Обозначение даты и времени в соответствии с ТОСТ ИСО 8601-2001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109"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 Код страны </w:t>
            </w:r>
            <w:r w:rsidRPr="000C7AF3">
              <w:rPr>
                <w:rStyle w:val="211pt"/>
                <w:rFonts w:ascii="Sylfaen" w:eastAsia="Sylfaen" w:hAnsi="Sylfaen"/>
                <w:sz w:val="24"/>
                <w:szCs w:val="24"/>
                <w:lang w:val="en-US" w:eastAsia="en-US" w:bidi="en-US"/>
              </w:rPr>
              <w:t>(csdo:UnifiedCountryCode)</w:t>
            </w:r>
          </w:p>
        </w:tc>
        <w:tc>
          <w:tcPr>
            <w:tcW w:w="358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 представившей сведения в общий ресурс (реестр, перечень, базу данных)</w:t>
            </w:r>
          </w:p>
        </w:tc>
        <w:tc>
          <w:tcPr>
            <w:tcW w:w="205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8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w:t>
            </w:r>
          </w:p>
        </w:tc>
      </w:tr>
      <w:tr w:rsidR="00EE415E" w:rsidRPr="000C7AF3" w:rsidTr="00CA6586">
        <w:tc>
          <w:tcPr>
            <w:tcW w:w="245" w:type="dxa"/>
            <w:tcBorders>
              <w:top w:val="single" w:sz="4" w:space="0" w:color="auto"/>
            </w:tcBorders>
            <w:shd w:val="clear" w:color="auto" w:fill="FFFFFF"/>
          </w:tcPr>
          <w:p w:rsidR="00EE415E" w:rsidRPr="000C7AF3" w:rsidRDefault="00EE415E" w:rsidP="00CA6586">
            <w:pPr>
              <w:spacing w:after="120"/>
            </w:pPr>
          </w:p>
        </w:tc>
        <w:tc>
          <w:tcPr>
            <w:tcW w:w="38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а) идентификатор справочника (классификатора)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8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bl>
    <w:p w:rsidR="00EE415E" w:rsidRDefault="00EE415E" w:rsidP="00EE415E">
      <w:pPr>
        <w:spacing w:after="120"/>
        <w:rPr>
          <w:lang w:val="en-US"/>
        </w:rPr>
      </w:pPr>
    </w:p>
    <w:p w:rsidR="00EE415E" w:rsidRPr="0003284E" w:rsidRDefault="00EE415E" w:rsidP="00EE415E">
      <w:pPr>
        <w:spacing w:after="120"/>
        <w:rPr>
          <w:lang w:val="en-US"/>
        </w:rPr>
        <w:sectPr w:rsidR="00EE415E" w:rsidRPr="0003284E" w:rsidSect="000C7AF3">
          <w:pgSz w:w="16840" w:h="11900" w:orient="landscape"/>
          <w:pgMar w:top="1418" w:right="1418" w:bottom="1418" w:left="1418" w:header="0" w:footer="3" w:gutter="0"/>
          <w:cols w:space="720"/>
          <w:noEndnote/>
          <w:docGrid w:linePitch="360"/>
        </w:sectPr>
      </w:pPr>
    </w:p>
    <w:p w:rsidR="00EE415E" w:rsidRPr="000C7AF3" w:rsidRDefault="00EE415E" w:rsidP="00EE415E">
      <w:pPr>
        <w:pStyle w:val="20"/>
        <w:shd w:val="clear" w:color="auto" w:fill="auto"/>
        <w:spacing w:after="120" w:line="240" w:lineRule="auto"/>
        <w:ind w:left="1134" w:right="1126" w:firstLine="0"/>
        <w:jc w:val="center"/>
        <w:rPr>
          <w:sz w:val="24"/>
          <w:szCs w:val="24"/>
        </w:rPr>
      </w:pPr>
      <w:r w:rsidRPr="000C7AF3">
        <w:rPr>
          <w:sz w:val="24"/>
          <w:szCs w:val="24"/>
        </w:rPr>
        <w:lastRenderedPageBreak/>
        <w:t>2. Структуры электронных документов и сведений в предметной области «Здравоохранение»</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16. Описание структуры электронного документа (сведений) «Сведения о регистрации лекарственного препарата»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lang w:val="en-US" w:eastAsia="en-US" w:bidi="en-US"/>
        </w:rPr>
        <w:t>MM</w:t>
      </w:r>
      <w:r w:rsidRPr="000C7AF3">
        <w:rPr>
          <w:sz w:val="24"/>
          <w:szCs w:val="24"/>
          <w:lang w:eastAsia="en-US" w:bidi="en-US"/>
        </w:rPr>
        <w:t xml:space="preserve">.01.001) </w:t>
      </w:r>
      <w:r w:rsidRPr="000C7AF3">
        <w:rPr>
          <w:sz w:val="24"/>
          <w:szCs w:val="24"/>
        </w:rPr>
        <w:t>приведено в таблице 8.</w:t>
      </w:r>
    </w:p>
    <w:p w:rsidR="00EE415E" w:rsidRPr="00795B15" w:rsidRDefault="00EE415E" w:rsidP="00EE415E">
      <w:pPr>
        <w:pStyle w:val="24"/>
        <w:shd w:val="clear" w:color="auto" w:fill="auto"/>
        <w:spacing w:after="120" w:line="240" w:lineRule="auto"/>
        <w:jc w:val="right"/>
        <w:rPr>
          <w:rFonts w:ascii="Sylfaen" w:hAnsi="Sylfaen"/>
          <w:sz w:val="24"/>
          <w:szCs w:val="24"/>
        </w:rPr>
      </w:pPr>
    </w:p>
    <w:p w:rsidR="00EE415E" w:rsidRPr="000C7AF3" w:rsidRDefault="00EE415E" w:rsidP="00EE415E">
      <w:pPr>
        <w:pStyle w:val="24"/>
        <w:shd w:val="clear" w:color="auto" w:fill="auto"/>
        <w:spacing w:after="120" w:line="240" w:lineRule="auto"/>
        <w:jc w:val="right"/>
        <w:rPr>
          <w:rFonts w:ascii="Sylfaen" w:hAnsi="Sylfaen"/>
          <w:sz w:val="24"/>
          <w:szCs w:val="24"/>
        </w:rPr>
      </w:pPr>
      <w:r w:rsidRPr="000C7AF3">
        <w:rPr>
          <w:rFonts w:ascii="Sylfaen" w:hAnsi="Sylfaen"/>
          <w:sz w:val="24"/>
          <w:szCs w:val="24"/>
        </w:rPr>
        <w:t>Таблица 8</w:t>
      </w:r>
    </w:p>
    <w:p w:rsidR="00EE415E" w:rsidRPr="000C7AF3" w:rsidRDefault="00EE415E" w:rsidP="00EE415E">
      <w:pPr>
        <w:pStyle w:val="24"/>
        <w:shd w:val="clear" w:color="auto" w:fill="auto"/>
        <w:spacing w:after="120" w:line="240" w:lineRule="auto"/>
        <w:jc w:val="center"/>
        <w:rPr>
          <w:rFonts w:ascii="Sylfaen" w:hAnsi="Sylfaen"/>
          <w:sz w:val="24"/>
          <w:szCs w:val="24"/>
        </w:rPr>
      </w:pPr>
      <w:r w:rsidRPr="000C7AF3">
        <w:rPr>
          <w:rFonts w:ascii="Sylfaen" w:hAnsi="Sylfaen"/>
          <w:sz w:val="24"/>
          <w:szCs w:val="24"/>
        </w:rPr>
        <w:t xml:space="preserve">Описание структуры электронного документа (сведений) «Сведения о регистрации лекарственного препарата» </w:t>
      </w:r>
      <w:r w:rsidRPr="000C7AF3">
        <w:rPr>
          <w:rFonts w:ascii="Sylfaen" w:hAnsi="Sylfaen"/>
          <w:sz w:val="24"/>
          <w:szCs w:val="24"/>
          <w:lang w:eastAsia="en-US" w:bidi="en-US"/>
        </w:rPr>
        <w:t>(</w:t>
      </w:r>
      <w:r w:rsidRPr="000C7AF3">
        <w:rPr>
          <w:rFonts w:ascii="Sylfaen" w:hAnsi="Sylfaen"/>
          <w:sz w:val="24"/>
          <w:szCs w:val="24"/>
          <w:lang w:val="en-US" w:eastAsia="en-US" w:bidi="en-US"/>
        </w:rPr>
        <w:t>R</w:t>
      </w:r>
      <w:r w:rsidRPr="000C7AF3">
        <w:rPr>
          <w:rFonts w:ascii="Sylfaen" w:hAnsi="Sylfaen"/>
          <w:sz w:val="24"/>
          <w:szCs w:val="24"/>
          <w:lang w:eastAsia="en-US" w:bidi="en-US"/>
        </w:rPr>
        <w:t>.</w:t>
      </w:r>
      <w:r w:rsidRPr="000C7AF3">
        <w:rPr>
          <w:rFonts w:ascii="Sylfaen" w:hAnsi="Sylfaen"/>
          <w:sz w:val="24"/>
          <w:szCs w:val="24"/>
          <w:lang w:val="en-US" w:eastAsia="en-US" w:bidi="en-US"/>
        </w:rPr>
        <w:t>HC</w:t>
      </w:r>
      <w:r w:rsidRPr="000C7AF3">
        <w:rPr>
          <w:rFonts w:ascii="Sylfaen" w:hAnsi="Sylfaen"/>
          <w:sz w:val="24"/>
          <w:szCs w:val="24"/>
          <w:lang w:eastAsia="en-US" w:bidi="en-US"/>
        </w:rPr>
        <w:t>.</w:t>
      </w:r>
      <w:r w:rsidRPr="000C7AF3">
        <w:rPr>
          <w:rFonts w:ascii="Sylfaen" w:hAnsi="Sylfaen"/>
          <w:sz w:val="24"/>
          <w:szCs w:val="24"/>
          <w:lang w:val="en-US" w:eastAsia="en-US" w:bidi="en-US"/>
        </w:rPr>
        <w:t>MM</w:t>
      </w:r>
      <w:r w:rsidRPr="000C7AF3">
        <w:rPr>
          <w:rFonts w:ascii="Sylfaen" w:hAnsi="Sylfaen"/>
          <w:sz w:val="24"/>
          <w:szCs w:val="24"/>
          <w:lang w:eastAsia="en-US" w:bidi="en-US"/>
        </w:rPr>
        <w:t>.01.001)</w:t>
      </w:r>
    </w:p>
    <w:tbl>
      <w:tblPr>
        <w:tblOverlap w:val="never"/>
        <w:tblW w:w="0" w:type="auto"/>
        <w:tblLayout w:type="fixed"/>
        <w:tblCellMar>
          <w:left w:w="10" w:type="dxa"/>
          <w:right w:w="10" w:type="dxa"/>
        </w:tblCellMar>
        <w:tblLook w:val="0020" w:firstRow="1" w:lastRow="0" w:firstColumn="0" w:lastColumn="0" w:noHBand="0" w:noVBand="0"/>
      </w:tblPr>
      <w:tblGrid>
        <w:gridCol w:w="638"/>
        <w:gridCol w:w="2664"/>
        <w:gridCol w:w="6067"/>
      </w:tblGrid>
      <w:tr w:rsidR="00EE415E" w:rsidRPr="000C7AF3" w:rsidTr="00CA6586">
        <w:trPr>
          <w:tblHeader/>
        </w:trPr>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w:t>
            </w:r>
            <w:r w:rsidRPr="000C7AF3">
              <w:rPr>
                <w:sz w:val="24"/>
                <w:szCs w:val="24"/>
              </w:rPr>
              <w:t xml:space="preserve"> </w:t>
            </w:r>
            <w:r w:rsidRPr="000C7AF3">
              <w:rPr>
                <w:rStyle w:val="211pt"/>
                <w:rFonts w:ascii="Sylfaen" w:eastAsia="Sylfaen" w:hAnsi="Sylfaen"/>
                <w:sz w:val="24"/>
                <w:szCs w:val="24"/>
              </w:rPr>
              <w:t>п/п</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w:t>
            </w:r>
          </w:p>
        </w:tc>
      </w:tr>
      <w:tr w:rsidR="00EE415E" w:rsidRPr="000C7AF3" w:rsidTr="00CA6586">
        <w:trPr>
          <w:tblHeader/>
        </w:trPr>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регистрации лекарственного препарата</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R.HC.MM.01.001</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1.0.0</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регистрации лекарственного препарата</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r>
      <w:tr w:rsidR="00EE415E" w:rsidRPr="00795B15"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6</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EEC</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ММ</w:t>
            </w:r>
            <w:r w:rsidRPr="000C7AF3">
              <w:rPr>
                <w:rStyle w:val="211pt"/>
                <w:rFonts w:ascii="Sylfaen" w:eastAsia="Sylfaen" w:hAnsi="Sylfaen"/>
                <w:sz w:val="24"/>
                <w:szCs w:val="24"/>
                <w:lang w:val="en-US"/>
              </w:rPr>
              <w:t>:01:</w:t>
            </w:r>
            <w:r w:rsidRPr="000C7AF3">
              <w:rPr>
                <w:rStyle w:val="211pt"/>
                <w:rFonts w:ascii="Sylfaen" w:eastAsia="Sylfaen" w:hAnsi="Sylfaen"/>
                <w:sz w:val="24"/>
                <w:szCs w:val="24"/>
                <w:lang w:val="en-US" w:eastAsia="en-US" w:bidi="en-US"/>
              </w:rPr>
              <w:t>DrugRegistrationDetai1s:v1.0.0</w:t>
            </w:r>
          </w:p>
        </w:tc>
      </w:tr>
      <w:tr w:rsidR="00EE415E" w:rsidRPr="000C7AF3" w:rsidTr="00CA6586">
        <w:tc>
          <w:tcPr>
            <w:tcW w:w="638"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7</w:t>
            </w:r>
          </w:p>
        </w:tc>
        <w:tc>
          <w:tcPr>
            <w:tcW w:w="266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Корневой элемент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DrugRegistrationDetails</w:t>
            </w:r>
          </w:p>
        </w:tc>
      </w:tr>
      <w:tr w:rsidR="00EE415E" w:rsidRPr="00795B15" w:rsidTr="00CA6586">
        <w:tc>
          <w:tcPr>
            <w:tcW w:w="638"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Имя файла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EEC_R_HC_MM 01 DrugRegistrationDetails_vl.O.O.xsd</w:t>
            </w:r>
          </w:p>
        </w:tc>
      </w:tr>
    </w:tbl>
    <w:p w:rsidR="00EE415E" w:rsidRDefault="00EE415E" w:rsidP="00EE415E">
      <w:pPr>
        <w:pStyle w:val="20"/>
        <w:shd w:val="clear" w:color="auto" w:fill="auto"/>
        <w:spacing w:after="120" w:line="240" w:lineRule="auto"/>
        <w:ind w:firstLine="0"/>
        <w:rPr>
          <w:sz w:val="24"/>
          <w:szCs w:val="24"/>
          <w:lang w:val="en-US"/>
        </w:rPr>
      </w:pPr>
    </w:p>
    <w:p w:rsidR="00EE415E" w:rsidRPr="000C7AF3" w:rsidRDefault="00EE415E" w:rsidP="00EE415E">
      <w:pPr>
        <w:pStyle w:val="20"/>
        <w:shd w:val="clear" w:color="auto" w:fill="auto"/>
        <w:spacing w:after="120" w:line="240" w:lineRule="auto"/>
        <w:ind w:firstLine="0"/>
        <w:jc w:val="center"/>
        <w:rPr>
          <w:sz w:val="24"/>
          <w:szCs w:val="24"/>
        </w:rPr>
      </w:pPr>
      <w:r w:rsidRPr="000C7AF3">
        <w:rPr>
          <w:sz w:val="24"/>
          <w:szCs w:val="24"/>
        </w:rPr>
        <w:t>17. Импортируемые пространства имен приведены в таблице 9.</w:t>
      </w:r>
    </w:p>
    <w:p w:rsidR="00EE415E" w:rsidRPr="00795B15" w:rsidRDefault="00EE415E" w:rsidP="00EE415E">
      <w:pPr>
        <w:pStyle w:val="24"/>
        <w:shd w:val="clear" w:color="auto" w:fill="auto"/>
        <w:spacing w:after="120" w:line="240" w:lineRule="auto"/>
        <w:jc w:val="right"/>
        <w:rPr>
          <w:rFonts w:ascii="Sylfaen" w:hAnsi="Sylfaen"/>
          <w:sz w:val="24"/>
          <w:szCs w:val="24"/>
        </w:rPr>
      </w:pPr>
    </w:p>
    <w:p w:rsidR="00EE415E" w:rsidRPr="000C7AF3" w:rsidRDefault="00EE415E" w:rsidP="00EE415E">
      <w:pPr>
        <w:pStyle w:val="24"/>
        <w:shd w:val="clear" w:color="auto" w:fill="auto"/>
        <w:spacing w:after="120" w:line="240" w:lineRule="auto"/>
        <w:jc w:val="right"/>
        <w:rPr>
          <w:rFonts w:ascii="Sylfaen" w:hAnsi="Sylfaen"/>
          <w:sz w:val="24"/>
          <w:szCs w:val="24"/>
        </w:rPr>
      </w:pPr>
      <w:r w:rsidRPr="000C7AF3">
        <w:rPr>
          <w:rFonts w:ascii="Sylfaen" w:hAnsi="Sylfaen"/>
          <w:sz w:val="24"/>
          <w:szCs w:val="24"/>
        </w:rPr>
        <w:t>Таблица 9</w:t>
      </w:r>
    </w:p>
    <w:p w:rsidR="00EE415E" w:rsidRPr="000C7AF3" w:rsidRDefault="00EE415E" w:rsidP="00EE415E">
      <w:pPr>
        <w:pStyle w:val="24"/>
        <w:shd w:val="clear" w:color="auto" w:fill="auto"/>
        <w:spacing w:after="120" w:line="240" w:lineRule="auto"/>
        <w:jc w:val="center"/>
        <w:rPr>
          <w:rFonts w:ascii="Sylfaen" w:hAnsi="Sylfaen"/>
          <w:sz w:val="24"/>
          <w:szCs w:val="24"/>
        </w:rPr>
      </w:pPr>
      <w:r w:rsidRPr="000C7AF3">
        <w:rPr>
          <w:rFonts w:ascii="Sylfaen" w:hAnsi="Sylfaen"/>
          <w:sz w:val="24"/>
          <w:szCs w:val="24"/>
        </w:rPr>
        <w:t>Импортируемые пространства имен</w:t>
      </w:r>
    </w:p>
    <w:tbl>
      <w:tblPr>
        <w:tblOverlap w:val="never"/>
        <w:tblW w:w="9369" w:type="dxa"/>
        <w:tblLayout w:type="fixed"/>
        <w:tblCellMar>
          <w:left w:w="10" w:type="dxa"/>
          <w:right w:w="10" w:type="dxa"/>
        </w:tblCellMar>
        <w:tblLook w:val="0020" w:firstRow="1" w:lastRow="0" w:firstColumn="0" w:lastColumn="0" w:noHBand="0" w:noVBand="0"/>
      </w:tblPr>
      <w:tblGrid>
        <w:gridCol w:w="667"/>
        <w:gridCol w:w="6480"/>
        <w:gridCol w:w="2222"/>
      </w:tblGrid>
      <w:tr w:rsidR="00EE415E" w:rsidRPr="000C7AF3" w:rsidTr="00CA6586">
        <w:trPr>
          <w:tblHeader/>
        </w:trPr>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lang w:val="en-US" w:eastAsia="en-US" w:bidi="en-US"/>
              </w:rPr>
              <w:t>№ n/n</w:t>
            </w:r>
          </w:p>
        </w:tc>
        <w:tc>
          <w:tcPr>
            <w:tcW w:w="648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Префикс</w:t>
            </w:r>
          </w:p>
        </w:tc>
      </w:tr>
      <w:tr w:rsidR="00EE415E" w:rsidRPr="000C7AF3" w:rsidTr="00CA6586">
        <w:trPr>
          <w:tblHeader/>
        </w:trPr>
        <w:tc>
          <w:tcPr>
            <w:tcW w:w="667"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lang w:val="en-US" w:eastAsia="en-US" w:bidi="en-US"/>
              </w:rPr>
              <w:t>1</w:t>
            </w:r>
          </w:p>
        </w:tc>
        <w:tc>
          <w:tcPr>
            <w:tcW w:w="6480"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lang w:val="en-US" w:eastAsia="en-US" w:bidi="en-US"/>
              </w:rPr>
              <w:t>2</w:t>
            </w:r>
          </w:p>
        </w:tc>
        <w:tc>
          <w:tcPr>
            <w:tcW w:w="2222"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lang w:val="en-US" w:eastAsia="en-US" w:bidi="en-US"/>
              </w:rPr>
              <w:t>3</w:t>
            </w:r>
          </w:p>
        </w:tc>
      </w:tr>
      <w:tr w:rsidR="00EE415E" w:rsidRPr="000C7AF3" w:rsidTr="00CA6586">
        <w:tc>
          <w:tcPr>
            <w:tcW w:w="667"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lang w:val="en-US" w:eastAsia="en-US" w:bidi="en-US"/>
              </w:rPr>
              <w:t>1</w:t>
            </w:r>
          </w:p>
        </w:tc>
        <w:tc>
          <w:tcPr>
            <w:tcW w:w="6480"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p>
        </w:tc>
      </w:tr>
      <w:tr w:rsidR="00EE415E" w:rsidRPr="000C7AF3" w:rsidTr="00CA6586">
        <w:tc>
          <w:tcPr>
            <w:tcW w:w="667"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2</w:t>
            </w:r>
          </w:p>
        </w:tc>
        <w:tc>
          <w:tcPr>
            <w:tcW w:w="648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hccdo</w:t>
            </w:r>
          </w:p>
        </w:tc>
      </w:tr>
      <w:tr w:rsidR="00EE415E" w:rsidRPr="000C7AF3" w:rsidTr="00CA6586">
        <w:tc>
          <w:tcPr>
            <w:tcW w:w="667"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3</w:t>
            </w:r>
          </w:p>
        </w:tc>
        <w:tc>
          <w:tcPr>
            <w:tcW w:w="6480"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hcsdo</w:t>
            </w:r>
          </w:p>
        </w:tc>
      </w:tr>
      <w:tr w:rsidR="00EE415E" w:rsidRPr="000C7AF3" w:rsidTr="00CA6586">
        <w:tc>
          <w:tcPr>
            <w:tcW w:w="667"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p>
        </w:tc>
      </w:tr>
    </w:tbl>
    <w:p w:rsidR="00EE415E" w:rsidRDefault="00EE415E" w:rsidP="00EE415E">
      <w:pPr>
        <w:pStyle w:val="20"/>
        <w:shd w:val="clear" w:color="auto" w:fill="auto"/>
        <w:spacing w:after="120" w:line="240" w:lineRule="auto"/>
        <w:ind w:firstLine="760"/>
        <w:rPr>
          <w:sz w:val="24"/>
          <w:szCs w:val="24"/>
          <w:lang w:val="en-US"/>
        </w:rPr>
      </w:pP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Символы «Х.Х.Х»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p w:rsidR="00EE415E" w:rsidRPr="000C7AF3" w:rsidRDefault="00EE415E" w:rsidP="00EE415E">
      <w:pPr>
        <w:pStyle w:val="20"/>
        <w:shd w:val="clear" w:color="auto" w:fill="auto"/>
        <w:spacing w:after="120" w:line="240" w:lineRule="auto"/>
        <w:ind w:firstLine="567"/>
        <w:rPr>
          <w:sz w:val="24"/>
          <w:szCs w:val="24"/>
        </w:rPr>
      </w:pPr>
      <w:r w:rsidRPr="000C7AF3">
        <w:rPr>
          <w:sz w:val="24"/>
          <w:szCs w:val="24"/>
        </w:rPr>
        <w:t xml:space="preserve">18. Реквизитный состав структуры электронного документа (сведений) «Сведения о регистрации лекарственного препарата» </w:t>
      </w:r>
      <w:r w:rsidRPr="000C7AF3">
        <w:rPr>
          <w:sz w:val="24"/>
          <w:szCs w:val="24"/>
          <w:lang w:eastAsia="en-US" w:bidi="en-US"/>
        </w:rPr>
        <w:t>(</w:t>
      </w:r>
      <w:r w:rsidRPr="000C7AF3">
        <w:rPr>
          <w:sz w:val="24"/>
          <w:szCs w:val="24"/>
          <w:lang w:val="en-US" w:eastAsia="en-US" w:bidi="en-US"/>
        </w:rPr>
        <w:t>R</w:t>
      </w:r>
      <w:r w:rsidRPr="000C7AF3">
        <w:rPr>
          <w:sz w:val="24"/>
          <w:szCs w:val="24"/>
          <w:lang w:eastAsia="en-US" w:bidi="en-US"/>
        </w:rPr>
        <w:t>.</w:t>
      </w:r>
      <w:r w:rsidRPr="000C7AF3">
        <w:rPr>
          <w:sz w:val="24"/>
          <w:szCs w:val="24"/>
          <w:lang w:val="en-US" w:eastAsia="en-US" w:bidi="en-US"/>
        </w:rPr>
        <w:t>HC</w:t>
      </w:r>
      <w:r w:rsidRPr="000C7AF3">
        <w:rPr>
          <w:sz w:val="24"/>
          <w:szCs w:val="24"/>
          <w:lang w:eastAsia="en-US" w:bidi="en-US"/>
        </w:rPr>
        <w:t>.</w:t>
      </w:r>
      <w:r w:rsidRPr="000C7AF3">
        <w:rPr>
          <w:sz w:val="24"/>
          <w:szCs w:val="24"/>
        </w:rPr>
        <w:t>ММ.01.001) приведен в таблице 10.</w:t>
      </w:r>
    </w:p>
    <w:p w:rsidR="00EE415E" w:rsidRPr="00795B15" w:rsidRDefault="00EE415E" w:rsidP="00EE415E">
      <w:pPr>
        <w:spacing w:after="120"/>
      </w:pPr>
    </w:p>
    <w:p w:rsidR="00EE415E" w:rsidRPr="00795B15" w:rsidRDefault="00EE415E" w:rsidP="00EE415E">
      <w:pPr>
        <w:spacing w:after="120"/>
        <w:sectPr w:rsidR="00EE415E" w:rsidRPr="00795B15" w:rsidSect="000C7AF3">
          <w:pgSz w:w="11900" w:h="16840"/>
          <w:pgMar w:top="1418" w:right="1418" w:bottom="1418" w:left="1418" w:header="0" w:footer="3" w:gutter="0"/>
          <w:cols w:space="720"/>
          <w:noEndnote/>
          <w:docGrid w:linePitch="360"/>
        </w:sectPr>
      </w:pPr>
    </w:p>
    <w:p w:rsidR="00EE415E" w:rsidRPr="000C7AF3" w:rsidRDefault="00EE415E" w:rsidP="00EE415E">
      <w:pPr>
        <w:pStyle w:val="10"/>
        <w:shd w:val="clear" w:color="auto" w:fill="auto"/>
        <w:spacing w:before="0" w:after="120" w:line="240" w:lineRule="auto"/>
        <w:ind w:firstLine="0"/>
        <w:rPr>
          <w:rFonts w:ascii="Sylfaen" w:hAnsi="Sylfaen"/>
          <w:sz w:val="24"/>
          <w:szCs w:val="24"/>
        </w:rPr>
      </w:pPr>
      <w:r w:rsidRPr="000C7AF3">
        <w:rPr>
          <w:rFonts w:ascii="Sylfaen" w:hAnsi="Sylfaen"/>
          <w:sz w:val="24"/>
          <w:szCs w:val="24"/>
        </w:rPr>
        <w:lastRenderedPageBreak/>
        <w:t>Таблица 10</w:t>
      </w:r>
    </w:p>
    <w:p w:rsidR="00EE415E" w:rsidRPr="000C7AF3" w:rsidRDefault="00EE415E" w:rsidP="00EE415E">
      <w:pPr>
        <w:pStyle w:val="10"/>
        <w:shd w:val="clear" w:color="auto" w:fill="auto"/>
        <w:spacing w:before="0" w:after="120" w:line="240" w:lineRule="auto"/>
        <w:ind w:left="1134" w:right="1530" w:firstLine="0"/>
        <w:jc w:val="center"/>
        <w:rPr>
          <w:rFonts w:ascii="Sylfaen" w:hAnsi="Sylfaen"/>
          <w:sz w:val="24"/>
          <w:szCs w:val="24"/>
        </w:rPr>
      </w:pPr>
      <w:r w:rsidRPr="000C7AF3">
        <w:rPr>
          <w:rFonts w:ascii="Sylfaen" w:hAnsi="Sylfaen"/>
          <w:sz w:val="24"/>
          <w:szCs w:val="24"/>
        </w:rPr>
        <w:t>Реквизитный состав структуры электронного документа (сведений) «Сведения о регистрации лекарственного</w:t>
      </w:r>
      <w:r w:rsidRPr="0003284E">
        <w:rPr>
          <w:rFonts w:ascii="Sylfaen" w:hAnsi="Sylfaen"/>
          <w:sz w:val="24"/>
          <w:szCs w:val="24"/>
        </w:rPr>
        <w:t xml:space="preserve"> </w:t>
      </w:r>
      <w:r w:rsidRPr="000C7AF3">
        <w:rPr>
          <w:rFonts w:ascii="Sylfaen" w:hAnsi="Sylfaen"/>
          <w:sz w:val="24"/>
          <w:szCs w:val="24"/>
        </w:rPr>
        <w:t xml:space="preserve">препарата» </w:t>
      </w:r>
      <w:r w:rsidRPr="0003284E">
        <w:rPr>
          <w:rFonts w:ascii="Sylfaen" w:hAnsi="Sylfaen"/>
          <w:sz w:val="24"/>
          <w:szCs w:val="24"/>
          <w:lang w:eastAsia="en-US" w:bidi="en-US"/>
        </w:rPr>
        <w:t>(</w:t>
      </w:r>
      <w:r w:rsidRPr="000C7AF3">
        <w:rPr>
          <w:rFonts w:ascii="Sylfaen" w:hAnsi="Sylfaen"/>
          <w:sz w:val="24"/>
          <w:szCs w:val="24"/>
          <w:lang w:val="en-US" w:eastAsia="en-US" w:bidi="en-US"/>
        </w:rPr>
        <w:t>R</w:t>
      </w:r>
      <w:r w:rsidRPr="0003284E">
        <w:rPr>
          <w:rFonts w:ascii="Sylfaen" w:hAnsi="Sylfaen"/>
          <w:sz w:val="24"/>
          <w:szCs w:val="24"/>
          <w:lang w:eastAsia="en-US" w:bidi="en-US"/>
        </w:rPr>
        <w:t>.</w:t>
      </w:r>
      <w:r w:rsidRPr="000C7AF3">
        <w:rPr>
          <w:rFonts w:ascii="Sylfaen" w:hAnsi="Sylfaen"/>
          <w:sz w:val="24"/>
          <w:szCs w:val="24"/>
        </w:rPr>
        <w:t>НС.ММ.01.001)</w:t>
      </w:r>
    </w:p>
    <w:tbl>
      <w:tblPr>
        <w:tblOverlap w:val="never"/>
        <w:tblW w:w="14610" w:type="dxa"/>
        <w:tblLayout w:type="fixed"/>
        <w:tblCellMar>
          <w:left w:w="10" w:type="dxa"/>
          <w:right w:w="10" w:type="dxa"/>
        </w:tblCellMar>
        <w:tblLook w:val="0020" w:firstRow="1" w:lastRow="0" w:firstColumn="0" w:lastColumn="0" w:noHBand="0" w:noVBand="0"/>
      </w:tblPr>
      <w:tblGrid>
        <w:gridCol w:w="213"/>
        <w:gridCol w:w="11"/>
        <w:gridCol w:w="13"/>
        <w:gridCol w:w="6"/>
        <w:gridCol w:w="233"/>
        <w:gridCol w:w="17"/>
        <w:gridCol w:w="235"/>
        <w:gridCol w:w="24"/>
        <w:gridCol w:w="259"/>
        <w:gridCol w:w="230"/>
        <w:gridCol w:w="33"/>
        <w:gridCol w:w="196"/>
        <w:gridCol w:w="25"/>
        <w:gridCol w:w="17"/>
        <w:gridCol w:w="2581"/>
        <w:gridCol w:w="47"/>
        <w:gridCol w:w="3515"/>
        <w:gridCol w:w="56"/>
        <w:gridCol w:w="2042"/>
        <w:gridCol w:w="12"/>
        <w:gridCol w:w="4130"/>
        <w:gridCol w:w="18"/>
        <w:gridCol w:w="17"/>
        <w:gridCol w:w="680"/>
      </w:tblGrid>
      <w:tr w:rsidR="00EE415E" w:rsidRPr="000C7AF3" w:rsidTr="00CA6586">
        <w:trPr>
          <w:tblHeader/>
        </w:trPr>
        <w:tc>
          <w:tcPr>
            <w:tcW w:w="4135" w:type="dxa"/>
            <w:gridSpan w:val="16"/>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Имя реквизита</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 реквизита</w:t>
            </w:r>
          </w:p>
        </w:tc>
        <w:tc>
          <w:tcPr>
            <w:tcW w:w="2039"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220" w:firstLine="0"/>
              <w:jc w:val="center"/>
              <w:rPr>
                <w:sz w:val="24"/>
                <w:szCs w:val="24"/>
              </w:rPr>
            </w:pPr>
            <w:r w:rsidRPr="000C7AF3">
              <w:rPr>
                <w:rStyle w:val="211pt"/>
                <w:rFonts w:ascii="Sylfaen" w:eastAsia="Sylfaen" w:hAnsi="Sylfaen"/>
                <w:sz w:val="24"/>
                <w:szCs w:val="24"/>
              </w:rPr>
              <w:t>Идентификатор</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Тип данных</w:t>
            </w:r>
          </w:p>
        </w:tc>
        <w:tc>
          <w:tcPr>
            <w:tcW w:w="677" w:type="dxa"/>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Мн.</w:t>
            </w:r>
          </w:p>
        </w:tc>
      </w:tr>
      <w:tr w:rsidR="00EE415E" w:rsidRPr="000C7AF3" w:rsidTr="00CA6586">
        <w:tc>
          <w:tcPr>
            <w:tcW w:w="4135" w:type="dxa"/>
            <w:gridSpan w:val="16"/>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Заголовок электронного документа (сведений)</w:t>
            </w:r>
            <w:r w:rsidRPr="0003284E">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EDocHeader</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совокупность технологических реквизитов электронного документа (сведений)</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M.CDE.90001</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EDocHeaderType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90001) 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26" w:type="dxa"/>
            <w:gridSpan w:val="2"/>
            <w:vMerge w:val="restart"/>
            <w:tcBorders>
              <w:top w:val="single" w:sz="4" w:space="0" w:color="auto"/>
            </w:tcBorders>
            <w:shd w:val="clear" w:color="auto" w:fill="FFFFFF"/>
          </w:tcPr>
          <w:p w:rsidR="00EE415E" w:rsidRPr="000C7AF3" w:rsidRDefault="00EE415E" w:rsidP="00CA6586">
            <w:pPr>
              <w:spacing w:after="120"/>
            </w:pPr>
          </w:p>
        </w:tc>
        <w:tc>
          <w:tcPr>
            <w:tcW w:w="3909" w:type="dxa"/>
            <w:gridSpan w:val="1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1.1. Код сообщения общего процесса</w:t>
            </w:r>
            <w:r w:rsidRPr="0003284E">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InffinvelopeCode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сообщения общего процесса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90010</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InlEnvelopeCodeType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90004)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Регламентом информационного взаимодействия.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Шаблон: </w:t>
            </w:r>
            <w:r w:rsidRPr="000C7AF3">
              <w:rPr>
                <w:rStyle w:val="211pt"/>
                <w:rFonts w:ascii="Sylfaen" w:eastAsia="Sylfaen" w:hAnsi="Sylfaen"/>
                <w:sz w:val="24"/>
                <w:szCs w:val="24"/>
                <w:lang w:val="en-US" w:eastAsia="en-US" w:bidi="en-US"/>
              </w:rPr>
              <w:t>P</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]{2}\.[0- 9]{2}\.</w:t>
            </w:r>
            <w:r w:rsidRPr="000C7AF3">
              <w:rPr>
                <w:rStyle w:val="211pt"/>
                <w:rFonts w:ascii="Sylfaen" w:eastAsia="Sylfaen" w:hAnsi="Sylfaen"/>
                <w:sz w:val="24"/>
                <w:szCs w:val="24"/>
                <w:lang w:val="en-US" w:eastAsia="en-US" w:bidi="en-US"/>
              </w:rPr>
              <w:t>MSG</w:t>
            </w:r>
            <w:r w:rsidRPr="000C7AF3">
              <w:rPr>
                <w:rStyle w:val="211pt"/>
                <w:rFonts w:ascii="Sylfaen" w:eastAsia="Sylfaen" w:hAnsi="Sylfaen"/>
                <w:sz w:val="24"/>
                <w:szCs w:val="24"/>
                <w:lang w:eastAsia="en-US" w:bidi="en-US"/>
              </w:rPr>
              <w:t>\.[0-9]{3}</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26" w:type="dxa"/>
            <w:gridSpan w:val="2"/>
            <w:vMerge/>
            <w:shd w:val="clear" w:color="auto" w:fill="FFFFFF"/>
          </w:tcPr>
          <w:p w:rsidR="00EE415E" w:rsidRPr="000C7AF3" w:rsidRDefault="00EE415E" w:rsidP="00CA6586">
            <w:pPr>
              <w:spacing w:after="120"/>
            </w:pPr>
          </w:p>
        </w:tc>
        <w:tc>
          <w:tcPr>
            <w:tcW w:w="3909" w:type="dxa"/>
            <w:gridSpan w:val="1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 Код электронного документа (сведений)</w:t>
            </w:r>
            <w:r w:rsidRPr="0003284E">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кодовое обозначение электронного документа (сведений) в соответствии с реестром структур электронных </w:t>
            </w:r>
            <w:r w:rsidRPr="000C7AF3">
              <w:rPr>
                <w:rStyle w:val="211pt"/>
                <w:rFonts w:ascii="Sylfaen" w:eastAsia="Sylfaen" w:hAnsi="Sylfaen"/>
                <w:sz w:val="24"/>
                <w:szCs w:val="24"/>
              </w:rPr>
              <w:lastRenderedPageBreak/>
              <w:t>документов и сведений</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90001</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.90001) </w:t>
            </w:r>
            <w:r w:rsidRPr="000C7AF3">
              <w:rPr>
                <w:rStyle w:val="211pt"/>
                <w:rFonts w:ascii="Sylfaen" w:eastAsia="Sylfaen" w:hAnsi="Sylfaen"/>
                <w:sz w:val="24"/>
                <w:szCs w:val="24"/>
              </w:rPr>
              <w:t>Значение кода в соответствии с реестром структур электронных документов и сведений.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Шаблон: </w:t>
            </w:r>
            <w:r w:rsidRPr="000C7AF3">
              <w:rPr>
                <w:rStyle w:val="211pt"/>
                <w:rFonts w:ascii="Sylfaen" w:eastAsia="Sylfaen" w:hAnsi="Sylfaen"/>
                <w:sz w:val="24"/>
                <w:szCs w:val="24"/>
                <w:lang w:val="en-US" w:eastAsia="en-US" w:bidi="en-US"/>
              </w:rPr>
              <w:t>R</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 xml:space="preserve">]{2}\.[0- </w:t>
            </w:r>
            <w:r w:rsidRPr="000C7AF3">
              <w:rPr>
                <w:rStyle w:val="211pt"/>
                <w:rFonts w:ascii="Sylfaen" w:eastAsia="Sylfaen" w:hAnsi="Sylfaen"/>
                <w:sz w:val="24"/>
                <w:szCs w:val="24"/>
              </w:rPr>
              <w:t>9] {2})?\. [0-9] {3 }</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4135" w:type="dxa"/>
            <w:gridSpan w:val="16"/>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Имя реквизита</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Описание реквизита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left="220" w:firstLine="0"/>
              <w:rPr>
                <w:sz w:val="24"/>
                <w:szCs w:val="24"/>
              </w:rPr>
            </w:pPr>
            <w:r w:rsidRPr="000C7AF3">
              <w:rPr>
                <w:rStyle w:val="211pt"/>
                <w:rFonts w:ascii="Sylfaen" w:eastAsia="Sylfaen" w:hAnsi="Sylfaen"/>
                <w:sz w:val="24"/>
                <w:szCs w:val="24"/>
              </w:rPr>
              <w:t>Ид ентиф икатор</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jc w:val="center"/>
              <w:rPr>
                <w:sz w:val="24"/>
                <w:szCs w:val="24"/>
              </w:rPr>
            </w:pPr>
            <w:r w:rsidRPr="000C7AF3">
              <w:rPr>
                <w:rStyle w:val="211pt"/>
                <w:rFonts w:ascii="Sylfaen" w:eastAsia="Sylfaen" w:hAnsi="Sylfaen"/>
                <w:sz w:val="24"/>
                <w:szCs w:val="24"/>
              </w:rPr>
              <w:t>Тип данных</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Мн.</w:t>
            </w:r>
          </w:p>
        </w:tc>
      </w:tr>
      <w:tr w:rsidR="00EE415E" w:rsidRPr="000C7AF3" w:rsidTr="00CA6586">
        <w:tc>
          <w:tcPr>
            <w:tcW w:w="214" w:type="dxa"/>
            <w:vMerge w:val="restart"/>
            <w:tcBorders>
              <w:top w:val="single" w:sz="4" w:space="0" w:color="auto"/>
            </w:tcBorders>
            <w:shd w:val="clear" w:color="auto" w:fill="FFFFFF"/>
          </w:tcPr>
          <w:p w:rsidR="00EE415E" w:rsidRPr="000C7AF3" w:rsidRDefault="00EE415E" w:rsidP="00CA6586">
            <w:pPr>
              <w:spacing w:after="120"/>
            </w:pPr>
          </w:p>
        </w:tc>
        <w:tc>
          <w:tcPr>
            <w:tcW w:w="3921" w:type="dxa"/>
            <w:gridSpan w:val="1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1.3. </w:t>
            </w:r>
            <w:r w:rsidRPr="000C7AF3">
              <w:rPr>
                <w:rStyle w:val="211pt"/>
                <w:rFonts w:ascii="Sylfaen" w:eastAsia="Sylfaen" w:hAnsi="Sylfaen"/>
                <w:sz w:val="24"/>
                <w:szCs w:val="24"/>
              </w:rPr>
              <w:t xml:space="preserve">Идентификатор электронного документа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EDocId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строка символов, однозначно идентифицирующая электронный документ (сведения)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90007</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UniversallyUniqueIdType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.90003)</w:t>
            </w:r>
          </w:p>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rPr>
              <w:t xml:space="preserve">Значение идентификатора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IEC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9834-8. Шаблон</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[0-9a-fA-F]{8}-[0-9a-fA- F]{4}-[0-9a-fA-F]{4}-[0-9a-fA-F]{4}- [0-9a-fA-F]{12}</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14" w:type="dxa"/>
            <w:vMerge/>
            <w:shd w:val="clear" w:color="auto" w:fill="FFFFFF"/>
          </w:tcPr>
          <w:p w:rsidR="00EE415E" w:rsidRPr="000C7AF3" w:rsidRDefault="00EE415E" w:rsidP="00CA6586">
            <w:pPr>
              <w:spacing w:after="120"/>
            </w:pPr>
          </w:p>
        </w:tc>
        <w:tc>
          <w:tcPr>
            <w:tcW w:w="3921" w:type="dxa"/>
            <w:gridSpan w:val="1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 Идентификатор исходного электронного документа (сведений)</w:t>
            </w:r>
            <w:r w:rsidRPr="009572A3">
              <w:rPr>
                <w:rStyle w:val="211pt"/>
                <w:rFonts w:ascii="Sylfaen" w:eastAsia="Sylfaen" w:hAnsi="Sylfaen"/>
                <w:sz w:val="24"/>
                <w:szCs w:val="24"/>
              </w:rPr>
              <w:t xml:space="preserve"> </w:t>
            </w:r>
            <w:r w:rsidRPr="009572A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9572A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EDocRefId</w:t>
            </w:r>
            <w:r w:rsidRPr="009572A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90008</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UniversallyUniqueIdType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.90003)</w:t>
            </w:r>
          </w:p>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rPr>
              <w:t xml:space="preserve">Значение идентификатора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IEC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9834-8. Шаблон</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[0-9a-fA-F]{8}-[0-9a-fA- F]{4}-[0-9a-fA-F]{4}-[0-9a-fA-F]{4}- [0-9a-fA-</w:t>
            </w:r>
            <w:r w:rsidRPr="000C7AF3">
              <w:rPr>
                <w:rStyle w:val="211pt"/>
                <w:rFonts w:ascii="Sylfaen" w:eastAsia="Sylfaen" w:hAnsi="Sylfaen"/>
                <w:sz w:val="24"/>
                <w:szCs w:val="24"/>
                <w:lang w:val="en-US" w:eastAsia="en-US" w:bidi="en-US"/>
              </w:rPr>
              <w:lastRenderedPageBreak/>
              <w:t>F]{12}</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214" w:type="dxa"/>
            <w:vMerge/>
            <w:shd w:val="clear" w:color="auto" w:fill="FFFFFF"/>
          </w:tcPr>
          <w:p w:rsidR="00EE415E" w:rsidRPr="000C7AF3" w:rsidRDefault="00EE415E" w:rsidP="00CA6586">
            <w:pPr>
              <w:spacing w:after="120"/>
            </w:pPr>
          </w:p>
        </w:tc>
        <w:tc>
          <w:tcPr>
            <w:tcW w:w="3921" w:type="dxa"/>
            <w:gridSpan w:val="15"/>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1.5. Дата и время электронного документа (сведений)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EDocDateTime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и время создания электронного документа (сведений)</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90002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DateTimeType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.00006) </w:t>
            </w:r>
            <w:r w:rsidRPr="000C7AF3">
              <w:rPr>
                <w:rStyle w:val="211pt"/>
                <w:rFonts w:ascii="Sylfaen" w:eastAsia="Sylfaen" w:hAnsi="Sylfaen"/>
                <w:sz w:val="24"/>
                <w:szCs w:val="24"/>
              </w:rPr>
              <w:t>Обозначение даты и времени в соответствии с ТОСТ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14" w:type="dxa"/>
            <w:vMerge/>
            <w:shd w:val="clear" w:color="auto" w:fill="FFFFFF"/>
          </w:tcPr>
          <w:p w:rsidR="00EE415E" w:rsidRPr="000C7AF3" w:rsidRDefault="00EE415E" w:rsidP="00CA6586">
            <w:pPr>
              <w:spacing w:after="120"/>
            </w:pPr>
          </w:p>
        </w:tc>
        <w:tc>
          <w:tcPr>
            <w:tcW w:w="3921" w:type="dxa"/>
            <w:gridSpan w:val="1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1.6. Код языка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LanguageCode)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языка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00051</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LanguageCodeType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00051) Двухбуквенный код языка в соответствии с </w:t>
            </w:r>
            <w:r w:rsidRPr="000C7AF3">
              <w:rPr>
                <w:rStyle w:val="211pt"/>
                <w:rFonts w:ascii="Sylfaen" w:eastAsia="Sylfaen" w:hAnsi="Sylfaen"/>
                <w:sz w:val="24"/>
                <w:szCs w:val="24"/>
                <w:lang w:val="en-US" w:eastAsia="en-US" w:bidi="en-US"/>
              </w:rPr>
              <w:t>ISO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639-1. Шаблон: </w:t>
            </w:r>
            <w:r w:rsidRPr="000C7AF3">
              <w:rPr>
                <w:rStyle w:val="211pt"/>
                <w:rFonts w:ascii="Sylfaen" w:eastAsia="Sylfaen" w:hAnsi="Sylfaen"/>
                <w:sz w:val="24"/>
                <w:szCs w:val="24"/>
                <w:lang w:val="en-US" w:eastAsia="en-US" w:bidi="en-US"/>
              </w:rPr>
              <w:t>[a-z]{2}</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4135" w:type="dxa"/>
            <w:gridSpan w:val="16"/>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Сведения о регистрации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DrugRegistrationDetails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регистрации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M.HC.CDE.00028</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DrugRegistrationDetailsType (M.HC.CDT.00025)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226" w:type="dxa"/>
            <w:gridSpan w:val="2"/>
            <w:vMerge w:val="restart"/>
            <w:tcBorders>
              <w:top w:val="single" w:sz="4" w:space="0" w:color="auto"/>
            </w:tcBorders>
            <w:shd w:val="clear" w:color="auto" w:fill="FFFFFF"/>
          </w:tcPr>
          <w:p w:rsidR="00EE415E" w:rsidRPr="000C7AF3" w:rsidRDefault="00EE415E" w:rsidP="00CA6586">
            <w:pPr>
              <w:spacing w:after="120"/>
            </w:pPr>
          </w:p>
        </w:tc>
        <w:tc>
          <w:tcPr>
            <w:tcW w:w="3909" w:type="dxa"/>
            <w:gridSpan w:val="1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2.1. Порядковый номер регистрационного удостоверения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RegistrationNumberld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порядковый номер регистрационного удостоверения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00672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hcsdo:RegistrationNumberIdType (M.HC.SDT.</w:t>
            </w:r>
            <w:r w:rsidRPr="000C7AF3">
              <w:rPr>
                <w:rStyle w:val="211pt"/>
                <w:rFonts w:ascii="Sylfaen" w:eastAsia="Sylfaen" w:hAnsi="Sylfaen"/>
                <w:sz w:val="24"/>
                <w:szCs w:val="24"/>
                <w:lang w:val="en-US"/>
              </w:rPr>
              <w:t>00629)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Шаблон: </w:t>
            </w:r>
            <w:r w:rsidRPr="000C7AF3">
              <w:rPr>
                <w:rStyle w:val="211pt"/>
                <w:rFonts w:ascii="Sylfaen" w:eastAsia="Sylfaen" w:hAnsi="Sylfaen"/>
                <w:sz w:val="24"/>
                <w:szCs w:val="24"/>
                <w:lang w:val="en-US" w:eastAsia="en-US" w:bidi="en-US"/>
              </w:rPr>
              <w:t>\d{6}</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226" w:type="dxa"/>
            <w:gridSpan w:val="2"/>
            <w:vMerge/>
            <w:shd w:val="clear" w:color="auto" w:fill="FFFFFF"/>
          </w:tcPr>
          <w:p w:rsidR="00EE415E" w:rsidRPr="000C7AF3" w:rsidRDefault="00EE415E" w:rsidP="00CA6586">
            <w:pPr>
              <w:spacing w:after="120"/>
            </w:pPr>
          </w:p>
        </w:tc>
        <w:tc>
          <w:tcPr>
            <w:tcW w:w="3909" w:type="dxa"/>
            <w:gridSpan w:val="1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2.2. </w:t>
            </w:r>
            <w:r w:rsidRPr="000C7AF3">
              <w:rPr>
                <w:rStyle w:val="211pt"/>
                <w:rFonts w:ascii="Sylfaen" w:eastAsia="Sylfaen" w:hAnsi="Sylfaen"/>
                <w:sz w:val="24"/>
                <w:szCs w:val="24"/>
              </w:rPr>
              <w:t>Сведения о регистрации</w:t>
            </w:r>
            <w:r w:rsidRPr="009572A3">
              <w:rPr>
                <w:rStyle w:val="211pt"/>
                <w:rFonts w:ascii="Sylfaen" w:eastAsia="Sylfaen" w:hAnsi="Sylfaen"/>
                <w:sz w:val="24"/>
                <w:szCs w:val="24"/>
              </w:rPr>
              <w:t xml:space="preserve"> </w:t>
            </w:r>
            <w:r w:rsidRPr="000C7AF3">
              <w:rPr>
                <w:rStyle w:val="211pt"/>
                <w:rFonts w:ascii="Sylfaen" w:eastAsia="Sylfaen" w:hAnsi="Sylfaen"/>
                <w:sz w:val="24"/>
                <w:szCs w:val="24"/>
              </w:rPr>
              <w:t>лекарственного препарата в</w:t>
            </w:r>
            <w:r w:rsidRPr="009572A3">
              <w:rPr>
                <w:rStyle w:val="211pt"/>
                <w:rFonts w:ascii="Sylfaen" w:eastAsia="Sylfaen" w:hAnsi="Sylfaen"/>
                <w:sz w:val="24"/>
                <w:szCs w:val="24"/>
              </w:rPr>
              <w:t xml:space="preserve"> </w:t>
            </w:r>
            <w:r w:rsidRPr="000C7AF3">
              <w:rPr>
                <w:rStyle w:val="211pt"/>
                <w:rFonts w:ascii="Sylfaen" w:eastAsia="Sylfaen" w:hAnsi="Sylfaen"/>
                <w:sz w:val="24"/>
                <w:szCs w:val="24"/>
              </w:rPr>
              <w:t>государстве-члене</w:t>
            </w:r>
            <w:r w:rsidRPr="009572A3">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DrugCountryRegistrationDetails</w:t>
            </w:r>
            <w:r w:rsidRPr="009572A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регистрации лекарственного препарата в государстве-члене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w:t>
            </w:r>
            <w:r w:rsidRPr="000C7AF3">
              <w:rPr>
                <w:rStyle w:val="211pt"/>
                <w:rFonts w:ascii="Sylfaen" w:eastAsia="Sylfaen" w:hAnsi="Sylfaen"/>
                <w:sz w:val="24"/>
                <w:szCs w:val="24"/>
              </w:rPr>
              <w:t>00457</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DrugCountryRegistrationDetails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 xml:space="preserve">.00457) </w:t>
            </w: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478" w:type="dxa"/>
            <w:gridSpan w:val="5"/>
            <w:vMerge w:val="restart"/>
            <w:tcBorders>
              <w:top w:val="single" w:sz="4" w:space="0" w:color="auto"/>
            </w:tcBorders>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2.2.1. </w:t>
            </w:r>
            <w:r w:rsidRPr="000C7AF3">
              <w:rPr>
                <w:rStyle w:val="211pt"/>
                <w:rFonts w:ascii="Sylfaen" w:eastAsia="Sylfaen" w:hAnsi="Sylfaen"/>
                <w:sz w:val="24"/>
                <w:szCs w:val="24"/>
              </w:rPr>
              <w:t xml:space="preserve">Код страны </w:t>
            </w:r>
            <w:r w:rsidRPr="000C7AF3">
              <w:rPr>
                <w:rStyle w:val="211pt"/>
                <w:rFonts w:ascii="Sylfaen" w:eastAsia="Sylfaen" w:hAnsi="Sylfaen"/>
                <w:sz w:val="24"/>
                <w:szCs w:val="24"/>
                <w:lang w:val="en-US" w:eastAsia="en-US" w:bidi="en-US"/>
              </w:rPr>
              <w:t>(csdo:UnifiedCount5yCode)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 в которой регистрируется лекарственный препарат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78" w:type="dxa"/>
            <w:gridSpan w:val="5"/>
            <w:vMerge/>
            <w:shd w:val="clear" w:color="auto" w:fill="FFFFFF"/>
          </w:tcPr>
          <w:p w:rsidR="00EE415E" w:rsidRPr="000C7AF3" w:rsidRDefault="00EE415E" w:rsidP="00CA6586">
            <w:pPr>
              <w:spacing w:after="120"/>
            </w:pPr>
          </w:p>
        </w:tc>
        <w:tc>
          <w:tcPr>
            <w:tcW w:w="273" w:type="dxa"/>
            <w:gridSpan w:val="3"/>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478" w:type="dxa"/>
            <w:gridSpan w:val="5"/>
            <w:vMerge w:val="restart"/>
            <w:tcBorders>
              <w:top w:val="single" w:sz="4" w:space="0" w:color="auto"/>
            </w:tcBorders>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2.2.2. Код роли государства- члена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CountryKindCode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роли государства-члена при регистрации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M.HC.SDE.00510</w:t>
            </w:r>
          </w:p>
        </w:tc>
        <w:tc>
          <w:tcPr>
            <w:tcW w:w="4183" w:type="dxa"/>
            <w:gridSpan w:val="4"/>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CountryKindCodeType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00204) 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референтное государство;</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государство признания</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78" w:type="dxa"/>
            <w:gridSpan w:val="5"/>
            <w:vMerge/>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2.2.3. Заявление </w:t>
            </w:r>
            <w:r w:rsidRPr="000C7AF3">
              <w:rPr>
                <w:rStyle w:val="211pt"/>
                <w:rFonts w:ascii="Sylfaen" w:eastAsia="Sylfaen" w:hAnsi="Sylfaen"/>
                <w:sz w:val="24"/>
                <w:szCs w:val="24"/>
                <w:lang w:val="en-US" w:eastAsia="en-US" w:bidi="en-US"/>
              </w:rPr>
              <w:t>(hccdo:DrugApplicationDetails)</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заявлении на регистрацию или проведение иных процедур, связанных с регистрацией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w:t>
            </w:r>
            <w:r w:rsidRPr="000C7AF3">
              <w:rPr>
                <w:rStyle w:val="211pt"/>
                <w:rFonts w:ascii="Sylfaen" w:eastAsia="Sylfaen" w:hAnsi="Sylfaen"/>
                <w:sz w:val="24"/>
                <w:szCs w:val="24"/>
              </w:rPr>
              <w:t>00032</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hccdo:DrugApplicationDetailsType (M.HC.CDT.</w:t>
            </w:r>
            <w:r w:rsidRPr="000C7AF3">
              <w:rPr>
                <w:rStyle w:val="211pt"/>
                <w:rFonts w:ascii="Sylfaen" w:eastAsia="Sylfaen" w:hAnsi="Sylfaen"/>
                <w:sz w:val="24"/>
                <w:szCs w:val="24"/>
                <w:lang w:val="en-US"/>
              </w:rPr>
              <w:t>00028)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478" w:type="dxa"/>
            <w:gridSpan w:val="5"/>
            <w:vMerge/>
            <w:shd w:val="clear" w:color="auto" w:fill="FFFFFF"/>
          </w:tcPr>
          <w:p w:rsidR="00EE415E" w:rsidRPr="000C7AF3" w:rsidRDefault="00EE415E" w:rsidP="00CA6586">
            <w:pPr>
              <w:spacing w:after="120"/>
            </w:pPr>
          </w:p>
        </w:tc>
        <w:tc>
          <w:tcPr>
            <w:tcW w:w="273" w:type="dxa"/>
            <w:gridSpan w:val="3"/>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 1. Номер заявления </w:t>
            </w:r>
            <w:r w:rsidRPr="000C7AF3">
              <w:rPr>
                <w:rStyle w:val="211pt"/>
                <w:rFonts w:ascii="Sylfaen" w:eastAsia="Sylfaen" w:hAnsi="Sylfaen"/>
                <w:sz w:val="24"/>
                <w:szCs w:val="24"/>
                <w:lang w:val="en-US" w:eastAsia="en-US" w:bidi="en-US"/>
              </w:rPr>
              <w:t>(hcsdo:Applicationld)</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заявления на регистрацию или проведение иных процедур, связанных с регистрацией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00260</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hcsdo:ApplicationldType (M.HC.SDT.</w:t>
            </w:r>
            <w:r w:rsidRPr="000C7AF3">
              <w:rPr>
                <w:rStyle w:val="211pt"/>
                <w:rFonts w:ascii="Sylfaen" w:eastAsia="Sylfaen" w:hAnsi="Sylfaen"/>
                <w:sz w:val="24"/>
                <w:szCs w:val="24"/>
                <w:lang w:val="en-US"/>
              </w:rPr>
              <w:t>00061)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75pt"/>
                <w:rFonts w:eastAsia="Sylfaen"/>
                <w:sz w:val="24"/>
                <w:szCs w:val="24"/>
              </w:rPr>
              <w:t>* .</w:t>
            </w:r>
            <w:r w:rsidRPr="00EE415E">
              <w:rPr>
                <w:rStyle w:val="2105pt"/>
                <w:rFonts w:eastAsia="Sylfaen"/>
                <w:sz w:val="24"/>
                <w:szCs w:val="24"/>
                <w:lang w:val="ru-RU"/>
              </w:rPr>
              <w:t>2</w:t>
            </w:r>
            <w:r w:rsidRPr="000C7AF3">
              <w:rPr>
                <w:rStyle w:val="275pt"/>
                <w:rFonts w:eastAsia="Sylfaen"/>
                <w:sz w:val="24"/>
                <w:szCs w:val="24"/>
              </w:rPr>
              <w:t>.</w:t>
            </w:r>
            <w:r w:rsidRPr="000C7AF3">
              <w:rPr>
                <w:rStyle w:val="211pt"/>
                <w:rFonts w:ascii="Sylfaen" w:eastAsia="Sylfaen" w:hAnsi="Sylfaen"/>
                <w:sz w:val="24"/>
                <w:szCs w:val="24"/>
              </w:rPr>
              <w:t xml:space="preserve"> Код вида заявления</w:t>
            </w:r>
            <w:r w:rsidRPr="009572A3">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DrugApplicationKindCode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заявления на регистрацию или проведение иных процедур, связанных с регистрацией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00500</w:t>
            </w:r>
          </w:p>
        </w:tc>
        <w:tc>
          <w:tcPr>
            <w:tcW w:w="4183" w:type="dxa"/>
            <w:gridSpan w:val="4"/>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hcsdo:DmgApplicationKindCodeType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 xml:space="preserve">SDT. </w:t>
            </w:r>
            <w:r w:rsidRPr="000C7AF3">
              <w:rPr>
                <w:rStyle w:val="211pt"/>
                <w:rFonts w:ascii="Sylfaen" w:eastAsia="Sylfaen" w:hAnsi="Sylfaen"/>
                <w:sz w:val="24"/>
                <w:szCs w:val="24"/>
                <w:lang w:val="en-US"/>
              </w:rPr>
              <w:t>00199)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заявление на регистрацию лекарственного препарата;</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заявление на подтверждение регистрации (перерегистрацию);</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lastRenderedPageBreak/>
              <w:t xml:space="preserve">3 </w:t>
            </w:r>
            <w:r w:rsidRPr="000C7AF3">
              <w:rPr>
                <w:rStyle w:val="211pt"/>
                <w:rFonts w:ascii="Sylfaen" w:eastAsia="Sylfaen" w:hAnsi="Sylfaen"/>
                <w:sz w:val="24"/>
                <w:szCs w:val="24"/>
              </w:rPr>
              <w:t>- заявление на внесение изменений в регистрационное досье;</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4 </w:t>
            </w:r>
            <w:r w:rsidRPr="000C7AF3">
              <w:rPr>
                <w:rStyle w:val="211pt"/>
                <w:rFonts w:ascii="Sylfaen" w:eastAsia="Sylfaen" w:hAnsi="Sylfaen"/>
                <w:sz w:val="24"/>
                <w:szCs w:val="24"/>
              </w:rPr>
              <w:t>- заявление на приведение регистрационного досье лекарственного препарата в соответствие с требованиями Союза; 99 - другое</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 Наименование вида заявления</w:t>
            </w:r>
            <w:r w:rsidRPr="009572A3">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DrugApplicationKindName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заявления на регистрацию или проведение иных процедур, связанных с регистрацией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00623</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Е 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*.4. Дата подачи заявления </w:t>
            </w:r>
            <w:r w:rsidRPr="000C7AF3">
              <w:rPr>
                <w:rStyle w:val="211pt"/>
                <w:rFonts w:ascii="Sylfaen" w:eastAsia="Sylfaen" w:hAnsi="Sylfaen"/>
                <w:sz w:val="24"/>
                <w:szCs w:val="24"/>
                <w:lang w:val="en-US" w:eastAsia="en-US" w:bidi="en-US"/>
              </w:rPr>
              <w:t>(hcsdo:ApplicationReceiptDate)</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подачи заявления на регистрацию или проведение иных процедур, связанных с регистрацией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00096</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*.5. Сведения об этапе рассмотрения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ApplicationStatus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об этапе рассмотрения регистрационного досье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M.HC.CDE.00912</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hccdo:ApplicationStatusDetailsType</w:t>
            </w:r>
            <w:r>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lang w:val="en-US" w:eastAsia="en-US" w:bidi="en-US"/>
              </w:rPr>
              <w:t>(M.HC.CDT.00912)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259" w:type="dxa"/>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*.5.1. Код этапа рассмотрения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ApplicationStatusCode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этапа рассмотрения регистрационного досье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00082</w:t>
            </w:r>
          </w:p>
        </w:tc>
        <w:tc>
          <w:tcPr>
            <w:tcW w:w="4183" w:type="dxa"/>
            <w:gridSpan w:val="4"/>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hcsdo:ApplicationStatusCodeType (M.HC.SDT.00012)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прием заявки;</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экспертиза досье;</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3 </w:t>
            </w:r>
            <w:r w:rsidRPr="000C7AF3">
              <w:rPr>
                <w:rStyle w:val="211pt"/>
                <w:rFonts w:ascii="Sylfaen" w:eastAsia="Sylfaen" w:hAnsi="Sylfaen"/>
                <w:sz w:val="24"/>
                <w:szCs w:val="24"/>
              </w:rPr>
              <w:t>- апробация методов контроля качества;</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4 </w:t>
            </w:r>
            <w:r w:rsidRPr="000C7AF3">
              <w:rPr>
                <w:rStyle w:val="211pt"/>
                <w:rFonts w:ascii="Sylfaen" w:eastAsia="Sylfaen" w:hAnsi="Sylfaen"/>
                <w:sz w:val="24"/>
                <w:szCs w:val="24"/>
              </w:rPr>
              <w:t>- инспекция производства;</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5 </w:t>
            </w:r>
            <w:r w:rsidRPr="000C7AF3">
              <w:rPr>
                <w:rStyle w:val="211pt"/>
                <w:rFonts w:ascii="Sylfaen" w:eastAsia="Sylfaen" w:hAnsi="Sylfaen"/>
                <w:sz w:val="24"/>
                <w:szCs w:val="24"/>
              </w:rPr>
              <w:t>- подготовка экспертного отчета;</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lastRenderedPageBreak/>
              <w:t xml:space="preserve">6 </w:t>
            </w:r>
            <w:r w:rsidRPr="000C7AF3">
              <w:rPr>
                <w:rStyle w:val="211pt"/>
                <w:rFonts w:ascii="Sylfaen" w:eastAsia="Sylfaen" w:hAnsi="Sylfaen"/>
                <w:sz w:val="24"/>
                <w:szCs w:val="24"/>
              </w:rPr>
              <w:t>- одобрение экспертного отчета;</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7 </w:t>
            </w:r>
            <w:r w:rsidRPr="000C7AF3">
              <w:rPr>
                <w:rStyle w:val="211pt"/>
                <w:rFonts w:ascii="Sylfaen" w:eastAsia="Sylfaen" w:hAnsi="Sylfaen"/>
                <w:sz w:val="24"/>
                <w:szCs w:val="24"/>
              </w:rPr>
              <w:t>- отказ;</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99 - другое</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1010" w:type="dxa"/>
            <w:gridSpan w:val="9"/>
            <w:vMerge w:val="restart"/>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*.5.2. </w:t>
            </w:r>
            <w:r w:rsidRPr="000C7AF3">
              <w:rPr>
                <w:rStyle w:val="211pt"/>
                <w:rFonts w:ascii="Sylfaen" w:eastAsia="Sylfaen" w:hAnsi="Sylfaen"/>
                <w:sz w:val="24"/>
                <w:szCs w:val="24"/>
              </w:rPr>
              <w:t xml:space="preserve">Наименование этапа рассмотрения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ApplicationStatusName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этапа рассмотрения регистрационного досье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00698</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*.5.3. </w:t>
            </w:r>
            <w:r w:rsidRPr="000C7AF3">
              <w:rPr>
                <w:rStyle w:val="211pt"/>
                <w:rFonts w:ascii="Sylfaen" w:eastAsia="Sylfaen" w:hAnsi="Sylfaen"/>
                <w:sz w:val="24"/>
                <w:szCs w:val="24"/>
              </w:rPr>
              <w:t xml:space="preserve">Дата </w:t>
            </w:r>
            <w:r w:rsidRPr="000C7AF3">
              <w:rPr>
                <w:rStyle w:val="211pt"/>
                <w:rFonts w:ascii="Sylfaen" w:eastAsia="Sylfaen" w:hAnsi="Sylfaen"/>
                <w:sz w:val="24"/>
                <w:szCs w:val="24"/>
                <w:lang w:val="en-US" w:eastAsia="en-US" w:bidi="en-US"/>
              </w:rPr>
              <w:t>(csdo:EventDate)</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изменения этапа рассмотрения регистрационного досье</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00131</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78" w:type="dxa"/>
            <w:gridSpan w:val="5"/>
            <w:tcBorders>
              <w:top w:val="single" w:sz="4" w:space="0" w:color="auto"/>
            </w:tcBorders>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2.2.4. Сведения о регистрационном удостоверении </w:t>
            </w:r>
            <w:r w:rsidRPr="000C7AF3">
              <w:rPr>
                <w:rStyle w:val="211pt"/>
                <w:rFonts w:ascii="Sylfaen" w:eastAsia="Sylfaen" w:hAnsi="Sylfaen"/>
                <w:sz w:val="24"/>
                <w:szCs w:val="24"/>
              </w:rPr>
              <w:lastRenderedPageBreak/>
              <w:t xml:space="preserve">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DrugRegistrationCertificateDetails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сведения о регистрационном удостоверении на </w:t>
            </w:r>
            <w:r w:rsidRPr="000C7AF3">
              <w:rPr>
                <w:rStyle w:val="211pt"/>
                <w:rFonts w:ascii="Sylfaen" w:eastAsia="Sylfaen" w:hAnsi="Sylfaen"/>
                <w:sz w:val="24"/>
                <w:szCs w:val="24"/>
              </w:rPr>
              <w:lastRenderedPageBreak/>
              <w:t>лекарственный препарат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M.HC.CDE.0003</w:t>
            </w:r>
            <w:r w:rsidRPr="000C7AF3">
              <w:rPr>
                <w:rStyle w:val="211pt"/>
                <w:rFonts w:ascii="Sylfaen" w:eastAsia="Sylfaen" w:hAnsi="Sylfaen"/>
                <w:sz w:val="24"/>
                <w:szCs w:val="24"/>
              </w:rPr>
              <w:t>1</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DrugRegistrationCertificateDetailsType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 xml:space="preserve">.00027) </w:t>
            </w:r>
            <w:r w:rsidRPr="000C7AF3">
              <w:rPr>
                <w:rStyle w:val="211pt"/>
                <w:rFonts w:ascii="Sylfaen" w:eastAsia="Sylfaen" w:hAnsi="Sylfaen"/>
                <w:sz w:val="24"/>
                <w:szCs w:val="24"/>
              </w:rPr>
              <w:t xml:space="preserve">Определяется </w:t>
            </w:r>
            <w:r w:rsidRPr="000C7AF3">
              <w:rPr>
                <w:rStyle w:val="211pt"/>
                <w:rFonts w:ascii="Sylfaen" w:eastAsia="Sylfaen" w:hAnsi="Sylfaen"/>
                <w:sz w:val="24"/>
                <w:szCs w:val="24"/>
              </w:rPr>
              <w:lastRenderedPageBreak/>
              <w:t>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 1. </w:t>
            </w:r>
            <w:r w:rsidRPr="000C7AF3">
              <w:rPr>
                <w:rStyle w:val="211pt"/>
                <w:rFonts w:ascii="Sylfaen" w:eastAsia="Sylfaen" w:hAnsi="Sylfaen"/>
                <w:sz w:val="24"/>
                <w:szCs w:val="24"/>
              </w:rPr>
              <w:t xml:space="preserve">Номер регистрационного удостоверения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RegistrationCertificate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регистрационного удостоверения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00045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hcsdo:RegistrationCertificateIdType (M.HC.SDT.</w:t>
            </w:r>
            <w:r w:rsidRPr="000C7AF3">
              <w:rPr>
                <w:rStyle w:val="211pt"/>
                <w:rFonts w:ascii="Sylfaen" w:eastAsia="Sylfaen" w:hAnsi="Sylfaen"/>
                <w:sz w:val="24"/>
                <w:szCs w:val="24"/>
                <w:lang w:val="en-US"/>
              </w:rPr>
              <w:t>00040)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*.2. </w:t>
            </w:r>
            <w:r w:rsidRPr="000C7AF3">
              <w:rPr>
                <w:rStyle w:val="211pt"/>
                <w:rFonts w:ascii="Sylfaen" w:eastAsia="Sylfaen" w:hAnsi="Sylfaen"/>
                <w:sz w:val="24"/>
                <w:szCs w:val="24"/>
              </w:rPr>
              <w:t xml:space="preserve">Дата документа </w:t>
            </w:r>
            <w:r w:rsidRPr="000C7AF3">
              <w:rPr>
                <w:rStyle w:val="211pt"/>
                <w:rFonts w:ascii="Sylfaen" w:eastAsia="Sylfaen" w:hAnsi="Sylfaen"/>
                <w:sz w:val="24"/>
                <w:szCs w:val="24"/>
                <w:lang w:val="en-US" w:eastAsia="en-US" w:bidi="en-US"/>
              </w:rPr>
              <w:t>(csdo:DocCreationDate)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регистрации лекарственного препарата референтным государством или государством признания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00045</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 Дата истечения срока действия документа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w:t>
            </w:r>
            <w:r w:rsidRPr="000C7AF3">
              <w:rPr>
                <w:rStyle w:val="211pt"/>
                <w:rFonts w:ascii="Sylfaen" w:eastAsia="Sylfaen" w:hAnsi="Sylfaen"/>
                <w:sz w:val="24"/>
                <w:szCs w:val="24"/>
              </w:rPr>
              <w:t>V</w:t>
            </w:r>
            <w:r w:rsidRPr="000C7AF3">
              <w:rPr>
                <w:rStyle w:val="211pt"/>
                <w:rFonts w:ascii="Sylfaen" w:eastAsia="Sylfaen" w:hAnsi="Sylfaen"/>
                <w:sz w:val="24"/>
                <w:szCs w:val="24"/>
                <w:lang w:val="en-US" w:eastAsia="en-US" w:bidi="en-US"/>
              </w:rPr>
              <w:t>alidityDate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дата истечения срока действия регистрационного </w:t>
            </w:r>
            <w:r w:rsidRPr="000C7AF3">
              <w:rPr>
                <w:rStyle w:val="211pt"/>
                <w:rFonts w:ascii="Sylfaen" w:eastAsia="Sylfaen" w:hAnsi="Sylfaen"/>
                <w:sz w:val="24"/>
                <w:szCs w:val="24"/>
              </w:rPr>
              <w:lastRenderedPageBreak/>
              <w:t>удостоверения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00052</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 xml:space="preserve">Обозначение даты в соответствии с </w:t>
            </w:r>
            <w:r w:rsidRPr="000C7AF3">
              <w:rPr>
                <w:rStyle w:val="211pt"/>
                <w:rFonts w:ascii="Sylfaen" w:eastAsia="Sylfaen" w:hAnsi="Sylfaen"/>
                <w:sz w:val="24"/>
                <w:szCs w:val="24"/>
              </w:rPr>
              <w:lastRenderedPageBreak/>
              <w:t>ЕОСТИСО 8601-2001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*.4. Дата внесения изменений (переоформления) в регистрационное удостоверение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DocExtensionDate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внесения изменений (переоформления) в регистрационное удостоверение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00070</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*.5. Дата аннулирования регистрационного удостоверения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CertificateCancelDate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аннулирования регистрационного удостоверения на лекарственный препарат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M.HC.SDE.00159</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*.6. Код статуса регистрационного удостоверения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RegistrationStatusCode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статуса регистрации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00266</w:t>
            </w:r>
          </w:p>
        </w:tc>
        <w:tc>
          <w:tcPr>
            <w:tcW w:w="4183" w:type="dxa"/>
            <w:gridSpan w:val="4"/>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hcsdo:RegistrationStatusCodeType (M.HC.SDT.</w:t>
            </w:r>
            <w:r w:rsidRPr="000C7AF3">
              <w:rPr>
                <w:rStyle w:val="211pt"/>
                <w:rFonts w:ascii="Sylfaen" w:eastAsia="Sylfaen" w:hAnsi="Sylfaen"/>
                <w:sz w:val="24"/>
                <w:szCs w:val="24"/>
                <w:lang w:val="en-US"/>
              </w:rPr>
              <w:t>00062)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приостановлено;</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lastRenderedPageBreak/>
              <w:t xml:space="preserve">2 </w:t>
            </w:r>
            <w:r w:rsidRPr="000C7AF3">
              <w:rPr>
                <w:rStyle w:val="211pt"/>
                <w:rFonts w:ascii="Sylfaen" w:eastAsia="Sylfaen" w:hAnsi="Sylfaen"/>
                <w:sz w:val="24"/>
                <w:szCs w:val="24"/>
              </w:rPr>
              <w:t>- аннулировано;</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3 </w:t>
            </w:r>
            <w:r w:rsidRPr="000C7AF3">
              <w:rPr>
                <w:rStyle w:val="211pt"/>
                <w:rFonts w:ascii="Sylfaen" w:eastAsia="Sylfaen" w:hAnsi="Sylfaen"/>
                <w:sz w:val="24"/>
                <w:szCs w:val="24"/>
              </w:rPr>
              <w:t>- зарегистрировано;</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4 </w:t>
            </w:r>
            <w:r w:rsidRPr="000C7AF3">
              <w:rPr>
                <w:rStyle w:val="211pt"/>
                <w:rFonts w:ascii="Sylfaen" w:eastAsia="Sylfaen" w:hAnsi="Sylfaen"/>
                <w:sz w:val="24"/>
                <w:szCs w:val="24"/>
              </w:rPr>
              <w:t>- прекращено в связи с истечением срока действия;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99 - другое</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*.7. </w:t>
            </w:r>
            <w:r w:rsidRPr="000C7AF3">
              <w:rPr>
                <w:rStyle w:val="211pt"/>
                <w:rFonts w:ascii="Sylfaen" w:eastAsia="Sylfaen" w:hAnsi="Sylfaen"/>
                <w:sz w:val="24"/>
                <w:szCs w:val="24"/>
              </w:rPr>
              <w:t xml:space="preserve">Наименование статуса регистрационного удостоверения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RegistrationStatusName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статуса регистрации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00771</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*.8. Примечание </w:t>
            </w:r>
            <w:r w:rsidRPr="000C7AF3">
              <w:rPr>
                <w:rStyle w:val="211pt"/>
                <w:rFonts w:ascii="Sylfaen" w:eastAsia="Sylfaen" w:hAnsi="Sylfaen"/>
                <w:sz w:val="24"/>
                <w:szCs w:val="24"/>
                <w:lang w:val="en-US" w:eastAsia="en-US" w:bidi="en-US"/>
              </w:rPr>
              <w:t>(csdo:NoteText)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причина аннулирования</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удостоверения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00076</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w:t>
            </w:r>
            <w:r w:rsidRPr="000C7AF3">
              <w:rPr>
                <w:rStyle w:val="211pt"/>
                <w:rFonts w:ascii="Sylfaen" w:eastAsia="Sylfaen" w:hAnsi="Sylfaen"/>
                <w:sz w:val="24"/>
                <w:szCs w:val="24"/>
                <w:lang w:eastAsia="en-US" w:bidi="en-US"/>
              </w:rPr>
              <w:t>4000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.00088)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4000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*.9. Признак выдачи нового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удостоверения</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NewRegistrationCertificatelndicator</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признак, определяющий выдачу нового регистрационного удостоверения: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 выдано новое регистрационное удостоверение;</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0 - не выдано новое регистрационное удостоверение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00523</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IndicatorType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00013) Одно из двух значений: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true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(истина) или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false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(ложь)</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 Дата </w:t>
            </w:r>
            <w:r w:rsidRPr="000C7AF3">
              <w:rPr>
                <w:rStyle w:val="211pt"/>
                <w:rFonts w:ascii="Sylfaen" w:eastAsia="Sylfaen" w:hAnsi="Sylfaen"/>
                <w:sz w:val="24"/>
                <w:szCs w:val="24"/>
                <w:lang w:val="en-US" w:eastAsia="en-US" w:bidi="en-US"/>
              </w:rPr>
              <w:t>(csdo:EventDate)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подтверждения регистрации (перерегистрации)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00131</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*.11. Особое условие регистрации 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DrugRegistrationSpecialConditionDetails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сведения об особом условии регистрации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w:t>
            </w:r>
            <w:r w:rsidRPr="000C7AF3">
              <w:rPr>
                <w:rStyle w:val="211pt"/>
                <w:rFonts w:ascii="Sylfaen" w:eastAsia="Sylfaen" w:hAnsi="Sylfaen"/>
                <w:sz w:val="24"/>
                <w:szCs w:val="24"/>
              </w:rPr>
              <w:t>00404</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DrugRegistrationSpecialConditionDetailsType (M.HC.CDT.00505)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*.11.1. Код вида особого условия регистрации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DrugUsageRestrictionKindCode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особого условия регистрации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00598</w:t>
            </w:r>
          </w:p>
        </w:tc>
        <w:tc>
          <w:tcPr>
            <w:tcW w:w="4183" w:type="dxa"/>
            <w:gridSpan w:val="4"/>
            <w:tcBorders>
              <w:top w:val="single" w:sz="4" w:space="0" w:color="auto"/>
              <w:left w:val="single" w:sz="4" w:space="0" w:color="auto"/>
              <w:bottom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hcsdo:DrugUsageRestrictionKindCode Type (M.HC.SDT.00099)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включение определенных мер для обеспечения безопасного применения лекарственного препарата в систему управления рисками;</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проведение</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пострегистрационных исследований безопасности;</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3 </w:t>
            </w:r>
            <w:r w:rsidRPr="000C7AF3">
              <w:rPr>
                <w:rStyle w:val="211pt"/>
                <w:rFonts w:ascii="Sylfaen" w:eastAsia="Sylfaen" w:hAnsi="Sylfaen"/>
                <w:sz w:val="24"/>
                <w:szCs w:val="24"/>
              </w:rPr>
              <w:t>- установление дополнительных требований к регистрации и подаче сообщений о подозреваемых нежелательных реакциях;</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lastRenderedPageBreak/>
              <w:t xml:space="preserve">4 </w:t>
            </w:r>
            <w:r w:rsidRPr="000C7AF3">
              <w:rPr>
                <w:rStyle w:val="211pt"/>
                <w:rFonts w:ascii="Sylfaen" w:eastAsia="Sylfaen" w:hAnsi="Sylfaen"/>
                <w:sz w:val="24"/>
                <w:szCs w:val="24"/>
              </w:rPr>
              <w:t>- проведение</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пострегистрационных исследований эффективности, при необходимости исследования различных аспектов эффективности лекарственного препарата, которые не могут быть исследованы до начала реализации лекарственного препарата;</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5 </w:t>
            </w:r>
            <w:r w:rsidRPr="000C7AF3">
              <w:rPr>
                <w:rStyle w:val="211pt"/>
                <w:rFonts w:ascii="Sylfaen" w:eastAsia="Sylfaen" w:hAnsi="Sylfaen"/>
                <w:sz w:val="24"/>
                <w:szCs w:val="24"/>
              </w:rPr>
              <w:t>- другие условия или ограничения в целях безопасного и эффективного применения лекарственного препарата</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*.11.2. Наименование вида особого условия регистрации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DrugUsageRestrictionKindName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особого условия регистрации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00772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*.11.3. Описание </w:t>
            </w:r>
            <w:r w:rsidRPr="000C7AF3">
              <w:rPr>
                <w:rStyle w:val="211pt"/>
                <w:rFonts w:ascii="Sylfaen" w:eastAsia="Sylfaen" w:hAnsi="Sylfaen"/>
                <w:sz w:val="24"/>
                <w:szCs w:val="24"/>
                <w:lang w:val="en-US" w:eastAsia="en-US" w:bidi="en-US"/>
              </w:rPr>
              <w:t>(csdo:DescriptionText)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особого условия регистрации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w:t>
            </w:r>
            <w:r w:rsidRPr="000C7AF3">
              <w:rPr>
                <w:rStyle w:val="211pt"/>
                <w:rFonts w:ascii="Sylfaen" w:eastAsia="Sylfaen" w:hAnsi="Sylfaen"/>
                <w:sz w:val="24"/>
                <w:szCs w:val="24"/>
                <w:lang w:eastAsia="en-US" w:bidi="en-US"/>
              </w:rPr>
              <w:t>4000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.00088)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4000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*.11.4. Обязательство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держателя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удостоверения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ObligationHolderDetails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об обязательстве держателя регистрационного удостоверения, подлежащем выполнению в рамках «регистрации на условиях»</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00403</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hccdo:ObligationHolderDetailsType (M.HC.CDT.</w:t>
            </w:r>
            <w:r w:rsidRPr="000C7AF3">
              <w:rPr>
                <w:rStyle w:val="211pt"/>
                <w:rFonts w:ascii="Sylfaen" w:eastAsia="Sylfaen" w:hAnsi="Sylfaen"/>
                <w:sz w:val="24"/>
                <w:szCs w:val="24"/>
                <w:lang w:val="en-US"/>
              </w:rPr>
              <w:t>00504)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*.11.4.1. Конечная дата </w:t>
            </w:r>
            <w:r w:rsidRPr="000C7AF3">
              <w:rPr>
                <w:rStyle w:val="211pt"/>
                <w:rFonts w:ascii="Sylfaen" w:eastAsia="Sylfaen" w:hAnsi="Sylfaen"/>
                <w:sz w:val="24"/>
                <w:szCs w:val="24"/>
                <w:lang w:val="en-US" w:eastAsia="en-US" w:bidi="en-US"/>
              </w:rPr>
              <w:t>(csdo:EndDate)</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срок выполнения обязательства и наложенных ограничений для держателя регистрационного удостоверения, установленные при регистрации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00074</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*.11.4.2. Описание </w:t>
            </w:r>
            <w:r w:rsidRPr="000C7AF3">
              <w:rPr>
                <w:rStyle w:val="211pt"/>
                <w:rFonts w:ascii="Sylfaen" w:eastAsia="Sylfaen" w:hAnsi="Sylfaen"/>
                <w:sz w:val="24"/>
                <w:szCs w:val="24"/>
                <w:lang w:val="en-US" w:eastAsia="en-US" w:bidi="en-US"/>
              </w:rPr>
              <w:t>(csdo:DescriptionText)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обязательства держателя регистрационного удостоверения, подлежащего выполнению в рамках «регистрации на условиях»</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00002</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w:t>
            </w:r>
            <w:r w:rsidRPr="000C7AF3">
              <w:rPr>
                <w:rStyle w:val="211pt"/>
                <w:rFonts w:ascii="Sylfaen" w:eastAsia="Sylfaen" w:hAnsi="Sylfaen"/>
                <w:sz w:val="24"/>
                <w:szCs w:val="24"/>
                <w:lang w:eastAsia="en-US" w:bidi="en-US"/>
              </w:rPr>
              <w:t>4000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.00088)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4000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 Сведения об изменении, внесенном в регистрационное досье на лекарственный препарат</w:t>
            </w:r>
            <w:r w:rsidRPr="009572A3">
              <w:rPr>
                <w:rStyle w:val="211pt"/>
                <w:rFonts w:ascii="Sylfaen" w:eastAsia="Sylfaen" w:hAnsi="Sylfaen"/>
                <w:sz w:val="24"/>
                <w:szCs w:val="24"/>
              </w:rPr>
              <w:t xml:space="preserve"> </w:t>
            </w:r>
            <w:r w:rsidRPr="009572A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9572A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DrugApplicationChangeDetails</w:t>
            </w:r>
            <w:r w:rsidRPr="009572A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об изменении, внесенном в регистрационное досье на лекарственный препарат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M.HC.CDE.0081</w:t>
            </w:r>
            <w:r w:rsidRPr="000C7AF3">
              <w:rPr>
                <w:rStyle w:val="211pt"/>
                <w:rFonts w:ascii="Sylfaen" w:eastAsia="Sylfaen" w:hAnsi="Sylfaen"/>
                <w:sz w:val="24"/>
                <w:szCs w:val="24"/>
              </w:rPr>
              <w:t>1</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DrugApplicationChangeDetailsType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 xml:space="preserve">.00676) </w:t>
            </w: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*.12.1. Код типа изменения, внесенного в регистрационное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ChangeTypeCode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типа изменения, внесенного в регистрационное досье на лекарственный препарат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00755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hcsdo:ChangeTypeCodeType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val="en-US"/>
              </w:rPr>
              <w:t>00710)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из справочника «Справочник типов изменений регистрационного досье лекарственного препарата». Мин. </w:t>
            </w:r>
            <w:r w:rsidRPr="000C7AF3">
              <w:rPr>
                <w:rStyle w:val="211pt"/>
                <w:rFonts w:ascii="Sylfaen" w:eastAsia="Sylfaen" w:hAnsi="Sylfaen"/>
                <w:sz w:val="24"/>
                <w:szCs w:val="24"/>
              </w:rPr>
              <w:lastRenderedPageBreak/>
              <w:t>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8</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*.12.2. Наименование типа изменения, внесенного в регистрационное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ChangeTypeName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типа изменения, внесенного в регистрационное досье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00777</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*.12.3. Код раздела регистрационного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DossierSectionCode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измененного раздела регистрационного досье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00743</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hcsdo:DossierSectionCodeType (M.HC.SDT.0071</w:t>
            </w:r>
            <w:r w:rsidRPr="000C7AF3">
              <w:rPr>
                <w:rStyle w:val="211pt"/>
                <w:rFonts w:ascii="Sylfaen" w:eastAsia="Sylfaen" w:hAnsi="Sylfaen"/>
                <w:sz w:val="24"/>
                <w:szCs w:val="24"/>
                <w:lang w:val="en-US"/>
              </w:rPr>
              <w:t>1)</w:t>
            </w:r>
          </w:p>
          <w:p w:rsidR="00EE415E" w:rsidRPr="00795B15" w:rsidRDefault="00EE415E" w:rsidP="00CA6586">
            <w:pPr>
              <w:pStyle w:val="20"/>
              <w:shd w:val="clear" w:color="auto" w:fill="auto"/>
              <w:spacing w:after="120" w:line="240" w:lineRule="auto"/>
              <w:ind w:firstLine="0"/>
              <w:rPr>
                <w:rStyle w:val="211pt"/>
                <w:rFonts w:ascii="Sylfaen" w:eastAsia="Sylfaen" w:hAnsi="Sylfaen"/>
                <w:sz w:val="24"/>
                <w:szCs w:val="24"/>
              </w:rPr>
            </w:pPr>
            <w:r w:rsidRPr="000C7AF3">
              <w:rPr>
                <w:rStyle w:val="211pt"/>
                <w:rFonts w:ascii="Sylfaen" w:eastAsia="Sylfaen" w:hAnsi="Sylfaen"/>
                <w:sz w:val="24"/>
                <w:szCs w:val="24"/>
              </w:rPr>
              <w:t>Значение кода из справочника «Справочник разделов регистрационного досье на лекарственный препарат».</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Макс, длина: 4</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*.12.4. Наименование раздела регистрационного досье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DossierSectionName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измененного раздела регистрационного досье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00765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*.12.5. Дата внесения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изменений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(переоформления) в</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регистрационное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удостоверение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DocExtensionDate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внесения изменений (переоформления) в регистрационное удостоверение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00070</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78" w:type="dxa"/>
            <w:gridSpan w:val="5"/>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2.2.5. Торговое наименование лекарственного препарата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DrugTradeName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торговое наименование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00013</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478" w:type="dxa"/>
            <w:gridSpan w:val="5"/>
            <w:tcBorders>
              <w:top w:val="single" w:sz="4" w:space="0" w:color="auto"/>
            </w:tcBorders>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2.2.6. Сведения о документах регистрационного досье лекарственного препарата, вносимых в единый реестр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DrugDocumentsDetails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документах регистрационного досье лекарственного препарата, публикуемых в едином реестре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w:t>
            </w:r>
            <w:r w:rsidRPr="000C7AF3">
              <w:rPr>
                <w:rStyle w:val="211pt"/>
                <w:rFonts w:ascii="Sylfaen" w:eastAsia="Sylfaen" w:hAnsi="Sylfaen"/>
                <w:sz w:val="24"/>
                <w:szCs w:val="24"/>
              </w:rPr>
              <w:t>00695</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hccdo:DrugDocumentsDetailsType (M.HC.CDT.</w:t>
            </w:r>
            <w:r w:rsidRPr="000C7AF3">
              <w:rPr>
                <w:rStyle w:val="211pt"/>
                <w:rFonts w:ascii="Sylfaen" w:eastAsia="Sylfaen" w:hAnsi="Sylfaen"/>
                <w:sz w:val="24"/>
                <w:szCs w:val="24"/>
                <w:lang w:val="en-US"/>
              </w:rPr>
              <w:t>00823)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1. Сведения об инструкции по медицинскому применению 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DrugUsagelnstructionDetails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документе, содержащем инструкцию по медицинскому применению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w:t>
            </w:r>
            <w:r w:rsidRPr="000C7AF3">
              <w:rPr>
                <w:rStyle w:val="211pt"/>
                <w:rFonts w:ascii="Sylfaen" w:eastAsia="Sylfaen" w:hAnsi="Sylfaen"/>
                <w:sz w:val="24"/>
                <w:szCs w:val="24"/>
              </w:rPr>
              <w:t>00408</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RegistrationDocDetailsType (M.HC.CDT.00049)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259" w:type="dxa"/>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*.1.1. </w:t>
            </w:r>
            <w:r w:rsidRPr="000C7AF3">
              <w:rPr>
                <w:rStyle w:val="211pt"/>
                <w:rFonts w:ascii="Sylfaen" w:eastAsia="Sylfaen" w:hAnsi="Sylfaen"/>
                <w:sz w:val="24"/>
                <w:szCs w:val="24"/>
              </w:rPr>
              <w:t>Наименование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документа</w:t>
            </w:r>
            <w:r w:rsidRPr="000C7AF3">
              <w:rPr>
                <w:rStyle w:val="211pt"/>
                <w:rFonts w:ascii="Sylfaen" w:eastAsia="Sylfaen" w:hAnsi="Sylfaen"/>
                <w:sz w:val="24"/>
                <w:szCs w:val="24"/>
                <w:lang w:val="en-US" w:eastAsia="en-US" w:bidi="en-US"/>
              </w:rPr>
              <w:t xml:space="preserve"> (csdo:DocName)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цифровое или буквенно</w:t>
            </w:r>
            <w:r w:rsidRPr="000C7AF3">
              <w:rPr>
                <w:rStyle w:val="211pt"/>
                <w:rFonts w:ascii="Sylfaen" w:eastAsia="Sylfaen" w:hAnsi="Sylfaen"/>
                <w:sz w:val="24"/>
                <w:szCs w:val="24"/>
              </w:rPr>
              <w:softHyphen/>
              <w:t xml:space="preserve">цифровое обозначение, присваиваемое документу при </w:t>
            </w:r>
            <w:r w:rsidRPr="000C7AF3">
              <w:rPr>
                <w:rStyle w:val="211pt"/>
                <w:rFonts w:ascii="Sylfaen" w:eastAsia="Sylfaen" w:hAnsi="Sylfaen"/>
                <w:sz w:val="24"/>
                <w:szCs w:val="24"/>
              </w:rPr>
              <w:lastRenderedPageBreak/>
              <w:t>его регистрации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00108</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259" w:type="dxa"/>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*.1.2. </w:t>
            </w:r>
            <w:r w:rsidRPr="000C7AF3">
              <w:rPr>
                <w:rStyle w:val="211pt"/>
                <w:rFonts w:ascii="Sylfaen" w:eastAsia="Sylfaen" w:hAnsi="Sylfaen"/>
                <w:sz w:val="24"/>
                <w:szCs w:val="24"/>
              </w:rPr>
              <w:t xml:space="preserve">Дата документа </w:t>
            </w:r>
            <w:r w:rsidRPr="000C7AF3">
              <w:rPr>
                <w:rStyle w:val="211pt"/>
                <w:rFonts w:ascii="Sylfaen" w:eastAsia="Sylfaen" w:hAnsi="Sylfaen"/>
                <w:sz w:val="24"/>
                <w:szCs w:val="24"/>
                <w:lang w:val="en-US" w:eastAsia="en-US" w:bidi="en-US"/>
              </w:rPr>
              <w:t>(csdo:DocCreationDate)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подписания, утверждения или регистрации документа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00045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259" w:type="dxa"/>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*.1.3. Дата истечения срока действия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w:t>
            </w:r>
            <w:r w:rsidRPr="000C7AF3">
              <w:rPr>
                <w:rStyle w:val="211pt"/>
                <w:rFonts w:ascii="Sylfaen" w:eastAsia="Sylfaen" w:hAnsi="Sylfaen"/>
                <w:sz w:val="24"/>
                <w:szCs w:val="24"/>
              </w:rPr>
              <w:t>V</w:t>
            </w:r>
            <w:r w:rsidRPr="000C7AF3">
              <w:rPr>
                <w:rStyle w:val="211pt"/>
                <w:rFonts w:ascii="Sylfaen" w:eastAsia="Sylfaen" w:hAnsi="Sylfaen"/>
                <w:sz w:val="24"/>
                <w:szCs w:val="24"/>
                <w:lang w:val="en-US" w:eastAsia="en-US" w:bidi="en-US"/>
              </w:rPr>
              <w:t>alidityDate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окончания срока, в течение которого документ имеет силу</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00052</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*.1.4.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PdfBinaryText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00326</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BinaryTextType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00143) Конечная последовательность двоичных октетов (байтов)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формата данных (атрибут </w:t>
            </w:r>
            <w:r w:rsidRPr="000C7AF3">
              <w:rPr>
                <w:rStyle w:val="211pt"/>
                <w:rFonts w:ascii="Sylfaen" w:eastAsia="Sylfaen" w:hAnsi="Sylfaen"/>
                <w:sz w:val="24"/>
                <w:szCs w:val="24"/>
                <w:lang w:val="en-US" w:eastAsia="en-US" w:bidi="en-US"/>
              </w:rPr>
              <w:t>mediaTypeCode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формата данных</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MediaTypeCodeType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00147)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Значение кода в соответствии со спецификацией </w:t>
            </w:r>
            <w:r w:rsidRPr="000C7AF3">
              <w:rPr>
                <w:rStyle w:val="211pt"/>
                <w:rFonts w:ascii="Sylfaen" w:eastAsia="Sylfaen" w:hAnsi="Sylfaen"/>
                <w:sz w:val="24"/>
                <w:szCs w:val="24"/>
                <w:lang w:val="en-US" w:eastAsia="en-US" w:bidi="en-US"/>
              </w:rPr>
              <w:t>RFC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2046.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255</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30" w:type="dxa"/>
            <w:gridSpan w:val="7"/>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tcBorders>
            <w:shd w:val="clear" w:color="auto" w:fill="FFFFFF"/>
            <w:vAlign w:val="center"/>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 xml:space="preserve">*.2. Сведения об общей характеристике лекарственного препарата </w:t>
            </w:r>
            <w:r w:rsidRPr="0061376C">
              <w:rPr>
                <w:rStyle w:val="211pt"/>
                <w:rFonts w:ascii="Sylfaen" w:eastAsia="Sylfaen" w:hAnsi="Sylfaen"/>
                <w:sz w:val="24"/>
                <w:szCs w:val="24"/>
                <w:lang w:eastAsia="en-US" w:bidi="en-US"/>
              </w:rPr>
              <w:t>(</w:t>
            </w:r>
            <w:r w:rsidRPr="0061376C">
              <w:rPr>
                <w:rStyle w:val="211pt"/>
                <w:rFonts w:ascii="Sylfaen" w:eastAsia="Sylfaen" w:hAnsi="Sylfaen"/>
                <w:sz w:val="24"/>
                <w:szCs w:val="24"/>
                <w:lang w:val="en-US" w:eastAsia="en-US" w:bidi="en-US"/>
              </w:rPr>
              <w:t>hccdo</w:t>
            </w:r>
            <w:r w:rsidRPr="0061376C">
              <w:rPr>
                <w:rStyle w:val="211pt"/>
                <w:rFonts w:ascii="Sylfaen" w:eastAsia="Sylfaen" w:hAnsi="Sylfaen"/>
                <w:sz w:val="24"/>
                <w:szCs w:val="24"/>
              </w:rPr>
              <w:t>:</w:t>
            </w:r>
            <w:r w:rsidRPr="0061376C">
              <w:rPr>
                <w:rStyle w:val="211pt"/>
                <w:rFonts w:ascii="Sylfaen" w:eastAsia="Sylfaen" w:hAnsi="Sylfaen"/>
                <w:sz w:val="24"/>
                <w:szCs w:val="24"/>
                <w:lang w:val="en-US" w:eastAsia="en-US" w:bidi="en-US"/>
              </w:rPr>
              <w:t>DrugGeneralCharacteristicDetails</w:t>
            </w:r>
            <w:r w:rsidRPr="0061376C">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сведения о документе, содержащем общую характеристику лекарственного препарата</w:t>
            </w:r>
          </w:p>
        </w:tc>
        <w:tc>
          <w:tcPr>
            <w:tcW w:w="2039" w:type="dxa"/>
            <w:tcBorders>
              <w:top w:val="single" w:sz="4" w:space="0" w:color="auto"/>
              <w:left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lang w:val="en-US" w:eastAsia="en-US" w:bidi="en-US"/>
              </w:rPr>
              <w:t xml:space="preserve">M.HC.CDE. </w:t>
            </w:r>
            <w:r w:rsidRPr="0061376C">
              <w:rPr>
                <w:rStyle w:val="211pt"/>
                <w:rFonts w:ascii="Sylfaen" w:eastAsia="Sylfaen" w:hAnsi="Sylfaen"/>
                <w:sz w:val="24"/>
                <w:szCs w:val="24"/>
              </w:rPr>
              <w:t>00407</w:t>
            </w:r>
          </w:p>
        </w:tc>
        <w:tc>
          <w:tcPr>
            <w:tcW w:w="4183" w:type="dxa"/>
            <w:gridSpan w:val="4"/>
            <w:tcBorders>
              <w:top w:val="single" w:sz="4" w:space="0" w:color="auto"/>
              <w:left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lang w:val="en-US"/>
              </w:rPr>
            </w:pPr>
            <w:r w:rsidRPr="0061376C">
              <w:rPr>
                <w:rStyle w:val="211pt"/>
                <w:rFonts w:ascii="Sylfaen" w:eastAsia="Sylfaen" w:hAnsi="Sylfaen"/>
                <w:sz w:val="24"/>
                <w:szCs w:val="24"/>
                <w:lang w:val="en-US" w:eastAsia="en-US" w:bidi="en-US"/>
              </w:rPr>
              <w:t>hccdo</w:t>
            </w:r>
            <w:r w:rsidRPr="0061376C">
              <w:rPr>
                <w:rStyle w:val="211pt"/>
                <w:rFonts w:ascii="Sylfaen" w:eastAsia="Sylfaen" w:hAnsi="Sylfaen"/>
                <w:sz w:val="24"/>
                <w:szCs w:val="24"/>
                <w:lang w:val="en-US"/>
              </w:rPr>
              <w:t>:</w:t>
            </w:r>
            <w:r w:rsidRPr="0061376C">
              <w:rPr>
                <w:rStyle w:val="211pt"/>
                <w:rFonts w:ascii="Sylfaen" w:eastAsia="Sylfaen" w:hAnsi="Sylfaen"/>
                <w:sz w:val="24"/>
                <w:szCs w:val="24"/>
                <w:lang w:val="en-US" w:eastAsia="en-US" w:bidi="en-US"/>
              </w:rPr>
              <w:t>RegistrationDocDetailsType (M.HC.CDT.00049)</w:t>
            </w:r>
          </w:p>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61376C"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*.2.1. Наименование</w:t>
            </w:r>
            <w:r w:rsidRPr="0061376C">
              <w:rPr>
                <w:rStyle w:val="211pt"/>
                <w:rFonts w:ascii="Sylfaen" w:eastAsia="Sylfaen" w:hAnsi="Sylfaen"/>
                <w:sz w:val="24"/>
                <w:szCs w:val="24"/>
                <w:lang w:val="en-US" w:eastAsia="en-US" w:bidi="en-US"/>
              </w:rPr>
              <w:t xml:space="preserve"> </w:t>
            </w:r>
            <w:r w:rsidRPr="0061376C">
              <w:rPr>
                <w:rStyle w:val="211pt"/>
                <w:rFonts w:ascii="Sylfaen" w:eastAsia="Sylfaen" w:hAnsi="Sylfaen"/>
                <w:sz w:val="24"/>
                <w:szCs w:val="24"/>
              </w:rPr>
              <w:t>документа</w:t>
            </w:r>
            <w:r w:rsidRPr="0061376C">
              <w:rPr>
                <w:rStyle w:val="211pt"/>
                <w:rFonts w:ascii="Sylfaen" w:eastAsia="Sylfaen" w:hAnsi="Sylfaen"/>
                <w:sz w:val="24"/>
                <w:szCs w:val="24"/>
                <w:lang w:val="en-US" w:eastAsia="en-US" w:bidi="en-US"/>
              </w:rPr>
              <w:t xml:space="preserve"> (csdo:DocName)</w:t>
            </w:r>
          </w:p>
        </w:tc>
        <w:tc>
          <w:tcPr>
            <w:tcW w:w="3576" w:type="dxa"/>
            <w:gridSpan w:val="2"/>
            <w:tcBorders>
              <w:top w:val="single" w:sz="4" w:space="0" w:color="auto"/>
              <w:left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цифровое или буквенно- цифровое обозначение, присваиваемое документу при его регистрации</w:t>
            </w:r>
          </w:p>
        </w:tc>
        <w:tc>
          <w:tcPr>
            <w:tcW w:w="2039" w:type="dxa"/>
            <w:tcBorders>
              <w:top w:val="single" w:sz="4" w:space="0" w:color="auto"/>
              <w:left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lang w:val="en-US" w:eastAsia="en-US" w:bidi="en-US"/>
              </w:rPr>
              <w:t>M.SDE.</w:t>
            </w:r>
            <w:r w:rsidRPr="0061376C">
              <w:rPr>
                <w:rStyle w:val="211pt"/>
                <w:rFonts w:ascii="Sylfaen" w:eastAsia="Sylfaen" w:hAnsi="Sylfaen"/>
                <w:sz w:val="24"/>
                <w:szCs w:val="24"/>
              </w:rPr>
              <w:t>00108</w:t>
            </w:r>
          </w:p>
        </w:tc>
        <w:tc>
          <w:tcPr>
            <w:tcW w:w="4183" w:type="dxa"/>
            <w:gridSpan w:val="4"/>
            <w:tcBorders>
              <w:top w:val="single" w:sz="4" w:space="0" w:color="auto"/>
              <w:left w:val="single" w:sz="4" w:space="0" w:color="auto"/>
            </w:tcBorders>
            <w:shd w:val="clear" w:color="auto" w:fill="FFFFFF"/>
            <w:vAlign w:val="center"/>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lang w:val="en-US" w:eastAsia="en-US" w:bidi="en-US"/>
              </w:rPr>
              <w:t>csdo</w:t>
            </w:r>
            <w:r w:rsidRPr="0061376C">
              <w:rPr>
                <w:rStyle w:val="211pt"/>
                <w:rFonts w:ascii="Sylfaen" w:eastAsia="Sylfaen" w:hAnsi="Sylfaen"/>
                <w:sz w:val="24"/>
                <w:szCs w:val="24"/>
                <w:lang w:eastAsia="en-US" w:bidi="en-US"/>
              </w:rPr>
              <w:t>:</w:t>
            </w:r>
            <w:r w:rsidRPr="0061376C">
              <w:rPr>
                <w:rStyle w:val="211pt"/>
                <w:rFonts w:ascii="Sylfaen" w:eastAsia="Sylfaen" w:hAnsi="Sylfaen"/>
                <w:sz w:val="24"/>
                <w:szCs w:val="24"/>
                <w:lang w:val="en-US" w:eastAsia="en-US" w:bidi="en-US"/>
              </w:rPr>
              <w:t>Name</w:t>
            </w:r>
            <w:r w:rsidRPr="0061376C">
              <w:rPr>
                <w:rStyle w:val="211pt"/>
                <w:rFonts w:ascii="Sylfaen" w:eastAsia="Sylfaen" w:hAnsi="Sylfaen"/>
                <w:sz w:val="24"/>
                <w:szCs w:val="24"/>
                <w:lang w:eastAsia="en-US" w:bidi="en-US"/>
              </w:rPr>
              <w:t>500</w:t>
            </w:r>
            <w:r w:rsidRPr="0061376C">
              <w:rPr>
                <w:rStyle w:val="211pt"/>
                <w:rFonts w:ascii="Sylfaen" w:eastAsia="Sylfaen" w:hAnsi="Sylfaen"/>
                <w:sz w:val="24"/>
                <w:szCs w:val="24"/>
                <w:lang w:val="en-US" w:eastAsia="en-US" w:bidi="en-US"/>
              </w:rPr>
              <w:t>Type</w:t>
            </w:r>
            <w:r w:rsidRPr="0061376C">
              <w:rPr>
                <w:rStyle w:val="211pt"/>
                <w:rFonts w:ascii="Sylfaen" w:eastAsia="Sylfaen" w:hAnsi="Sylfaen"/>
                <w:sz w:val="24"/>
                <w:szCs w:val="24"/>
                <w:lang w:eastAsia="en-US" w:bidi="en-US"/>
              </w:rPr>
              <w:t xml:space="preserve"> (</w:t>
            </w:r>
            <w:r w:rsidRPr="0061376C">
              <w:rPr>
                <w:rStyle w:val="211pt"/>
                <w:rFonts w:ascii="Sylfaen" w:eastAsia="Sylfaen" w:hAnsi="Sylfaen"/>
                <w:sz w:val="24"/>
                <w:szCs w:val="24"/>
                <w:lang w:val="en-US" w:eastAsia="en-US" w:bidi="en-US"/>
              </w:rPr>
              <w:t>M</w:t>
            </w:r>
            <w:r w:rsidRPr="0061376C">
              <w:rPr>
                <w:rStyle w:val="211pt"/>
                <w:rFonts w:ascii="Sylfaen" w:eastAsia="Sylfaen" w:hAnsi="Sylfaen"/>
                <w:sz w:val="24"/>
                <w:szCs w:val="24"/>
                <w:lang w:eastAsia="en-US" w:bidi="en-US"/>
              </w:rPr>
              <w:t>.</w:t>
            </w:r>
            <w:r w:rsidRPr="0061376C">
              <w:rPr>
                <w:rStyle w:val="211pt"/>
                <w:rFonts w:ascii="Sylfaen" w:eastAsia="Sylfaen" w:hAnsi="Sylfaen"/>
                <w:sz w:val="24"/>
                <w:szCs w:val="24"/>
                <w:lang w:val="en-US" w:eastAsia="en-US" w:bidi="en-US"/>
              </w:rPr>
              <w:t>SDT</w:t>
            </w:r>
            <w:r w:rsidRPr="0061376C">
              <w:rPr>
                <w:rStyle w:val="211pt"/>
                <w:rFonts w:ascii="Sylfaen" w:eastAsia="Sylfaen" w:hAnsi="Sylfaen"/>
                <w:sz w:val="24"/>
                <w:szCs w:val="24"/>
                <w:lang w:eastAsia="en-US" w:bidi="en-US"/>
              </w:rPr>
              <w:t xml:space="preserve">.00134) </w:t>
            </w:r>
            <w:r w:rsidRPr="0061376C">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Мин. длина: 1.</w:t>
            </w:r>
          </w:p>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*.2.2. Дата документа </w:t>
            </w:r>
            <w:r w:rsidRPr="000C7AF3">
              <w:rPr>
                <w:rStyle w:val="211pt"/>
                <w:rFonts w:ascii="Sylfaen" w:eastAsia="Sylfaen" w:hAnsi="Sylfaen"/>
                <w:sz w:val="24"/>
                <w:szCs w:val="24"/>
                <w:lang w:val="en-US" w:eastAsia="en-US" w:bidi="en-US"/>
              </w:rPr>
              <w:t>(csdo:DocCreationDate)</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подписания, утверждения или регистрации документа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00045</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ЕОСТИСО 8601-2001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*.2.3. </w:t>
            </w:r>
            <w:r w:rsidRPr="000C7AF3">
              <w:rPr>
                <w:rStyle w:val="211pt"/>
                <w:rFonts w:ascii="Sylfaen" w:eastAsia="Sylfaen" w:hAnsi="Sylfaen"/>
                <w:sz w:val="24"/>
                <w:szCs w:val="24"/>
              </w:rPr>
              <w:t xml:space="preserve">Дата истечения срока действия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w:t>
            </w:r>
            <w:r w:rsidRPr="000C7AF3">
              <w:rPr>
                <w:rStyle w:val="211pt"/>
                <w:rFonts w:ascii="Sylfaen" w:eastAsia="Sylfaen" w:hAnsi="Sylfaen"/>
                <w:sz w:val="24"/>
                <w:szCs w:val="24"/>
              </w:rPr>
              <w:t>V</w:t>
            </w:r>
            <w:r w:rsidRPr="000C7AF3">
              <w:rPr>
                <w:rStyle w:val="211pt"/>
                <w:rFonts w:ascii="Sylfaen" w:eastAsia="Sylfaen" w:hAnsi="Sylfaen"/>
                <w:sz w:val="24"/>
                <w:szCs w:val="24"/>
                <w:lang w:val="en-US" w:eastAsia="en-US" w:bidi="en-US"/>
              </w:rPr>
              <w:t>alidityDate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окончания срока, в течение которого документ имеет силу</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*.2.4. </w:t>
            </w: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PdfBinaryText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00326</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BinaryTextType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00143) Конечная последовательность двоичных октетов (байтов)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формата данных (атрибут </w:t>
            </w:r>
            <w:r w:rsidRPr="000C7AF3">
              <w:rPr>
                <w:rStyle w:val="211pt"/>
                <w:rFonts w:ascii="Sylfaen" w:eastAsia="Sylfaen" w:hAnsi="Sylfaen"/>
                <w:sz w:val="24"/>
                <w:szCs w:val="24"/>
                <w:lang w:val="en-US" w:eastAsia="en-US" w:bidi="en-US"/>
              </w:rPr>
              <w:t>mediaTypeCode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формата данных</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MediaTypeCodeType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00147)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в соответствии со спецификацией </w:t>
            </w:r>
            <w:r w:rsidRPr="000C7AF3">
              <w:rPr>
                <w:rStyle w:val="211pt"/>
                <w:rFonts w:ascii="Sylfaen" w:eastAsia="Sylfaen" w:hAnsi="Sylfaen"/>
                <w:sz w:val="24"/>
                <w:szCs w:val="24"/>
                <w:lang w:val="en-US" w:eastAsia="en-US" w:bidi="en-US"/>
              </w:rPr>
              <w:t>RFC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2046.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Макс, длина: 255</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30" w:type="dxa"/>
            <w:gridSpan w:val="7"/>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 Сведения о макете упаковки 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DrugPackageLayoutDetails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макете упаковки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M.HC.CDE.00413</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DrugPackageLayoutDetailsType (M.HC.CDT.00280)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*.3.1. Код вида макета упаковки 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DrugPackageLayoutKindCode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макета упаковки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00629</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hcsdo:DrugPackageLayoutKindCode Type (M.HC.SDT.</w:t>
            </w:r>
            <w:r w:rsidRPr="000C7AF3">
              <w:rPr>
                <w:rStyle w:val="211pt"/>
                <w:rFonts w:ascii="Sylfaen" w:eastAsia="Sylfaen" w:hAnsi="Sylfaen"/>
                <w:sz w:val="24"/>
                <w:szCs w:val="24"/>
                <w:lang w:val="en-US"/>
              </w:rPr>
              <w:t>00628)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макет первичной упаковки;</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макет промежуточной упаковки;</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3 </w:t>
            </w:r>
            <w:r w:rsidRPr="000C7AF3">
              <w:rPr>
                <w:rStyle w:val="211pt"/>
                <w:rFonts w:ascii="Sylfaen" w:eastAsia="Sylfaen" w:hAnsi="Sylfaen"/>
                <w:sz w:val="24"/>
                <w:szCs w:val="24"/>
              </w:rPr>
              <w:t>- макет вторичной упаковки</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*.3.2. Дата документа </w:t>
            </w:r>
            <w:r w:rsidRPr="000C7AF3">
              <w:rPr>
                <w:rStyle w:val="211pt"/>
                <w:rFonts w:ascii="Sylfaen" w:eastAsia="Sylfaen" w:hAnsi="Sylfaen"/>
                <w:sz w:val="24"/>
                <w:szCs w:val="24"/>
                <w:lang w:val="en-US" w:eastAsia="en-US" w:bidi="en-US"/>
              </w:rPr>
              <w:lastRenderedPageBreak/>
              <w:t>(csdo:DocCreationDate)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дата подписания, утверждения </w:t>
            </w:r>
            <w:r w:rsidRPr="000C7AF3">
              <w:rPr>
                <w:rStyle w:val="211pt"/>
                <w:rFonts w:ascii="Sylfaen" w:eastAsia="Sylfaen" w:hAnsi="Sylfaen"/>
                <w:sz w:val="24"/>
                <w:szCs w:val="24"/>
              </w:rPr>
              <w:lastRenderedPageBreak/>
              <w:t>или регистрации документа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00045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 xml:space="preserve">Обозначение даты в соответствии с </w:t>
            </w:r>
            <w:r w:rsidRPr="000C7AF3">
              <w:rPr>
                <w:rStyle w:val="211pt"/>
                <w:rFonts w:ascii="Sylfaen" w:eastAsia="Sylfaen" w:hAnsi="Sylfaen"/>
                <w:sz w:val="24"/>
                <w:szCs w:val="24"/>
              </w:rPr>
              <w:lastRenderedPageBreak/>
              <w:t>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*.3.3.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PdfBinaryText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00326</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BinaryTextType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00143) Конечная последовательность двоичных октетов (байтов)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формата данных (атрибут </w:t>
            </w:r>
            <w:r w:rsidRPr="000C7AF3">
              <w:rPr>
                <w:rStyle w:val="211pt"/>
                <w:rFonts w:ascii="Sylfaen" w:eastAsia="Sylfaen" w:hAnsi="Sylfaen"/>
                <w:sz w:val="24"/>
                <w:szCs w:val="24"/>
                <w:lang w:val="en-US" w:eastAsia="en-US" w:bidi="en-US"/>
              </w:rPr>
              <w:t>mediaTypeCode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формата данных</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MediaTypeCodeType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в соответствии со спецификацией </w:t>
            </w:r>
            <w:r w:rsidRPr="000C7AF3">
              <w:rPr>
                <w:rStyle w:val="211pt"/>
                <w:rFonts w:ascii="Sylfaen" w:eastAsia="Sylfaen" w:hAnsi="Sylfaen"/>
                <w:sz w:val="24"/>
                <w:szCs w:val="24"/>
                <w:lang w:val="en-US" w:eastAsia="en-US" w:bidi="en-US"/>
              </w:rPr>
              <w:t>RFC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2046.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255</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*.3.4. Дата истечения срока действия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w:t>
            </w:r>
            <w:r w:rsidRPr="000C7AF3">
              <w:rPr>
                <w:rStyle w:val="211pt"/>
                <w:rFonts w:ascii="Sylfaen" w:eastAsia="Sylfaen" w:hAnsi="Sylfaen"/>
                <w:sz w:val="24"/>
                <w:szCs w:val="24"/>
              </w:rPr>
              <w:t>V</w:t>
            </w:r>
            <w:r w:rsidRPr="000C7AF3">
              <w:rPr>
                <w:rStyle w:val="211pt"/>
                <w:rFonts w:ascii="Sylfaen" w:eastAsia="Sylfaen" w:hAnsi="Sylfaen"/>
                <w:sz w:val="24"/>
                <w:szCs w:val="24"/>
                <w:lang w:val="en-US" w:eastAsia="en-US" w:bidi="en-US"/>
              </w:rPr>
              <w:t>alidityDate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окончания срока, в течение которого документ имеет силу</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30" w:type="dxa"/>
            <w:gridSpan w:val="7"/>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*.4. Сведения об итоговом </w:t>
            </w:r>
            <w:r w:rsidRPr="000C7AF3">
              <w:rPr>
                <w:rStyle w:val="211pt"/>
                <w:rFonts w:ascii="Sylfaen" w:eastAsia="Sylfaen" w:hAnsi="Sylfaen"/>
                <w:sz w:val="24"/>
                <w:szCs w:val="24"/>
              </w:rPr>
              <w:lastRenderedPageBreak/>
              <w:t xml:space="preserve">экспертном отчете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ExpertReportDetails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сведения о документе, </w:t>
            </w:r>
            <w:r w:rsidRPr="000C7AF3">
              <w:rPr>
                <w:rStyle w:val="211pt"/>
                <w:rFonts w:ascii="Sylfaen" w:eastAsia="Sylfaen" w:hAnsi="Sylfaen"/>
                <w:sz w:val="24"/>
                <w:szCs w:val="24"/>
              </w:rPr>
              <w:lastRenderedPageBreak/>
              <w:t>соеджржащем итоговый экспертный отчет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 xml:space="preserve">M.HC.CDE. </w:t>
            </w:r>
            <w:r w:rsidRPr="000C7AF3">
              <w:rPr>
                <w:rStyle w:val="211pt"/>
                <w:rFonts w:ascii="Sylfaen" w:eastAsia="Sylfaen" w:hAnsi="Sylfaen"/>
                <w:sz w:val="24"/>
                <w:szCs w:val="24"/>
              </w:rPr>
              <w:t>00409</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 xml:space="preserve">RegistrationDocDetailsType </w:t>
            </w:r>
            <w:r w:rsidRPr="000C7AF3">
              <w:rPr>
                <w:rStyle w:val="211pt"/>
                <w:rFonts w:ascii="Sylfaen" w:eastAsia="Sylfaen" w:hAnsi="Sylfaen"/>
                <w:sz w:val="24"/>
                <w:szCs w:val="24"/>
                <w:lang w:val="en-US" w:eastAsia="en-US" w:bidi="en-US"/>
              </w:rPr>
              <w:lastRenderedPageBreak/>
              <w:t>(M.HC.CDT.00049)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*.4.1. </w:t>
            </w:r>
            <w:r w:rsidRPr="000C7AF3">
              <w:rPr>
                <w:rStyle w:val="211pt"/>
                <w:rFonts w:ascii="Sylfaen" w:eastAsia="Sylfaen" w:hAnsi="Sylfaen"/>
                <w:sz w:val="24"/>
                <w:szCs w:val="24"/>
              </w:rPr>
              <w:t>Наименование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документа</w:t>
            </w:r>
            <w:r w:rsidRPr="000C7AF3">
              <w:rPr>
                <w:rStyle w:val="211pt"/>
                <w:rFonts w:ascii="Sylfaen" w:eastAsia="Sylfaen" w:hAnsi="Sylfaen"/>
                <w:sz w:val="24"/>
                <w:szCs w:val="24"/>
                <w:lang w:val="en-US" w:eastAsia="en-US" w:bidi="en-US"/>
              </w:rPr>
              <w:t xml:space="preserve"> (csdo:DocName)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цифровое или буквенно</w:t>
            </w:r>
            <w:r w:rsidRPr="000C7AF3">
              <w:rPr>
                <w:rStyle w:val="211pt"/>
                <w:rFonts w:ascii="Sylfaen" w:eastAsia="Sylfaen" w:hAnsi="Sylfaen"/>
                <w:sz w:val="24"/>
                <w:szCs w:val="24"/>
              </w:rPr>
              <w:softHyphen/>
              <w:t>цифровое обозначение, присваиваемое документу при его регистрации</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00108</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*.4.2. Дата документа </w:t>
            </w:r>
            <w:r w:rsidRPr="000C7AF3">
              <w:rPr>
                <w:rStyle w:val="211pt"/>
                <w:rFonts w:ascii="Sylfaen" w:eastAsia="Sylfaen" w:hAnsi="Sylfaen"/>
                <w:sz w:val="24"/>
                <w:szCs w:val="24"/>
                <w:lang w:val="en-US" w:eastAsia="en-US" w:bidi="en-US"/>
              </w:rPr>
              <w:t>(csdo:DocCreationDate)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подписания, утверждения или регистрации документа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00045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*.4.3. Дата истечения срока действия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w:t>
            </w:r>
            <w:r w:rsidRPr="000C7AF3">
              <w:rPr>
                <w:rStyle w:val="211pt"/>
                <w:rFonts w:ascii="Sylfaen" w:eastAsia="Sylfaen" w:hAnsi="Sylfaen"/>
                <w:sz w:val="24"/>
                <w:szCs w:val="24"/>
              </w:rPr>
              <w:t>V</w:t>
            </w:r>
            <w:r w:rsidRPr="000C7AF3">
              <w:rPr>
                <w:rStyle w:val="211pt"/>
                <w:rFonts w:ascii="Sylfaen" w:eastAsia="Sylfaen" w:hAnsi="Sylfaen"/>
                <w:sz w:val="24"/>
                <w:szCs w:val="24"/>
                <w:lang w:val="en-US" w:eastAsia="en-US" w:bidi="en-US"/>
              </w:rPr>
              <w:t>alidityDate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окончания срока, в течение которого документ имеет силу</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*.4.4. </w:t>
            </w: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PdfBinaryText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00326</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BinaryTextType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00143) Конечная последовательность двоичных октетов (байтов)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формата данных (атрибут </w:t>
            </w:r>
            <w:r w:rsidRPr="000C7AF3">
              <w:rPr>
                <w:rStyle w:val="211pt"/>
                <w:rFonts w:ascii="Sylfaen" w:eastAsia="Sylfaen" w:hAnsi="Sylfaen"/>
                <w:sz w:val="24"/>
                <w:szCs w:val="24"/>
                <w:lang w:val="en-US" w:eastAsia="en-US" w:bidi="en-US"/>
              </w:rPr>
              <w:t>mediaTypeCode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формата данных</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MediaTypeCodeType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в соответствии со спецификацией </w:t>
            </w:r>
            <w:r w:rsidRPr="000C7AF3">
              <w:rPr>
                <w:rStyle w:val="211pt"/>
                <w:rFonts w:ascii="Sylfaen" w:eastAsia="Sylfaen" w:hAnsi="Sylfaen"/>
                <w:sz w:val="24"/>
                <w:szCs w:val="24"/>
                <w:lang w:val="en-US" w:eastAsia="en-US" w:bidi="en-US"/>
              </w:rPr>
              <w:t>RFC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2046.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255</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30" w:type="dxa"/>
            <w:gridSpan w:val="7"/>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*.5. Сведения о плане управления рисками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RiskManagementPlan</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документе, содержащем план управления рисками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M.HC.CDE.00410</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RegistrationDocDetailsType (M.HC.CDT.00049)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*.5.1. Наименование</w:t>
            </w:r>
            <w:r>
              <w:rPr>
                <w:rStyle w:val="211pt"/>
                <w:rFonts w:ascii="Sylfaen" w:eastAsia="Sylfaen" w:hAnsi="Sylfaen"/>
                <w:sz w:val="24"/>
                <w:szCs w:val="24"/>
                <w:lang w:val="en-US"/>
              </w:rPr>
              <w:t xml:space="preserve"> </w:t>
            </w:r>
            <w:r w:rsidRPr="000C7AF3">
              <w:rPr>
                <w:rStyle w:val="211pt"/>
                <w:rFonts w:ascii="Sylfaen" w:eastAsia="Sylfaen" w:hAnsi="Sylfaen"/>
                <w:sz w:val="24"/>
                <w:szCs w:val="24"/>
              </w:rPr>
              <w:t>документа</w:t>
            </w:r>
            <w:r>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(csdo:DocName)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цифровое или буквенно</w:t>
            </w:r>
            <w:r w:rsidRPr="000C7AF3">
              <w:rPr>
                <w:rStyle w:val="211pt"/>
                <w:rFonts w:ascii="Sylfaen" w:eastAsia="Sylfaen" w:hAnsi="Sylfaen"/>
                <w:sz w:val="24"/>
                <w:szCs w:val="24"/>
              </w:rPr>
              <w:softHyphen/>
              <w:t>цифровое обозначение, присваиваемое документу при его регистрации</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00108</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*.5.2. </w:t>
            </w:r>
            <w:r w:rsidRPr="000C7AF3">
              <w:rPr>
                <w:rStyle w:val="211pt"/>
                <w:rFonts w:ascii="Sylfaen" w:eastAsia="Sylfaen" w:hAnsi="Sylfaen"/>
                <w:sz w:val="24"/>
                <w:szCs w:val="24"/>
              </w:rPr>
              <w:t xml:space="preserve">Дата документа </w:t>
            </w:r>
            <w:r w:rsidRPr="000C7AF3">
              <w:rPr>
                <w:rStyle w:val="211pt"/>
                <w:rFonts w:ascii="Sylfaen" w:eastAsia="Sylfaen" w:hAnsi="Sylfaen"/>
                <w:sz w:val="24"/>
                <w:szCs w:val="24"/>
                <w:lang w:val="en-US" w:eastAsia="en-US" w:bidi="en-US"/>
              </w:rPr>
              <w:t>(csdo:DocCreationDate)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подписания, утверждения или регистрации документа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00045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*.5.3. Дата истечения срока действия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w:t>
            </w:r>
            <w:r w:rsidRPr="000C7AF3">
              <w:rPr>
                <w:rStyle w:val="211pt"/>
                <w:rFonts w:ascii="Sylfaen" w:eastAsia="Sylfaen" w:hAnsi="Sylfaen"/>
                <w:sz w:val="24"/>
                <w:szCs w:val="24"/>
              </w:rPr>
              <w:t>V</w:t>
            </w:r>
            <w:r w:rsidRPr="000C7AF3">
              <w:rPr>
                <w:rStyle w:val="211pt"/>
                <w:rFonts w:ascii="Sylfaen" w:eastAsia="Sylfaen" w:hAnsi="Sylfaen"/>
                <w:sz w:val="24"/>
                <w:szCs w:val="24"/>
                <w:lang w:val="en-US" w:eastAsia="en-US" w:bidi="en-US"/>
              </w:rPr>
              <w:t>alidityDate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окончания срока, в течение которого документ имеет силу</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*.5.4. </w:t>
            </w: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PdfBinaryText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00326</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BinaryTextType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00143) Конечная последовательность двоичных октетов (байтов)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формата данных (атрибут </w:t>
            </w:r>
            <w:r w:rsidRPr="000C7AF3">
              <w:rPr>
                <w:rStyle w:val="211pt"/>
                <w:rFonts w:ascii="Sylfaen" w:eastAsia="Sylfaen" w:hAnsi="Sylfaen"/>
                <w:sz w:val="24"/>
                <w:szCs w:val="24"/>
                <w:lang w:val="en-US" w:eastAsia="en-US" w:bidi="en-US"/>
              </w:rPr>
              <w:t>mediaTypeCode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формата данных</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MediaTypeCodeType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в соответствии со спецификацией </w:t>
            </w:r>
            <w:r w:rsidRPr="000C7AF3">
              <w:rPr>
                <w:rStyle w:val="211pt"/>
                <w:rFonts w:ascii="Sylfaen" w:eastAsia="Sylfaen" w:hAnsi="Sylfaen"/>
                <w:sz w:val="24"/>
                <w:szCs w:val="24"/>
                <w:lang w:val="en-US" w:eastAsia="en-US" w:bidi="en-US"/>
              </w:rPr>
              <w:t>RFC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2046.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255</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30" w:type="dxa"/>
            <w:gridSpan w:val="7"/>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*.6. Сведения о нормативном документе по качеству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QualityRegulatoryDocDetails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нормативном документе по качеству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M.HC.CDE.0041</w:t>
            </w:r>
            <w:r w:rsidRPr="000C7AF3">
              <w:rPr>
                <w:rStyle w:val="211pt"/>
                <w:rFonts w:ascii="Sylfaen" w:eastAsia="Sylfaen" w:hAnsi="Sylfaen"/>
                <w:sz w:val="24"/>
                <w:szCs w:val="24"/>
              </w:rPr>
              <w:t>1</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RegistrationDocDetailsType (M.HC.CDT.00049)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*.6.1. Наименование</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документа</w:t>
            </w:r>
            <w:r w:rsidRPr="000C7AF3">
              <w:rPr>
                <w:rStyle w:val="211pt"/>
                <w:rFonts w:ascii="Sylfaen" w:eastAsia="Sylfaen" w:hAnsi="Sylfaen"/>
                <w:sz w:val="24"/>
                <w:szCs w:val="24"/>
                <w:lang w:val="en-US" w:eastAsia="en-US" w:bidi="en-US"/>
              </w:rPr>
              <w:t xml:space="preserve"> (csdo:DocName)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цифровое или буквенно- цифровое обозначение, присваиваемое документу при его регистрации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00108</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*.6.2. Дата документа </w:t>
            </w:r>
            <w:r w:rsidRPr="000C7AF3">
              <w:rPr>
                <w:rStyle w:val="211pt"/>
                <w:rFonts w:ascii="Sylfaen" w:eastAsia="Sylfaen" w:hAnsi="Sylfaen"/>
                <w:sz w:val="24"/>
                <w:szCs w:val="24"/>
                <w:lang w:val="en-US" w:eastAsia="en-US" w:bidi="en-US"/>
              </w:rPr>
              <w:t>(csdo:DocCreationDate)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подписания, утверждения или регистрации документа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00045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*.6.3. Дата истечения срока действия документа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Doc</w:t>
            </w:r>
            <w:r w:rsidRPr="000C7AF3">
              <w:rPr>
                <w:rStyle w:val="211pt"/>
                <w:rFonts w:ascii="Sylfaen" w:eastAsia="Sylfaen" w:hAnsi="Sylfaen"/>
                <w:sz w:val="24"/>
                <w:szCs w:val="24"/>
              </w:rPr>
              <w:t>V</w:t>
            </w:r>
            <w:r w:rsidRPr="000C7AF3">
              <w:rPr>
                <w:rStyle w:val="211pt"/>
                <w:rFonts w:ascii="Sylfaen" w:eastAsia="Sylfaen" w:hAnsi="Sylfaen"/>
                <w:sz w:val="24"/>
                <w:szCs w:val="24"/>
                <w:lang w:val="en-US" w:eastAsia="en-US" w:bidi="en-US"/>
              </w:rPr>
              <w:t>alidityDate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окончания срока, в течение которого документ имеет силу</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*.6.4. </w:t>
            </w: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PdfBinaryText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документ в формате </w:t>
            </w:r>
            <w:r w:rsidRPr="000C7AF3">
              <w:rPr>
                <w:rStyle w:val="211pt"/>
                <w:rFonts w:ascii="Sylfaen" w:eastAsia="Sylfaen" w:hAnsi="Sylfaen"/>
                <w:sz w:val="24"/>
                <w:szCs w:val="24"/>
                <w:lang w:val="en-US" w:eastAsia="en-US" w:bidi="en-US"/>
              </w:rPr>
              <w:t>PDF</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00326</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BinaryTextType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00143) Конечная последовательность двоичных октетов (байтов)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формата данных (атрибут </w:t>
            </w:r>
            <w:r w:rsidRPr="000C7AF3">
              <w:rPr>
                <w:rStyle w:val="211pt"/>
                <w:rFonts w:ascii="Sylfaen" w:eastAsia="Sylfaen" w:hAnsi="Sylfaen"/>
                <w:sz w:val="24"/>
                <w:szCs w:val="24"/>
                <w:lang w:val="en-US" w:eastAsia="en-US" w:bidi="en-US"/>
              </w:rPr>
              <w:t>mediaTypeCode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формата данных</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MediaTypeCodeType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00147)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в соответствии со </w:t>
            </w:r>
            <w:r w:rsidRPr="000C7AF3">
              <w:rPr>
                <w:rStyle w:val="211pt"/>
                <w:rFonts w:ascii="Sylfaen" w:eastAsia="Sylfaen" w:hAnsi="Sylfaen"/>
                <w:sz w:val="24"/>
                <w:szCs w:val="24"/>
              </w:rPr>
              <w:lastRenderedPageBreak/>
              <w:t xml:space="preserve">спецификацией </w:t>
            </w:r>
            <w:r w:rsidRPr="000C7AF3">
              <w:rPr>
                <w:rStyle w:val="211pt"/>
                <w:rFonts w:ascii="Sylfaen" w:eastAsia="Sylfaen" w:hAnsi="Sylfaen"/>
                <w:sz w:val="24"/>
                <w:szCs w:val="24"/>
                <w:lang w:val="en-US" w:eastAsia="en-US" w:bidi="en-US"/>
              </w:rPr>
              <w:t>RFC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2046.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255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226" w:type="dxa"/>
            <w:gridSpan w:val="2"/>
            <w:vMerge w:val="restart"/>
            <w:tcBorders>
              <w:top w:val="single" w:sz="4" w:space="0" w:color="auto"/>
            </w:tcBorders>
            <w:shd w:val="clear" w:color="auto" w:fill="FFFFFF"/>
          </w:tcPr>
          <w:p w:rsidR="00EE415E" w:rsidRPr="000C7AF3" w:rsidRDefault="00EE415E" w:rsidP="00CA6586">
            <w:pPr>
              <w:spacing w:after="120"/>
            </w:pPr>
          </w:p>
        </w:tc>
        <w:tc>
          <w:tcPr>
            <w:tcW w:w="3909" w:type="dxa"/>
            <w:gridSpan w:val="1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2.3. Код вида процедуры регистрации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RegistrationKindCode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процедуры регистрации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00425</w:t>
            </w:r>
          </w:p>
        </w:tc>
        <w:tc>
          <w:tcPr>
            <w:tcW w:w="4183" w:type="dxa"/>
            <w:gridSpan w:val="4"/>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RegistrationKindCodeType (M.HC.SDT.00177)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процедура взаимного признания;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децентрализованная процедура</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226" w:type="dxa"/>
            <w:gridSpan w:val="2"/>
            <w:vMerge/>
            <w:shd w:val="clear" w:color="auto" w:fill="FFFFFF"/>
          </w:tcPr>
          <w:p w:rsidR="00EE415E" w:rsidRPr="000C7AF3" w:rsidRDefault="00EE415E" w:rsidP="00CA6586">
            <w:pPr>
              <w:spacing w:after="120"/>
            </w:pPr>
          </w:p>
        </w:tc>
        <w:tc>
          <w:tcPr>
            <w:tcW w:w="3909" w:type="dxa"/>
            <w:gridSpan w:val="1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2.4. </w:t>
            </w:r>
            <w:r w:rsidRPr="000C7AF3">
              <w:rPr>
                <w:rStyle w:val="211pt"/>
                <w:rFonts w:ascii="Sylfaen" w:eastAsia="Sylfaen" w:hAnsi="Sylfaen"/>
                <w:sz w:val="24"/>
                <w:szCs w:val="24"/>
              </w:rPr>
              <w:t>Сведения о лекарственном</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препарате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лекарственном препарате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00084</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hccdo:DrugDetailsType (M.HC.CDT.</w:t>
            </w:r>
            <w:r w:rsidRPr="000C7AF3">
              <w:rPr>
                <w:rStyle w:val="211pt"/>
                <w:rFonts w:ascii="Sylfaen" w:eastAsia="Sylfaen" w:hAnsi="Sylfaen"/>
                <w:sz w:val="24"/>
                <w:szCs w:val="24"/>
                <w:lang w:val="en-US"/>
              </w:rPr>
              <w:t>00075)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226" w:type="dxa"/>
            <w:gridSpan w:val="2"/>
            <w:vMerge/>
            <w:shd w:val="clear" w:color="auto" w:fill="FFFFFF"/>
          </w:tcPr>
          <w:p w:rsidR="00EE415E" w:rsidRPr="000C7AF3" w:rsidRDefault="00EE415E" w:rsidP="00CA6586">
            <w:pPr>
              <w:spacing w:after="120"/>
            </w:pPr>
          </w:p>
        </w:tc>
        <w:tc>
          <w:tcPr>
            <w:tcW w:w="252" w:type="dxa"/>
            <w:gridSpan w:val="3"/>
            <w:tcBorders>
              <w:top w:val="single" w:sz="4" w:space="0" w:color="auto"/>
            </w:tcBorders>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2.4.1. Сведения о наименовании лекарственного средства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DrugNameDetails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00269</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DrugNameDetailsType (M.HC.CDT.00252)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1..3</w:t>
            </w:r>
          </w:p>
        </w:tc>
      </w:tr>
      <w:tr w:rsidR="00EE415E" w:rsidRPr="000C7AF3" w:rsidTr="00CA6586">
        <w:tc>
          <w:tcPr>
            <w:tcW w:w="730" w:type="dxa"/>
            <w:gridSpan w:val="7"/>
            <w:vMerge w:val="restart"/>
            <w:tcBorders>
              <w:top w:val="single" w:sz="4" w:space="0" w:color="auto"/>
            </w:tcBorders>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 1. Код наименования лекарственного средства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международного непатентованного наименования или общепринятого, группировочного, химического наименования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00526</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hcsdo:DrugCodeType (M.HC.SDT.0021</w:t>
            </w:r>
            <w:r w:rsidRPr="000C7AF3">
              <w:rPr>
                <w:rStyle w:val="211pt"/>
                <w:rFonts w:ascii="Sylfaen" w:eastAsia="Sylfaen" w:hAnsi="Sylfaen"/>
                <w:sz w:val="24"/>
                <w:szCs w:val="24"/>
                <w:lang w:val="en-US"/>
              </w:rPr>
              <w:t>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Заполняется в соответствии со справочниками «Справочник международных непатентованных наименований лекарственных средств», «Справочник группировочных, общепринятых и химических наименований лекарственных средств», «Справочник наименований гомеопатического материала» или «Справочник лекарственного растительного сырья» (для растительного сырья).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30" w:type="dxa"/>
            <w:gridSpan w:val="7"/>
            <w:vMerge/>
            <w:shd w:val="clear" w:color="auto" w:fill="FFFFFF"/>
          </w:tcPr>
          <w:p w:rsidR="00EE415E" w:rsidRPr="000C7AF3" w:rsidRDefault="00EE415E" w:rsidP="00CA6586">
            <w:pPr>
              <w:spacing w:after="120"/>
            </w:pPr>
          </w:p>
        </w:tc>
        <w:tc>
          <w:tcPr>
            <w:tcW w:w="280" w:type="dxa"/>
            <w:gridSpan w:val="2"/>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30" w:type="dxa"/>
            <w:gridSpan w:val="7"/>
            <w:tcBorders>
              <w:top w:val="single" w:sz="4" w:space="0" w:color="auto"/>
            </w:tcBorders>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Наименование лекарственного средства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группировочное, общепринятое или химическое наименование лекарственного средства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00525</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250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.00068)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Е Макс, длина: 250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78" w:type="dxa"/>
            <w:gridSpan w:val="5"/>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2.4.2. Сведения о лекарственной форме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DosageFormDetails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лекарственной форме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w:t>
            </w:r>
            <w:r w:rsidRPr="000C7AF3">
              <w:rPr>
                <w:rStyle w:val="211pt"/>
                <w:rFonts w:ascii="Sylfaen" w:eastAsia="Sylfaen" w:hAnsi="Sylfaen"/>
                <w:sz w:val="24"/>
                <w:szCs w:val="24"/>
              </w:rPr>
              <w:t>00398</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hccdo:DosageFormDetailsType (M.HC.CDT.</w:t>
            </w:r>
            <w:r w:rsidRPr="000C7AF3">
              <w:rPr>
                <w:rStyle w:val="211pt"/>
                <w:rFonts w:ascii="Sylfaen" w:eastAsia="Sylfaen" w:hAnsi="Sylfaen"/>
                <w:sz w:val="24"/>
                <w:szCs w:val="24"/>
                <w:lang w:val="en-US"/>
              </w:rPr>
              <w:t>00598)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30" w:type="dxa"/>
            <w:gridSpan w:val="7"/>
            <w:vMerge w:val="restart"/>
            <w:tcBorders>
              <w:top w:val="single" w:sz="4" w:space="0" w:color="auto"/>
            </w:tcBorders>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1. Код лекарственной формы</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DosageFormCode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лекарственной формы</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00232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hcsdo:DosageFormCodeType (M.HC.SDT.</w:t>
            </w:r>
            <w:r w:rsidRPr="000C7AF3">
              <w:rPr>
                <w:rStyle w:val="211pt"/>
                <w:rFonts w:ascii="Sylfaen" w:eastAsia="Sylfaen" w:hAnsi="Sylfaen"/>
                <w:sz w:val="24"/>
                <w:szCs w:val="24"/>
                <w:lang w:val="en-US"/>
              </w:rPr>
              <w:t>00051)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классификатора «Номенклатура лекарственных форм».</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30" w:type="dxa"/>
            <w:gridSpan w:val="7"/>
            <w:vMerge/>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Наименование лекарственной формы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DosageFormName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лекарственной формы</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00874</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478" w:type="dxa"/>
            <w:gridSpan w:val="5"/>
            <w:tcBorders>
              <w:top w:val="single" w:sz="4" w:space="0" w:color="auto"/>
            </w:tcBorders>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2.4.3. Сведения о форме выпуска 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PackageFormDetails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форме выпуска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M.HC.CDE.00387</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PackageFormDetailsType (M.HC.CDT.00359)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730" w:type="dxa"/>
            <w:gridSpan w:val="7"/>
            <w:vMerge w:val="restart"/>
            <w:tcBorders>
              <w:top w:val="single" w:sz="4" w:space="0" w:color="auto"/>
            </w:tcBorders>
            <w:shd w:val="clear" w:color="auto" w:fill="FFFFFF"/>
          </w:tcPr>
          <w:p w:rsidR="00EE415E" w:rsidRPr="000C7AF3" w:rsidRDefault="00EE415E" w:rsidP="00CA6586">
            <w:pPr>
              <w:spacing w:after="120"/>
            </w:pPr>
          </w:p>
        </w:tc>
        <w:tc>
          <w:tcPr>
            <w:tcW w:w="3405" w:type="dxa"/>
            <w:gridSpan w:val="9"/>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 1. Сведения об упакованной единице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PackageDetails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об упакованной единице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00201</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PackageDetailsType (M.HC.CDT.</w:t>
            </w:r>
            <w:r w:rsidRPr="000C7AF3">
              <w:rPr>
                <w:rStyle w:val="211pt"/>
                <w:rFonts w:ascii="Sylfaen" w:eastAsia="Sylfaen" w:hAnsi="Sylfaen"/>
                <w:sz w:val="24"/>
                <w:szCs w:val="24"/>
                <w:lang w:val="en-US"/>
              </w:rPr>
              <w:t>00224)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730" w:type="dxa"/>
            <w:gridSpan w:val="7"/>
            <w:vMerge/>
            <w:shd w:val="clear" w:color="auto" w:fill="FFFFFF"/>
          </w:tcPr>
          <w:p w:rsidR="00EE415E" w:rsidRPr="000C7AF3" w:rsidRDefault="00EE415E" w:rsidP="00CA6586">
            <w:pPr>
              <w:spacing w:after="120"/>
            </w:pPr>
          </w:p>
        </w:tc>
        <w:tc>
          <w:tcPr>
            <w:tcW w:w="280" w:type="dxa"/>
            <w:gridSpan w:val="2"/>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 Код лекарственной формы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DosageFormCode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лекарственной формы</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00232</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hcsdo:DosageFormCodeType (M.HC.SDT.</w:t>
            </w:r>
            <w:r w:rsidRPr="000C7AF3">
              <w:rPr>
                <w:rStyle w:val="211pt"/>
                <w:rFonts w:ascii="Sylfaen" w:eastAsia="Sylfaen" w:hAnsi="Sylfaen"/>
                <w:sz w:val="24"/>
                <w:szCs w:val="24"/>
                <w:lang w:val="en-US"/>
              </w:rPr>
              <w:t>00051)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классификатора «Номенклатура лекарственных форм».</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30" w:type="dxa"/>
            <w:gridSpan w:val="7"/>
            <w:vMerge/>
            <w:shd w:val="clear" w:color="auto" w:fill="FFFFFF"/>
          </w:tcPr>
          <w:p w:rsidR="00EE415E" w:rsidRPr="000C7AF3" w:rsidRDefault="00EE415E" w:rsidP="00CA6586">
            <w:pPr>
              <w:spacing w:after="120"/>
            </w:pPr>
          </w:p>
        </w:tc>
        <w:tc>
          <w:tcPr>
            <w:tcW w:w="280" w:type="dxa"/>
            <w:gridSpan w:val="2"/>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 Наименование лекарственной формы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DosageFormName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лекарственной формы</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00874</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730" w:type="dxa"/>
            <w:gridSpan w:val="7"/>
            <w:vMerge/>
            <w:shd w:val="clear" w:color="auto" w:fill="FFFFFF"/>
          </w:tcPr>
          <w:p w:rsidR="00EE415E" w:rsidRPr="000C7AF3" w:rsidRDefault="00EE415E" w:rsidP="00CA6586">
            <w:pPr>
              <w:spacing w:after="120"/>
            </w:pPr>
          </w:p>
        </w:tc>
        <w:tc>
          <w:tcPr>
            <w:tcW w:w="280" w:type="dxa"/>
            <w:gridSpan w:val="2"/>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*.1.3. Дополнительные признаки лекарственной формы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DosageFormAdditionalFeaturesDetails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дополнительных признаках лекарственной формы</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00325</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DosageFormAdditionalFeaturesDetailsType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 xml:space="preserve">.00587) </w:t>
            </w: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*.1.3.1. Признак</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дозированности</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lang w:val="en-US" w:eastAsia="en-US" w:bidi="en-US"/>
              </w:rPr>
              <w:lastRenderedPageBreak/>
              <w:t>(hcsdo:DosedIndicator)</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признак, определяющий дозированность лекарственной </w:t>
            </w:r>
            <w:r w:rsidRPr="000C7AF3">
              <w:rPr>
                <w:rStyle w:val="211pt"/>
                <w:rFonts w:ascii="Sylfaen" w:eastAsia="Sylfaen" w:hAnsi="Sylfaen"/>
                <w:sz w:val="24"/>
                <w:szCs w:val="24"/>
              </w:rPr>
              <w:lastRenderedPageBreak/>
              <w:t>формы:</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 лекарственная форма дозирована;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0 - лекарственная форма не дозирована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M.HC.SDE.</w:t>
            </w:r>
            <w:r w:rsidRPr="000C7AF3">
              <w:rPr>
                <w:rStyle w:val="211pt"/>
                <w:rFonts w:ascii="Sylfaen" w:eastAsia="Sylfaen" w:hAnsi="Sylfaen"/>
                <w:sz w:val="24"/>
                <w:szCs w:val="24"/>
              </w:rPr>
              <w:t>00243</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IndicatorType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00013) Одно из двух значений: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true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(истина) или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false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(ложь)</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*.1.3.2. Признак применимости у детей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Childlndicator</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признак, определяющий применимость лекарственного препарата у детей: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 применяется у детей;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0 - не применяется у детей</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00244</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IndicatorType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00013) Одно из двух значений: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true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(истина) или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false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(ложь)</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*.1.3.3. Признак наличия сахара в лекарственном препарате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Sugarlndicator</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признак, определяющий наличие сахара в лекарственном препарате:</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 сахар присутствует;</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0 - сахар отсутствует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M.HC.SDE.</w:t>
            </w:r>
            <w:r w:rsidRPr="000C7AF3">
              <w:rPr>
                <w:rStyle w:val="211pt"/>
                <w:rFonts w:ascii="Sylfaen" w:eastAsia="Sylfaen" w:hAnsi="Sylfaen"/>
                <w:sz w:val="24"/>
                <w:szCs w:val="24"/>
              </w:rPr>
              <w:t>00246</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IndicatorType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00013) Одно из двух значений: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true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(истина) или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false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(ложь)</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*.1.3.4. Описание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вкусоароматической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добавки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asteAromaAdditiveText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вкусоароматической добавки</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00250</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*.1.3.5. Природа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растворителя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лекарственного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SolventText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природы растворителя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00251</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Textl</w:t>
            </w:r>
            <w:r w:rsidRPr="000C7AF3">
              <w:rPr>
                <w:rStyle w:val="211pt"/>
                <w:rFonts w:ascii="Sylfaen" w:eastAsia="Sylfaen" w:hAnsi="Sylfaen"/>
                <w:sz w:val="24"/>
                <w:szCs w:val="24"/>
                <w:lang w:eastAsia="en-US" w:bidi="en-US"/>
              </w:rPr>
              <w:t>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.00070)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*.1.3.6. Сырьевая часть</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растительного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ингредиента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RawPartMaterialText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сырьевая часть растительного ингредиента, входящего в состав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00282</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w:t>
            </w:r>
            <w:r w:rsidRPr="000C7AF3">
              <w:rPr>
                <w:rStyle w:val="211pt"/>
                <w:rFonts w:ascii="Sylfaen" w:eastAsia="Sylfaen" w:hAnsi="Sylfaen"/>
                <w:sz w:val="24"/>
                <w:szCs w:val="24"/>
                <w:lang w:eastAsia="en-US" w:bidi="en-US"/>
              </w:rPr>
              <w:t>250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.00072)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250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*.1.3.7. Степень</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измельченности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сырьевой части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растительного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ингредиента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DegreeRefinementRawMaterial</w:t>
            </w:r>
            <w:r w:rsidRPr="000C7AF3">
              <w:rPr>
                <w:rStyle w:val="211pt"/>
                <w:rFonts w:ascii="Sylfaen" w:eastAsia="Sylfaen" w:hAnsi="Sylfaen"/>
                <w:sz w:val="24"/>
                <w:szCs w:val="24"/>
              </w:rPr>
              <w:t>С</w:t>
            </w:r>
            <w:r w:rsidRPr="000C7AF3">
              <w:rPr>
                <w:rStyle w:val="211pt"/>
                <w:rFonts w:ascii="Sylfaen" w:eastAsia="Sylfaen" w:hAnsi="Sylfaen"/>
                <w:sz w:val="24"/>
                <w:szCs w:val="24"/>
                <w:lang w:val="en-US" w:eastAsia="en-US" w:bidi="en-US"/>
              </w:rPr>
              <w:t>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степени измельченности сырьевой части растительного ингредиента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00584</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hcsdo:DegreeRefinementRawMaterial CodeType (M.HC.SDT.00226) </w:t>
            </w:r>
            <w:r w:rsidRPr="000C7AF3">
              <w:rPr>
                <w:rStyle w:val="211pt"/>
                <w:rFonts w:ascii="Sylfaen" w:eastAsia="Sylfaen" w:hAnsi="Sylfaen"/>
                <w:sz w:val="24"/>
                <w:szCs w:val="24"/>
              </w:rPr>
              <w:t>Возможные</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значения</w:t>
            </w:r>
            <w:r w:rsidRPr="000C7AF3">
              <w:rPr>
                <w:rStyle w:val="211pt"/>
                <w:rFonts w:ascii="Sylfaen" w:eastAsia="Sylfaen" w:hAnsi="Sylfaen"/>
                <w:sz w:val="24"/>
                <w:szCs w:val="24"/>
                <w:lang w:val="en-US"/>
              </w:rPr>
              <w:t>:</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цельное;</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измельченное;</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3 </w:t>
            </w:r>
            <w:r w:rsidRPr="000C7AF3">
              <w:rPr>
                <w:rStyle w:val="211pt"/>
                <w:rFonts w:ascii="Sylfaen" w:eastAsia="Sylfaen" w:hAnsi="Sylfaen"/>
                <w:sz w:val="24"/>
                <w:szCs w:val="24"/>
              </w:rPr>
              <w:t>- порошок;</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99 - другое</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*.1.3.8. Наименование степени измельченности сырьевой части растительного ингредиента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DegreeRefinement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RawMaterialNam</w:t>
            </w:r>
            <w:r w:rsidRPr="000C7AF3">
              <w:rPr>
                <w:rStyle w:val="211pt"/>
                <w:rFonts w:ascii="Sylfaen" w:eastAsia="Sylfaen" w:hAnsi="Sylfaen"/>
                <w:sz w:val="24"/>
                <w:szCs w:val="24"/>
              </w:rPr>
              <w:t>е)</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наименование степени измельченности сырьевой части растительного ингредиента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00283</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 Сведения о дозировке 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DrugDosageDetails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дозировке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M.HC.CDE.00714</w:t>
            </w: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hccdo:DmgDosageDetailsType (M.HC.CDT.</w:t>
            </w:r>
            <w:r w:rsidRPr="000C7AF3">
              <w:rPr>
                <w:rStyle w:val="211pt"/>
                <w:rFonts w:ascii="Sylfaen" w:eastAsia="Sylfaen" w:hAnsi="Sylfaen"/>
                <w:sz w:val="24"/>
                <w:szCs w:val="24"/>
                <w:lang w:val="en-US"/>
              </w:rPr>
              <w:t>00720)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*.1.4.1. Сведения о единице выражения состава 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DosageUnitDetails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единице выражения состава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M.HC.CDE.00712</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hccdo:DosageUnitDetailsType (M.HC.CDT.</w:t>
            </w:r>
            <w:r w:rsidRPr="000C7AF3">
              <w:rPr>
                <w:rStyle w:val="211pt"/>
                <w:rFonts w:ascii="Sylfaen" w:eastAsia="Sylfaen" w:hAnsi="Sylfaen"/>
                <w:sz w:val="24"/>
                <w:szCs w:val="24"/>
                <w:lang w:val="en-US"/>
              </w:rPr>
              <w:t>00719)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shd w:val="clear" w:color="auto" w:fill="FFFFFF"/>
          </w:tcPr>
          <w:p w:rsidR="00EE415E" w:rsidRPr="000C7AF3" w:rsidRDefault="00EE415E" w:rsidP="00CA6586">
            <w:pPr>
              <w:spacing w:after="120"/>
            </w:pPr>
          </w:p>
        </w:tc>
        <w:tc>
          <w:tcPr>
            <w:tcW w:w="238" w:type="dxa"/>
            <w:gridSpan w:val="3"/>
            <w:tcBorders>
              <w:top w:val="single" w:sz="4" w:space="0" w:color="auto"/>
            </w:tcBorders>
            <w:shd w:val="clear" w:color="auto" w:fill="FFFFFF"/>
          </w:tcPr>
          <w:p w:rsidR="00EE415E" w:rsidRPr="000C7AF3" w:rsidRDefault="00EE415E" w:rsidP="00CA6586">
            <w:pPr>
              <w:spacing w:after="120"/>
            </w:pPr>
          </w:p>
        </w:tc>
        <w:tc>
          <w:tcPr>
            <w:tcW w:w="2624"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*.1.4.1.1. Код вида единицы выражения состава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лекарственного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DosageUnitKindC</w:t>
            </w:r>
            <w:r w:rsidRPr="000C7AF3">
              <w:rPr>
                <w:rStyle w:val="211pt"/>
                <w:rFonts w:ascii="Sylfaen" w:eastAsia="Sylfaen" w:hAnsi="Sylfaen"/>
                <w:sz w:val="24"/>
                <w:szCs w:val="24"/>
                <w:lang w:val="en-US" w:eastAsia="en-US" w:bidi="en-US"/>
              </w:rPr>
              <w:lastRenderedPageBreak/>
              <w:t>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кодовое обозначение вида единицы выражения состава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M.HC.SDE.00616</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Code</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.00488)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511" w:type="dxa"/>
            <w:gridSpan w:val="14"/>
            <w:shd w:val="clear" w:color="auto" w:fill="FFFFFF"/>
          </w:tcPr>
          <w:p w:rsidR="00EE415E" w:rsidRPr="000C7AF3" w:rsidRDefault="00EE415E" w:rsidP="00CA6586">
            <w:pPr>
              <w:spacing w:after="120"/>
            </w:pPr>
          </w:p>
        </w:tc>
        <w:tc>
          <w:tcPr>
            <w:tcW w:w="2624"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*.1.4.1.2.</w:t>
            </w:r>
            <w:r w:rsidRPr="00857C73">
              <w:rPr>
                <w:rStyle w:val="211pt"/>
                <w:rFonts w:ascii="Sylfaen" w:eastAsia="Sylfaen" w:hAnsi="Sylfaen"/>
                <w:sz w:val="24"/>
                <w:szCs w:val="24"/>
              </w:rPr>
              <w:t xml:space="preserve"> </w:t>
            </w:r>
            <w:r w:rsidRPr="000C7AF3">
              <w:rPr>
                <w:rStyle w:val="211pt"/>
                <w:rFonts w:ascii="Sylfaen" w:eastAsia="Sylfaen" w:hAnsi="Sylfaen"/>
                <w:sz w:val="24"/>
                <w:szCs w:val="24"/>
              </w:rPr>
              <w:t>Наименование вида единицы выражения состава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лекарственного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DosageUnitKindName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единицы выражения состава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w:t>
            </w:r>
            <w:r w:rsidRPr="00857C7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857C7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SDE</w:t>
            </w:r>
            <w:r w:rsidRPr="00857C73">
              <w:rPr>
                <w:rStyle w:val="211pt"/>
                <w:rFonts w:ascii="Sylfaen" w:eastAsia="Sylfaen" w:hAnsi="Sylfaen"/>
                <w:sz w:val="24"/>
                <w:szCs w:val="24"/>
                <w:lang w:eastAsia="en-US" w:bidi="en-US"/>
              </w:rPr>
              <w:t>.00617</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511" w:type="dxa"/>
            <w:gridSpan w:val="14"/>
            <w:vMerge w:val="restart"/>
            <w:tcBorders>
              <w:top w:val="single" w:sz="4" w:space="0" w:color="auto"/>
            </w:tcBorders>
            <w:shd w:val="clear" w:color="auto" w:fill="FFFFFF"/>
          </w:tcPr>
          <w:p w:rsidR="00EE415E" w:rsidRPr="000C7AF3" w:rsidRDefault="00EE415E" w:rsidP="00CA6586">
            <w:pPr>
              <w:spacing w:after="120"/>
            </w:pPr>
          </w:p>
        </w:tc>
        <w:tc>
          <w:tcPr>
            <w:tcW w:w="2624"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*.1.4.1.3. Величина единицы дозирования (концентрации)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DosageUnitMeasure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величина единицы дозирования (концентрации)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M.HC.SDE.00615</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hcsdo:DosageUnitMeasureType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 xml:space="preserve">SDT. </w:t>
            </w:r>
            <w:r w:rsidRPr="000C7AF3">
              <w:rPr>
                <w:rStyle w:val="211pt"/>
                <w:rFonts w:ascii="Sylfaen" w:eastAsia="Sylfaen" w:hAnsi="Sylfaen"/>
                <w:sz w:val="24"/>
                <w:szCs w:val="24"/>
                <w:lang w:val="en-US"/>
              </w:rPr>
              <w:t>00719)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Число в десятичной системе счисления</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511" w:type="dxa"/>
            <w:gridSpan w:val="14"/>
            <w:vMerge/>
            <w:shd w:val="clear" w:color="auto" w:fill="FFFFFF"/>
          </w:tcPr>
          <w:p w:rsidR="00EE415E" w:rsidRPr="000C7AF3" w:rsidRDefault="00EE415E" w:rsidP="00CA6586">
            <w:pPr>
              <w:spacing w:after="120"/>
            </w:pPr>
          </w:p>
        </w:tc>
        <w:tc>
          <w:tcPr>
            <w:tcW w:w="2624"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единицы измерения дозировки и </w:t>
            </w:r>
            <w:r w:rsidRPr="000C7AF3">
              <w:rPr>
                <w:rStyle w:val="211pt"/>
                <w:rFonts w:ascii="Sylfaen" w:eastAsia="Sylfaen" w:hAnsi="Sylfaen"/>
                <w:sz w:val="24"/>
                <w:szCs w:val="24"/>
              </w:rPr>
              <w:lastRenderedPageBreak/>
              <w:t xml:space="preserve">концентрации (атрибут </w:t>
            </w:r>
            <w:r w:rsidRPr="000C7AF3">
              <w:rPr>
                <w:rStyle w:val="211pt"/>
                <w:rFonts w:ascii="Sylfaen" w:eastAsia="Sylfaen" w:hAnsi="Sylfaen"/>
                <w:sz w:val="24"/>
                <w:szCs w:val="24"/>
                <w:lang w:val="en-US" w:eastAsia="en-US" w:bidi="en-US"/>
              </w:rPr>
              <w:t>SubstanceMeasureCode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кодовое обозначение единицы измерения дозировки и </w:t>
            </w:r>
            <w:r w:rsidRPr="000C7AF3">
              <w:rPr>
                <w:rStyle w:val="211pt"/>
                <w:rFonts w:ascii="Sylfaen" w:eastAsia="Sylfaen" w:hAnsi="Sylfaen"/>
                <w:sz w:val="24"/>
                <w:szCs w:val="24"/>
              </w:rPr>
              <w:lastRenderedPageBreak/>
              <w:t>концентрации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hcsdo:SubstanceMeasureCodeType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 xml:space="preserve">SDT. </w:t>
            </w:r>
            <w:r w:rsidRPr="000C7AF3">
              <w:rPr>
                <w:rStyle w:val="211pt"/>
                <w:rFonts w:ascii="Sylfaen" w:eastAsia="Sylfaen" w:hAnsi="Sylfaen"/>
                <w:sz w:val="24"/>
                <w:szCs w:val="24"/>
                <w:lang w:val="en-US"/>
              </w:rPr>
              <w:t>00217)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Значение кода из классификатора «Классификатор единиц измерения дозировки и концентрации действующих веществ в составе лекарственных препаратов».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511" w:type="dxa"/>
            <w:gridSpan w:val="14"/>
            <w:vMerge/>
            <w:shd w:val="clear" w:color="auto" w:fill="FFFFFF"/>
          </w:tcPr>
          <w:p w:rsidR="00EE415E" w:rsidRPr="000C7AF3" w:rsidRDefault="00EE415E" w:rsidP="00CA6586">
            <w:pPr>
              <w:spacing w:after="120"/>
            </w:pPr>
          </w:p>
        </w:tc>
        <w:tc>
          <w:tcPr>
            <w:tcW w:w="2624"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б) наименование единицы измерения дозировки и концентрации (атрибут </w:t>
            </w:r>
            <w:r w:rsidRPr="000C7AF3">
              <w:rPr>
                <w:rStyle w:val="211pt"/>
                <w:rFonts w:ascii="Sylfaen" w:eastAsia="Sylfaen" w:hAnsi="Sylfaen"/>
                <w:sz w:val="24"/>
                <w:szCs w:val="24"/>
                <w:lang w:val="en-US" w:eastAsia="en-US" w:bidi="en-US"/>
              </w:rPr>
              <w:t>SubstanceMeasureName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измерения дозировки и концентрации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511" w:type="dxa"/>
            <w:gridSpan w:val="14"/>
            <w:vMerge/>
            <w:shd w:val="clear" w:color="auto" w:fill="FFFFFF"/>
          </w:tcPr>
          <w:p w:rsidR="00EE415E" w:rsidRPr="000C7AF3" w:rsidRDefault="00EE415E" w:rsidP="00CA6586">
            <w:pPr>
              <w:spacing w:after="120"/>
            </w:pPr>
          </w:p>
        </w:tc>
        <w:tc>
          <w:tcPr>
            <w:tcW w:w="2624"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масштаб (атрибут </w:t>
            </w:r>
            <w:r w:rsidRPr="000C7AF3">
              <w:rPr>
                <w:rStyle w:val="211pt"/>
                <w:rFonts w:ascii="Sylfaen" w:eastAsia="Sylfaen" w:hAnsi="Sylfaen"/>
                <w:sz w:val="24"/>
                <w:szCs w:val="24"/>
                <w:lang w:val="en-US" w:eastAsia="en-US" w:bidi="en-US"/>
              </w:rPr>
              <w:t>ScaleNumber)</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масштаб величины, представленный в виде </w:t>
            </w:r>
            <w:r w:rsidRPr="000C7AF3">
              <w:rPr>
                <w:rStyle w:val="211pt"/>
                <w:rFonts w:ascii="Sylfaen" w:eastAsia="Sylfaen" w:hAnsi="Sylfaen"/>
                <w:sz w:val="24"/>
                <w:szCs w:val="24"/>
              </w:rPr>
              <w:lastRenderedPageBreak/>
              <w:t>показателя степени числа 10</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Number</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(М.</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00096) Число в десятичной системе </w:t>
            </w:r>
            <w:r w:rsidRPr="000C7AF3">
              <w:rPr>
                <w:rStyle w:val="211pt"/>
                <w:rFonts w:ascii="Sylfaen" w:eastAsia="Sylfaen" w:hAnsi="Sylfaen"/>
                <w:sz w:val="24"/>
                <w:szCs w:val="24"/>
              </w:rPr>
              <w:lastRenderedPageBreak/>
              <w:t>счисления.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кол-во цифр: 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кол-во дроб. цифр: 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43" w:type="dxa"/>
            <w:gridSpan w:val="10"/>
            <w:vMerge w:val="restart"/>
            <w:tcBorders>
              <w:top w:val="single" w:sz="4" w:space="0" w:color="auto"/>
            </w:tcBorders>
            <w:shd w:val="clear" w:color="auto" w:fill="FFFFFF"/>
          </w:tcPr>
          <w:p w:rsidR="00EE415E" w:rsidRPr="000C7AF3" w:rsidRDefault="00EE415E" w:rsidP="00CA6586">
            <w:pPr>
              <w:spacing w:after="120"/>
            </w:pPr>
          </w:p>
        </w:tc>
        <w:tc>
          <w:tcPr>
            <w:tcW w:w="2853" w:type="dxa"/>
            <w:gridSpan w:val="5"/>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*.1.4.2. Сведения об ингредиенте, входящем в состав лекарственного препарата</w:t>
            </w:r>
            <w:r w:rsidRPr="0061376C">
              <w:rPr>
                <w:rStyle w:val="211pt"/>
                <w:rFonts w:ascii="Sylfaen" w:eastAsia="Sylfaen" w:hAnsi="Sylfaen"/>
                <w:sz w:val="24"/>
                <w:szCs w:val="24"/>
              </w:rPr>
              <w:t xml:space="preserve"> </w:t>
            </w:r>
            <w:r w:rsidRPr="0061376C">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61376C">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SubstanceDetails</w:t>
            </w:r>
            <w:r w:rsidRPr="0061376C">
              <w:rPr>
                <w:rStyle w:val="211pt"/>
                <w:rFonts w:ascii="Sylfaen" w:eastAsia="Sylfaen" w:hAnsi="Sylfaen"/>
                <w:sz w:val="24"/>
                <w:szCs w:val="24"/>
                <w:lang w:eastAsia="en-US" w:bidi="en-US"/>
              </w:rPr>
              <w:t>)</w:t>
            </w:r>
          </w:p>
        </w:tc>
        <w:tc>
          <w:tcPr>
            <w:tcW w:w="356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об ингредиенте, входящем в состав лекарственного препарата</w:t>
            </w:r>
          </w:p>
        </w:tc>
        <w:tc>
          <w:tcPr>
            <w:tcW w:w="208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00264</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 SubstanceDetailsType (M.HC.CDT.</w:t>
            </w:r>
            <w:r w:rsidRPr="000C7AF3">
              <w:rPr>
                <w:rStyle w:val="211pt"/>
                <w:rFonts w:ascii="Sylfaen" w:eastAsia="Sylfaen" w:hAnsi="Sylfaen"/>
                <w:sz w:val="24"/>
                <w:szCs w:val="24"/>
                <w:lang w:val="en-US"/>
              </w:rPr>
              <w:t>00243)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1243" w:type="dxa"/>
            <w:gridSpan w:val="10"/>
            <w:vMerge/>
            <w:shd w:val="clear" w:color="auto" w:fill="FFFFFF"/>
          </w:tcPr>
          <w:p w:rsidR="00EE415E" w:rsidRPr="000C7AF3" w:rsidRDefault="00EE415E" w:rsidP="00CA6586">
            <w:pPr>
              <w:spacing w:after="120"/>
            </w:pPr>
          </w:p>
        </w:tc>
        <w:tc>
          <w:tcPr>
            <w:tcW w:w="251" w:type="dxa"/>
            <w:gridSpan w:val="3"/>
            <w:tcBorders>
              <w:top w:val="single" w:sz="4" w:space="0" w:color="auto"/>
            </w:tcBorders>
            <w:shd w:val="clear" w:color="auto" w:fill="FFFFFF"/>
          </w:tcPr>
          <w:p w:rsidR="00EE415E" w:rsidRPr="000C7AF3" w:rsidRDefault="00EE415E" w:rsidP="00CA6586">
            <w:pPr>
              <w:spacing w:after="120"/>
            </w:pPr>
          </w:p>
        </w:tc>
        <w:tc>
          <w:tcPr>
            <w:tcW w:w="2602"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*.1.4.2.1. Код функции субстанции (вещества, материала) в составе лекарственного препарата</w:t>
            </w:r>
            <w:r w:rsidRPr="00857C73">
              <w:rPr>
                <w:rStyle w:val="211pt"/>
                <w:rFonts w:ascii="Sylfaen" w:eastAsia="Sylfaen" w:hAnsi="Sylfaen"/>
                <w:sz w:val="24"/>
                <w:szCs w:val="24"/>
              </w:rPr>
              <w:t xml:space="preserve"> </w:t>
            </w:r>
            <w:r w:rsidRPr="00857C7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DrugSub</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stance</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RoleCode</w:t>
            </w:r>
            <w:r w:rsidRPr="00857C73">
              <w:rPr>
                <w:rStyle w:val="211pt"/>
                <w:rFonts w:ascii="Sylfaen" w:eastAsia="Sylfaen" w:hAnsi="Sylfaen"/>
                <w:sz w:val="24"/>
                <w:szCs w:val="24"/>
                <w:lang w:eastAsia="en-US" w:bidi="en-US"/>
              </w:rPr>
              <w:t>)</w:t>
            </w:r>
          </w:p>
        </w:tc>
        <w:tc>
          <w:tcPr>
            <w:tcW w:w="356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функции субстанции (вещества, материала) в составе лекарственного препарата</w:t>
            </w:r>
          </w:p>
        </w:tc>
        <w:tc>
          <w:tcPr>
            <w:tcW w:w="208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00437</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hcsdo:DrugSubstanceRoleCodeType</w:t>
            </w:r>
            <w:r>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lang w:val="en-US" w:eastAsia="en-US" w:bidi="en-US"/>
              </w:rPr>
              <w:t>(M.HC.SDT.00182)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действующее вещество;</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вспомогательное вещество;</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lastRenderedPageBreak/>
              <w:t xml:space="preserve">3 </w:t>
            </w:r>
            <w:r w:rsidRPr="000C7AF3">
              <w:rPr>
                <w:rStyle w:val="211pt"/>
                <w:rFonts w:ascii="Sylfaen" w:eastAsia="Sylfaen" w:hAnsi="Sylfaen"/>
                <w:sz w:val="24"/>
                <w:szCs w:val="24"/>
              </w:rPr>
              <w:t>- реагент</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43" w:type="dxa"/>
            <w:gridSpan w:val="10"/>
            <w:vMerge/>
            <w:shd w:val="clear" w:color="auto" w:fill="FFFFFF"/>
          </w:tcPr>
          <w:p w:rsidR="00EE415E" w:rsidRPr="000C7AF3" w:rsidRDefault="00EE415E" w:rsidP="00CA6586">
            <w:pPr>
              <w:spacing w:after="120"/>
            </w:pPr>
          </w:p>
        </w:tc>
        <w:tc>
          <w:tcPr>
            <w:tcW w:w="251" w:type="dxa"/>
            <w:gridSpan w:val="3"/>
            <w:shd w:val="clear" w:color="auto" w:fill="FFFFFF"/>
          </w:tcPr>
          <w:p w:rsidR="00EE415E" w:rsidRPr="000C7AF3" w:rsidRDefault="00EE415E" w:rsidP="00CA6586">
            <w:pPr>
              <w:spacing w:after="120"/>
            </w:pPr>
          </w:p>
        </w:tc>
        <w:tc>
          <w:tcPr>
            <w:tcW w:w="2602" w:type="dxa"/>
            <w:gridSpan w:val="2"/>
            <w:tcBorders>
              <w:top w:val="single" w:sz="4" w:space="0" w:color="auto"/>
              <w:left w:val="single" w:sz="4" w:space="0" w:color="auto"/>
              <w:bottom w:val="single" w:sz="4" w:space="0" w:color="auto"/>
            </w:tcBorders>
            <w:shd w:val="clear" w:color="auto" w:fill="FFFFFF"/>
            <w:vAlign w:val="center"/>
          </w:tcPr>
          <w:p w:rsidR="00EE415E" w:rsidRPr="00857C7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*.1.4.</w:t>
            </w:r>
            <w:r w:rsidRPr="000C7AF3">
              <w:rPr>
                <w:rStyle w:val="211pt"/>
                <w:rFonts w:eastAsia="Sylfaen"/>
                <w:sz w:val="24"/>
                <w:szCs w:val="24"/>
              </w:rPr>
              <w:t>2</w:t>
            </w:r>
            <w:r w:rsidRPr="00EE415E">
              <w:rPr>
                <w:rStyle w:val="2FranklinGothicDemi45pt"/>
                <w:sz w:val="24"/>
                <w:szCs w:val="24"/>
                <w:lang w:val="ru-RU"/>
              </w:rPr>
              <w:t>.</w:t>
            </w:r>
            <w:r w:rsidRPr="000C7AF3">
              <w:rPr>
                <w:rStyle w:val="211pt"/>
                <w:rFonts w:eastAsia="Sylfaen"/>
                <w:sz w:val="24"/>
                <w:szCs w:val="24"/>
              </w:rPr>
              <w:t>2</w:t>
            </w:r>
            <w:r w:rsidRPr="00EE415E">
              <w:rPr>
                <w:rStyle w:val="2FranklinGothicDemi45pt"/>
                <w:sz w:val="24"/>
                <w:szCs w:val="24"/>
                <w:lang w:val="ru-RU"/>
              </w:rPr>
              <w:t xml:space="preserve">. </w:t>
            </w:r>
            <w:r w:rsidRPr="000C7AF3">
              <w:rPr>
                <w:rStyle w:val="211pt"/>
                <w:rFonts w:ascii="Sylfaen" w:eastAsia="Sylfaen" w:hAnsi="Sylfaen"/>
                <w:sz w:val="24"/>
                <w:szCs w:val="24"/>
              </w:rPr>
              <w:t>Наименование функции субстанции (вещества, материала) в составе лекарственного препарата</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857C73">
              <w:rPr>
                <w:rStyle w:val="211pt"/>
                <w:rFonts w:ascii="Sylfaen" w:eastAsia="Sylfaen" w:hAnsi="Sylfaen"/>
                <w:sz w:val="24"/>
                <w:szCs w:val="24"/>
              </w:rPr>
              <w:t xml:space="preserve">: </w:t>
            </w:r>
            <w:r w:rsidRPr="000C7AF3">
              <w:rPr>
                <w:rStyle w:val="211pt"/>
                <w:rFonts w:ascii="Sylfaen" w:eastAsia="Sylfaen" w:hAnsi="Sylfaen"/>
                <w:sz w:val="24"/>
                <w:szCs w:val="24"/>
                <w:lang w:val="en-US" w:eastAsia="en-US" w:bidi="en-US"/>
              </w:rPr>
              <w:t>Drug</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Sub</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stance</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RoleName</w:t>
            </w:r>
            <w:r w:rsidRPr="00857C73">
              <w:rPr>
                <w:rStyle w:val="211pt"/>
                <w:rFonts w:ascii="Sylfaen" w:eastAsia="Sylfaen" w:hAnsi="Sylfaen"/>
                <w:sz w:val="24"/>
                <w:szCs w:val="24"/>
                <w:lang w:eastAsia="en-US" w:bidi="en-US"/>
              </w:rPr>
              <w:t>)</w:t>
            </w:r>
          </w:p>
        </w:tc>
        <w:tc>
          <w:tcPr>
            <w:tcW w:w="356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функции субстанции (вещества, материала) в составе лекарственного препарата</w:t>
            </w:r>
          </w:p>
        </w:tc>
        <w:tc>
          <w:tcPr>
            <w:tcW w:w="208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00678</w:t>
            </w:r>
          </w:p>
        </w:tc>
        <w:tc>
          <w:tcPr>
            <w:tcW w:w="418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72" w:type="dxa"/>
            <w:gridSpan w:val="12"/>
            <w:vMerge w:val="restart"/>
            <w:tcBorders>
              <w:top w:val="single" w:sz="4" w:space="0" w:color="auto"/>
            </w:tcBorders>
            <w:shd w:val="clear" w:color="auto" w:fill="FFFFFF"/>
          </w:tcPr>
          <w:p w:rsidR="00EE415E" w:rsidRPr="000C7AF3" w:rsidRDefault="00EE415E" w:rsidP="00CA6586">
            <w:pPr>
              <w:spacing w:after="120"/>
            </w:pPr>
          </w:p>
        </w:tc>
        <w:tc>
          <w:tcPr>
            <w:tcW w:w="2663" w:type="dxa"/>
            <w:gridSpan w:val="4"/>
            <w:tcBorders>
              <w:top w:val="single" w:sz="4" w:space="0" w:color="auto"/>
              <w:left w:val="single" w:sz="4" w:space="0" w:color="auto"/>
            </w:tcBorders>
            <w:shd w:val="clear" w:color="auto" w:fill="FFFFFF"/>
            <w:vAlign w:val="center"/>
          </w:tcPr>
          <w:p w:rsidR="00EE415E" w:rsidRPr="00857C7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*.1.4.2.3. Сведения об активной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фармацевтической субстанции в составе лекарственного препарата</w:t>
            </w:r>
            <w:r w:rsidRPr="00857C73">
              <w:rPr>
                <w:rStyle w:val="211pt"/>
                <w:rFonts w:ascii="Sylfaen" w:eastAsia="Sylfaen" w:hAnsi="Sylfaen"/>
                <w:sz w:val="24"/>
                <w:szCs w:val="24"/>
              </w:rPr>
              <w:t xml:space="preserve"> </w:t>
            </w:r>
            <w:r w:rsidRPr="00857C7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857C7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Active</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Sub</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stance</w:t>
            </w:r>
            <w:r w:rsidRPr="00857C7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Details</w:t>
            </w:r>
            <w:r w:rsidRPr="00857C7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об активной фармацевтической субстанции в составе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00030</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ActiveSubstanceDetailsTyp e (M.HC.CDT.00730)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72" w:type="dxa"/>
            <w:gridSpan w:val="12"/>
            <w:vMerge/>
            <w:shd w:val="clear" w:color="auto" w:fill="FFFFFF"/>
          </w:tcPr>
          <w:p w:rsidR="00EE415E" w:rsidRPr="000C7AF3" w:rsidRDefault="00EE415E" w:rsidP="00CA6586">
            <w:pPr>
              <w:spacing w:after="120"/>
            </w:pPr>
          </w:p>
        </w:tc>
        <w:tc>
          <w:tcPr>
            <w:tcW w:w="2663" w:type="dxa"/>
            <w:gridSpan w:val="4"/>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*.1.4.2.3.1. </w:t>
            </w:r>
            <w:r w:rsidRPr="000C7AF3">
              <w:rPr>
                <w:rStyle w:val="211pt"/>
                <w:rFonts w:ascii="Sylfaen" w:eastAsia="Sylfaen" w:hAnsi="Sylfaen"/>
                <w:sz w:val="24"/>
                <w:szCs w:val="24"/>
              </w:rPr>
              <w:t>Код активной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фармацевтической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субстанции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ActiveSubstanceCode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кодовое обозначение активной фармацевтической субстанции</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M.HC.SDE.00618</w:t>
            </w:r>
          </w:p>
        </w:tc>
        <w:tc>
          <w:tcPr>
            <w:tcW w:w="4183" w:type="dxa"/>
            <w:gridSpan w:val="4"/>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hcsdo:DrugCodeType (M.HC.SDT.0021</w:t>
            </w:r>
            <w:r w:rsidRPr="000C7AF3">
              <w:rPr>
                <w:rStyle w:val="211pt"/>
                <w:rFonts w:ascii="Sylfaen" w:eastAsia="Sylfaen" w:hAnsi="Sylfaen"/>
                <w:sz w:val="24"/>
                <w:szCs w:val="24"/>
                <w:lang w:val="en-US"/>
              </w:rPr>
              <w:t>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Заполняется в соответствии со справочниками «Справочник международных непатентованных наименований лекарственных средств», «Справочник группировочных, общепринятых и химических наименований лекарственных средств», «Справочник наименований гомеопатического материала» или «Справочник лекарственного растительного сырья» (для растительного сырья).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472" w:type="dxa"/>
            <w:gridSpan w:val="12"/>
            <w:vMerge w:val="restart"/>
            <w:tcBorders>
              <w:top w:val="single" w:sz="4" w:space="0" w:color="auto"/>
            </w:tcBorders>
            <w:shd w:val="clear" w:color="auto" w:fill="FFFFFF"/>
          </w:tcPr>
          <w:p w:rsidR="00EE415E" w:rsidRPr="000C7AF3" w:rsidRDefault="00EE415E" w:rsidP="00CA6586">
            <w:pPr>
              <w:spacing w:after="120"/>
            </w:pPr>
          </w:p>
        </w:tc>
        <w:tc>
          <w:tcPr>
            <w:tcW w:w="266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8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1472" w:type="dxa"/>
            <w:gridSpan w:val="12"/>
            <w:vMerge/>
            <w:shd w:val="clear" w:color="auto" w:fill="FFFFFF"/>
          </w:tcPr>
          <w:p w:rsidR="00EE415E" w:rsidRPr="000C7AF3" w:rsidRDefault="00EE415E" w:rsidP="00CA6586">
            <w:pPr>
              <w:spacing w:after="120"/>
            </w:pPr>
          </w:p>
        </w:tc>
        <w:tc>
          <w:tcPr>
            <w:tcW w:w="2663" w:type="dxa"/>
            <w:gridSpan w:val="4"/>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*.1.4.2.3.2.</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Наименование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активной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фармацевтической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субстанции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 xml:space="preserve">: </w:t>
            </w:r>
            <w:r w:rsidRPr="000C7AF3">
              <w:rPr>
                <w:rStyle w:val="211pt"/>
                <w:rFonts w:ascii="Sylfaen" w:eastAsia="Sylfaen" w:hAnsi="Sylfaen"/>
                <w:sz w:val="24"/>
                <w:szCs w:val="24"/>
                <w:lang w:val="en-US" w:eastAsia="en-US" w:bidi="en-US"/>
              </w:rPr>
              <w:t>Active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Sub</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stanceName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активной фармацевтической субстанции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00620</w:t>
            </w:r>
          </w:p>
        </w:tc>
        <w:tc>
          <w:tcPr>
            <w:tcW w:w="4183" w:type="dxa"/>
            <w:gridSpan w:val="4"/>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77" w:type="dxa"/>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72" w:type="dxa"/>
            <w:gridSpan w:val="12"/>
            <w:vMerge/>
            <w:shd w:val="clear" w:color="auto" w:fill="FFFFFF"/>
          </w:tcPr>
          <w:p w:rsidR="00EE415E" w:rsidRPr="000C7AF3" w:rsidRDefault="00EE415E" w:rsidP="00CA6586">
            <w:pPr>
              <w:spacing w:after="120"/>
            </w:pPr>
          </w:p>
        </w:tc>
        <w:tc>
          <w:tcPr>
            <w:tcW w:w="2663" w:type="dxa"/>
            <w:gridSpan w:val="4"/>
            <w:tcBorders>
              <w:top w:val="single" w:sz="4" w:space="0" w:color="auto"/>
              <w:left w:val="single" w:sz="4" w:space="0" w:color="auto"/>
              <w:bottom w:val="single" w:sz="4" w:space="0" w:color="auto"/>
            </w:tcBorders>
            <w:shd w:val="clear" w:color="auto" w:fill="FFFFFF"/>
            <w:vAlign w:val="center"/>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lang w:eastAsia="en-US" w:bidi="en-US"/>
              </w:rPr>
              <w:t xml:space="preserve">*.1.4.2.4. </w:t>
            </w:r>
            <w:r w:rsidRPr="0061376C">
              <w:rPr>
                <w:rStyle w:val="211pt"/>
                <w:rFonts w:ascii="Sylfaen" w:eastAsia="Sylfaen" w:hAnsi="Sylfaen"/>
                <w:sz w:val="24"/>
                <w:szCs w:val="24"/>
              </w:rPr>
              <w:t>Сведения о</w:t>
            </w:r>
            <w:r w:rsidRPr="0061376C">
              <w:rPr>
                <w:rStyle w:val="211pt"/>
                <w:rFonts w:ascii="Sylfaen" w:eastAsia="Sylfaen" w:hAnsi="Sylfaen"/>
                <w:sz w:val="24"/>
                <w:szCs w:val="24"/>
                <w:lang w:eastAsia="en-US" w:bidi="en-US"/>
              </w:rPr>
              <w:t xml:space="preserve"> </w:t>
            </w:r>
            <w:r w:rsidRPr="0061376C">
              <w:rPr>
                <w:rStyle w:val="211pt"/>
                <w:rFonts w:ascii="Sylfaen" w:eastAsia="Sylfaen" w:hAnsi="Sylfaen"/>
                <w:sz w:val="24"/>
                <w:szCs w:val="24"/>
              </w:rPr>
              <w:t>вспомогательном</w:t>
            </w:r>
            <w:r w:rsidRPr="0061376C">
              <w:rPr>
                <w:rStyle w:val="211pt"/>
                <w:rFonts w:ascii="Sylfaen" w:eastAsia="Sylfaen" w:hAnsi="Sylfaen"/>
                <w:sz w:val="24"/>
                <w:szCs w:val="24"/>
                <w:lang w:eastAsia="en-US" w:bidi="en-US"/>
              </w:rPr>
              <w:t xml:space="preserve"> </w:t>
            </w:r>
            <w:r w:rsidRPr="0061376C">
              <w:rPr>
                <w:rStyle w:val="211pt"/>
                <w:rFonts w:ascii="Sylfaen" w:eastAsia="Sylfaen" w:hAnsi="Sylfaen"/>
                <w:sz w:val="24"/>
                <w:szCs w:val="24"/>
              </w:rPr>
              <w:t>веществе в составе</w:t>
            </w:r>
            <w:r w:rsidRPr="0061376C">
              <w:rPr>
                <w:rStyle w:val="211pt"/>
                <w:rFonts w:ascii="Sylfaen" w:eastAsia="Sylfaen" w:hAnsi="Sylfaen"/>
                <w:sz w:val="24"/>
                <w:szCs w:val="24"/>
                <w:lang w:eastAsia="en-US" w:bidi="en-US"/>
              </w:rPr>
              <w:t xml:space="preserve"> </w:t>
            </w:r>
            <w:r w:rsidRPr="0061376C">
              <w:rPr>
                <w:rStyle w:val="211pt"/>
                <w:rFonts w:ascii="Sylfaen" w:eastAsia="Sylfaen" w:hAnsi="Sylfaen"/>
                <w:sz w:val="24"/>
                <w:szCs w:val="24"/>
              </w:rPr>
              <w:t>лекарственного</w:t>
            </w:r>
            <w:r w:rsidRPr="0061376C">
              <w:rPr>
                <w:rStyle w:val="211pt"/>
                <w:rFonts w:ascii="Sylfaen" w:eastAsia="Sylfaen" w:hAnsi="Sylfaen"/>
                <w:sz w:val="24"/>
                <w:szCs w:val="24"/>
                <w:lang w:eastAsia="en-US" w:bidi="en-US"/>
              </w:rPr>
              <w:t xml:space="preserve"> </w:t>
            </w:r>
            <w:r w:rsidRPr="0061376C">
              <w:rPr>
                <w:rStyle w:val="211pt"/>
                <w:rFonts w:ascii="Sylfaen" w:eastAsia="Sylfaen" w:hAnsi="Sylfaen"/>
                <w:sz w:val="24"/>
                <w:szCs w:val="24"/>
              </w:rPr>
              <w:t>препарата</w:t>
            </w:r>
            <w:r w:rsidRPr="0061376C">
              <w:rPr>
                <w:rStyle w:val="211pt"/>
                <w:rFonts w:ascii="Sylfaen" w:eastAsia="Sylfaen" w:hAnsi="Sylfaen"/>
                <w:sz w:val="24"/>
                <w:szCs w:val="24"/>
                <w:lang w:eastAsia="en-US" w:bidi="en-US"/>
              </w:rPr>
              <w:t xml:space="preserve"> (</w:t>
            </w:r>
            <w:r w:rsidRPr="0061376C">
              <w:rPr>
                <w:rStyle w:val="211pt"/>
                <w:rFonts w:ascii="Sylfaen" w:eastAsia="Sylfaen" w:hAnsi="Sylfaen"/>
                <w:sz w:val="24"/>
                <w:szCs w:val="24"/>
                <w:lang w:val="en-US" w:eastAsia="en-US" w:bidi="en-US"/>
              </w:rPr>
              <w:t>hccdo</w:t>
            </w:r>
            <w:r w:rsidRPr="0061376C">
              <w:rPr>
                <w:rStyle w:val="211pt"/>
                <w:rFonts w:ascii="Sylfaen" w:eastAsia="Sylfaen" w:hAnsi="Sylfaen"/>
                <w:sz w:val="24"/>
                <w:szCs w:val="24"/>
                <w:lang w:eastAsia="en-US" w:bidi="en-US"/>
              </w:rPr>
              <w:t>:</w:t>
            </w:r>
            <w:r w:rsidRPr="0061376C">
              <w:rPr>
                <w:rStyle w:val="211pt"/>
                <w:rFonts w:ascii="Sylfaen" w:eastAsia="Sylfaen" w:hAnsi="Sylfaen"/>
                <w:sz w:val="24"/>
                <w:szCs w:val="24"/>
                <w:lang w:val="en-US" w:eastAsia="en-US" w:bidi="en-US"/>
              </w:rPr>
              <w:t>AuxiliarySubstanceDetails</w:t>
            </w:r>
            <w:r w:rsidRPr="0061376C">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сведения о вспомогательном веществе в составе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lang w:val="en-US" w:eastAsia="en-US" w:bidi="en-US"/>
              </w:rPr>
              <w:t xml:space="preserve">M.HC.CDE. </w:t>
            </w:r>
            <w:r w:rsidRPr="0061376C">
              <w:rPr>
                <w:rStyle w:val="211pt"/>
                <w:rFonts w:ascii="Sylfaen" w:eastAsia="Sylfaen" w:hAnsi="Sylfaen"/>
                <w:sz w:val="24"/>
                <w:szCs w:val="24"/>
              </w:rPr>
              <w:t>00040</w:t>
            </w:r>
          </w:p>
        </w:tc>
        <w:tc>
          <w:tcPr>
            <w:tcW w:w="4183" w:type="dxa"/>
            <w:gridSpan w:val="4"/>
            <w:tcBorders>
              <w:top w:val="single" w:sz="4" w:space="0" w:color="auto"/>
              <w:left w:val="single" w:sz="4" w:space="0" w:color="auto"/>
              <w:bottom w:val="single" w:sz="4" w:space="0" w:color="auto"/>
            </w:tcBorders>
            <w:shd w:val="clear" w:color="auto" w:fill="FFFFFF"/>
          </w:tcPr>
          <w:p w:rsidR="00EE415E" w:rsidRPr="0061376C" w:rsidRDefault="00EE415E" w:rsidP="00CA6586">
            <w:pPr>
              <w:pStyle w:val="20"/>
              <w:shd w:val="clear" w:color="auto" w:fill="auto"/>
              <w:spacing w:after="120" w:line="240" w:lineRule="auto"/>
              <w:ind w:firstLine="0"/>
              <w:rPr>
                <w:sz w:val="24"/>
                <w:szCs w:val="24"/>
                <w:lang w:val="en-US"/>
              </w:rPr>
            </w:pPr>
            <w:r w:rsidRPr="0061376C">
              <w:rPr>
                <w:rStyle w:val="211pt"/>
                <w:rFonts w:ascii="Sylfaen" w:eastAsia="Sylfaen" w:hAnsi="Sylfaen"/>
                <w:sz w:val="24"/>
                <w:szCs w:val="24"/>
                <w:lang w:val="en-US" w:eastAsia="en-US" w:bidi="en-US"/>
              </w:rPr>
              <w:t>hccdo:AuxiliarySubstanceDetailsType (M.HC.CDT.0073</w:t>
            </w:r>
            <w:r w:rsidRPr="0061376C">
              <w:rPr>
                <w:rStyle w:val="211pt"/>
                <w:rFonts w:ascii="Sylfaen" w:eastAsia="Sylfaen" w:hAnsi="Sylfaen"/>
                <w:sz w:val="24"/>
                <w:szCs w:val="24"/>
                <w:lang w:val="en-US"/>
              </w:rPr>
              <w:t>1)</w:t>
            </w:r>
          </w:p>
          <w:p w:rsidR="00EE415E" w:rsidRPr="0061376C" w:rsidRDefault="00EE415E" w:rsidP="00CA6586">
            <w:pPr>
              <w:pStyle w:val="20"/>
              <w:shd w:val="clear" w:color="auto" w:fill="auto"/>
              <w:spacing w:after="120" w:line="240" w:lineRule="auto"/>
              <w:ind w:firstLine="0"/>
              <w:rPr>
                <w:sz w:val="24"/>
                <w:szCs w:val="24"/>
              </w:rPr>
            </w:pPr>
            <w:r w:rsidRPr="0061376C">
              <w:rPr>
                <w:rStyle w:val="211pt"/>
                <w:rFonts w:ascii="Sylfaen" w:eastAsia="Sylfaen" w:hAnsi="Sylfaen"/>
                <w:sz w:val="24"/>
                <w:szCs w:val="24"/>
              </w:rPr>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EE415E" w:rsidRPr="0061376C" w:rsidRDefault="00EE415E" w:rsidP="00CA6586">
            <w:pPr>
              <w:pStyle w:val="20"/>
              <w:shd w:val="clear" w:color="auto" w:fill="auto"/>
              <w:spacing w:after="120" w:line="240" w:lineRule="auto"/>
              <w:ind w:left="140" w:firstLine="0"/>
              <w:rPr>
                <w:sz w:val="24"/>
                <w:szCs w:val="24"/>
              </w:rPr>
            </w:pPr>
            <w:r w:rsidRPr="0061376C">
              <w:rPr>
                <w:rStyle w:val="211pt"/>
                <w:rFonts w:ascii="Sylfaen" w:eastAsia="Sylfaen" w:hAnsi="Sylfaen"/>
                <w:sz w:val="24"/>
                <w:szCs w:val="24"/>
              </w:rPr>
              <w:t>0..1</w:t>
            </w:r>
          </w:p>
        </w:tc>
      </w:tr>
      <w:tr w:rsidR="00EE415E" w:rsidRPr="000C7AF3" w:rsidTr="00CA6586">
        <w:tc>
          <w:tcPr>
            <w:tcW w:w="1494" w:type="dxa"/>
            <w:gridSpan w:val="13"/>
            <w:vMerge w:val="restart"/>
            <w:tcBorders>
              <w:top w:val="single" w:sz="4" w:space="0" w:color="auto"/>
            </w:tcBorders>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*.1.4.2.4.1. Код</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вспомогательного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вещества, входящего в</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состав лекарственного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AuxiliarySubstanceCode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вспомогательного вещества, входящего в состав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00607</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Auxiliary Sub stanceCodeType (M.HC.SDT.00014)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Заполняется в соответствии со справочником «Справочник группировочных, общепринятых и химических наименований лекарственных средств» или классификатором «Классификатор вспомогательных веществ».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94" w:type="dxa"/>
            <w:gridSpan w:val="13"/>
            <w:vMerge/>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1494" w:type="dxa"/>
            <w:gridSpan w:val="13"/>
            <w:vMerge/>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w:t>
            </w:r>
            <w:r w:rsidRPr="000C7AF3">
              <w:rPr>
                <w:rStyle w:val="211pt"/>
                <w:rFonts w:eastAsia="Sylfaen"/>
                <w:sz w:val="24"/>
                <w:szCs w:val="24"/>
              </w:rPr>
              <w:t>2</w:t>
            </w:r>
            <w:r w:rsidRPr="00EE415E">
              <w:rPr>
                <w:rStyle w:val="2FranklinGothicDemi45pt"/>
                <w:sz w:val="24"/>
                <w:szCs w:val="24"/>
                <w:lang w:val="ru-RU"/>
              </w:rPr>
              <w:t>.</w:t>
            </w:r>
            <w:r w:rsidRPr="000C7AF3">
              <w:rPr>
                <w:rStyle w:val="211pt"/>
                <w:rFonts w:ascii="Sylfaen" w:eastAsia="Sylfaen" w:hAnsi="Sylfaen"/>
                <w:sz w:val="24"/>
                <w:szCs w:val="24"/>
              </w:rPr>
              <w:t>4.</w:t>
            </w:r>
            <w:r w:rsidRPr="000C7AF3">
              <w:rPr>
                <w:rStyle w:val="211pt"/>
                <w:rFonts w:eastAsia="Sylfaen"/>
                <w:sz w:val="24"/>
                <w:szCs w:val="24"/>
              </w:rPr>
              <w:t>2</w:t>
            </w:r>
            <w:r w:rsidRPr="00EE415E">
              <w:rPr>
                <w:rStyle w:val="2FranklinGothicDemi45pt"/>
                <w:sz w:val="24"/>
                <w:szCs w:val="24"/>
                <w:lang w:val="ru-RU"/>
              </w:rPr>
              <w:t xml:space="preserve">. </w:t>
            </w:r>
            <w:r w:rsidRPr="000C7AF3">
              <w:rPr>
                <w:rStyle w:val="211pt"/>
                <w:rFonts w:ascii="Sylfaen" w:eastAsia="Sylfaen" w:hAnsi="Sylfaen"/>
                <w:sz w:val="24"/>
                <w:szCs w:val="24"/>
              </w:rPr>
              <w:t xml:space="preserve">Наименование вспомогательного вещества, входящего в состав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AuxiliarySubstanceName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вспомогательного вещества, входящего в состав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00044</w:t>
            </w:r>
          </w:p>
        </w:tc>
        <w:tc>
          <w:tcPr>
            <w:tcW w:w="4166" w:type="dxa"/>
            <w:gridSpan w:val="3"/>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94" w:type="dxa"/>
            <w:gridSpan w:val="13"/>
            <w:vMerge w:val="restart"/>
            <w:tcBorders>
              <w:top w:val="single" w:sz="4" w:space="0" w:color="auto"/>
            </w:tcBorders>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*.1.4.2.4.3. Код</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функционального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назначения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вспомогательного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вещества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FunctionalPurposeCode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функционального назначения вспомогательного вещества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M.HC.SDE.0061</w:t>
            </w:r>
            <w:r w:rsidRPr="000C7AF3">
              <w:rPr>
                <w:rStyle w:val="211pt"/>
                <w:rFonts w:ascii="Sylfaen" w:eastAsia="Sylfaen" w:hAnsi="Sylfaen"/>
                <w:sz w:val="24"/>
                <w:szCs w:val="24"/>
              </w:rPr>
              <w:t>1</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hcsdo:FunctionalPurposeCodeType (M.HC.SDT.00015)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классификатора «Классификатор функциональных назначений вспомогательных веществ».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494" w:type="dxa"/>
            <w:gridSpan w:val="13"/>
            <w:vMerge/>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*.1.4.2.4.4.</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Наименование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функционального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назначения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вспомогательного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вещества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FunctionalPurposeName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функционального назначения вспомогательного вещества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M.HC.SDE.00610</w:t>
            </w:r>
          </w:p>
        </w:tc>
        <w:tc>
          <w:tcPr>
            <w:tcW w:w="4166"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94" w:type="dxa"/>
            <w:gridSpan w:val="13"/>
            <w:vMerge/>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*.1.4.2.5. Наименование реагента, входящего в состав лекарственного препарата</w:t>
            </w:r>
            <w:r w:rsidRPr="0061376C">
              <w:rPr>
                <w:rStyle w:val="211pt"/>
                <w:rFonts w:ascii="Sylfaen" w:eastAsia="Sylfaen" w:hAnsi="Sylfaen"/>
                <w:sz w:val="24"/>
                <w:szCs w:val="24"/>
              </w:rPr>
              <w:t xml:space="preserve"> </w:t>
            </w:r>
            <w:r w:rsidRPr="0061376C">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61376C">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ReagentName</w:t>
            </w:r>
            <w:r w:rsidRPr="0061376C">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реагента, входящего в состав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00648</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94" w:type="dxa"/>
            <w:gridSpan w:val="13"/>
            <w:vMerge w:val="restart"/>
            <w:tcBorders>
              <w:top w:val="single" w:sz="4" w:space="0" w:color="auto"/>
            </w:tcBorders>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*.1.4.2.6. Дозировка (концентрация) </w:t>
            </w:r>
            <w:r w:rsidRPr="000C7AF3">
              <w:rPr>
                <w:rStyle w:val="211pt"/>
                <w:rFonts w:ascii="Sylfaen" w:eastAsia="Sylfaen" w:hAnsi="Sylfaen"/>
                <w:sz w:val="24"/>
                <w:szCs w:val="24"/>
                <w:lang w:val="en-US" w:eastAsia="en-US" w:bidi="en-US"/>
              </w:rPr>
              <w:t>(hcsdo:Substance Measure)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количество вещества, выраженное в единицах массы, объемных или условных (биологических) единицах, либо гомеопатическое разведение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00050</w:t>
            </w:r>
          </w:p>
        </w:tc>
        <w:tc>
          <w:tcPr>
            <w:tcW w:w="4166" w:type="dxa"/>
            <w:gridSpan w:val="3"/>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hcsdo:SubstanceMeasureType (M.HC.SDT.00218)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Число в десятичной системе счисления.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кол-во цифр: 24. Макс, кол-во дроб. цифр: 6</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0..2</w:t>
            </w:r>
          </w:p>
        </w:tc>
      </w:tr>
      <w:tr w:rsidR="00EE415E" w:rsidRPr="000C7AF3" w:rsidTr="00CA6586">
        <w:tc>
          <w:tcPr>
            <w:tcW w:w="1494" w:type="dxa"/>
            <w:gridSpan w:val="13"/>
            <w:vMerge/>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единицы измерения дозировки и концентрации (атрибут </w:t>
            </w:r>
            <w:r w:rsidRPr="000C7AF3">
              <w:rPr>
                <w:rStyle w:val="211pt"/>
                <w:rFonts w:ascii="Sylfaen" w:eastAsia="Sylfaen" w:hAnsi="Sylfaen"/>
                <w:sz w:val="24"/>
                <w:szCs w:val="24"/>
                <w:lang w:val="en-US" w:eastAsia="en-US" w:bidi="en-US"/>
              </w:rPr>
              <w:t>SubstanceMeasureCode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единицы измерения дозировки и концентрации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hcsdo:SubstanceMeasureCodeType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 xml:space="preserve">SDT. </w:t>
            </w:r>
            <w:r w:rsidRPr="000C7AF3">
              <w:rPr>
                <w:rStyle w:val="211pt"/>
                <w:rFonts w:ascii="Sylfaen" w:eastAsia="Sylfaen" w:hAnsi="Sylfaen"/>
                <w:sz w:val="24"/>
                <w:szCs w:val="24"/>
                <w:lang w:val="en-US"/>
              </w:rPr>
              <w:t>00217)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классификатора «Классификатор единиц измерения дозировки и концентрации действующих веществ в составе лекарственных препаратов».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94" w:type="dxa"/>
            <w:gridSpan w:val="13"/>
            <w:vMerge/>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б) наименование единицы измерения дозировки и концентрации (атрибут </w:t>
            </w:r>
            <w:r w:rsidRPr="000C7AF3">
              <w:rPr>
                <w:rStyle w:val="211pt"/>
                <w:rFonts w:ascii="Sylfaen" w:eastAsia="Sylfaen" w:hAnsi="Sylfaen"/>
                <w:sz w:val="24"/>
                <w:szCs w:val="24"/>
                <w:lang w:val="en-US" w:eastAsia="en-US" w:bidi="en-US"/>
              </w:rPr>
              <w:t>SubstanceMeasureName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измерения дозировки и концентрации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94" w:type="dxa"/>
            <w:gridSpan w:val="13"/>
            <w:vMerge/>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в) масштаб (атрибут </w:t>
            </w:r>
            <w:r w:rsidRPr="000C7AF3">
              <w:rPr>
                <w:rStyle w:val="211pt"/>
                <w:rFonts w:ascii="Sylfaen" w:eastAsia="Sylfaen" w:hAnsi="Sylfaen"/>
                <w:sz w:val="24"/>
                <w:szCs w:val="24"/>
                <w:lang w:val="en-US" w:eastAsia="en-US" w:bidi="en-US"/>
              </w:rPr>
              <w:t>ScaleNumber)</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масштаб величины, представленный в виде показателя степени числа 10</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Number</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(М.</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00096) Число в десятичной системе счисления.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кол-во цифр: 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кол-во дроб. цифр: 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494" w:type="dxa"/>
            <w:gridSpan w:val="13"/>
            <w:tcBorders>
              <w:top w:val="single" w:sz="4" w:space="0" w:color="auto"/>
            </w:tcBorders>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г) код типа величины дозировки (концентрации) (атрибут </w:t>
            </w:r>
            <w:r w:rsidRPr="000C7AF3">
              <w:rPr>
                <w:rStyle w:val="211pt"/>
                <w:rFonts w:ascii="Sylfaen" w:eastAsia="Sylfaen" w:hAnsi="Sylfaen"/>
                <w:sz w:val="24"/>
                <w:szCs w:val="24"/>
                <w:lang w:val="en-US" w:eastAsia="en-US" w:bidi="en-US"/>
              </w:rPr>
              <w:t>Substance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lastRenderedPageBreak/>
              <w:t>MeasureTypeCode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кодовое обозначение типа величины дозировки (концентрации)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Code</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.00488)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val="restart"/>
            <w:shd w:val="clear" w:color="auto" w:fill="FFFFFF"/>
          </w:tcPr>
          <w:p w:rsidR="00EE415E" w:rsidRPr="000C7AF3" w:rsidRDefault="00EE415E" w:rsidP="00CA6586">
            <w:pPr>
              <w:spacing w:after="120"/>
            </w:pPr>
          </w:p>
        </w:tc>
        <w:tc>
          <w:tcPr>
            <w:tcW w:w="484" w:type="dxa"/>
            <w:gridSpan w:val="4"/>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*.1.4.2.7. Описание дозировки (концентрации)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SubstanceText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дозировки (концентрации) ингредиента, входящего в состав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M.HC.SDE.00613</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w:t>
            </w:r>
            <w:r w:rsidRPr="000C7AF3">
              <w:rPr>
                <w:rStyle w:val="211pt"/>
                <w:rFonts w:ascii="Sylfaen" w:eastAsia="Sylfaen" w:hAnsi="Sylfaen"/>
                <w:sz w:val="24"/>
                <w:szCs w:val="24"/>
                <w:lang w:eastAsia="en-US" w:bidi="en-US"/>
              </w:rPr>
              <w:t>4000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.00088)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4000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*.1.5. Код вида первичной упаковки лекарственного средства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DrugPackageKindCode</w:t>
            </w:r>
            <w:r w:rsidRPr="0061376C">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первичной упаковки лекарственного средства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M.HC.SDE.00714</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DrugPackageKindCodeType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00892)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классификатора «Классификатор видов первичных упаковок лекарственных средств».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*.1.6. Наименование вида первичной упаковки лекарственного средства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DrugPackageKind</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первичной упаковки лекарственного средства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M.HC.SDE.00718</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*.1.7. Материал первичной упаковки</w:t>
            </w:r>
            <w:r w:rsidRPr="0061376C">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PackageMaterial</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материал, из которого изготовлена первичная упаковка с указанием дополнительных свойств</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00288</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w:t>
            </w:r>
            <w:r w:rsidRPr="000C7AF3">
              <w:rPr>
                <w:rStyle w:val="211pt"/>
                <w:rFonts w:ascii="Sylfaen" w:eastAsia="Sylfaen" w:hAnsi="Sylfaen"/>
                <w:sz w:val="24"/>
                <w:szCs w:val="24"/>
                <w:lang w:eastAsia="en-US" w:bidi="en-US"/>
              </w:rPr>
              <w:t>4000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.00088)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4000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*.1.8. Количество в упаковке</w:t>
            </w:r>
            <w:r w:rsidRPr="0061376C">
              <w:rPr>
                <w:rStyle w:val="211pt"/>
                <w:rFonts w:ascii="Sylfaen" w:eastAsia="Sylfaen" w:hAnsi="Sylfaen"/>
                <w:sz w:val="24"/>
                <w:szCs w:val="24"/>
              </w:rPr>
              <w:t xml:space="preserve">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PackageMeasure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количество лекарственного препарата в первичной упаковке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M.HC.SDE.00194</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UnifiedPhysicalMeasureType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.00122)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Число в десятичной системе счисления.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Макс, кол-во цифр: 24.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кол-во дроб. цифр: 6</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единица измерения (атрибут </w:t>
            </w:r>
            <w:r w:rsidRPr="000C7AF3">
              <w:rPr>
                <w:rStyle w:val="211pt"/>
                <w:rFonts w:ascii="Sylfaen" w:eastAsia="Sylfaen" w:hAnsi="Sylfaen"/>
                <w:sz w:val="24"/>
                <w:szCs w:val="24"/>
                <w:lang w:val="en-US" w:eastAsia="en-US" w:bidi="en-US"/>
              </w:rPr>
              <w:t>measurementUnitCode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единицы измерения</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MeasurementUnitCodeType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00074) Буквенно-цифровой код. Шаблон: </w:t>
            </w:r>
            <w:r w:rsidRPr="000C7AF3">
              <w:rPr>
                <w:rStyle w:val="211pt"/>
                <w:rFonts w:ascii="Sylfaen" w:eastAsia="Sylfaen" w:hAnsi="Sylfaen"/>
                <w:sz w:val="24"/>
                <w:szCs w:val="24"/>
                <w:lang w:val="en-US" w:eastAsia="en-US" w:bidi="en-US"/>
              </w:rPr>
              <w:t>[0-9A-Z]{2,3}</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б) идентификатор классификатора (атрибут </w:t>
            </w:r>
            <w:r w:rsidRPr="000C7AF3">
              <w:rPr>
                <w:rStyle w:val="211pt"/>
                <w:rFonts w:ascii="Sylfaen" w:eastAsia="Sylfaen" w:hAnsi="Sylfaen"/>
                <w:sz w:val="24"/>
                <w:szCs w:val="24"/>
                <w:lang w:val="en-US" w:eastAsia="en-US" w:bidi="en-US"/>
              </w:rPr>
              <w:t>measurementUnitCodeListld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классификатора единиц измерения</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*.1.9. Количество упакованных единиц во </w:t>
            </w:r>
            <w:r w:rsidRPr="000C7AF3">
              <w:rPr>
                <w:rStyle w:val="211pt"/>
                <w:rFonts w:ascii="Sylfaen" w:eastAsia="Sylfaen" w:hAnsi="Sylfaen"/>
                <w:sz w:val="24"/>
                <w:szCs w:val="24"/>
              </w:rPr>
              <w:lastRenderedPageBreak/>
              <w:t xml:space="preserve">вторичной упаковке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ComponentPackageQuantity</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количество упакованных единиц лекарственного препарата во </w:t>
            </w:r>
            <w:r w:rsidRPr="000C7AF3">
              <w:rPr>
                <w:rStyle w:val="211pt"/>
                <w:rFonts w:ascii="Sylfaen" w:eastAsia="Sylfaen" w:hAnsi="Sylfaen"/>
                <w:sz w:val="24"/>
                <w:szCs w:val="24"/>
              </w:rPr>
              <w:lastRenderedPageBreak/>
              <w:t>вторичной упаковке</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M.HC.SDE.</w:t>
            </w:r>
            <w:r w:rsidRPr="000C7AF3">
              <w:rPr>
                <w:rStyle w:val="211pt"/>
                <w:rFonts w:ascii="Sylfaen" w:eastAsia="Sylfaen" w:hAnsi="Sylfaen"/>
                <w:sz w:val="24"/>
                <w:szCs w:val="24"/>
              </w:rPr>
              <w:t>00682</w:t>
            </w:r>
          </w:p>
        </w:tc>
        <w:tc>
          <w:tcPr>
            <w:tcW w:w="4166"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Quantity</w:t>
            </w:r>
            <w:r w:rsidRPr="000C7AF3">
              <w:rPr>
                <w:rStyle w:val="211pt"/>
                <w:rFonts w:ascii="Sylfaen" w:eastAsia="Sylfaen" w:hAnsi="Sylfaen"/>
                <w:sz w:val="24"/>
                <w:szCs w:val="24"/>
                <w:lang w:eastAsia="en-US" w:bidi="en-US"/>
              </w:rPr>
              <w:t>4</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00097) Целое неотрицательное число в </w:t>
            </w:r>
            <w:r w:rsidRPr="000C7AF3">
              <w:rPr>
                <w:rStyle w:val="211pt"/>
                <w:rFonts w:ascii="Sylfaen" w:eastAsia="Sylfaen" w:hAnsi="Sylfaen"/>
                <w:sz w:val="24"/>
                <w:szCs w:val="24"/>
              </w:rPr>
              <w:lastRenderedPageBreak/>
              <w:t>десятичной системе счисления. Макс, кол-во цифр: 4</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*.1.10. Срок годности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ShelfLifeDuration</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срок годности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00028</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DurationType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00021) Обозначение продолжительности времени в соответствии ГОСТ ИСО 8601-2001</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val="restart"/>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Описание промежуточной упаковки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MiddlePackageText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промежуточной упаковки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00268</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Textl</w:t>
            </w:r>
            <w:r w:rsidRPr="000C7AF3">
              <w:rPr>
                <w:rStyle w:val="211pt"/>
                <w:rFonts w:ascii="Sylfaen" w:eastAsia="Sylfaen" w:hAnsi="Sylfaen"/>
                <w:sz w:val="24"/>
                <w:szCs w:val="24"/>
                <w:lang w:eastAsia="en-US" w:bidi="en-US"/>
              </w:rPr>
              <w:t>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.00070)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 Сведения о комплектующем устройстве в упаковке лекарственного средства</w:t>
            </w:r>
            <w:r w:rsidRPr="0061376C">
              <w:rPr>
                <w:rStyle w:val="211pt"/>
                <w:rFonts w:ascii="Sylfaen" w:eastAsia="Sylfaen" w:hAnsi="Sylfaen"/>
                <w:sz w:val="24"/>
                <w:szCs w:val="24"/>
              </w:rPr>
              <w:t xml:space="preserve"> </w:t>
            </w:r>
            <w:r w:rsidRPr="0061376C">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61376C">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ComponentDetails</w:t>
            </w:r>
            <w:r w:rsidRPr="0061376C">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комплектующем устройстве в упаковке лекарственного средства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00078</w:t>
            </w:r>
          </w:p>
        </w:tc>
        <w:tc>
          <w:tcPr>
            <w:tcW w:w="4166"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hccdo:ComponentDetailsType (M.HC.CDT.</w:t>
            </w:r>
            <w:r w:rsidRPr="000C7AF3">
              <w:rPr>
                <w:rStyle w:val="211pt"/>
                <w:rFonts w:ascii="Sylfaen" w:eastAsia="Sylfaen" w:hAnsi="Sylfaen"/>
                <w:sz w:val="24"/>
                <w:szCs w:val="24"/>
                <w:lang w:val="en-US"/>
              </w:rPr>
              <w:t>00070)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 Код комплектующего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 xml:space="preserve">: </w:t>
            </w:r>
            <w:r w:rsidRPr="000C7AF3">
              <w:rPr>
                <w:rStyle w:val="211pt"/>
                <w:rFonts w:ascii="Sylfaen" w:eastAsia="Sylfaen" w:hAnsi="Sylfaen"/>
                <w:sz w:val="24"/>
                <w:szCs w:val="24"/>
                <w:lang w:val="en-US" w:eastAsia="en-US" w:bidi="en-US"/>
              </w:rPr>
              <w:t>ComponentCode)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комплектующего, входящего в упаковку лекарственного препарата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00257</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hcsdo:ComponentCodeType (M.HC.SDT.</w:t>
            </w:r>
            <w:r w:rsidRPr="000C7AF3">
              <w:rPr>
                <w:rStyle w:val="211pt"/>
                <w:rFonts w:ascii="Sylfaen" w:eastAsia="Sylfaen" w:hAnsi="Sylfaen"/>
                <w:sz w:val="24"/>
                <w:szCs w:val="24"/>
                <w:lang w:val="en-US"/>
              </w:rPr>
              <w:t>00060)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справочника «Справочник комплектующих средств упаковки лекарственных препаратов».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259" w:type="dxa"/>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*.3.2. Наименование комплектующего </w:t>
            </w:r>
            <w:r w:rsidRPr="000C7AF3">
              <w:rPr>
                <w:rStyle w:val="211pt"/>
                <w:rFonts w:ascii="Sylfaen" w:eastAsia="Sylfaen" w:hAnsi="Sylfaen"/>
                <w:sz w:val="24"/>
                <w:szCs w:val="24"/>
                <w:lang w:val="en-US" w:eastAsia="en-US" w:bidi="en-US"/>
              </w:rPr>
              <w:t>(hcsdo:ComponentName)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комплектующего, входящего в упаковку лекарственного средства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00005</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40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00069) 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Е Макс, длина: 40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*.4. Код вида вторичной (потребительской) упаковки лекарственного средства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DrugSecondaryPackageKi</w:t>
            </w:r>
            <w:r w:rsidRPr="000C7AF3">
              <w:rPr>
                <w:rStyle w:val="211pt"/>
                <w:rFonts w:ascii="Sylfaen" w:eastAsia="Sylfaen" w:hAnsi="Sylfaen"/>
                <w:sz w:val="24"/>
                <w:szCs w:val="24"/>
                <w:lang w:val="en-US" w:eastAsia="en-US" w:bidi="en-US"/>
              </w:rPr>
              <w:lastRenderedPageBreak/>
              <w:t>ndCode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кодовое обозначение вида вторичной (потребительской) упаковки лекарственного средства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00644</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hcsdo:DrugSecondaryPackageKindCode Type (M.HC.SDT.</w:t>
            </w:r>
            <w:r w:rsidRPr="000C7AF3">
              <w:rPr>
                <w:rStyle w:val="211pt"/>
                <w:rFonts w:ascii="Sylfaen" w:eastAsia="Sylfaen" w:hAnsi="Sylfaen"/>
                <w:sz w:val="24"/>
                <w:szCs w:val="24"/>
                <w:lang w:val="en-US"/>
              </w:rPr>
              <w:t>00023)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из классификатора </w:t>
            </w:r>
            <w:r w:rsidRPr="000C7AF3">
              <w:rPr>
                <w:rStyle w:val="211pt"/>
                <w:rFonts w:ascii="Sylfaen" w:eastAsia="Sylfaen" w:hAnsi="Sylfaen"/>
                <w:sz w:val="24"/>
                <w:szCs w:val="24"/>
              </w:rPr>
              <w:lastRenderedPageBreak/>
              <w:t>«Классификатор видов вторичных (потребительских) упаковок лекарственных средств».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*.5. Наименование вида вторичной (потребительской) упаковки лекарственного средства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DrugSecondaryPackageKindName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вторичной (потребительской) упаковки лекарственного средства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00645</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*.6. Признак наличия набора упакованных единиц во вторичной упаковке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DrugSetlndicator</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признак набора упакованных единиц во вторичной упаковке лекарственного препарата: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1 - лекарственный препарат </w:t>
            </w:r>
            <w:r w:rsidRPr="000C7AF3">
              <w:rPr>
                <w:rStyle w:val="211pt"/>
                <w:rFonts w:ascii="Sylfaen" w:eastAsia="Sylfaen" w:hAnsi="Sylfaen"/>
                <w:sz w:val="24"/>
                <w:szCs w:val="24"/>
              </w:rPr>
              <w:lastRenderedPageBreak/>
              <w:t>является набором;</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0 - лекарственный препарат не является набором</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M.HC.SDE.00619</w:t>
            </w:r>
          </w:p>
        </w:tc>
        <w:tc>
          <w:tcPr>
            <w:tcW w:w="4166"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IndicatorType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00013) Одно из двух значений: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true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(истина) или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false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(ложь)</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78" w:type="dxa"/>
            <w:gridSpan w:val="5"/>
            <w:shd w:val="clear" w:color="auto" w:fill="FFFFFF"/>
          </w:tcPr>
          <w:p w:rsidR="00EE415E" w:rsidRPr="000C7AF3" w:rsidRDefault="00EE415E" w:rsidP="00CA6586">
            <w:pPr>
              <w:spacing w:after="120"/>
            </w:pPr>
          </w:p>
        </w:tc>
        <w:tc>
          <w:tcPr>
            <w:tcW w:w="3657" w:type="dxa"/>
            <w:gridSpan w:val="11"/>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rPr>
              <w:t xml:space="preserve">2.4.4. </w:t>
            </w:r>
            <w:r w:rsidRPr="000C7AF3">
              <w:rPr>
                <w:rStyle w:val="211pt"/>
                <w:rFonts w:ascii="Sylfaen" w:eastAsia="Sylfaen" w:hAnsi="Sylfaen"/>
                <w:sz w:val="24"/>
                <w:szCs w:val="24"/>
              </w:rPr>
              <w:t>Сведения</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о</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производителе</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ManufacturingAuthorizationHolderDetails)</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производителе лекарственного препарата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00088</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Manufacturing</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Authorization</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HolderDetailsType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 xml:space="preserve">.00654) </w:t>
            </w:r>
            <w:r w:rsidRPr="000C7AF3">
              <w:rPr>
                <w:rStyle w:val="211pt"/>
                <w:rFonts w:ascii="Sylfaen" w:eastAsia="Sylfaen" w:hAnsi="Sylfaen"/>
                <w:sz w:val="24"/>
                <w:szCs w:val="24"/>
              </w:rPr>
              <w:t>Определяется областями значений вложенных элементов</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*.l.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страны</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 регистрации хозяйствующего субъекта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259" w:type="dxa"/>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lastRenderedPageBreak/>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Наименование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полное наименование хозяйствующего субъекта или фамилия, имя и отчество физического лица, ведущего хозяйственную деятельность</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00187</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 Краткое наименование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BusinessEntityBrief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сокращенное наименование хозяйствующего субъекта или фамилия, имя и отчество физического лица, ведущего </w:t>
            </w:r>
            <w:r w:rsidRPr="000C7AF3">
              <w:rPr>
                <w:rStyle w:val="211pt"/>
                <w:rFonts w:ascii="Sylfaen" w:eastAsia="Sylfaen" w:hAnsi="Sylfaen"/>
                <w:sz w:val="24"/>
                <w:szCs w:val="24"/>
              </w:rPr>
              <w:lastRenderedPageBreak/>
              <w:t>хозяйственную деятельность</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00188</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*.4. Код организационно- правовой формы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организационно-правовой формы, в которой зарегистрирован хозяйствующий субъект</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00023</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UnifiedCode</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.00140)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lastRenderedPageBreak/>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751" w:type="dxa"/>
            <w:gridSpan w:val="8"/>
            <w:vMerge w:val="restart"/>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*.5. Наименование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организационно-правовой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формы</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BusinessEntityTypeName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организационно</w:t>
            </w:r>
            <w:r w:rsidRPr="000C7AF3">
              <w:rPr>
                <w:rStyle w:val="211pt"/>
                <w:rFonts w:ascii="Sylfaen" w:eastAsia="Sylfaen" w:hAnsi="Sylfaen"/>
                <w:sz w:val="24"/>
                <w:szCs w:val="24"/>
              </w:rPr>
              <w:softHyphen/>
              <w:t>правовой формы, в которой зарегистрирован хозяйствующий субъект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00090</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*.6. Идентификатор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(код) записи по реестру (регистру), присвоенный при государственной регистрации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00189</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00157)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w:t>
            </w: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метод идентификации (атрибут </w:t>
            </w:r>
            <w:r w:rsidRPr="000C7AF3">
              <w:rPr>
                <w:rStyle w:val="211pt"/>
                <w:rFonts w:ascii="Sylfaen" w:eastAsia="Sylfaen" w:hAnsi="Sylfaen"/>
                <w:sz w:val="24"/>
                <w:szCs w:val="24"/>
                <w:lang w:val="en-US" w:eastAsia="en-US" w:bidi="en-US"/>
              </w:rPr>
              <w:t>kindld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метод идентификации хозяйствующих субъектов</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BusinessEntityIdKindIdType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00158)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идентификатора из справочника методов идентификации хозяйствующих субъектов</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*.7. Уникальный идентификационный таможенный номер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UniqueCustomsNumberId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Уникальный</w:t>
            </w:r>
            <w:r w:rsidRPr="00316EF4">
              <w:rPr>
                <w:rStyle w:val="211pt"/>
                <w:rFonts w:ascii="Sylfaen" w:eastAsia="Sylfaen" w:hAnsi="Sylfaen"/>
                <w:sz w:val="24"/>
                <w:szCs w:val="24"/>
              </w:rPr>
              <w:t xml:space="preserve"> </w:t>
            </w:r>
            <w:r w:rsidRPr="000C7AF3">
              <w:rPr>
                <w:rStyle w:val="211pt"/>
                <w:rFonts w:ascii="Sylfaen" w:eastAsia="Sylfaen" w:hAnsi="Sylfaen"/>
                <w:sz w:val="24"/>
                <w:szCs w:val="24"/>
              </w:rPr>
              <w:t>идентификационный номер хозяйствующего субъекта, предназначенный для целей таможенного контроля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00135</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UniqueCustomsNumberIdType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00089)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17</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*.8. Идентификатор налогоплательщика </w:t>
            </w:r>
            <w:r w:rsidRPr="000C7AF3">
              <w:rPr>
                <w:rStyle w:val="211pt"/>
                <w:rFonts w:ascii="Sylfaen" w:eastAsia="Sylfaen" w:hAnsi="Sylfaen"/>
                <w:sz w:val="24"/>
                <w:szCs w:val="24"/>
                <w:lang w:val="en-US" w:eastAsia="en-US" w:bidi="en-US"/>
              </w:rPr>
              <w:lastRenderedPageBreak/>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axpayerld)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идентификатор хозяйствующего субъекта в реестре налогоплательщиков страны </w:t>
            </w:r>
            <w:r w:rsidRPr="000C7AF3">
              <w:rPr>
                <w:rStyle w:val="211pt"/>
                <w:rFonts w:ascii="Sylfaen" w:eastAsia="Sylfaen" w:hAnsi="Sylfaen"/>
                <w:sz w:val="24"/>
                <w:szCs w:val="24"/>
              </w:rPr>
              <w:lastRenderedPageBreak/>
              <w:t>регистрации налогоплательщика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00025</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TaxpayerIdType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00025) Значение идентификатора в соответствии с правилами, принятыми </w:t>
            </w:r>
            <w:r w:rsidRPr="000C7AF3">
              <w:rPr>
                <w:rStyle w:val="211pt"/>
                <w:rFonts w:ascii="Sylfaen" w:eastAsia="Sylfaen" w:hAnsi="Sylfaen"/>
                <w:sz w:val="24"/>
                <w:szCs w:val="24"/>
              </w:rPr>
              <w:lastRenderedPageBreak/>
              <w:t>в стране регистрации налогоплательщика.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*.9. Код причины постановки на учет</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axRegistrationReasonCode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 идентифицирующий причину постановки хозяйствующего субъекта на налоговый учет в Российской Федерации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00030</w:t>
            </w:r>
          </w:p>
        </w:tc>
        <w:tc>
          <w:tcPr>
            <w:tcW w:w="4166"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TaxRegistrationReasonCodeType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Шаблон: </w:t>
            </w:r>
            <w:r w:rsidRPr="000C7AF3">
              <w:rPr>
                <w:rStyle w:val="211pt"/>
                <w:rFonts w:ascii="Sylfaen" w:eastAsia="Sylfaen" w:hAnsi="Sylfaen"/>
                <w:sz w:val="24"/>
                <w:szCs w:val="24"/>
                <w:lang w:val="en-US" w:eastAsia="en-US" w:bidi="en-US"/>
              </w:rPr>
              <w:t>\d{9}</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*.10. </w:t>
            </w:r>
            <w:r w:rsidRPr="000C7AF3">
              <w:rPr>
                <w:rStyle w:val="211pt"/>
                <w:rFonts w:ascii="Sylfaen" w:eastAsia="Sylfaen" w:hAnsi="Sylfaen"/>
                <w:sz w:val="24"/>
                <w:szCs w:val="24"/>
              </w:rPr>
              <w:t>Адрес</w:t>
            </w:r>
            <w:r w:rsidRPr="000C7AF3">
              <w:rPr>
                <w:rStyle w:val="211pt"/>
                <w:rFonts w:ascii="Sylfaen" w:eastAsia="Sylfaen" w:hAnsi="Sylfaen"/>
                <w:sz w:val="24"/>
                <w:szCs w:val="24"/>
                <w:lang w:val="en-US" w:eastAsia="en-US" w:bidi="en-US"/>
              </w:rPr>
              <w:t xml:space="preserve"> (ccdo:SubjectAddressDetails)</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адрес хозяйствующего субъекта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M.CDE.00058</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SubjectAddressDetailsType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00064)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rPr>
              <w:t xml:space="preserve">*.10.1.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вида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адреса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AddressKindCode)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адреса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M.SDE.00192</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AddressKindCodeType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.00162)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Значение кода в соответствии с классификатором видов адресов.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*.10.2. Код страны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1010" w:type="dxa"/>
            <w:gridSpan w:val="9"/>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*.10.3. Код территории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erritoryCode)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 единицы административно- территориального деления</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00031</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TerritoryCodeType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17</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*.10.4. Регион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RegionName)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административно- территориального деления первого уровня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00007</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*.10.5. </w:t>
            </w:r>
            <w:r w:rsidRPr="000C7AF3">
              <w:rPr>
                <w:rStyle w:val="211pt"/>
                <w:rFonts w:ascii="Sylfaen" w:eastAsia="Sylfaen" w:hAnsi="Sylfaen"/>
                <w:sz w:val="24"/>
                <w:szCs w:val="24"/>
              </w:rPr>
              <w:t xml:space="preserve">Район </w:t>
            </w:r>
            <w:r w:rsidRPr="000C7AF3">
              <w:rPr>
                <w:rStyle w:val="211pt"/>
                <w:rFonts w:ascii="Sylfaen" w:eastAsia="Sylfaen" w:hAnsi="Sylfaen"/>
                <w:sz w:val="24"/>
                <w:szCs w:val="24"/>
                <w:lang w:val="en-US" w:eastAsia="en-US" w:bidi="en-US"/>
              </w:rPr>
              <w:t>(csdo:DistrictName)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административно- территориального деления второго уровня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00008</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*.10.6. </w:t>
            </w:r>
            <w:r w:rsidRPr="000C7AF3">
              <w:rPr>
                <w:rStyle w:val="211pt"/>
                <w:rFonts w:ascii="Sylfaen" w:eastAsia="Sylfaen" w:hAnsi="Sylfaen"/>
                <w:sz w:val="24"/>
                <w:szCs w:val="24"/>
              </w:rPr>
              <w:t xml:space="preserve">Город </w:t>
            </w:r>
            <w:r w:rsidRPr="000C7AF3">
              <w:rPr>
                <w:rStyle w:val="211pt"/>
                <w:rFonts w:ascii="Sylfaen" w:eastAsia="Sylfaen" w:hAnsi="Sylfaen"/>
                <w:sz w:val="24"/>
                <w:szCs w:val="24"/>
                <w:lang w:val="en-US" w:eastAsia="en-US" w:bidi="en-US"/>
              </w:rPr>
              <w:t>(csdo:CityName)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города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00009</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*.10.7. </w:t>
            </w:r>
            <w:r w:rsidRPr="000C7AF3">
              <w:rPr>
                <w:rStyle w:val="211pt"/>
                <w:rFonts w:ascii="Sylfaen" w:eastAsia="Sylfaen" w:hAnsi="Sylfaen"/>
                <w:sz w:val="24"/>
                <w:szCs w:val="24"/>
              </w:rPr>
              <w:t xml:space="preserve">Населенный пункт </w:t>
            </w:r>
            <w:r w:rsidRPr="000C7AF3">
              <w:rPr>
                <w:rStyle w:val="211pt"/>
                <w:rFonts w:ascii="Sylfaen" w:eastAsia="Sylfaen" w:hAnsi="Sylfaen"/>
                <w:sz w:val="24"/>
                <w:szCs w:val="24"/>
                <w:lang w:val="en-US" w:eastAsia="en-US" w:bidi="en-US"/>
              </w:rPr>
              <w:t>(csdo:SettlementName)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населенного пункта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00057</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*.10.8. Улица </w:t>
            </w:r>
            <w:r w:rsidRPr="000C7AF3">
              <w:rPr>
                <w:rStyle w:val="211pt"/>
                <w:rFonts w:ascii="Sylfaen" w:eastAsia="Sylfaen" w:hAnsi="Sylfaen"/>
                <w:sz w:val="24"/>
                <w:szCs w:val="24"/>
                <w:lang w:val="en-US" w:eastAsia="en-US" w:bidi="en-US"/>
              </w:rPr>
              <w:t>(csdo:StreetName)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элемента улично</w:t>
            </w:r>
            <w:r w:rsidRPr="000C7AF3">
              <w:rPr>
                <w:rStyle w:val="211pt"/>
                <w:rFonts w:ascii="Sylfaen" w:eastAsia="Sylfaen" w:hAnsi="Sylfaen"/>
                <w:sz w:val="24"/>
                <w:szCs w:val="24"/>
              </w:rPr>
              <w:softHyphen/>
              <w:t>дорожной сети городской инфраструктуры</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00010</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*.10.9. Номер дома </w:t>
            </w:r>
            <w:r w:rsidRPr="000C7AF3">
              <w:rPr>
                <w:rStyle w:val="211pt"/>
                <w:rFonts w:ascii="Sylfaen" w:eastAsia="Sylfaen" w:hAnsi="Sylfaen"/>
                <w:sz w:val="24"/>
                <w:szCs w:val="24"/>
                <w:lang w:val="en-US" w:eastAsia="en-US" w:bidi="en-US"/>
              </w:rPr>
              <w:t>(csdo:BuildingNumberId)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дома, корпуса, строения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M.SDE.0001</w:t>
            </w:r>
            <w:r w:rsidRPr="000C7AF3">
              <w:rPr>
                <w:rStyle w:val="211pt"/>
                <w:rFonts w:ascii="Sylfaen" w:eastAsia="Sylfaen" w:hAnsi="Sylfaen"/>
                <w:sz w:val="24"/>
                <w:szCs w:val="24"/>
              </w:rPr>
              <w:t>1</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.00093)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*.10.10. Номер помещения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RoomNumberld)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офиса или квартиры</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00012</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.00092)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*.10.11. Почтовый индекс </w:t>
            </w:r>
            <w:r w:rsidRPr="000C7AF3">
              <w:rPr>
                <w:rStyle w:val="211pt"/>
                <w:rFonts w:ascii="Sylfaen" w:eastAsia="Sylfaen" w:hAnsi="Sylfaen"/>
                <w:sz w:val="24"/>
                <w:szCs w:val="24"/>
                <w:lang w:val="en-US" w:eastAsia="en-US" w:bidi="en-US"/>
              </w:rPr>
              <w:t>(csdo:PostCode)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почтовый индекс предприятия почтовой связи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00006</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PostCodeType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00006) Нормализованная строка символов. Шаблон: </w:t>
            </w:r>
            <w:r w:rsidRPr="000C7AF3">
              <w:rPr>
                <w:rStyle w:val="211pt"/>
                <w:rFonts w:ascii="Sylfaen" w:eastAsia="Sylfaen" w:hAnsi="Sylfaen"/>
                <w:sz w:val="24"/>
                <w:szCs w:val="24"/>
                <w:lang w:val="en-US" w:eastAsia="en-US" w:bidi="en-US"/>
              </w:rPr>
              <w:t xml:space="preserve">[A-Z0-9][A-Z0-9 </w:t>
            </w:r>
            <w:r w:rsidRPr="000C7AF3">
              <w:rPr>
                <w:rStyle w:val="211pt"/>
                <w:rFonts w:ascii="Sylfaen" w:eastAsia="Sylfaen" w:hAnsi="Sylfaen"/>
                <w:sz w:val="24"/>
                <w:szCs w:val="24"/>
              </w:rPr>
              <w:t xml:space="preserve">-]{1,8}[А- </w:t>
            </w:r>
            <w:r w:rsidRPr="000C7AF3">
              <w:rPr>
                <w:rStyle w:val="211pt"/>
                <w:rFonts w:ascii="Sylfaen" w:eastAsia="Sylfaen" w:hAnsi="Sylfaen"/>
                <w:sz w:val="24"/>
                <w:szCs w:val="24"/>
                <w:lang w:val="en-US" w:eastAsia="en-US" w:bidi="en-US"/>
              </w:rPr>
              <w:t>Z0-9]</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*.10.12. Номер абонентского ящика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PostOfficeBoxId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абонентского ящика на предприятии почтовой связи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00013</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.00092)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 Контактный реквизит </w:t>
            </w:r>
            <w:r w:rsidRPr="000C7AF3">
              <w:rPr>
                <w:rStyle w:val="211pt"/>
                <w:rFonts w:ascii="Sylfaen" w:eastAsia="Sylfaen" w:hAnsi="Sylfaen"/>
                <w:sz w:val="24"/>
                <w:szCs w:val="24"/>
                <w:lang w:val="en-US" w:eastAsia="en-US" w:bidi="en-US"/>
              </w:rPr>
              <w:t>(ccdo:CommunicationDetails)</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контактный реквизит хозяйствующего субъекта</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M.CDE.00003</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Определяется областями значений </w:t>
            </w:r>
            <w:r w:rsidRPr="000C7AF3">
              <w:rPr>
                <w:rStyle w:val="211pt"/>
                <w:rFonts w:ascii="Sylfaen" w:eastAsia="Sylfaen" w:hAnsi="Sylfaen"/>
                <w:sz w:val="24"/>
                <w:szCs w:val="24"/>
              </w:rPr>
              <w:lastRenderedPageBreak/>
              <w:t>вложенных элементов</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*.11.1.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вида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связи</w:t>
            </w:r>
            <w:r w:rsidRPr="000C7AF3">
              <w:rPr>
                <w:rStyle w:val="211pt"/>
                <w:rFonts w:ascii="Sylfaen" w:eastAsia="Sylfaen" w:hAnsi="Sylfaen"/>
                <w:sz w:val="24"/>
                <w:szCs w:val="24"/>
                <w:lang w:val="en-US" w:eastAsia="en-US" w:bidi="en-US"/>
              </w:rPr>
              <w:t xml:space="preserve"> (csdo:CommunicationChannelCode)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средства (канала) связи (телефон, факс, электронная почта и др.)</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00014</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csdo:CommunicationChannelCodeV2 Type (M.SDT.</w:t>
            </w:r>
            <w:r w:rsidRPr="000C7AF3">
              <w:rPr>
                <w:rStyle w:val="211pt"/>
                <w:rFonts w:ascii="Sylfaen" w:eastAsia="Sylfaen" w:hAnsi="Sylfaen"/>
                <w:sz w:val="24"/>
                <w:szCs w:val="24"/>
                <w:lang w:val="en-US"/>
              </w:rPr>
              <w:t>00163)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классификатором видов связи.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*.11.2. Наименование вида связи</w:t>
            </w:r>
            <w:r w:rsidRPr="000C7AF3">
              <w:rPr>
                <w:rStyle w:val="211pt"/>
                <w:rFonts w:ascii="Sylfaen" w:eastAsia="Sylfaen" w:hAnsi="Sylfaen"/>
                <w:sz w:val="24"/>
                <w:szCs w:val="24"/>
                <w:lang w:val="en-US" w:eastAsia="en-US" w:bidi="en-US"/>
              </w:rPr>
              <w:t xml:space="preserve"> (csdo:CommunicationChannelName)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средства (канала) связи (телефон, факс, электронная почта и др.)</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00093</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*.11.3. Идентификатор канала связи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CommunicationChannelld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последовательность символов, идентифицирующая канал связи (указание номера телефона, факса, адреса электронной почты и др.)</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00015</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CommunicationChannelIdType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00015)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 Сведения о производственной площадке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ManufacturingAreaDetails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производственной площадке</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00268</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hccdo:ManufacturingAreaDetailsType (M.HC.CDT.</w:t>
            </w:r>
            <w:r w:rsidRPr="000C7AF3">
              <w:rPr>
                <w:rStyle w:val="211pt"/>
                <w:rFonts w:ascii="Sylfaen" w:eastAsia="Sylfaen" w:hAnsi="Sylfaen"/>
                <w:sz w:val="24"/>
                <w:szCs w:val="24"/>
                <w:lang w:val="en-US"/>
              </w:rPr>
              <w:t>00250)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*.12.1. Код страны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 регистрации хозяйствующего субъекта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w:t>
            </w:r>
            <w:r w:rsidRPr="000C7AF3">
              <w:rPr>
                <w:rStyle w:val="211pt"/>
                <w:rFonts w:ascii="Sylfaen" w:eastAsia="Sylfaen" w:hAnsi="Sylfaen"/>
                <w:sz w:val="24"/>
                <w:szCs w:val="24"/>
              </w:rPr>
              <w:lastRenderedPageBreak/>
              <w:t xml:space="preserve">(классификатора)». Шаблон: </w:t>
            </w:r>
            <w:r w:rsidRPr="000C7AF3">
              <w:rPr>
                <w:rStyle w:val="211pt"/>
                <w:rFonts w:ascii="Sylfaen" w:eastAsia="Sylfaen" w:hAnsi="Sylfaen"/>
                <w:sz w:val="24"/>
                <w:szCs w:val="24"/>
                <w:lang w:val="en-US" w:eastAsia="en-US" w:bidi="en-US"/>
              </w:rPr>
              <w:t>[A-Z]{2}</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*.12.2. Наименование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полное наименование хозяйствующего субъекта или фамилия, имя и отчество физического лица, ведущего хозяйственную деятельность</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00187</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*.12.3. Краткое наименование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BusinessEntityBrief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00188</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*.12.4. Код</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организационно-правовой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формы</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организационно-правовой формы, в которой зарегистрирован хозяйствующий субъект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00023</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UnifiedCode</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.00140)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*.12.5. Наименование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организационно-правовой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формы</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BusinessEntityTypeName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организационно</w:t>
            </w:r>
            <w:r w:rsidRPr="000C7AF3">
              <w:rPr>
                <w:rStyle w:val="211pt"/>
                <w:rFonts w:ascii="Sylfaen" w:eastAsia="Sylfaen" w:hAnsi="Sylfaen"/>
                <w:sz w:val="24"/>
                <w:szCs w:val="24"/>
              </w:rPr>
              <w:softHyphen/>
              <w:t>правовой формы, в которой зарегистрирован хозяйствующий субъект</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00090</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*.12.6. Идентификатор </w:t>
            </w:r>
            <w:r w:rsidRPr="000C7AF3">
              <w:rPr>
                <w:rStyle w:val="211pt"/>
                <w:rFonts w:ascii="Sylfaen" w:eastAsia="Sylfaen" w:hAnsi="Sylfaen"/>
                <w:sz w:val="24"/>
                <w:szCs w:val="24"/>
              </w:rPr>
              <w:lastRenderedPageBreak/>
              <w:t xml:space="preserve">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номер (код) записи по реестру </w:t>
            </w:r>
            <w:r w:rsidRPr="000C7AF3">
              <w:rPr>
                <w:rStyle w:val="211pt"/>
                <w:rFonts w:ascii="Sylfaen" w:eastAsia="Sylfaen" w:hAnsi="Sylfaen"/>
                <w:sz w:val="24"/>
                <w:szCs w:val="24"/>
              </w:rPr>
              <w:lastRenderedPageBreak/>
              <w:t>(регистру), присвоенный при государственной регистрации</w:t>
            </w:r>
          </w:p>
        </w:tc>
        <w:tc>
          <w:tcPr>
            <w:tcW w:w="2039"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00189</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00157)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метод идентификации (атрибут </w:t>
            </w:r>
            <w:r w:rsidRPr="000C7AF3">
              <w:rPr>
                <w:rStyle w:val="211pt"/>
                <w:rFonts w:ascii="Sylfaen" w:eastAsia="Sylfaen" w:hAnsi="Sylfaen"/>
                <w:sz w:val="24"/>
                <w:szCs w:val="24"/>
                <w:lang w:val="en-US" w:eastAsia="en-US" w:bidi="en-US"/>
              </w:rPr>
              <w:t>kindld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метод идентификации хозяйствующих субъектов</w:t>
            </w:r>
          </w:p>
        </w:tc>
        <w:tc>
          <w:tcPr>
            <w:tcW w:w="2039"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BusinessEntityIdKindIdType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00158)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идентификатора из справочника методов идентификации хозяйствующих субъектов</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*.12.7. Уникальный идентификационный таможенный номер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UniqueCustoms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Numberld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уникальный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идентификационный номер хозяйствующего субъекта, предназначенный для целей таможенного контроля</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00135</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UniqueCustomsNumberIdType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00089)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17</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*.12.8. Идентификатор налогоплательщика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axpayerld)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хозяйствующего субъекта в реестре налогоплательщиков страны регистрации налогоплательщика</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00025</w:t>
            </w:r>
          </w:p>
        </w:tc>
        <w:tc>
          <w:tcPr>
            <w:tcW w:w="4166" w:type="dxa"/>
            <w:gridSpan w:val="3"/>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TaxpayerIdType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00025) Значение идентификатора в соответствии с правилами, принятыми в стране регистрации налогоплательщика.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*.12.9. Код причины постановки на учет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axRegistrationReasonCode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 идентифицирующий причину постановки хозяйствующего субъекта на налоговый учет в Российской Федерации</w:t>
            </w:r>
          </w:p>
        </w:tc>
        <w:tc>
          <w:tcPr>
            <w:tcW w:w="2039"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00030</w:t>
            </w:r>
          </w:p>
        </w:tc>
        <w:tc>
          <w:tcPr>
            <w:tcW w:w="4166"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TaxRegistrationReasonCodeType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Шаблон: </w:t>
            </w:r>
            <w:r w:rsidRPr="000C7AF3">
              <w:rPr>
                <w:rStyle w:val="211pt"/>
                <w:rFonts w:ascii="Sylfaen" w:eastAsia="Sylfaen" w:hAnsi="Sylfaen"/>
                <w:sz w:val="24"/>
                <w:szCs w:val="24"/>
                <w:lang w:val="en-US" w:eastAsia="en-US" w:bidi="en-US"/>
              </w:rPr>
              <w:t>\d{9}</w:t>
            </w:r>
          </w:p>
        </w:tc>
        <w:tc>
          <w:tcPr>
            <w:tcW w:w="694" w:type="dxa"/>
            <w:gridSpan w:val="2"/>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*.12.10. </w:t>
            </w:r>
            <w:r w:rsidRPr="000C7AF3">
              <w:rPr>
                <w:rStyle w:val="211pt"/>
                <w:rFonts w:ascii="Sylfaen" w:eastAsia="Sylfaen" w:hAnsi="Sylfaen"/>
                <w:sz w:val="24"/>
                <w:szCs w:val="24"/>
              </w:rPr>
              <w:t xml:space="preserve">Адрес </w:t>
            </w:r>
            <w:r w:rsidRPr="000C7AF3">
              <w:rPr>
                <w:rStyle w:val="211pt"/>
                <w:rFonts w:ascii="Sylfaen" w:eastAsia="Sylfaen" w:hAnsi="Sylfaen"/>
                <w:sz w:val="24"/>
                <w:szCs w:val="24"/>
                <w:lang w:val="en-US" w:eastAsia="en-US" w:bidi="en-US"/>
              </w:rPr>
              <w:t>(ccdo:SubjectAddressDetails)</w:t>
            </w:r>
          </w:p>
        </w:tc>
        <w:tc>
          <w:tcPr>
            <w:tcW w:w="3576" w:type="dxa"/>
            <w:gridSpan w:val="2"/>
            <w:tcBorders>
              <w:top w:val="single" w:sz="4" w:space="0" w:color="auto"/>
              <w:left w:val="single" w:sz="4" w:space="0" w:color="auto"/>
              <w:bottom w:val="single" w:sz="4" w:space="0" w:color="auto"/>
            </w:tcBorders>
            <w:shd w:val="clear" w:color="auto" w:fill="FFFFFF"/>
          </w:tcPr>
          <w:p w:rsidR="00EE415E" w:rsidRPr="00E96CD6" w:rsidRDefault="00EE415E" w:rsidP="00CA6586">
            <w:pPr>
              <w:pStyle w:val="20"/>
              <w:shd w:val="clear" w:color="auto" w:fill="auto"/>
              <w:spacing w:after="120" w:line="240" w:lineRule="auto"/>
              <w:ind w:firstLine="0"/>
              <w:rPr>
                <w:sz w:val="24"/>
                <w:szCs w:val="24"/>
              </w:rPr>
            </w:pPr>
            <w:r w:rsidRPr="00E96CD6">
              <w:rPr>
                <w:rStyle w:val="211pt"/>
                <w:rFonts w:ascii="Sylfaen" w:eastAsia="Sylfaen" w:hAnsi="Sylfaen"/>
                <w:sz w:val="24"/>
                <w:szCs w:val="24"/>
              </w:rPr>
              <w:t>адрес хозяйствующего субъекта</w:t>
            </w:r>
          </w:p>
        </w:tc>
        <w:tc>
          <w:tcPr>
            <w:tcW w:w="2039" w:type="dxa"/>
            <w:tcBorders>
              <w:top w:val="single" w:sz="4" w:space="0" w:color="auto"/>
              <w:left w:val="single" w:sz="4" w:space="0" w:color="auto"/>
              <w:bottom w:val="single" w:sz="4" w:space="0" w:color="auto"/>
            </w:tcBorders>
            <w:shd w:val="clear" w:color="auto" w:fill="FFFFFF"/>
          </w:tcPr>
          <w:p w:rsidR="00EE415E" w:rsidRPr="00E96CD6" w:rsidRDefault="00EE415E" w:rsidP="00CA6586">
            <w:pPr>
              <w:pStyle w:val="20"/>
              <w:shd w:val="clear" w:color="auto" w:fill="auto"/>
              <w:spacing w:after="120" w:line="240" w:lineRule="auto"/>
              <w:ind w:firstLine="0"/>
              <w:rPr>
                <w:sz w:val="24"/>
                <w:szCs w:val="24"/>
              </w:rPr>
            </w:pPr>
            <w:r w:rsidRPr="00E96CD6">
              <w:rPr>
                <w:rStyle w:val="211pt"/>
                <w:rFonts w:ascii="Sylfaen" w:eastAsia="Sylfaen" w:hAnsi="Sylfaen"/>
                <w:sz w:val="24"/>
                <w:szCs w:val="24"/>
                <w:lang w:val="en-US" w:eastAsia="en-US" w:bidi="en-US"/>
              </w:rPr>
              <w:t>M.CDE.00058</w:t>
            </w: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E96CD6" w:rsidRDefault="00EE415E" w:rsidP="00CA6586">
            <w:pPr>
              <w:pStyle w:val="20"/>
              <w:shd w:val="clear" w:color="auto" w:fill="auto"/>
              <w:spacing w:after="120" w:line="240" w:lineRule="auto"/>
              <w:ind w:firstLine="0"/>
              <w:rPr>
                <w:sz w:val="24"/>
                <w:szCs w:val="24"/>
              </w:rPr>
            </w:pPr>
            <w:r w:rsidRPr="00E96CD6">
              <w:rPr>
                <w:rStyle w:val="211pt"/>
                <w:rFonts w:ascii="Sylfaen" w:eastAsia="Sylfaen" w:hAnsi="Sylfaen"/>
                <w:sz w:val="24"/>
                <w:szCs w:val="24"/>
                <w:lang w:val="en-US" w:eastAsia="en-US" w:bidi="en-US"/>
              </w:rPr>
              <w:t>ccdo</w:t>
            </w:r>
            <w:r w:rsidRPr="00E96CD6">
              <w:rPr>
                <w:rStyle w:val="211pt"/>
                <w:rFonts w:ascii="Sylfaen" w:eastAsia="Sylfaen" w:hAnsi="Sylfaen"/>
                <w:sz w:val="24"/>
                <w:szCs w:val="24"/>
                <w:lang w:eastAsia="en-US" w:bidi="en-US"/>
              </w:rPr>
              <w:t xml:space="preserve">: </w:t>
            </w:r>
            <w:r w:rsidRPr="00E96CD6">
              <w:rPr>
                <w:rStyle w:val="211pt"/>
                <w:rFonts w:ascii="Sylfaen" w:eastAsia="Sylfaen" w:hAnsi="Sylfaen"/>
                <w:sz w:val="24"/>
                <w:szCs w:val="24"/>
                <w:lang w:val="en-US" w:eastAsia="en-US" w:bidi="en-US"/>
              </w:rPr>
              <w:t>SubjectAddressDetailsType</w:t>
            </w:r>
            <w:r w:rsidRPr="00E96CD6">
              <w:rPr>
                <w:rStyle w:val="211pt"/>
                <w:rFonts w:ascii="Sylfaen" w:eastAsia="Sylfaen" w:hAnsi="Sylfaen"/>
                <w:sz w:val="24"/>
                <w:szCs w:val="24"/>
                <w:lang w:eastAsia="en-US" w:bidi="en-US"/>
              </w:rPr>
              <w:t xml:space="preserve"> (</w:t>
            </w:r>
            <w:r w:rsidRPr="00E96CD6">
              <w:rPr>
                <w:rStyle w:val="211pt"/>
                <w:rFonts w:ascii="Sylfaen" w:eastAsia="Sylfaen" w:hAnsi="Sylfaen"/>
                <w:sz w:val="24"/>
                <w:szCs w:val="24"/>
                <w:lang w:val="en-US" w:eastAsia="en-US" w:bidi="en-US"/>
              </w:rPr>
              <w:t>M</w:t>
            </w:r>
            <w:r w:rsidRPr="00E96CD6">
              <w:rPr>
                <w:rStyle w:val="211pt"/>
                <w:rFonts w:ascii="Sylfaen" w:eastAsia="Sylfaen" w:hAnsi="Sylfaen"/>
                <w:sz w:val="24"/>
                <w:szCs w:val="24"/>
                <w:lang w:eastAsia="en-US" w:bidi="en-US"/>
              </w:rPr>
              <w:t>.</w:t>
            </w:r>
            <w:r w:rsidRPr="00E96CD6">
              <w:rPr>
                <w:rStyle w:val="211pt"/>
                <w:rFonts w:ascii="Sylfaen" w:eastAsia="Sylfaen" w:hAnsi="Sylfaen"/>
                <w:sz w:val="24"/>
                <w:szCs w:val="24"/>
                <w:lang w:val="en-US" w:eastAsia="en-US" w:bidi="en-US"/>
              </w:rPr>
              <w:t>CDT</w:t>
            </w:r>
            <w:r w:rsidRPr="00E96CD6">
              <w:rPr>
                <w:rStyle w:val="211pt"/>
                <w:rFonts w:ascii="Sylfaen" w:eastAsia="Sylfaen" w:hAnsi="Sylfaen"/>
                <w:sz w:val="24"/>
                <w:szCs w:val="24"/>
                <w:lang w:eastAsia="en-US" w:bidi="en-US"/>
              </w:rPr>
              <w:t>.</w:t>
            </w:r>
            <w:r w:rsidRPr="00E96CD6">
              <w:rPr>
                <w:rStyle w:val="211pt"/>
                <w:rFonts w:ascii="Sylfaen" w:eastAsia="Sylfaen" w:hAnsi="Sylfaen"/>
                <w:sz w:val="24"/>
                <w:szCs w:val="24"/>
              </w:rPr>
              <w:t>00064)</w:t>
            </w:r>
          </w:p>
          <w:p w:rsidR="00EE415E" w:rsidRPr="00E96CD6" w:rsidRDefault="00EE415E" w:rsidP="00CA6586">
            <w:pPr>
              <w:pStyle w:val="20"/>
              <w:shd w:val="clear" w:color="auto" w:fill="auto"/>
              <w:spacing w:after="120" w:line="240" w:lineRule="auto"/>
              <w:ind w:firstLine="0"/>
              <w:rPr>
                <w:sz w:val="24"/>
                <w:szCs w:val="24"/>
              </w:rPr>
            </w:pPr>
            <w:r w:rsidRPr="00E96CD6">
              <w:rPr>
                <w:rStyle w:val="211pt"/>
                <w:rFonts w:ascii="Sylfaen" w:eastAsia="Sylfaen" w:hAnsi="Sylfaen"/>
                <w:sz w:val="24"/>
                <w:szCs w:val="24"/>
              </w:rPr>
              <w:t>Определяется областями значений вложенных элементов</w:t>
            </w: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1010" w:type="dxa"/>
            <w:gridSpan w:val="9"/>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rStyle w:val="211pt"/>
                <w:rFonts w:ascii="Sylfaen" w:eastAsia="Sylfaen" w:hAnsi="Sylfaen"/>
                <w:sz w:val="24"/>
                <w:szCs w:val="24"/>
                <w:lang w:val="en-US" w:eastAsia="en-US" w:bidi="en-US"/>
              </w:rPr>
            </w:pPr>
          </w:p>
        </w:tc>
        <w:tc>
          <w:tcPr>
            <w:tcW w:w="3576" w:type="dxa"/>
            <w:gridSpan w:val="2"/>
            <w:tcBorders>
              <w:top w:val="single" w:sz="4" w:space="0" w:color="auto"/>
              <w:left w:val="single" w:sz="4" w:space="0" w:color="auto"/>
              <w:bottom w:val="single" w:sz="4" w:space="0" w:color="auto"/>
            </w:tcBorders>
            <w:shd w:val="clear" w:color="auto" w:fill="FFFFFF"/>
          </w:tcPr>
          <w:p w:rsidR="00EE415E" w:rsidRPr="00E96CD6" w:rsidRDefault="00EE415E" w:rsidP="00CA6586">
            <w:pPr>
              <w:pStyle w:val="20"/>
              <w:shd w:val="clear" w:color="auto" w:fill="auto"/>
              <w:spacing w:after="120" w:line="240" w:lineRule="auto"/>
              <w:ind w:firstLine="0"/>
              <w:rPr>
                <w:rStyle w:val="211pt"/>
                <w:rFonts w:ascii="Sylfaen" w:eastAsia="Sylfaen" w:hAnsi="Sylfaen"/>
                <w:sz w:val="24"/>
                <w:szCs w:val="24"/>
              </w:rPr>
            </w:pPr>
          </w:p>
        </w:tc>
        <w:tc>
          <w:tcPr>
            <w:tcW w:w="2039" w:type="dxa"/>
            <w:tcBorders>
              <w:top w:val="single" w:sz="4" w:space="0" w:color="auto"/>
              <w:left w:val="single" w:sz="4" w:space="0" w:color="auto"/>
              <w:bottom w:val="single" w:sz="4" w:space="0" w:color="auto"/>
            </w:tcBorders>
            <w:shd w:val="clear" w:color="auto" w:fill="FFFFFF"/>
          </w:tcPr>
          <w:p w:rsidR="00EE415E" w:rsidRPr="00E96CD6" w:rsidRDefault="00EE415E" w:rsidP="00CA6586">
            <w:pPr>
              <w:pStyle w:val="20"/>
              <w:shd w:val="clear" w:color="auto" w:fill="auto"/>
              <w:spacing w:after="120" w:line="240" w:lineRule="auto"/>
              <w:ind w:firstLine="0"/>
              <w:rPr>
                <w:rStyle w:val="211pt"/>
                <w:rFonts w:ascii="Sylfaen" w:eastAsia="Sylfaen" w:hAnsi="Sylfaen"/>
                <w:sz w:val="24"/>
                <w:szCs w:val="24"/>
                <w:lang w:val="en-US" w:eastAsia="en-US" w:bidi="en-US"/>
              </w:rPr>
            </w:pPr>
          </w:p>
        </w:tc>
        <w:tc>
          <w:tcPr>
            <w:tcW w:w="4166" w:type="dxa"/>
            <w:gridSpan w:val="3"/>
            <w:tcBorders>
              <w:top w:val="single" w:sz="4" w:space="0" w:color="auto"/>
              <w:left w:val="single" w:sz="4" w:space="0" w:color="auto"/>
              <w:bottom w:val="single" w:sz="4" w:space="0" w:color="auto"/>
            </w:tcBorders>
            <w:shd w:val="clear" w:color="auto" w:fill="FFFFFF"/>
            <w:vAlign w:val="center"/>
          </w:tcPr>
          <w:p w:rsidR="00EE415E" w:rsidRPr="00E96CD6" w:rsidRDefault="00EE415E" w:rsidP="00CA6586">
            <w:pPr>
              <w:pStyle w:val="20"/>
              <w:shd w:val="clear" w:color="auto" w:fill="auto"/>
              <w:spacing w:after="120" w:line="240" w:lineRule="auto"/>
              <w:ind w:firstLine="0"/>
              <w:rPr>
                <w:rStyle w:val="211pt"/>
                <w:rFonts w:ascii="Sylfaen" w:eastAsia="Sylfaen" w:hAnsi="Sylfaen"/>
                <w:sz w:val="24"/>
                <w:szCs w:val="24"/>
                <w:lang w:val="en-US" w:eastAsia="en-US" w:bidi="en-US"/>
              </w:rPr>
            </w:pPr>
          </w:p>
        </w:tc>
        <w:tc>
          <w:tcPr>
            <w:tcW w:w="69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rStyle w:val="211pt"/>
                <w:rFonts w:ascii="Sylfaen" w:eastAsia="Sylfaen" w:hAnsi="Sylfaen"/>
                <w:sz w:val="24"/>
                <w:szCs w:val="24"/>
              </w:rPr>
            </w:pP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rPr>
              <w:t xml:space="preserve">*.12.10.1.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вида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адреса</w:t>
            </w:r>
            <w:r w:rsidRPr="000C7AF3">
              <w:rPr>
                <w:rStyle w:val="211pt"/>
                <w:rFonts w:ascii="Sylfaen" w:eastAsia="Sylfaen" w:hAnsi="Sylfaen"/>
                <w:sz w:val="24"/>
                <w:szCs w:val="24"/>
                <w:lang w:val="en-US" w:eastAsia="en-US" w:bidi="en-US"/>
              </w:rPr>
              <w:t xml:space="preserve"> (csdo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AddressKindCode)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адреса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M.SDE.00192</w:t>
            </w:r>
          </w:p>
        </w:tc>
        <w:tc>
          <w:tcPr>
            <w:tcW w:w="413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AddressKindCodeType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.00162)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классификатором видов адресов.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0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*.12.10.2. Код страны</w:t>
            </w:r>
            <w:r w:rsidRPr="000C7AF3">
              <w:rPr>
                <w:rStyle w:val="211pt"/>
                <w:rFonts w:ascii="Sylfaen" w:eastAsia="Sylfaen" w:hAnsi="Sylfaen"/>
                <w:sz w:val="24"/>
                <w:szCs w:val="24"/>
                <w:lang w:val="en-US" w:eastAsia="en-US" w:bidi="en-US"/>
              </w:rPr>
              <w:t xml:space="preserve"> (csdo:UnifiedCountryCode)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3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70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511" w:type="dxa"/>
            <w:gridSpan w:val="14"/>
            <w:tcBorders>
              <w:top w:val="single" w:sz="4" w:space="0" w:color="auto"/>
            </w:tcBorders>
            <w:shd w:val="clear" w:color="auto" w:fill="FFFFFF"/>
          </w:tcPr>
          <w:p w:rsidR="00EE415E" w:rsidRPr="000C7AF3" w:rsidRDefault="00EE415E" w:rsidP="00CA6586">
            <w:pPr>
              <w:spacing w:after="120"/>
            </w:pPr>
          </w:p>
        </w:tc>
        <w:tc>
          <w:tcPr>
            <w:tcW w:w="2624"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spacing w:after="120"/>
            </w:pPr>
          </w:p>
        </w:tc>
        <w:tc>
          <w:tcPr>
            <w:tcW w:w="413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0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*.12.10.3. Код</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территории</w:t>
            </w:r>
            <w:r w:rsidRPr="000C7AF3">
              <w:rPr>
                <w:rStyle w:val="211pt"/>
                <w:rFonts w:ascii="Sylfaen" w:eastAsia="Sylfaen" w:hAnsi="Sylfaen"/>
                <w:sz w:val="24"/>
                <w:szCs w:val="24"/>
                <w:lang w:val="en-US" w:eastAsia="en-US" w:bidi="en-US"/>
              </w:rPr>
              <w:t xml:space="preserve"> (csdo</w:t>
            </w:r>
            <w:r w:rsidRPr="000C7AF3">
              <w:rPr>
                <w:rStyle w:val="211pt"/>
                <w:rFonts w:ascii="Sylfaen" w:eastAsia="Sylfaen" w:hAnsi="Sylfaen"/>
                <w:sz w:val="24"/>
                <w:szCs w:val="24"/>
              </w:rPr>
              <w:t xml:space="preserve">: Т </w:t>
            </w:r>
            <w:r w:rsidRPr="000C7AF3">
              <w:rPr>
                <w:rStyle w:val="211pt"/>
                <w:rFonts w:ascii="Sylfaen" w:eastAsia="Sylfaen" w:hAnsi="Sylfaen"/>
                <w:sz w:val="24"/>
                <w:szCs w:val="24"/>
                <w:lang w:val="en-US" w:eastAsia="en-US" w:bidi="en-US"/>
              </w:rPr>
              <w:t>erritory Code)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 единицы административно- территориального деления</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00031</w:t>
            </w:r>
          </w:p>
        </w:tc>
        <w:tc>
          <w:tcPr>
            <w:tcW w:w="413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TerritoryCodeType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17</w:t>
            </w:r>
          </w:p>
        </w:tc>
        <w:tc>
          <w:tcPr>
            <w:tcW w:w="70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*.12.10.4. Регион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RegionName)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наименование единицы административно- территориального деления </w:t>
            </w:r>
            <w:r w:rsidRPr="000C7AF3">
              <w:rPr>
                <w:rStyle w:val="211pt"/>
                <w:rFonts w:ascii="Sylfaen" w:eastAsia="Sylfaen" w:hAnsi="Sylfaen"/>
                <w:sz w:val="24"/>
                <w:szCs w:val="24"/>
              </w:rPr>
              <w:lastRenderedPageBreak/>
              <w:t>первого уровня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00007</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*.12.10.5. </w:t>
            </w:r>
            <w:r w:rsidRPr="000C7AF3">
              <w:rPr>
                <w:rStyle w:val="211pt"/>
                <w:rFonts w:ascii="Sylfaen" w:eastAsia="Sylfaen" w:hAnsi="Sylfaen"/>
                <w:sz w:val="24"/>
                <w:szCs w:val="24"/>
              </w:rPr>
              <w:t xml:space="preserve">Район </w:t>
            </w:r>
            <w:r w:rsidRPr="000C7AF3">
              <w:rPr>
                <w:rStyle w:val="211pt"/>
                <w:rFonts w:ascii="Sylfaen" w:eastAsia="Sylfaen" w:hAnsi="Sylfaen"/>
                <w:sz w:val="24"/>
                <w:szCs w:val="24"/>
                <w:lang w:val="en-US" w:eastAsia="en-US" w:bidi="en-US"/>
              </w:rPr>
              <w:t>(csdo:DistrictName)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административно- территориального деления второго уровня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00008</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*.12.10.6. </w:t>
            </w:r>
            <w:r w:rsidRPr="000C7AF3">
              <w:rPr>
                <w:rStyle w:val="211pt"/>
                <w:rFonts w:ascii="Sylfaen" w:eastAsia="Sylfaen" w:hAnsi="Sylfaen"/>
                <w:sz w:val="24"/>
                <w:szCs w:val="24"/>
              </w:rPr>
              <w:t xml:space="preserve">Город </w:t>
            </w:r>
            <w:r w:rsidRPr="000C7AF3">
              <w:rPr>
                <w:rStyle w:val="211pt"/>
                <w:rFonts w:ascii="Sylfaen" w:eastAsia="Sylfaen" w:hAnsi="Sylfaen"/>
                <w:sz w:val="24"/>
                <w:szCs w:val="24"/>
                <w:lang w:val="en-US" w:eastAsia="en-US" w:bidi="en-US"/>
              </w:rPr>
              <w:t>(csdo:CityName)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города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00009</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*.12.10.7. </w:t>
            </w:r>
            <w:r w:rsidRPr="000C7AF3">
              <w:rPr>
                <w:rStyle w:val="211pt"/>
                <w:rFonts w:ascii="Sylfaen" w:eastAsia="Sylfaen" w:hAnsi="Sylfaen"/>
                <w:sz w:val="24"/>
                <w:szCs w:val="24"/>
              </w:rPr>
              <w:t>Населенный пункт</w:t>
            </w:r>
            <w:r w:rsidRPr="000C7AF3">
              <w:rPr>
                <w:rStyle w:val="211pt"/>
                <w:rFonts w:ascii="Sylfaen" w:eastAsia="Sylfaen" w:hAnsi="Sylfaen"/>
                <w:sz w:val="24"/>
                <w:szCs w:val="24"/>
                <w:lang w:val="en-US" w:eastAsia="en-US" w:bidi="en-US"/>
              </w:rPr>
              <w:t xml:space="preserve"> (csdo:SettlementName)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населенного пункта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00057</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*.12.10.8. Улица </w:t>
            </w:r>
            <w:r w:rsidRPr="000C7AF3">
              <w:rPr>
                <w:rStyle w:val="211pt"/>
                <w:rFonts w:ascii="Sylfaen" w:eastAsia="Sylfaen" w:hAnsi="Sylfaen"/>
                <w:sz w:val="24"/>
                <w:szCs w:val="24"/>
                <w:lang w:val="en-US" w:eastAsia="en-US" w:bidi="en-US"/>
              </w:rPr>
              <w:t>(csdo:StreetName)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элемента улично</w:t>
            </w:r>
            <w:r w:rsidRPr="000C7AF3">
              <w:rPr>
                <w:rStyle w:val="211pt"/>
                <w:rFonts w:ascii="Sylfaen" w:eastAsia="Sylfaen" w:hAnsi="Sylfaen"/>
                <w:sz w:val="24"/>
                <w:szCs w:val="24"/>
              </w:rPr>
              <w:softHyphen/>
              <w:t>дорожной сети городской инфраструктуры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00010</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*.12.10.9. Номер дома </w:t>
            </w:r>
            <w:r w:rsidRPr="000C7AF3">
              <w:rPr>
                <w:rStyle w:val="211pt"/>
                <w:rFonts w:ascii="Sylfaen" w:eastAsia="Sylfaen" w:hAnsi="Sylfaen"/>
                <w:sz w:val="24"/>
                <w:szCs w:val="24"/>
                <w:lang w:val="en-US" w:eastAsia="en-US" w:bidi="en-US"/>
              </w:rPr>
              <w:lastRenderedPageBreak/>
              <w:t>(csdo:BuildingNumberId)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обозначение дома, корпуса, </w:t>
            </w:r>
            <w:r w:rsidRPr="000C7AF3">
              <w:rPr>
                <w:rStyle w:val="211pt"/>
                <w:rFonts w:ascii="Sylfaen" w:eastAsia="Sylfaen" w:hAnsi="Sylfaen"/>
                <w:sz w:val="24"/>
                <w:szCs w:val="24"/>
              </w:rPr>
              <w:lastRenderedPageBreak/>
              <w:t>строения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M.SDE.0001</w:t>
            </w:r>
            <w:r w:rsidRPr="000C7AF3">
              <w:rPr>
                <w:rStyle w:val="211pt"/>
                <w:rFonts w:ascii="Sylfaen" w:eastAsia="Sylfaen" w:hAnsi="Sylfaen"/>
                <w:sz w:val="24"/>
                <w:szCs w:val="24"/>
              </w:rPr>
              <w:t>1</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.00093) </w:t>
            </w:r>
            <w:r w:rsidRPr="000C7AF3">
              <w:rPr>
                <w:rStyle w:val="211pt"/>
                <w:rFonts w:ascii="Sylfaen" w:eastAsia="Sylfaen" w:hAnsi="Sylfaen"/>
                <w:sz w:val="24"/>
                <w:szCs w:val="24"/>
              </w:rPr>
              <w:lastRenderedPageBreak/>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*.12.10.10. Номер</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помещения</w:t>
            </w:r>
            <w:r w:rsidRPr="000C7AF3">
              <w:rPr>
                <w:rStyle w:val="211pt"/>
                <w:rFonts w:ascii="Sylfaen" w:eastAsia="Sylfaen" w:hAnsi="Sylfaen"/>
                <w:sz w:val="24"/>
                <w:szCs w:val="24"/>
                <w:lang w:val="en-US" w:eastAsia="en-US" w:bidi="en-US"/>
              </w:rPr>
              <w:t xml:space="preserve"> (csdo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RoomNumberld)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офиса или квартиры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.00092)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*.12.10.11. Почтовый индекс</w:t>
            </w:r>
            <w:r>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(csdo:PostCode)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почтовый индекс предприятия почтовой связи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00006</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PostCodeType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00006) Нормализованная строка символов. Шаблон: </w:t>
            </w:r>
            <w:r w:rsidRPr="000C7AF3">
              <w:rPr>
                <w:rStyle w:val="211pt"/>
                <w:rFonts w:ascii="Sylfaen" w:eastAsia="Sylfaen" w:hAnsi="Sylfaen"/>
                <w:sz w:val="24"/>
                <w:szCs w:val="24"/>
                <w:lang w:val="en-US" w:eastAsia="en-US" w:bidi="en-US"/>
              </w:rPr>
              <w:t xml:space="preserve">[A-Z0-9][A-Z0-9 </w:t>
            </w:r>
            <w:r w:rsidRPr="000C7AF3">
              <w:rPr>
                <w:rStyle w:val="211pt"/>
                <w:rFonts w:ascii="Sylfaen" w:eastAsia="Sylfaen" w:hAnsi="Sylfaen"/>
                <w:sz w:val="24"/>
                <w:szCs w:val="24"/>
              </w:rPr>
              <w:t xml:space="preserve">-]{1,8}[А- </w:t>
            </w:r>
            <w:r w:rsidRPr="000C7AF3">
              <w:rPr>
                <w:rStyle w:val="211pt"/>
                <w:rFonts w:ascii="Sylfaen" w:eastAsia="Sylfaen" w:hAnsi="Sylfaen"/>
                <w:sz w:val="24"/>
                <w:szCs w:val="24"/>
                <w:lang w:val="en-US" w:eastAsia="en-US" w:bidi="en-US"/>
              </w:rPr>
              <w:t>Z0-9]</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*.12.10.12. Номер абонентского ящика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PostOfficeBoxld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абонентского ящика на предприятии почтовой связи</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00013</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.00092)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*.12.11. Контактный реквизит</w:t>
            </w:r>
            <w:r w:rsidRPr="000C7AF3">
              <w:rPr>
                <w:rStyle w:val="211pt"/>
                <w:rFonts w:ascii="Sylfaen" w:eastAsia="Sylfaen" w:hAnsi="Sylfaen"/>
                <w:sz w:val="24"/>
                <w:szCs w:val="24"/>
                <w:lang w:val="en-US" w:eastAsia="en-US" w:bidi="en-US"/>
              </w:rPr>
              <w:t xml:space="preserve"> (ccdo</w:t>
            </w:r>
            <w:r w:rsidRPr="000C7AF3">
              <w:rPr>
                <w:rStyle w:val="211pt"/>
                <w:rFonts w:ascii="Sylfaen" w:eastAsia="Sylfaen" w:hAnsi="Sylfaen"/>
                <w:sz w:val="24"/>
                <w:szCs w:val="24"/>
              </w:rPr>
              <w:t>:С</w:t>
            </w:r>
            <w:r w:rsidRPr="000C7AF3">
              <w:rPr>
                <w:rStyle w:val="211pt"/>
                <w:rFonts w:ascii="Sylfaen" w:eastAsia="Sylfaen" w:hAnsi="Sylfaen"/>
                <w:sz w:val="24"/>
                <w:szCs w:val="24"/>
                <w:lang w:val="en-US" w:eastAsia="en-US" w:bidi="en-US"/>
              </w:rPr>
              <w:t>ommunicationDetails)</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контактный реквизит хозяйствующего субъекта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M.CDE.00003</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*.12.11.1.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вида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связи</w:t>
            </w:r>
          </w:p>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(csdo:CommunicationChannelCode)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средства (канала) связи (телефон, факс, электронная почта и др.)</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00014</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csdo:CommunicationChannelCodeV2 Type (M.SDT.</w:t>
            </w:r>
            <w:r w:rsidRPr="000C7AF3">
              <w:rPr>
                <w:rStyle w:val="211pt"/>
                <w:rFonts w:ascii="Sylfaen" w:eastAsia="Sylfaen" w:hAnsi="Sylfaen"/>
                <w:sz w:val="24"/>
                <w:szCs w:val="24"/>
                <w:lang w:val="en-US"/>
              </w:rPr>
              <w:t>00163)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классификатором видов связи.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*.12.11.2. Наименование вида связи </w:t>
            </w:r>
            <w:r w:rsidRPr="000C7AF3">
              <w:rPr>
                <w:rStyle w:val="211pt"/>
                <w:rFonts w:ascii="Sylfaen" w:eastAsia="Sylfaen" w:hAnsi="Sylfaen"/>
                <w:sz w:val="24"/>
                <w:szCs w:val="24"/>
                <w:lang w:val="en-US" w:eastAsia="en-US" w:bidi="en-US"/>
              </w:rPr>
              <w:t>(csdo:CommunicationChannelName)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средства (канала) связи (телефон, факс, электронная почта и др.)</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00093</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*.12.11.3.</w:t>
            </w:r>
            <w:r w:rsidRPr="00E96CD6">
              <w:rPr>
                <w:rStyle w:val="211pt"/>
                <w:rFonts w:ascii="Sylfaen" w:eastAsia="Sylfaen" w:hAnsi="Sylfaen"/>
                <w:sz w:val="24"/>
                <w:szCs w:val="24"/>
              </w:rPr>
              <w:t xml:space="preserve"> </w:t>
            </w:r>
            <w:r w:rsidRPr="000C7AF3">
              <w:rPr>
                <w:rStyle w:val="211pt"/>
                <w:rFonts w:ascii="Sylfaen" w:eastAsia="Sylfaen" w:hAnsi="Sylfaen"/>
                <w:sz w:val="24"/>
                <w:szCs w:val="24"/>
              </w:rPr>
              <w:t>Идентификатор канала связи</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CommunicationChannelld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последовательность символов, идентифицирующая канал связи (указание номера телефона, факса, адреса электронной почты и др.)</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w:t>
            </w:r>
            <w:r w:rsidRPr="00E96CD6">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SDE.</w:t>
            </w:r>
            <w:r w:rsidRPr="000C7AF3">
              <w:rPr>
                <w:rStyle w:val="211pt"/>
                <w:rFonts w:ascii="Sylfaen" w:eastAsia="Sylfaen" w:hAnsi="Sylfaen"/>
                <w:sz w:val="24"/>
                <w:szCs w:val="24"/>
              </w:rPr>
              <w:t>00015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CommunicationChannelIdType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00015)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*.12.12. </w:t>
            </w:r>
            <w:r w:rsidRPr="000C7AF3">
              <w:rPr>
                <w:rStyle w:val="211pt"/>
                <w:rFonts w:ascii="Sylfaen" w:eastAsia="Sylfaen" w:hAnsi="Sylfaen"/>
                <w:sz w:val="24"/>
                <w:szCs w:val="24"/>
              </w:rPr>
              <w:t>Сведения об этапе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производства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ManufactureStageDetails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об этапе производства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00769</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Manufacture StageDetailsType (M.HC.CDT.00795)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rPr>
              <w:t xml:space="preserve">*.12.12.1.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этапа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производства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(hcsdo:ManufacturingStage</w:t>
            </w:r>
            <w:r w:rsidRPr="000C7AF3">
              <w:rPr>
                <w:rStyle w:val="211pt"/>
                <w:rFonts w:ascii="Sylfaen" w:eastAsia="Sylfaen" w:hAnsi="Sylfaen"/>
                <w:sz w:val="24"/>
                <w:szCs w:val="24"/>
                <w:lang w:val="en-US" w:eastAsia="en-US" w:bidi="en-US"/>
              </w:rPr>
              <w:lastRenderedPageBreak/>
              <w:t>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кодовое обозначение этапа производства лекарственного средства или медицинского </w:t>
            </w:r>
            <w:r w:rsidRPr="000C7AF3">
              <w:rPr>
                <w:rStyle w:val="211pt"/>
                <w:rFonts w:ascii="Sylfaen" w:eastAsia="Sylfaen" w:hAnsi="Sylfaen"/>
                <w:sz w:val="24"/>
                <w:szCs w:val="24"/>
              </w:rPr>
              <w:lastRenderedPageBreak/>
              <w:t>изделия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M.HC.SDE.</w:t>
            </w:r>
            <w:r w:rsidRPr="000C7AF3">
              <w:rPr>
                <w:rStyle w:val="211pt"/>
                <w:rFonts w:ascii="Sylfaen" w:eastAsia="Sylfaen" w:hAnsi="Sylfaen"/>
                <w:sz w:val="24"/>
                <w:szCs w:val="24"/>
              </w:rPr>
              <w:t>00026</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hcsdo:ManufacturingStageCodeType (M.HC.SDT.</w:t>
            </w:r>
            <w:r w:rsidRPr="000C7AF3">
              <w:rPr>
                <w:rStyle w:val="211pt"/>
                <w:rFonts w:ascii="Sylfaen" w:eastAsia="Sylfaen" w:hAnsi="Sylfaen"/>
                <w:sz w:val="24"/>
                <w:szCs w:val="24"/>
                <w:lang w:val="en-US"/>
              </w:rPr>
              <w:t>00006)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Значение кода из классификатора «Классификатор этапов (стадий) производства лекарственных средств».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*.12.12.2. Наименование этапа производства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ManufacturingStageName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этапа производства лекарственного средства или медицинского изделия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00065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.00012)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val="restart"/>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2.4.5. Код </w:t>
            </w:r>
            <w:r w:rsidRPr="000C7AF3">
              <w:rPr>
                <w:rStyle w:val="211pt"/>
                <w:rFonts w:ascii="Sylfaen" w:eastAsia="Sylfaen" w:hAnsi="Sylfaen"/>
                <w:sz w:val="24"/>
                <w:szCs w:val="24"/>
                <w:lang w:val="en-US" w:eastAsia="en-US" w:bidi="en-US"/>
              </w:rPr>
              <w:t>ATX (hcsdo:ATCCode)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лекарственного препарата в соответствии с анатомо- терапевтической-химической классификацией</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00009</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hcsdo:ATCCodeType (M.HC.SDT.</w:t>
            </w:r>
            <w:r w:rsidRPr="000C7AF3">
              <w:rPr>
                <w:rStyle w:val="211pt"/>
                <w:rFonts w:ascii="Sylfaen" w:eastAsia="Sylfaen" w:hAnsi="Sylfaen"/>
                <w:sz w:val="24"/>
                <w:szCs w:val="24"/>
                <w:lang w:val="en-US"/>
              </w:rPr>
              <w:t>00004)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классификатора «Анатомо-терапевтический- химический классификатор лекарственных средств».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Шаблон:</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ABCDGHJLMNPRSV</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A</w:t>
            </w:r>
            <w:r w:rsidRPr="000C7AF3">
              <w:rPr>
                <w:rStyle w:val="211pt"/>
                <w:rFonts w:ascii="Sylfaen" w:eastAsia="Sylfaen" w:hAnsi="Sylfaen"/>
                <w:sz w:val="24"/>
                <w:szCs w:val="24"/>
                <w:lang w:eastAsia="en-US" w:bidi="en-US"/>
              </w:rPr>
              <w:t>-</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Z</w:t>
            </w:r>
            <w:r w:rsidRPr="000C7AF3">
              <w:rPr>
                <w:rStyle w:val="211pt"/>
                <w:rFonts w:ascii="Sylfaen" w:eastAsia="Sylfaen" w:hAnsi="Sylfaen"/>
                <w:sz w:val="24"/>
                <w:szCs w:val="24"/>
                <w:lang w:eastAsia="en-US" w:bidi="en-US"/>
              </w:rPr>
              <w:t>]{2}\</w:t>
            </w:r>
            <w:r w:rsidRPr="000C7AF3">
              <w:rPr>
                <w:rStyle w:val="211pt"/>
                <w:rFonts w:ascii="Sylfaen" w:eastAsia="Sylfaen" w:hAnsi="Sylfaen"/>
                <w:sz w:val="24"/>
                <w:szCs w:val="24"/>
                <w:lang w:val="en-US" w:eastAsia="en-US" w:bidi="en-US"/>
              </w:rPr>
              <w:t>d</w:t>
            </w:r>
            <w:r w:rsidRPr="000C7AF3">
              <w:rPr>
                <w:rStyle w:val="211pt"/>
                <w:rFonts w:ascii="Sylfaen" w:eastAsia="Sylfaen" w:hAnsi="Sylfaen"/>
                <w:sz w:val="24"/>
                <w:szCs w:val="24"/>
                <w:lang w:eastAsia="en-US" w:bidi="en-US"/>
              </w:rPr>
              <w:t>{2}</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2.4.6. Наименование лекарственного препарата в соответствии с АТХ классификацией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ATCName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лекарственного препарата в соответствии с анатомо-терапевтической- химической классификацией</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00269</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250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.00068)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250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val="restart"/>
            <w:tcBorders>
              <w:top w:val="single" w:sz="4" w:space="0" w:color="auto"/>
            </w:tcBorders>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2.4.7. Описание </w:t>
            </w:r>
            <w:r w:rsidRPr="000C7AF3">
              <w:rPr>
                <w:rStyle w:val="211pt"/>
                <w:rFonts w:ascii="Sylfaen" w:eastAsia="Sylfaen" w:hAnsi="Sylfaen"/>
                <w:sz w:val="24"/>
                <w:szCs w:val="24"/>
                <w:lang w:val="en-US" w:eastAsia="en-US" w:bidi="en-US"/>
              </w:rPr>
              <w:t>(csdo:DescriptionText)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условий отпуска лекарственного препарата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Text</w:t>
            </w:r>
            <w:r w:rsidRPr="000C7AF3">
              <w:rPr>
                <w:rStyle w:val="211pt"/>
                <w:rFonts w:ascii="Sylfaen" w:eastAsia="Sylfaen" w:hAnsi="Sylfaen"/>
                <w:sz w:val="24"/>
                <w:szCs w:val="24"/>
                <w:lang w:eastAsia="en-US" w:bidi="en-US"/>
              </w:rPr>
              <w:t>4000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.00088)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4000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2.4.8. Сведения о дополнительном признаке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DrugAdditionalFeature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дополнительном признаке лекарственного препарата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00848</w:t>
            </w:r>
          </w:p>
        </w:tc>
        <w:tc>
          <w:tcPr>
            <w:tcW w:w="41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DrugAdditionalFeatureDetails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 xml:space="preserve">.00764) </w:t>
            </w: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 1. </w:t>
            </w:r>
            <w:r w:rsidRPr="000C7AF3">
              <w:rPr>
                <w:rStyle w:val="211pt"/>
                <w:rFonts w:ascii="Sylfaen" w:eastAsia="Sylfaen" w:hAnsi="Sylfaen"/>
                <w:sz w:val="24"/>
                <w:szCs w:val="24"/>
              </w:rPr>
              <w:t>Код дополнительного признака лекарственного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DrugAdditionalFeatureCode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дополнительного признака лекарственного препарата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00276</w:t>
            </w:r>
          </w:p>
        </w:tc>
        <w:tc>
          <w:tcPr>
            <w:tcW w:w="4126" w:type="dxa"/>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hcsdo:DrugAdditionalFeatureCodeType (M.HC.SDT.</w:t>
            </w:r>
            <w:r w:rsidRPr="000C7AF3">
              <w:rPr>
                <w:rStyle w:val="211pt"/>
                <w:rFonts w:ascii="Sylfaen" w:eastAsia="Sylfaen" w:hAnsi="Sylfaen"/>
                <w:sz w:val="24"/>
                <w:szCs w:val="24"/>
                <w:lang w:val="en-US"/>
              </w:rPr>
              <w:t>00063)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растительный;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гомеопатический;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3 </w:t>
            </w:r>
            <w:r w:rsidRPr="000C7AF3">
              <w:rPr>
                <w:rStyle w:val="211pt"/>
                <w:rFonts w:ascii="Sylfaen" w:eastAsia="Sylfaen" w:hAnsi="Sylfaen"/>
                <w:sz w:val="24"/>
                <w:szCs w:val="24"/>
              </w:rPr>
              <w:t>- радиофармацевтический;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4 </w:t>
            </w:r>
            <w:r w:rsidRPr="000C7AF3">
              <w:rPr>
                <w:rStyle w:val="211pt"/>
                <w:rFonts w:ascii="Sylfaen" w:eastAsia="Sylfaen" w:hAnsi="Sylfaen"/>
                <w:sz w:val="24"/>
                <w:szCs w:val="24"/>
              </w:rPr>
              <w:t>- высокотехнологичный;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5 </w:t>
            </w:r>
            <w:r w:rsidRPr="000C7AF3">
              <w:rPr>
                <w:rStyle w:val="211pt"/>
                <w:rFonts w:ascii="Sylfaen" w:eastAsia="Sylfaen" w:hAnsi="Sylfaen"/>
                <w:sz w:val="24"/>
                <w:szCs w:val="24"/>
              </w:rPr>
              <w:t>- биотехнологический;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lastRenderedPageBreak/>
              <w:t xml:space="preserve">6 </w:t>
            </w:r>
            <w:r w:rsidRPr="000C7AF3">
              <w:rPr>
                <w:rStyle w:val="211pt"/>
                <w:rFonts w:ascii="Sylfaen" w:eastAsia="Sylfaen" w:hAnsi="Sylfaen"/>
                <w:sz w:val="24"/>
                <w:szCs w:val="24"/>
              </w:rPr>
              <w:t>- иммунологический;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7 </w:t>
            </w:r>
            <w:r w:rsidRPr="000C7AF3">
              <w:rPr>
                <w:rStyle w:val="211pt"/>
                <w:rFonts w:ascii="Sylfaen" w:eastAsia="Sylfaen" w:hAnsi="Sylfaen"/>
                <w:sz w:val="24"/>
                <w:szCs w:val="24"/>
              </w:rPr>
              <w:t>- препарат плазмы крови;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99 - другое</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*.2. </w:t>
            </w:r>
            <w:r w:rsidRPr="000C7AF3">
              <w:rPr>
                <w:rStyle w:val="211pt"/>
                <w:rFonts w:ascii="Sylfaen" w:eastAsia="Sylfaen" w:hAnsi="Sylfaen"/>
                <w:sz w:val="24"/>
                <w:szCs w:val="24"/>
              </w:rPr>
              <w:t xml:space="preserve">Наименование дополнительного признака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 xml:space="preserve">: </w:t>
            </w:r>
            <w:r w:rsidRPr="000C7AF3">
              <w:rPr>
                <w:rStyle w:val="211pt"/>
                <w:rFonts w:ascii="Sylfaen" w:eastAsia="Sylfaen" w:hAnsi="Sylfaen"/>
                <w:sz w:val="24"/>
                <w:szCs w:val="24"/>
                <w:lang w:val="en-US" w:eastAsia="en-US" w:bidi="en-US"/>
              </w:rPr>
              <w:t>Drug</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Additi</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onalF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eature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дополнительного признака лекарственного препарата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00773</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val="restart"/>
            <w:tcBorders>
              <w:top w:val="single" w:sz="4" w:space="0" w:color="auto"/>
            </w:tcBorders>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2.4.9. Код вида регистрируемого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RegistrationDrugKindCode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регистрируемого лекарственного препарата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00429</w:t>
            </w:r>
          </w:p>
        </w:tc>
        <w:tc>
          <w:tcPr>
            <w:tcW w:w="4126" w:type="dxa"/>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hcsdo:RegistrationDmgKindCodeType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 xml:space="preserve">SDT. </w:t>
            </w:r>
            <w:r w:rsidRPr="000C7AF3">
              <w:rPr>
                <w:rStyle w:val="211pt"/>
                <w:rFonts w:ascii="Sylfaen" w:eastAsia="Sylfaen" w:hAnsi="Sylfaen"/>
                <w:sz w:val="24"/>
                <w:szCs w:val="24"/>
                <w:lang w:val="en-US"/>
              </w:rPr>
              <w:t>00180)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оригинальный;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lastRenderedPageBreak/>
              <w:t xml:space="preserve">2 </w:t>
            </w:r>
            <w:r w:rsidRPr="000C7AF3">
              <w:rPr>
                <w:rStyle w:val="211pt"/>
                <w:rFonts w:ascii="Sylfaen" w:eastAsia="Sylfaen" w:hAnsi="Sylfaen"/>
                <w:sz w:val="24"/>
                <w:szCs w:val="24"/>
              </w:rPr>
              <w:t>- воспроизведенный;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3 </w:t>
            </w:r>
            <w:r w:rsidRPr="000C7AF3">
              <w:rPr>
                <w:rStyle w:val="211pt"/>
                <w:rFonts w:ascii="Sylfaen" w:eastAsia="Sylfaen" w:hAnsi="Sylfaen"/>
                <w:sz w:val="24"/>
                <w:szCs w:val="24"/>
              </w:rPr>
              <w:t>- биоаналог;</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4 </w:t>
            </w:r>
            <w:r w:rsidRPr="000C7AF3">
              <w:rPr>
                <w:rStyle w:val="211pt"/>
                <w:rFonts w:ascii="Sylfaen" w:eastAsia="Sylfaen" w:hAnsi="Sylfaen"/>
                <w:sz w:val="24"/>
                <w:szCs w:val="24"/>
              </w:rPr>
              <w:t>- гибридный;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5 </w:t>
            </w:r>
            <w:r w:rsidRPr="000C7AF3">
              <w:rPr>
                <w:rStyle w:val="211pt"/>
                <w:rFonts w:ascii="Sylfaen" w:eastAsia="Sylfaen" w:hAnsi="Sylfaen"/>
                <w:sz w:val="24"/>
                <w:szCs w:val="24"/>
              </w:rPr>
              <w:t>- хорошо изученный;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6 </w:t>
            </w:r>
            <w:r w:rsidRPr="000C7AF3">
              <w:rPr>
                <w:rStyle w:val="211pt"/>
                <w:rFonts w:ascii="Sylfaen" w:eastAsia="Sylfaen" w:hAnsi="Sylfaen"/>
                <w:sz w:val="24"/>
                <w:szCs w:val="24"/>
              </w:rPr>
              <w:t>- комбинированный;</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7 </w:t>
            </w:r>
            <w:r w:rsidRPr="000C7AF3">
              <w:rPr>
                <w:rStyle w:val="211pt"/>
                <w:rFonts w:ascii="Sylfaen" w:eastAsia="Sylfaen" w:hAnsi="Sylfaen"/>
                <w:sz w:val="24"/>
                <w:szCs w:val="24"/>
              </w:rPr>
              <w:t>- референтный</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2.4.10. Наименование вида регистрируемого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RegistrationDrugKindName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регистрируемого лекарственного препарата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00894</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2.4.11. Сведения о включении лекарственного препарата в список контролируемых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ControlListDetails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включении лекарственного препарата в список контролируемых</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00267</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ControlListDetailsType (M.HC.CDT.00249)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 Код страны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 в которой лекарственный препарат включен в список контролируемых</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259" w:type="dxa"/>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Признак психотропного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:Р</w:t>
            </w:r>
            <w:r w:rsidRPr="000C7AF3">
              <w:rPr>
                <w:rStyle w:val="211pt"/>
                <w:rFonts w:ascii="Sylfaen" w:eastAsia="Sylfaen" w:hAnsi="Sylfaen"/>
                <w:sz w:val="24"/>
                <w:szCs w:val="24"/>
                <w:lang w:val="en-US" w:eastAsia="en-US" w:bidi="en-US"/>
              </w:rPr>
              <w:t>sychotropicDmgIndicator</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признак, определяющий принадлежность лекарственного препарата к перечню психотропных:</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 психотропный;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0 - не психотропный</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00027</w:t>
            </w:r>
          </w:p>
        </w:tc>
        <w:tc>
          <w:tcPr>
            <w:tcW w:w="412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IndicatorType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00013) Одно из двух значений: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true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(истина) или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false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(ложь)</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*.3. </w:t>
            </w:r>
            <w:r w:rsidRPr="000C7AF3">
              <w:rPr>
                <w:rStyle w:val="211pt"/>
                <w:rFonts w:ascii="Sylfaen" w:eastAsia="Sylfaen" w:hAnsi="Sylfaen"/>
                <w:sz w:val="24"/>
                <w:szCs w:val="24"/>
              </w:rPr>
              <w:t>Признак наркотического препарата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NarcoticDmgIndicator</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признак, определяющий принадлежность лекарственного препарата к перечню наркотических:</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 наркотический;</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0 - не наркотический</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M.HC.SDE.</w:t>
            </w:r>
            <w:r w:rsidRPr="000C7AF3">
              <w:rPr>
                <w:rStyle w:val="211pt"/>
                <w:rFonts w:ascii="Sylfaen" w:eastAsia="Sylfaen" w:hAnsi="Sylfaen"/>
                <w:sz w:val="24"/>
                <w:szCs w:val="24"/>
              </w:rPr>
              <w:t>00022</w:t>
            </w:r>
          </w:p>
        </w:tc>
        <w:tc>
          <w:tcPr>
            <w:tcW w:w="41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IndicatorType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00013) Одно из двух значений: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true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(истина) или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false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(ложь)</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2.4.12. Сведения об орфанном лекарственном препарате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OrphanDrugDetai</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1 </w:t>
            </w:r>
            <w:r w:rsidRPr="000C7AF3">
              <w:rPr>
                <w:rStyle w:val="211pt"/>
                <w:rFonts w:ascii="Sylfaen" w:eastAsia="Sylfaen" w:hAnsi="Sylfaen"/>
                <w:sz w:val="24"/>
                <w:szCs w:val="24"/>
                <w:lang w:val="en-US" w:eastAsia="en-US" w:bidi="en-US"/>
              </w:rPr>
              <w:t>s</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V</w:t>
            </w:r>
            <w:r w:rsidRPr="000C7AF3">
              <w:rPr>
                <w:rStyle w:val="211pt"/>
                <w:rFonts w:ascii="Sylfaen" w:eastAsia="Sylfaen" w:hAnsi="Sylfaen"/>
                <w:sz w:val="24"/>
                <w:szCs w:val="24"/>
                <w:lang w:eastAsia="en-US" w:bidi="en-US"/>
              </w:rPr>
              <w:t>2)</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об орфанном лекарственном препарате</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00273</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 OrphanDrugDetailsV2Type (M.HC.CDT.</w:t>
            </w:r>
            <w:r w:rsidRPr="000C7AF3">
              <w:rPr>
                <w:rStyle w:val="211pt"/>
                <w:rFonts w:ascii="Sylfaen" w:eastAsia="Sylfaen" w:hAnsi="Sylfaen"/>
                <w:sz w:val="24"/>
                <w:szCs w:val="24"/>
                <w:lang w:val="en-US"/>
              </w:rPr>
              <w:t>00253)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 Код страны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государство-член, присвоившее лекарственному препарату статус орфанного</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259" w:type="dxa"/>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lastRenderedPageBreak/>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751" w:type="dxa"/>
            <w:gridSpan w:val="8"/>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Код статуса орфанного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OrphanDrugCode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статуса орфанного лекарственного препарата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00475</w:t>
            </w:r>
          </w:p>
        </w:tc>
        <w:tc>
          <w:tcPr>
            <w:tcW w:w="4126" w:type="dxa"/>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 xml:space="preserve">OrphanDrugCodeType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 xml:space="preserve">SDT. </w:t>
            </w:r>
            <w:r w:rsidRPr="000C7AF3">
              <w:rPr>
                <w:rStyle w:val="211pt"/>
                <w:rFonts w:ascii="Sylfaen" w:eastAsia="Sylfaen" w:hAnsi="Sylfaen"/>
                <w:sz w:val="24"/>
                <w:szCs w:val="24"/>
                <w:lang w:val="en-US"/>
              </w:rPr>
              <w:t>00192)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Возможные значения:</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1 </w:t>
            </w:r>
            <w:r w:rsidRPr="000C7AF3">
              <w:rPr>
                <w:rStyle w:val="211pt"/>
                <w:rFonts w:ascii="Sylfaen" w:eastAsia="Sylfaen" w:hAnsi="Sylfaen"/>
                <w:sz w:val="24"/>
                <w:szCs w:val="24"/>
              </w:rPr>
              <w:t>- присвоен статус орфанного;</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2 </w:t>
            </w:r>
            <w:r w:rsidRPr="000C7AF3">
              <w:rPr>
                <w:rStyle w:val="211pt"/>
                <w:rFonts w:ascii="Sylfaen" w:eastAsia="Sylfaen" w:hAnsi="Sylfaen"/>
                <w:sz w:val="24"/>
                <w:szCs w:val="24"/>
              </w:rPr>
              <w:t>- не присвоен статус орфанного;</w:t>
            </w:r>
          </w:p>
          <w:p w:rsidR="00EE415E" w:rsidRPr="000C7AF3" w:rsidRDefault="00EE415E" w:rsidP="00CA6586">
            <w:pPr>
              <w:pStyle w:val="20"/>
              <w:shd w:val="clear" w:color="auto" w:fill="auto"/>
              <w:spacing w:after="120" w:line="240" w:lineRule="auto"/>
              <w:ind w:firstLine="0"/>
              <w:rPr>
                <w:sz w:val="24"/>
                <w:szCs w:val="24"/>
              </w:rPr>
            </w:pPr>
            <w:r w:rsidRPr="000C7AF3">
              <w:rPr>
                <w:sz w:val="24"/>
                <w:szCs w:val="24"/>
              </w:rPr>
              <w:t xml:space="preserve">3 </w:t>
            </w:r>
            <w:r w:rsidRPr="000C7AF3">
              <w:rPr>
                <w:rStyle w:val="211pt"/>
                <w:rFonts w:ascii="Sylfaen" w:eastAsia="Sylfaen" w:hAnsi="Sylfaen"/>
                <w:sz w:val="24"/>
                <w:szCs w:val="24"/>
              </w:rPr>
              <w:t>- в процессе рассмотрения</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92" w:type="dxa"/>
            <w:gridSpan w:val="6"/>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2.4.13. Сведения об активной фармацевтической субстанции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ActiveIngredientDetails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сведения об активной фармацевтической субстанции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00587</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ActivelngredientDetailsType (M.HC.CDT.00659)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Определяется областями значений вложенных элементов</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 1. Торговое наименование лекарственного препарата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DrugTradeName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активной фармацевтической субстанции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00013</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75pt1pt"/>
                <w:rFonts w:eastAsia="Sylfaen"/>
                <w:sz w:val="24"/>
                <w:szCs w:val="24"/>
              </w:rPr>
              <w:t>*.</w:t>
            </w:r>
            <w:r w:rsidRPr="000C7AF3">
              <w:rPr>
                <w:rStyle w:val="2105pt"/>
                <w:rFonts w:eastAsia="Sylfaen"/>
                <w:sz w:val="24"/>
                <w:szCs w:val="24"/>
              </w:rPr>
              <w:t>2</w:t>
            </w:r>
            <w:r w:rsidRPr="000C7AF3">
              <w:rPr>
                <w:rStyle w:val="275pt1pt"/>
                <w:rFonts w:eastAsia="Sylfaen"/>
                <w:sz w:val="24"/>
                <w:szCs w:val="24"/>
              </w:rPr>
              <w:t>.</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Сведения о наименовании лекарственного средства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DrugNameDetails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00269</w:t>
            </w:r>
          </w:p>
        </w:tc>
        <w:tc>
          <w:tcPr>
            <w:tcW w:w="412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DrugNameDetailsType (M.HC.CDT.00252)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*.2.1. Код наименования лекарственного средства </w:t>
            </w:r>
            <w:r w:rsidRPr="000C7AF3">
              <w:rPr>
                <w:rStyle w:val="211pt"/>
                <w:rFonts w:ascii="Sylfaen" w:eastAsia="Sylfaen" w:hAnsi="Sylfaen"/>
                <w:sz w:val="24"/>
                <w:szCs w:val="24"/>
                <w:lang w:eastAsia="en-US" w:bidi="en-US"/>
              </w:rPr>
              <w:lastRenderedPageBreak/>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кодовое обозначение международного непатентованного наименования </w:t>
            </w:r>
            <w:r w:rsidRPr="000C7AF3">
              <w:rPr>
                <w:rStyle w:val="211pt"/>
                <w:rFonts w:ascii="Sylfaen" w:eastAsia="Sylfaen" w:hAnsi="Sylfaen"/>
                <w:sz w:val="24"/>
                <w:szCs w:val="24"/>
              </w:rPr>
              <w:lastRenderedPageBreak/>
              <w:t>или общепринятого, группировочного, химического наименования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M.HC.SDE.</w:t>
            </w:r>
            <w:r w:rsidRPr="000C7AF3">
              <w:rPr>
                <w:rStyle w:val="211pt"/>
                <w:rFonts w:ascii="Sylfaen" w:eastAsia="Sylfaen" w:hAnsi="Sylfaen"/>
                <w:sz w:val="24"/>
                <w:szCs w:val="24"/>
              </w:rPr>
              <w:t>00526</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hcsdo:DrugCodeType (M.HC.SDT.0021</w:t>
            </w:r>
            <w:r w:rsidRPr="000C7AF3">
              <w:rPr>
                <w:rStyle w:val="211pt"/>
                <w:rFonts w:ascii="Sylfaen" w:eastAsia="Sylfaen" w:hAnsi="Sylfaen"/>
                <w:sz w:val="24"/>
                <w:szCs w:val="24"/>
                <w:lang w:val="en-US"/>
              </w:rPr>
              <w:t>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Заполняется в соответствии со справочниками «Справочник международных непатентованных наименований лекарственных средств», «Справочник группировочных, общепринятых и химических наименований лекарственных средств», «Справочник наименований гомеопатического материала» или «Справочник лекарственного растительного сырья» (для растительного сырья).</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*.2.2. Наименование лекарственного средства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группировочное, общепринятое или химическое наименование лекарственного средства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00525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250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.00068)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250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rPr>
              <w:t xml:space="preserve">*.3. </w:t>
            </w:r>
            <w:r w:rsidRPr="000C7AF3">
              <w:rPr>
                <w:rStyle w:val="211pt"/>
                <w:rFonts w:ascii="Sylfaen" w:eastAsia="Sylfaen" w:hAnsi="Sylfaen"/>
                <w:sz w:val="24"/>
                <w:szCs w:val="24"/>
              </w:rPr>
              <w:t>Сведения</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о</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производителе</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ManufacturingAuthorizationHolderDetailsV2)</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производителе активной фармацевтической субстанции, осуществляющем выпускающий контроль качества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00304</w:t>
            </w:r>
          </w:p>
        </w:tc>
        <w:tc>
          <w:tcPr>
            <w:tcW w:w="41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00061)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 Код страны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 регистрации хозяйствующего субъекта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263" w:type="dxa"/>
            <w:gridSpan w:val="2"/>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*.3.2. Наименование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полное наименование хозяйствующего субъекта или фамилия, имя и отчество физического лица, ведущего хозяйственную деятельность</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00187</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*.3.3. Краткое наименование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BusinessEntityBrief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00188</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*.3.4. Код организационно- правовой формы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BusinessEntityTypeCode</w:t>
            </w:r>
            <w:r w:rsidRPr="000C7AF3">
              <w:rPr>
                <w:rStyle w:val="211pt"/>
                <w:rFonts w:ascii="Sylfaen" w:eastAsia="Sylfaen" w:hAnsi="Sylfaen"/>
                <w:sz w:val="24"/>
                <w:szCs w:val="24"/>
                <w:lang w:eastAsia="en-US" w:bidi="en-US"/>
              </w:rPr>
              <w:lastRenderedPageBreak/>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кодовое обозначение организационно-правовой формы, в которой </w:t>
            </w:r>
            <w:r w:rsidRPr="000C7AF3">
              <w:rPr>
                <w:rStyle w:val="211pt"/>
                <w:rFonts w:ascii="Sylfaen" w:eastAsia="Sylfaen" w:hAnsi="Sylfaen"/>
                <w:sz w:val="24"/>
                <w:szCs w:val="24"/>
              </w:rPr>
              <w:lastRenderedPageBreak/>
              <w:t>зарегистрирован хозяйствующий субъект</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00023</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UnifiedCode</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.00140)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в соответствии со </w:t>
            </w:r>
            <w:r w:rsidRPr="000C7AF3">
              <w:rPr>
                <w:rStyle w:val="211pt"/>
                <w:rFonts w:ascii="Sylfaen" w:eastAsia="Sylfaen" w:hAnsi="Sylfaen"/>
                <w:sz w:val="24"/>
                <w:szCs w:val="24"/>
              </w:rPr>
              <w:lastRenderedPageBreak/>
              <w:t>справочником (классификатором), который определен атрибутом «Идентификатор справочника (классификатора)».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*.3.5. Наименование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организационно-правовой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lastRenderedPageBreak/>
              <w:t>формы</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BusinessEntityTypeName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наименование организационно</w:t>
            </w:r>
            <w:r w:rsidRPr="000C7AF3">
              <w:rPr>
                <w:rStyle w:val="211pt"/>
                <w:rFonts w:ascii="Sylfaen" w:eastAsia="Sylfaen" w:hAnsi="Sylfaen"/>
                <w:sz w:val="24"/>
                <w:szCs w:val="24"/>
              </w:rPr>
              <w:softHyphen/>
              <w:t xml:space="preserve">правовой формы, в которой </w:t>
            </w:r>
            <w:r w:rsidRPr="000C7AF3">
              <w:rPr>
                <w:rStyle w:val="211pt"/>
                <w:rFonts w:ascii="Sylfaen" w:eastAsia="Sylfaen" w:hAnsi="Sylfaen"/>
                <w:sz w:val="24"/>
                <w:szCs w:val="24"/>
              </w:rPr>
              <w:lastRenderedPageBreak/>
              <w:t>зарегистрирован хозяйствующий субъект</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00090</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 xml:space="preserve">Нормализованная строка символов, не </w:t>
            </w:r>
            <w:r w:rsidRPr="000C7AF3">
              <w:rPr>
                <w:rStyle w:val="211pt"/>
                <w:rFonts w:ascii="Sylfaen" w:eastAsia="Sylfaen" w:hAnsi="Sylfaen"/>
                <w:sz w:val="24"/>
                <w:szCs w:val="24"/>
              </w:rPr>
              <w:lastRenderedPageBreak/>
              <w:t>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*.3.6. Идентификатор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(код) записи по реестру (регистру), присвоенный при государственной регистрации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00189</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00157)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метод идентификации (атрибут </w:t>
            </w:r>
            <w:r w:rsidRPr="000C7AF3">
              <w:rPr>
                <w:rStyle w:val="211pt"/>
                <w:rFonts w:ascii="Sylfaen" w:eastAsia="Sylfaen" w:hAnsi="Sylfaen"/>
                <w:sz w:val="24"/>
                <w:szCs w:val="24"/>
                <w:lang w:val="en-US" w:eastAsia="en-US" w:bidi="en-US"/>
              </w:rPr>
              <w:t>kindld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метод идентификации хозяйствующих субъектов</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BusinessEntityIdKindIdType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00158)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идентификатора из справочника методов идентификации хозяйствующих субъектов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1010" w:type="dxa"/>
            <w:gridSpan w:val="9"/>
            <w:vMerge w:val="restart"/>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*.3.7. Уникальный идентификационный таможенный номер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UniqueCustomsNumberld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Уникальный</w:t>
            </w:r>
            <w:r w:rsidRPr="003E2B1A">
              <w:rPr>
                <w:rStyle w:val="211pt"/>
                <w:rFonts w:ascii="Sylfaen" w:eastAsia="Sylfaen" w:hAnsi="Sylfaen"/>
                <w:sz w:val="24"/>
                <w:szCs w:val="24"/>
              </w:rPr>
              <w:t xml:space="preserve"> </w:t>
            </w:r>
            <w:r w:rsidRPr="000C7AF3">
              <w:rPr>
                <w:rStyle w:val="211pt"/>
                <w:rFonts w:ascii="Sylfaen" w:eastAsia="Sylfaen" w:hAnsi="Sylfaen"/>
                <w:sz w:val="24"/>
                <w:szCs w:val="24"/>
              </w:rPr>
              <w:t>идентификационный номер хозяйствующего субъекта, предназначенный для целей таможенного контроля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00135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UniqueCustomsNumberIdType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00089)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17</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*.3.8. Идентификатор налогоплательщика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axpayerld)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хозяйствующего субъекта в реестре налогоплательщиков страны регистрации налогоплательщика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00025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TaxpayerIdType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00025) Значение идентификатора в соответствии с правилами, принятыми в стране регистрации налогоплательщика.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*.3.9. Код причины постановки на учет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axRegistrationReasonC</w:t>
            </w:r>
            <w:r w:rsidRPr="000C7AF3">
              <w:rPr>
                <w:rStyle w:val="211pt"/>
                <w:rFonts w:ascii="Sylfaen" w:eastAsia="Sylfaen" w:hAnsi="Sylfaen"/>
                <w:sz w:val="24"/>
                <w:szCs w:val="24"/>
                <w:lang w:val="en-US" w:eastAsia="en-US" w:bidi="en-US"/>
              </w:rPr>
              <w:lastRenderedPageBreak/>
              <w:t>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код, идентифицирующий причину постановки хозяйствующего субъекта на </w:t>
            </w:r>
            <w:r w:rsidRPr="000C7AF3">
              <w:rPr>
                <w:rStyle w:val="211pt"/>
                <w:rFonts w:ascii="Sylfaen" w:eastAsia="Sylfaen" w:hAnsi="Sylfaen"/>
                <w:sz w:val="24"/>
                <w:szCs w:val="24"/>
              </w:rPr>
              <w:lastRenderedPageBreak/>
              <w:t>налоговый учет в Российской Федерации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M.SDE.</w:t>
            </w:r>
            <w:r w:rsidRPr="000C7AF3">
              <w:rPr>
                <w:rStyle w:val="211pt"/>
                <w:rFonts w:ascii="Sylfaen" w:eastAsia="Sylfaen" w:hAnsi="Sylfaen"/>
                <w:sz w:val="24"/>
                <w:szCs w:val="24"/>
              </w:rPr>
              <w:t>00030</w:t>
            </w:r>
          </w:p>
        </w:tc>
        <w:tc>
          <w:tcPr>
            <w:tcW w:w="41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TaxRegistrationReasonCodeType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Нормализованная строка символов. Шаблон: </w:t>
            </w:r>
            <w:r w:rsidRPr="00EE415E">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w:t>
            </w:r>
            <w:r w:rsidRPr="00EE415E">
              <w:rPr>
                <w:rStyle w:val="211pt"/>
                <w:rFonts w:ascii="Sylfaen" w:eastAsia="Sylfaen" w:hAnsi="Sylfaen"/>
                <w:sz w:val="24"/>
                <w:szCs w:val="24"/>
                <w:lang w:eastAsia="en-US" w:bidi="en-US"/>
              </w:rPr>
              <w:t>{9}</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010" w:type="dxa"/>
            <w:gridSpan w:val="9"/>
            <w:vMerge/>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*.3.10. </w:t>
            </w:r>
            <w:r w:rsidRPr="000C7AF3">
              <w:rPr>
                <w:rStyle w:val="211pt"/>
                <w:rFonts w:ascii="Sylfaen" w:eastAsia="Sylfaen" w:hAnsi="Sylfaen"/>
                <w:sz w:val="24"/>
                <w:szCs w:val="24"/>
              </w:rPr>
              <w:t>Адрес</w:t>
            </w:r>
            <w:r>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(ccdo:SubjectAddressDetails)</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адрес хозяйствующего субъекта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M.CDE.00058</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SubjectAddressDetailsType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00064)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rPr>
              <w:t xml:space="preserve">*.3.10.1.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вида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адреса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AddressKindCode)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адреса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M.SDE.00192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AddressKindCodeType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.00162)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классификатором видов адресов.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*.3.10.2. Код страны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494" w:type="dxa"/>
            <w:gridSpan w:val="13"/>
            <w:tcBorders>
              <w:top w:val="single" w:sz="4" w:space="0" w:color="auto"/>
            </w:tcBorders>
            <w:shd w:val="clear" w:color="auto" w:fill="FFFFFF"/>
          </w:tcPr>
          <w:p w:rsidR="00EE415E" w:rsidRPr="000C7AF3" w:rsidRDefault="00EE415E" w:rsidP="00CA6586">
            <w:pPr>
              <w:spacing w:after="120"/>
            </w:pPr>
          </w:p>
        </w:tc>
        <w:tc>
          <w:tcPr>
            <w:tcW w:w="2641" w:type="dxa"/>
            <w:gridSpan w:val="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*.3.10.3. Код территории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erritoryCode)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 единицы административно- территориального деления</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00031</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TerritoryCodeType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w:t>
            </w: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17</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*.3.10.4. Регион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RegionName)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административно- территориального деления первого уровня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00007</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*.3.10.5. </w:t>
            </w:r>
            <w:r w:rsidRPr="000C7AF3">
              <w:rPr>
                <w:rStyle w:val="211pt"/>
                <w:rFonts w:ascii="Sylfaen" w:eastAsia="Sylfaen" w:hAnsi="Sylfaen"/>
                <w:sz w:val="24"/>
                <w:szCs w:val="24"/>
              </w:rPr>
              <w:t xml:space="preserve">Район </w:t>
            </w:r>
            <w:r w:rsidRPr="000C7AF3">
              <w:rPr>
                <w:rStyle w:val="211pt"/>
                <w:rFonts w:ascii="Sylfaen" w:eastAsia="Sylfaen" w:hAnsi="Sylfaen"/>
                <w:sz w:val="24"/>
                <w:szCs w:val="24"/>
                <w:lang w:val="en-US" w:eastAsia="en-US" w:bidi="en-US"/>
              </w:rPr>
              <w:t>(csdo:DistrictName)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административно- территориального деления второго уровня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00008</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*.3.10.6. </w:t>
            </w:r>
            <w:r w:rsidRPr="000C7AF3">
              <w:rPr>
                <w:rStyle w:val="211pt"/>
                <w:rFonts w:ascii="Sylfaen" w:eastAsia="Sylfaen" w:hAnsi="Sylfaen"/>
                <w:sz w:val="24"/>
                <w:szCs w:val="24"/>
              </w:rPr>
              <w:t xml:space="preserve">Город </w:t>
            </w:r>
            <w:r w:rsidRPr="000C7AF3">
              <w:rPr>
                <w:rStyle w:val="211pt"/>
                <w:rFonts w:ascii="Sylfaen" w:eastAsia="Sylfaen" w:hAnsi="Sylfaen"/>
                <w:sz w:val="24"/>
                <w:szCs w:val="24"/>
                <w:lang w:val="en-US" w:eastAsia="en-US" w:bidi="en-US"/>
              </w:rPr>
              <w:t>(csdo:CityName)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города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00009</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*.3.10.7. </w:t>
            </w:r>
            <w:r w:rsidRPr="000C7AF3">
              <w:rPr>
                <w:rStyle w:val="211pt"/>
                <w:rFonts w:ascii="Sylfaen" w:eastAsia="Sylfaen" w:hAnsi="Sylfaen"/>
                <w:sz w:val="24"/>
                <w:szCs w:val="24"/>
              </w:rPr>
              <w:t>Населенный пункт</w:t>
            </w:r>
            <w:r w:rsidRPr="000C7AF3">
              <w:rPr>
                <w:rStyle w:val="211pt"/>
                <w:rFonts w:ascii="Sylfaen" w:eastAsia="Sylfaen" w:hAnsi="Sylfaen"/>
                <w:sz w:val="24"/>
                <w:szCs w:val="24"/>
                <w:lang w:val="en-US" w:eastAsia="en-US" w:bidi="en-US"/>
              </w:rPr>
              <w:t xml:space="preserve"> (csdo:SettlementName)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населенного пункта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00057</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*.3.10.8. Улица </w:t>
            </w:r>
            <w:r w:rsidRPr="000C7AF3">
              <w:rPr>
                <w:rStyle w:val="211pt"/>
                <w:rFonts w:ascii="Sylfaen" w:eastAsia="Sylfaen" w:hAnsi="Sylfaen"/>
                <w:sz w:val="24"/>
                <w:szCs w:val="24"/>
                <w:lang w:val="en-US" w:eastAsia="en-US" w:bidi="en-US"/>
              </w:rPr>
              <w:t>(csdo:StreetName)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элемента улично</w:t>
            </w:r>
            <w:r w:rsidRPr="000C7AF3">
              <w:rPr>
                <w:rStyle w:val="211pt"/>
                <w:rFonts w:ascii="Sylfaen" w:eastAsia="Sylfaen" w:hAnsi="Sylfaen"/>
                <w:sz w:val="24"/>
                <w:szCs w:val="24"/>
              </w:rPr>
              <w:softHyphen/>
              <w:t>дорожной сети городской инфраструктуры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00010</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 xml:space="preserve">Нормализованная строка символов, не содержащая символов разрыва строки </w:t>
            </w:r>
            <w:r w:rsidRPr="000C7AF3">
              <w:rPr>
                <w:rStyle w:val="211pt"/>
                <w:rFonts w:ascii="Sylfaen" w:eastAsia="Sylfaen" w:hAnsi="Sylfaen"/>
                <w:sz w:val="24"/>
                <w:szCs w:val="24"/>
              </w:rPr>
              <w:lastRenderedPageBreak/>
              <w:t>(#хА)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*.3.10.9. Номер дома </w:t>
            </w:r>
            <w:r w:rsidRPr="000C7AF3">
              <w:rPr>
                <w:rStyle w:val="211pt"/>
                <w:rFonts w:ascii="Sylfaen" w:eastAsia="Sylfaen" w:hAnsi="Sylfaen"/>
                <w:sz w:val="24"/>
                <w:szCs w:val="24"/>
                <w:lang w:val="en-US" w:eastAsia="en-US" w:bidi="en-US"/>
              </w:rPr>
              <w:t>(csdo:BuildingNumberId)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дома, корпуса, строения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M.SDE.0001</w:t>
            </w:r>
            <w:r w:rsidRPr="000C7AF3">
              <w:rPr>
                <w:rStyle w:val="211pt"/>
                <w:rFonts w:ascii="Sylfaen" w:eastAsia="Sylfaen" w:hAnsi="Sylfaen"/>
                <w:sz w:val="24"/>
                <w:szCs w:val="24"/>
              </w:rPr>
              <w:t>1</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.00093)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*.3.10.10. Номер</w:t>
            </w:r>
            <w:r w:rsidRPr="000C7AF3">
              <w:rPr>
                <w:rStyle w:val="211pt"/>
                <w:rFonts w:ascii="Sylfaen" w:eastAsia="Sylfaen" w:hAnsi="Sylfaen"/>
                <w:sz w:val="24"/>
                <w:szCs w:val="24"/>
                <w:lang w:val="en-US" w:eastAsia="en-US" w:bidi="en-US"/>
              </w:rPr>
              <w:t xml:space="preserve"> </w:t>
            </w:r>
            <w:r w:rsidRPr="000C7AF3">
              <w:rPr>
                <w:rStyle w:val="211pt"/>
                <w:rFonts w:ascii="Sylfaen" w:eastAsia="Sylfaen" w:hAnsi="Sylfaen"/>
                <w:sz w:val="24"/>
                <w:szCs w:val="24"/>
              </w:rPr>
              <w:t>помещения</w:t>
            </w:r>
            <w:r w:rsidRPr="000C7AF3">
              <w:rPr>
                <w:rStyle w:val="211pt"/>
                <w:rFonts w:ascii="Sylfaen" w:eastAsia="Sylfaen" w:hAnsi="Sylfaen"/>
                <w:sz w:val="24"/>
                <w:szCs w:val="24"/>
                <w:lang w:val="en-US" w:eastAsia="en-US" w:bidi="en-US"/>
              </w:rPr>
              <w:t xml:space="preserve"> (csdo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RoomNumberld)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офиса или квартиры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.00092)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*.3.10.11. Почтовый индекс</w:t>
            </w:r>
            <w:r w:rsidRPr="000C7AF3">
              <w:rPr>
                <w:rStyle w:val="211pt"/>
                <w:rFonts w:ascii="Sylfaen" w:eastAsia="Sylfaen" w:hAnsi="Sylfaen"/>
                <w:sz w:val="24"/>
                <w:szCs w:val="24"/>
                <w:lang w:val="en-US" w:eastAsia="en-US" w:bidi="en-US"/>
              </w:rPr>
              <w:t xml:space="preserve"> (csdo:PostCode)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почтовый индекс предприятия почтовой связи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00006</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PostCodeType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00006) Нормализованная строка символов. Шаблон: </w:t>
            </w:r>
            <w:r w:rsidRPr="000C7AF3">
              <w:rPr>
                <w:rStyle w:val="211pt"/>
                <w:rFonts w:ascii="Sylfaen" w:eastAsia="Sylfaen" w:hAnsi="Sylfaen"/>
                <w:sz w:val="24"/>
                <w:szCs w:val="24"/>
                <w:lang w:val="en-US" w:eastAsia="en-US" w:bidi="en-US"/>
              </w:rPr>
              <w:t xml:space="preserve">[A-Z0-9][A-Z0-9 </w:t>
            </w:r>
            <w:r w:rsidRPr="000C7AF3">
              <w:rPr>
                <w:rStyle w:val="211pt"/>
                <w:rFonts w:ascii="Sylfaen" w:eastAsia="Sylfaen" w:hAnsi="Sylfaen"/>
                <w:sz w:val="24"/>
                <w:szCs w:val="24"/>
              </w:rPr>
              <w:t xml:space="preserve">-]{1,8}[А- </w:t>
            </w:r>
            <w:r w:rsidRPr="000C7AF3">
              <w:rPr>
                <w:rStyle w:val="211pt"/>
                <w:rFonts w:ascii="Sylfaen" w:eastAsia="Sylfaen" w:hAnsi="Sylfaen"/>
                <w:sz w:val="24"/>
                <w:szCs w:val="24"/>
                <w:lang w:val="en-US" w:eastAsia="en-US" w:bidi="en-US"/>
              </w:rPr>
              <w:lastRenderedPageBreak/>
              <w:t>Z0-9]</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*.3.10.12. Номер абонентского ящика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PostOfficeBox</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абонентского ящика на предприятии почтовой связи</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00013</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.00092)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*.3.11. Контактный реквизит</w:t>
            </w:r>
            <w:r w:rsidRPr="000C7AF3">
              <w:rPr>
                <w:rStyle w:val="211pt"/>
                <w:rFonts w:ascii="Sylfaen" w:eastAsia="Sylfaen" w:hAnsi="Sylfaen"/>
                <w:sz w:val="24"/>
                <w:szCs w:val="24"/>
                <w:lang w:val="en-US" w:eastAsia="en-US" w:bidi="en-US"/>
              </w:rPr>
              <w:t xml:space="preserve"> (ccdo</w:t>
            </w:r>
            <w:r w:rsidRPr="000C7AF3">
              <w:rPr>
                <w:rStyle w:val="211pt"/>
                <w:rFonts w:ascii="Sylfaen" w:eastAsia="Sylfaen" w:hAnsi="Sylfaen"/>
                <w:sz w:val="24"/>
                <w:szCs w:val="24"/>
              </w:rPr>
              <w:t>:С</w:t>
            </w:r>
            <w:r w:rsidRPr="000C7AF3">
              <w:rPr>
                <w:rStyle w:val="211pt"/>
                <w:rFonts w:ascii="Sylfaen" w:eastAsia="Sylfaen" w:hAnsi="Sylfaen"/>
                <w:sz w:val="24"/>
                <w:szCs w:val="24"/>
                <w:lang w:val="en-US" w:eastAsia="en-US" w:bidi="en-US"/>
              </w:rPr>
              <w:t>ommunicationDetails)</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контактный реквизит хозяйствующего субъекта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M.CDE.00003</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w:t>
            </w:r>
          </w:p>
        </w:tc>
      </w:tr>
      <w:tr w:rsidR="00EE415E" w:rsidRPr="000C7AF3" w:rsidTr="00CA6586">
        <w:tc>
          <w:tcPr>
            <w:tcW w:w="1273" w:type="dxa"/>
            <w:gridSpan w:val="11"/>
            <w:vMerge w:val="restart"/>
            <w:tcBorders>
              <w:top w:val="single" w:sz="4" w:space="0" w:color="auto"/>
            </w:tcBorders>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*.3.11.1.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вида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связи</w:t>
            </w:r>
            <w:r w:rsidRPr="000C7AF3">
              <w:rPr>
                <w:rStyle w:val="211pt"/>
                <w:rFonts w:ascii="Sylfaen" w:eastAsia="Sylfaen" w:hAnsi="Sylfaen"/>
                <w:sz w:val="24"/>
                <w:szCs w:val="24"/>
                <w:lang w:val="en-US" w:eastAsia="en-US" w:bidi="en-US"/>
              </w:rPr>
              <w:t xml:space="preserve"> (csdo:CommunicationChannelCode)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средства (канала) связи (телефон, факс, электронная почта и др.)</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00014</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csdo:CommunicationChannelCodeV2 Type (M.SDT.</w:t>
            </w:r>
            <w:r w:rsidRPr="000C7AF3">
              <w:rPr>
                <w:rStyle w:val="211pt"/>
                <w:rFonts w:ascii="Sylfaen" w:eastAsia="Sylfaen" w:hAnsi="Sylfaen"/>
                <w:sz w:val="24"/>
                <w:szCs w:val="24"/>
                <w:lang w:val="en-US"/>
              </w:rPr>
              <w:t>00163)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классификатором видов связи.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*.3.11.2. Наименование вида связи </w:t>
            </w:r>
            <w:r w:rsidRPr="000C7AF3">
              <w:rPr>
                <w:rStyle w:val="211pt"/>
                <w:rFonts w:ascii="Sylfaen" w:eastAsia="Sylfaen" w:hAnsi="Sylfaen"/>
                <w:sz w:val="24"/>
                <w:szCs w:val="24"/>
                <w:lang w:val="en-US" w:eastAsia="en-US" w:bidi="en-US"/>
              </w:rPr>
              <w:t>(csdo:CommunicationChannelName)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средства (канала) связи (телефон, факс, электронная почта и др.)</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00093</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1273" w:type="dxa"/>
            <w:gridSpan w:val="11"/>
            <w:vMerge/>
            <w:shd w:val="clear" w:color="auto" w:fill="FFFFFF"/>
          </w:tcPr>
          <w:p w:rsidR="00EE415E" w:rsidRPr="000C7AF3" w:rsidRDefault="00EE415E" w:rsidP="00CA6586">
            <w:pPr>
              <w:spacing w:after="120"/>
            </w:pPr>
          </w:p>
        </w:tc>
        <w:tc>
          <w:tcPr>
            <w:tcW w:w="2862" w:type="dxa"/>
            <w:gridSpan w:val="5"/>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*.3.11.3. Идентификатор канала связи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CommunicationChannelld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последовательность символов, идентифицирующая канал связи (указание номера телефона, факса, адреса электронной почты и др.)</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00015</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CommunicationChannelIdType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00015)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1000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239" w:type="dxa"/>
            <w:gridSpan w:val="3"/>
            <w:vMerge w:val="restart"/>
            <w:tcBorders>
              <w:top w:val="single" w:sz="4" w:space="0" w:color="auto"/>
            </w:tcBorders>
            <w:shd w:val="clear" w:color="auto" w:fill="FFFFFF"/>
          </w:tcPr>
          <w:p w:rsidR="00EE415E" w:rsidRPr="000C7AF3" w:rsidRDefault="00EE415E" w:rsidP="00CA6586">
            <w:pPr>
              <w:spacing w:after="120"/>
            </w:pPr>
          </w:p>
        </w:tc>
        <w:tc>
          <w:tcPr>
            <w:tcW w:w="3896" w:type="dxa"/>
            <w:gridSpan w:val="13"/>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2.5. Сведения о держателе (заявителе) регистрационного </w:t>
            </w:r>
            <w:r w:rsidRPr="000C7AF3">
              <w:rPr>
                <w:rStyle w:val="211pt"/>
                <w:rFonts w:ascii="Sylfaen" w:eastAsia="Sylfaen" w:hAnsi="Sylfaen"/>
                <w:sz w:val="24"/>
                <w:szCs w:val="24"/>
              </w:rPr>
              <w:lastRenderedPageBreak/>
              <w:t>удостоверения</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RegistrationCertificateHolderDetails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 xml:space="preserve">сведения об организации - держателе регистрационного </w:t>
            </w:r>
            <w:r w:rsidRPr="000C7AF3">
              <w:rPr>
                <w:rStyle w:val="211pt"/>
                <w:rFonts w:ascii="Sylfaen" w:eastAsia="Sylfaen" w:hAnsi="Sylfaen"/>
                <w:sz w:val="24"/>
                <w:szCs w:val="24"/>
              </w:rPr>
              <w:lastRenderedPageBreak/>
              <w:t>удостоверения на лекарственный препарат или о заявителе, подавшем заявление на регистрацию лекарственного препарата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lastRenderedPageBreak/>
              <w:t>M.HC.CDE.</w:t>
            </w:r>
            <w:r w:rsidRPr="000C7AF3">
              <w:rPr>
                <w:rStyle w:val="211pt"/>
                <w:rFonts w:ascii="Sylfaen" w:eastAsia="Sylfaen" w:hAnsi="Sylfaen"/>
                <w:sz w:val="24"/>
                <w:szCs w:val="24"/>
              </w:rPr>
              <w:t>00089</w:t>
            </w:r>
          </w:p>
        </w:tc>
        <w:tc>
          <w:tcPr>
            <w:tcW w:w="41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00061)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Определяется областями значений вложенных элементов</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239" w:type="dxa"/>
            <w:gridSpan w:val="3"/>
            <w:vMerge/>
            <w:shd w:val="clear" w:color="auto" w:fill="FFFFFF"/>
          </w:tcPr>
          <w:p w:rsidR="00EE415E" w:rsidRPr="000C7AF3" w:rsidRDefault="00EE415E" w:rsidP="00CA6586">
            <w:pPr>
              <w:spacing w:after="120"/>
            </w:pPr>
          </w:p>
        </w:tc>
        <w:tc>
          <w:tcPr>
            <w:tcW w:w="253" w:type="dxa"/>
            <w:gridSpan w:val="3"/>
            <w:vMerge w:val="restart"/>
            <w:tcBorders>
              <w:top w:val="single" w:sz="4" w:space="0" w:color="auto"/>
            </w:tcBorders>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2.5.1. </w:t>
            </w:r>
            <w:r w:rsidRPr="000C7AF3">
              <w:rPr>
                <w:rStyle w:val="211pt"/>
                <w:rFonts w:ascii="Sylfaen" w:eastAsia="Sylfaen" w:hAnsi="Sylfaen"/>
                <w:sz w:val="24"/>
                <w:szCs w:val="24"/>
              </w:rPr>
              <w:t xml:space="preserve">Код страны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 регистрации хозяйствующего субъекта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239" w:type="dxa"/>
            <w:gridSpan w:val="3"/>
            <w:vMerge/>
            <w:shd w:val="clear" w:color="auto" w:fill="FFFFFF"/>
          </w:tcPr>
          <w:p w:rsidR="00EE415E" w:rsidRPr="000C7AF3" w:rsidRDefault="00EE415E" w:rsidP="00CA6586">
            <w:pPr>
              <w:spacing w:after="120"/>
            </w:pPr>
          </w:p>
        </w:tc>
        <w:tc>
          <w:tcPr>
            <w:tcW w:w="253" w:type="dxa"/>
            <w:gridSpan w:val="3"/>
            <w:vMerge/>
            <w:shd w:val="clear" w:color="auto" w:fill="FFFFFF"/>
          </w:tcPr>
          <w:p w:rsidR="00EE415E" w:rsidRPr="000C7AF3" w:rsidRDefault="00EE415E" w:rsidP="00CA6586">
            <w:pPr>
              <w:spacing w:after="120"/>
            </w:pPr>
          </w:p>
        </w:tc>
        <w:tc>
          <w:tcPr>
            <w:tcW w:w="259" w:type="dxa"/>
            <w:gridSpan w:val="2"/>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492" w:type="dxa"/>
            <w:gridSpan w:val="6"/>
            <w:vMerge w:val="restart"/>
            <w:tcBorders>
              <w:top w:val="single" w:sz="4" w:space="0" w:color="auto"/>
            </w:tcBorders>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2.5.2. Наименование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полное наименование хозяйствующего субъекта или фамилия, имя и отчество физического лица, ведущего хозяйственную деятельность</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00187</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2.5.3. Краткое наименование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BusinessEntityBriefName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00188</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2.5.4. Код организационно- правовой формы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BusinessEntityTypeCode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организационно-правовой формы, в которой зарегистрирован хозяйствующий субъект</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00023</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UnifiedCode</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492" w:type="dxa"/>
            <w:gridSpan w:val="6"/>
            <w:vMerge w:val="restart"/>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2.5.5. Наименование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организационно-правовой</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формы</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BusinessEntityTypeName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организационно</w:t>
            </w:r>
            <w:r w:rsidRPr="000C7AF3">
              <w:rPr>
                <w:rStyle w:val="211pt"/>
                <w:rFonts w:ascii="Sylfaen" w:eastAsia="Sylfaen" w:hAnsi="Sylfaen"/>
                <w:sz w:val="24"/>
                <w:szCs w:val="24"/>
              </w:rPr>
              <w:softHyphen/>
              <w:t>правовой формы, в которой зарегистрирован хозяйствующий субъект</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00090</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300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.00056)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300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2.5.6. Идентификатор хозяйствующего субъекта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(код) записи по реестру (регистру), присвоенный при государственной регистрации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00189</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00157)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метод идентификации (атрибут </w:t>
            </w:r>
            <w:r w:rsidRPr="000C7AF3">
              <w:rPr>
                <w:rStyle w:val="211pt"/>
                <w:rFonts w:ascii="Sylfaen" w:eastAsia="Sylfaen" w:hAnsi="Sylfaen"/>
                <w:sz w:val="24"/>
                <w:szCs w:val="24"/>
                <w:lang w:val="en-US" w:eastAsia="en-US" w:bidi="en-US"/>
              </w:rPr>
              <w:t>kindld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метод идентификации хозяйствующих субъектов</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BusinessEntityIdKindIdType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00158)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Значение идентификатора из справочника методов идентификации хозяйствующих субъектов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lastRenderedPageBreak/>
              <w:t>1</w:t>
            </w:r>
          </w:p>
        </w:tc>
      </w:tr>
      <w:tr w:rsidR="00EE415E" w:rsidRPr="000C7AF3" w:rsidTr="00CA6586">
        <w:tc>
          <w:tcPr>
            <w:tcW w:w="492" w:type="dxa"/>
            <w:gridSpan w:val="6"/>
            <w:vMerge w:val="restart"/>
            <w:tcBorders>
              <w:top w:val="single" w:sz="4" w:space="0" w:color="auto"/>
            </w:tcBorders>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2.5.7. Уникальный идентификационный таможенный номер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UniqueCustomsNumberId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Уникальный</w:t>
            </w:r>
            <w:r w:rsidRPr="003E2B1A">
              <w:rPr>
                <w:rStyle w:val="211pt"/>
                <w:rFonts w:ascii="Sylfaen" w:eastAsia="Sylfaen" w:hAnsi="Sylfaen"/>
                <w:sz w:val="24"/>
                <w:szCs w:val="24"/>
              </w:rPr>
              <w:t xml:space="preserve"> </w:t>
            </w:r>
            <w:r w:rsidRPr="000C7AF3">
              <w:rPr>
                <w:rStyle w:val="211pt"/>
                <w:rFonts w:ascii="Sylfaen" w:eastAsia="Sylfaen" w:hAnsi="Sylfaen"/>
                <w:sz w:val="24"/>
                <w:szCs w:val="24"/>
              </w:rPr>
              <w:t>идентификационный номер хозяйствующего субъекта, предназначенный для целей таможенного контроля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00135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UniqueCustomsNumberIdType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00089)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17</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2.5.8. Идентификатор налогоплательщика </w:t>
            </w:r>
            <w:r w:rsidRPr="000C7AF3">
              <w:rPr>
                <w:rStyle w:val="211pt"/>
                <w:rFonts w:ascii="Sylfaen" w:eastAsia="Sylfaen" w:hAnsi="Sylfaen"/>
                <w:sz w:val="24"/>
                <w:szCs w:val="24"/>
                <w:lang w:val="en-US" w:eastAsia="en-US" w:bidi="en-US"/>
              </w:rPr>
              <w:t>(csdo:TaxpayerId)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идентификатор хозяйствующего субъекта в реестре налогоплательщиков страны регистрации налогоплательщика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00025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TaxpayerIdType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00025) Значение идентификатора в соответствии с правилами, принятыми в стране регистрации налогоплательщика.</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2.5.9. Код причины постановки на учет</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axRegistrationReasonCode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 идентифицирующий причину постановки хозяйствующего субъекта на налоговый учет в Российской Федерации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00030</w:t>
            </w:r>
          </w:p>
        </w:tc>
        <w:tc>
          <w:tcPr>
            <w:tcW w:w="41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TaxRegistrationReasonCodeType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00030)</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Нормализованная строка символов. Шаблон: </w:t>
            </w:r>
            <w:r w:rsidRPr="000C7AF3">
              <w:rPr>
                <w:rStyle w:val="211pt"/>
                <w:rFonts w:ascii="Sylfaen" w:eastAsia="Sylfaen" w:hAnsi="Sylfaen"/>
                <w:sz w:val="24"/>
                <w:szCs w:val="24"/>
                <w:lang w:val="en-US" w:eastAsia="en-US" w:bidi="en-US"/>
              </w:rPr>
              <w:t>\d{9}</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2.5.10. </w:t>
            </w:r>
            <w:r w:rsidRPr="000C7AF3">
              <w:rPr>
                <w:rStyle w:val="211pt"/>
                <w:rFonts w:ascii="Sylfaen" w:eastAsia="Sylfaen" w:hAnsi="Sylfaen"/>
                <w:sz w:val="24"/>
                <w:szCs w:val="24"/>
              </w:rPr>
              <w:t>Адрес</w:t>
            </w:r>
            <w:r w:rsidRPr="000C7AF3">
              <w:rPr>
                <w:rStyle w:val="211pt"/>
                <w:rFonts w:ascii="Sylfaen" w:eastAsia="Sylfaen" w:hAnsi="Sylfaen"/>
                <w:sz w:val="24"/>
                <w:szCs w:val="24"/>
                <w:lang w:val="en-US" w:eastAsia="en-US" w:bidi="en-US"/>
              </w:rPr>
              <w:t xml:space="preserve"> (ccdo:SubjectAddressDetails)</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адрес хозяйствующего субъекта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M.CDE.00058</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SubjectAddressDetailsType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00064)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rPr>
              <w:t xml:space="preserve">*. 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вида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адреса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AddressKindCode)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адреса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M.SDE.00192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AddressKindCodeType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.00162)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в соответствии с классификатором видов адресов.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Код страны </w:t>
            </w:r>
            <w:r w:rsidRPr="000C7AF3">
              <w:rPr>
                <w:rStyle w:val="211pt"/>
                <w:rFonts w:ascii="Sylfaen" w:eastAsia="Sylfaen" w:hAnsi="Sylfaen"/>
                <w:sz w:val="24"/>
                <w:szCs w:val="24"/>
                <w:lang w:val="en-US" w:eastAsia="en-US" w:bidi="en-US"/>
              </w:rPr>
              <w:t>(csdo:UnifiedCountryCode)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страны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M.SDE.00162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ETnifiedCountryCodeType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.001</w:t>
            </w:r>
            <w:r w:rsidRPr="000C7AF3">
              <w:rPr>
                <w:rStyle w:val="211pt"/>
                <w:rFonts w:ascii="Sylfaen" w:eastAsia="Sylfaen" w:hAnsi="Sylfaen"/>
                <w:sz w:val="24"/>
                <w:szCs w:val="24"/>
              </w:rPr>
              <w:t>12)</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0C7AF3">
              <w:rPr>
                <w:rStyle w:val="211pt"/>
                <w:rFonts w:ascii="Sylfaen" w:eastAsia="Sylfaen" w:hAnsi="Sylfaen"/>
                <w:sz w:val="24"/>
                <w:szCs w:val="24"/>
                <w:lang w:val="en-US" w:eastAsia="en-US" w:bidi="en-US"/>
              </w:rPr>
              <w:t>[A-Z]{2}</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1010" w:type="dxa"/>
            <w:gridSpan w:val="9"/>
            <w:tcBorders>
              <w:top w:val="single" w:sz="4" w:space="0" w:color="auto"/>
            </w:tcBorders>
            <w:shd w:val="clear" w:color="auto" w:fill="FFFFFF"/>
          </w:tcPr>
          <w:p w:rsidR="00EE415E" w:rsidRPr="000C7AF3" w:rsidRDefault="00EE415E" w:rsidP="00CA6586">
            <w:pPr>
              <w:spacing w:after="120"/>
            </w:pPr>
          </w:p>
        </w:tc>
        <w:tc>
          <w:tcPr>
            <w:tcW w:w="3125" w:type="dxa"/>
            <w:gridSpan w:val="7"/>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идентификатор справочника (классификатора) (атрибут </w:t>
            </w:r>
            <w:r w:rsidRPr="000C7AF3">
              <w:rPr>
                <w:rStyle w:val="211pt"/>
                <w:rFonts w:ascii="Sylfaen" w:eastAsia="Sylfaen" w:hAnsi="Sylfaen"/>
                <w:sz w:val="24"/>
                <w:szCs w:val="24"/>
                <w:lang w:val="en-US" w:eastAsia="en-US" w:bidi="en-US"/>
              </w:rPr>
              <w:t>codeListld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справочника (классификатора), в соответствии с которым указан код</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spacing w:after="120"/>
            </w:pP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ReferenceDataIdType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00091)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751" w:type="dxa"/>
            <w:gridSpan w:val="8"/>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 3. Код территории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:Т</w:t>
            </w:r>
            <w:r w:rsidRPr="000C7AF3">
              <w:rPr>
                <w:rStyle w:val="211pt"/>
                <w:rFonts w:ascii="Sylfaen" w:eastAsia="Sylfaen" w:hAnsi="Sylfaen"/>
                <w:sz w:val="24"/>
                <w:szCs w:val="24"/>
                <w:lang w:val="en-US" w:eastAsia="en-US" w:bidi="en-US"/>
              </w:rPr>
              <w:t>erritoryCode)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 единицы административно- территориального деления</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00031</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TerritoryCodeType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17</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*.4. Регион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RegionName)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административно- территориального деления первого уровня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00007</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*.5. </w:t>
            </w:r>
            <w:r w:rsidRPr="000C7AF3">
              <w:rPr>
                <w:rStyle w:val="211pt"/>
                <w:rFonts w:ascii="Sylfaen" w:eastAsia="Sylfaen" w:hAnsi="Sylfaen"/>
                <w:sz w:val="24"/>
                <w:szCs w:val="24"/>
              </w:rPr>
              <w:t xml:space="preserve">Район </w:t>
            </w:r>
            <w:r w:rsidRPr="000C7AF3">
              <w:rPr>
                <w:rStyle w:val="211pt"/>
                <w:rFonts w:ascii="Sylfaen" w:eastAsia="Sylfaen" w:hAnsi="Sylfaen"/>
                <w:sz w:val="24"/>
                <w:szCs w:val="24"/>
                <w:lang w:val="en-US" w:eastAsia="en-US" w:bidi="en-US"/>
              </w:rPr>
              <w:t>(csdo:DistrictName)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единицы административно- территориального деления второго уровня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00008</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*.6. </w:t>
            </w:r>
            <w:r w:rsidRPr="000C7AF3">
              <w:rPr>
                <w:rStyle w:val="211pt"/>
                <w:rFonts w:ascii="Sylfaen" w:eastAsia="Sylfaen" w:hAnsi="Sylfaen"/>
                <w:sz w:val="24"/>
                <w:szCs w:val="24"/>
              </w:rPr>
              <w:t xml:space="preserve">Город </w:t>
            </w:r>
            <w:r w:rsidRPr="000C7AF3">
              <w:rPr>
                <w:rStyle w:val="211pt"/>
                <w:rFonts w:ascii="Sylfaen" w:eastAsia="Sylfaen" w:hAnsi="Sylfaen"/>
                <w:sz w:val="24"/>
                <w:szCs w:val="24"/>
                <w:lang w:val="en-US" w:eastAsia="en-US" w:bidi="en-US"/>
              </w:rPr>
              <w:t>(csdo:CityName)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города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00009</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*.7. Населенный пункт </w:t>
            </w:r>
            <w:r w:rsidRPr="000C7AF3">
              <w:rPr>
                <w:rStyle w:val="211pt"/>
                <w:rFonts w:ascii="Sylfaen" w:eastAsia="Sylfaen" w:hAnsi="Sylfaen"/>
                <w:sz w:val="24"/>
                <w:szCs w:val="24"/>
                <w:lang w:val="en-US" w:eastAsia="en-US" w:bidi="en-US"/>
              </w:rPr>
              <w:t>(csdo:SettlementName)</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населенного пункта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00057</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*.8. Улица </w:t>
            </w:r>
            <w:r w:rsidRPr="000C7AF3">
              <w:rPr>
                <w:rStyle w:val="211pt"/>
                <w:rFonts w:ascii="Sylfaen" w:eastAsia="Sylfaen" w:hAnsi="Sylfaen"/>
                <w:sz w:val="24"/>
                <w:szCs w:val="24"/>
                <w:lang w:val="en-US" w:eastAsia="en-US" w:bidi="en-US"/>
              </w:rPr>
              <w:t>(csdo:StreetName)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элемента улично</w:t>
            </w:r>
            <w:r w:rsidRPr="000C7AF3">
              <w:rPr>
                <w:rStyle w:val="211pt"/>
                <w:rFonts w:ascii="Sylfaen" w:eastAsia="Sylfaen" w:hAnsi="Sylfaen"/>
                <w:sz w:val="24"/>
                <w:szCs w:val="24"/>
              </w:rPr>
              <w:softHyphen/>
              <w:t>дорожной сети городской инфраструктуры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00010</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*.9. Номер дома </w:t>
            </w:r>
            <w:r w:rsidRPr="000C7AF3">
              <w:rPr>
                <w:rStyle w:val="211pt"/>
                <w:rFonts w:ascii="Sylfaen" w:eastAsia="Sylfaen" w:hAnsi="Sylfaen"/>
                <w:sz w:val="24"/>
                <w:szCs w:val="24"/>
                <w:lang w:val="en-US" w:eastAsia="en-US" w:bidi="en-US"/>
              </w:rPr>
              <w:t>(csdo:BuildingNumberId)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дома, корпуса, строения</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M.SDE.0001</w:t>
            </w:r>
            <w:r w:rsidRPr="000C7AF3">
              <w:rPr>
                <w:rStyle w:val="211pt"/>
                <w:rFonts w:ascii="Sylfaen" w:eastAsia="Sylfaen" w:hAnsi="Sylfaen"/>
                <w:sz w:val="24"/>
                <w:szCs w:val="24"/>
              </w:rPr>
              <w:t>1</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.00093)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*.10. Номер помещения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RoomNumberld)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обозначение офиса или квартиры</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00012</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.00092)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*.11. Почтовый индекс </w:t>
            </w:r>
            <w:r w:rsidRPr="000C7AF3">
              <w:rPr>
                <w:rStyle w:val="211pt"/>
                <w:rFonts w:ascii="Sylfaen" w:eastAsia="Sylfaen" w:hAnsi="Sylfaen"/>
                <w:sz w:val="24"/>
                <w:szCs w:val="24"/>
                <w:lang w:val="en-US" w:eastAsia="en-US" w:bidi="en-US"/>
              </w:rPr>
              <w:t>(csdo:PostCode)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почтовый индекс предприятия почтовой связи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00006</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PostCodeType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00006) Нормализованная строка символов. Шаблон: </w:t>
            </w:r>
            <w:r w:rsidRPr="000C7AF3">
              <w:rPr>
                <w:rStyle w:val="211pt"/>
                <w:rFonts w:ascii="Sylfaen" w:eastAsia="Sylfaen" w:hAnsi="Sylfaen"/>
                <w:sz w:val="24"/>
                <w:szCs w:val="24"/>
                <w:lang w:val="en-US" w:eastAsia="en-US" w:bidi="en-US"/>
              </w:rPr>
              <w:t xml:space="preserve">[A-Z0-9][A-Z0-9 </w:t>
            </w:r>
            <w:r w:rsidRPr="000C7AF3">
              <w:rPr>
                <w:rStyle w:val="211pt"/>
                <w:rFonts w:ascii="Sylfaen" w:eastAsia="Sylfaen" w:hAnsi="Sylfaen"/>
                <w:sz w:val="24"/>
                <w:szCs w:val="24"/>
              </w:rPr>
              <w:t xml:space="preserve">-]{1,8}[А- </w:t>
            </w:r>
            <w:r w:rsidRPr="000C7AF3">
              <w:rPr>
                <w:rStyle w:val="211pt"/>
                <w:rFonts w:ascii="Sylfaen" w:eastAsia="Sylfaen" w:hAnsi="Sylfaen"/>
                <w:sz w:val="24"/>
                <w:szCs w:val="24"/>
                <w:lang w:val="en-US" w:eastAsia="en-US" w:bidi="en-US"/>
              </w:rPr>
              <w:t>Z0-9]</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*.12. Номер абонентского ящика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PostOfficeBox</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абонентского ящика на предприятии почтовой связи</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00013</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.00092)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2.5.11. Контактный реквизит </w:t>
            </w:r>
            <w:r w:rsidRPr="000C7AF3">
              <w:rPr>
                <w:rStyle w:val="211pt"/>
                <w:rFonts w:ascii="Sylfaen" w:eastAsia="Sylfaen" w:hAnsi="Sylfaen"/>
                <w:sz w:val="24"/>
                <w:szCs w:val="24"/>
                <w:lang w:val="en-US" w:eastAsia="en-US" w:bidi="en-US"/>
              </w:rPr>
              <w:t>(ccdo:CommunicationDetails)</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контактный реквизит хозяйствующего субъекта</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M.CDE.00003</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751" w:type="dxa"/>
            <w:gridSpan w:val="8"/>
            <w:vMerge w:val="restart"/>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 1. </w:t>
            </w:r>
            <w:r w:rsidRPr="000C7AF3">
              <w:rPr>
                <w:rStyle w:val="211pt"/>
                <w:rFonts w:ascii="Sylfaen" w:eastAsia="Sylfaen" w:hAnsi="Sylfaen"/>
                <w:sz w:val="24"/>
                <w:szCs w:val="24"/>
              </w:rPr>
              <w:t>Код</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вида</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rPr>
              <w:t>связи</w:t>
            </w:r>
            <w:r w:rsidRPr="000C7AF3">
              <w:rPr>
                <w:rStyle w:val="211pt"/>
                <w:rFonts w:ascii="Sylfaen" w:eastAsia="Sylfaen" w:hAnsi="Sylfaen"/>
                <w:sz w:val="24"/>
                <w:szCs w:val="24"/>
                <w:lang w:val="en-US" w:eastAsia="en-US" w:bidi="en-US"/>
              </w:rPr>
              <w:t xml:space="preserve"> (csdo:CommunicationChannelCode)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средства (канала) связи (телефон, факс, электронная почта и др.)</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00014</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csdo:CommunicationChannelCodeV2 Type (M.SDT.</w:t>
            </w:r>
            <w:r w:rsidRPr="000C7AF3">
              <w:rPr>
                <w:rStyle w:val="211pt"/>
                <w:rFonts w:ascii="Sylfaen" w:eastAsia="Sylfaen" w:hAnsi="Sylfaen"/>
                <w:sz w:val="24"/>
                <w:szCs w:val="24"/>
                <w:lang w:val="en-US"/>
              </w:rPr>
              <w:t>00163)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в соответствии с </w:t>
            </w:r>
            <w:r w:rsidRPr="000C7AF3">
              <w:rPr>
                <w:rStyle w:val="211pt"/>
                <w:rFonts w:ascii="Sylfaen" w:eastAsia="Sylfaen" w:hAnsi="Sylfaen"/>
                <w:sz w:val="24"/>
                <w:szCs w:val="24"/>
              </w:rPr>
              <w:lastRenderedPageBreak/>
              <w:t>классификатором видов связи.</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*.2. </w:t>
            </w:r>
            <w:r w:rsidRPr="000C7AF3">
              <w:rPr>
                <w:rStyle w:val="211pt"/>
                <w:rFonts w:ascii="Sylfaen" w:eastAsia="Sylfaen" w:hAnsi="Sylfaen"/>
                <w:sz w:val="24"/>
                <w:szCs w:val="24"/>
              </w:rPr>
              <w:t>Наименование вида связи</w:t>
            </w:r>
            <w:r w:rsidRPr="000C7AF3">
              <w:rPr>
                <w:rStyle w:val="211pt"/>
                <w:rFonts w:ascii="Sylfaen" w:eastAsia="Sylfaen" w:hAnsi="Sylfaen"/>
                <w:sz w:val="24"/>
                <w:szCs w:val="24"/>
                <w:lang w:val="en-US" w:eastAsia="en-US" w:bidi="en-US"/>
              </w:rPr>
              <w:t xml:space="preserve"> (csdo:CommunicationChannelName)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средства (канала) связи (телефон, факс, электронная почта и др.)</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00093</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Namel</w:t>
            </w:r>
            <w:r w:rsidRPr="000C7AF3">
              <w:rPr>
                <w:rStyle w:val="211pt"/>
                <w:rFonts w:ascii="Sylfaen" w:eastAsia="Sylfaen" w:hAnsi="Sylfaen"/>
                <w:sz w:val="24"/>
                <w:szCs w:val="24"/>
                <w:lang w:eastAsia="en-US" w:bidi="en-US"/>
              </w:rPr>
              <w:t>20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.00055)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120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vMerge/>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*.3. </w:t>
            </w:r>
            <w:r w:rsidRPr="000C7AF3">
              <w:rPr>
                <w:rStyle w:val="211pt"/>
                <w:rFonts w:ascii="Sylfaen" w:eastAsia="Sylfaen" w:hAnsi="Sylfaen"/>
                <w:sz w:val="24"/>
                <w:szCs w:val="24"/>
              </w:rPr>
              <w:t>Идентификатор канала связи</w:t>
            </w:r>
            <w:r w:rsidRPr="000C7AF3">
              <w:rPr>
                <w:rStyle w:val="211pt"/>
                <w:rFonts w:ascii="Sylfaen" w:eastAsia="Sylfaen" w:hAnsi="Sylfaen"/>
                <w:sz w:val="24"/>
                <w:szCs w:val="24"/>
                <w:lang w:val="en-US" w:eastAsia="en-US" w:bidi="en-US"/>
              </w:rPr>
              <w:t xml:space="preserve"> (csdo:CommunicationChannelId)</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последовательность символов, идентифицирующая канал связи (указание номера телефона, факса, адреса электронной почты и др.)</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00015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CommunicationChannelIdType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00015)</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1..*</w:t>
            </w:r>
          </w:p>
        </w:tc>
      </w:tr>
      <w:tr w:rsidR="00EE415E" w:rsidRPr="000C7AF3" w:rsidTr="00CA6586">
        <w:tc>
          <w:tcPr>
            <w:tcW w:w="239" w:type="dxa"/>
            <w:gridSpan w:val="3"/>
            <w:shd w:val="clear" w:color="auto" w:fill="FFFFFF"/>
          </w:tcPr>
          <w:p w:rsidR="00EE415E" w:rsidRPr="000C7AF3" w:rsidRDefault="00EE415E" w:rsidP="00CA6586">
            <w:pPr>
              <w:spacing w:after="120"/>
            </w:pPr>
          </w:p>
        </w:tc>
        <w:tc>
          <w:tcPr>
            <w:tcW w:w="3896" w:type="dxa"/>
            <w:gridSpan w:val="13"/>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2.6. Сведения о документе регистрационного дела (досье)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RegistrationFileDetails</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сведения о документе, входящем в состав регистрационного дела или регистрационного досье на лекарственный препарат</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M.HC.CDE. </w:t>
            </w:r>
            <w:r w:rsidRPr="000C7AF3">
              <w:rPr>
                <w:rStyle w:val="211pt"/>
                <w:rFonts w:ascii="Sylfaen" w:eastAsia="Sylfaen" w:hAnsi="Sylfaen"/>
                <w:sz w:val="24"/>
                <w:szCs w:val="24"/>
              </w:rPr>
              <w:t>00276</w:t>
            </w:r>
          </w:p>
        </w:tc>
        <w:tc>
          <w:tcPr>
            <w:tcW w:w="4126"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val="en-US"/>
              </w:rPr>
              <w:t>:</w:t>
            </w:r>
            <w:r w:rsidRPr="000C7AF3">
              <w:rPr>
                <w:rStyle w:val="211pt"/>
                <w:rFonts w:ascii="Sylfaen" w:eastAsia="Sylfaen" w:hAnsi="Sylfaen"/>
                <w:sz w:val="24"/>
                <w:szCs w:val="24"/>
                <w:lang w:val="en-US" w:eastAsia="en-US" w:bidi="en-US"/>
              </w:rPr>
              <w:t>Registrati onFileDetailsType (M.HC.CDT.00258)</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60" w:firstLine="0"/>
              <w:rPr>
                <w:sz w:val="24"/>
                <w:szCs w:val="24"/>
              </w:rPr>
            </w:pPr>
            <w:r w:rsidRPr="000C7AF3">
              <w:rPr>
                <w:rStyle w:val="211pt"/>
                <w:rFonts w:ascii="Sylfaen" w:eastAsia="Sylfaen" w:hAnsi="Sylfaen"/>
                <w:sz w:val="24"/>
                <w:szCs w:val="24"/>
              </w:rPr>
              <w:t>0..*</w:t>
            </w:r>
          </w:p>
        </w:tc>
      </w:tr>
      <w:tr w:rsidR="00EE415E" w:rsidRPr="000C7AF3" w:rsidTr="00CA6586">
        <w:tc>
          <w:tcPr>
            <w:tcW w:w="492" w:type="dxa"/>
            <w:gridSpan w:val="6"/>
            <w:vMerge w:val="restart"/>
            <w:tcBorders>
              <w:top w:val="single" w:sz="4" w:space="0" w:color="auto"/>
            </w:tcBorders>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2.6.1. Признак принадлежности документа к регистрационному досье</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RegistrationFilelndicator</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признак, определяющий принадлежность документа к регистрационному досье:</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1 - документ регистрационного досье;</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0 - документ регистрационного дела</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00527</w:t>
            </w:r>
          </w:p>
        </w:tc>
        <w:tc>
          <w:tcPr>
            <w:tcW w:w="4126"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bdtTndicatorType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 xml:space="preserve">00013) Одно из двух значений: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true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(истина) или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false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(ложь)</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2.6.2. </w:t>
            </w:r>
            <w:r w:rsidRPr="000C7AF3">
              <w:rPr>
                <w:rStyle w:val="211pt"/>
                <w:rFonts w:ascii="Sylfaen" w:eastAsia="Sylfaen" w:hAnsi="Sylfaen"/>
                <w:sz w:val="24"/>
                <w:szCs w:val="24"/>
              </w:rPr>
              <w:t xml:space="preserve">Номер документа </w:t>
            </w:r>
            <w:r w:rsidRPr="000C7AF3">
              <w:rPr>
                <w:rStyle w:val="211pt"/>
                <w:rFonts w:ascii="Sylfaen" w:eastAsia="Sylfaen" w:hAnsi="Sylfaen"/>
                <w:sz w:val="24"/>
                <w:szCs w:val="24"/>
                <w:lang w:val="en-US" w:eastAsia="en-US" w:bidi="en-US"/>
              </w:rPr>
              <w:t>(csdo:DocId)</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номер документа регистрационного дела (досье)</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00044</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Id</w:t>
            </w:r>
            <w:r w:rsidRPr="000C7AF3">
              <w:rPr>
                <w:rStyle w:val="211pt"/>
                <w:rFonts w:ascii="Sylfaen" w:eastAsia="Sylfaen" w:hAnsi="Sylfaen"/>
                <w:sz w:val="24"/>
                <w:szCs w:val="24"/>
                <w:lang w:eastAsia="en-US" w:bidi="en-US"/>
              </w:rPr>
              <w:t>50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.00093) </w:t>
            </w:r>
            <w:r w:rsidRPr="000C7AF3">
              <w:rPr>
                <w:rStyle w:val="211pt"/>
                <w:rFonts w:ascii="Sylfaen" w:eastAsia="Sylfaen" w:hAnsi="Sylfaen"/>
                <w:sz w:val="24"/>
                <w:szCs w:val="24"/>
              </w:rPr>
              <w:t>Нормализованная строка символов. 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2.6.3. </w:t>
            </w:r>
            <w:r w:rsidRPr="000C7AF3">
              <w:rPr>
                <w:rStyle w:val="211pt"/>
                <w:rFonts w:ascii="Sylfaen" w:eastAsia="Sylfaen" w:hAnsi="Sylfaen"/>
                <w:sz w:val="24"/>
                <w:szCs w:val="24"/>
              </w:rPr>
              <w:t xml:space="preserve">Наименование документа </w:t>
            </w:r>
            <w:r w:rsidRPr="000C7AF3">
              <w:rPr>
                <w:rStyle w:val="211pt"/>
                <w:rFonts w:ascii="Sylfaen" w:eastAsia="Sylfaen" w:hAnsi="Sylfaen"/>
                <w:sz w:val="24"/>
                <w:szCs w:val="24"/>
                <w:lang w:val="en-US" w:eastAsia="en-US" w:bidi="en-US"/>
              </w:rPr>
              <w:t>(csdo:DocName)</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документа регистрационного дела (досье)</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00108</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2.6.4. </w:t>
            </w:r>
            <w:r w:rsidRPr="000C7AF3">
              <w:rPr>
                <w:rStyle w:val="211pt"/>
                <w:rFonts w:ascii="Sylfaen" w:eastAsia="Sylfaen" w:hAnsi="Sylfaen"/>
                <w:sz w:val="24"/>
                <w:szCs w:val="24"/>
              </w:rPr>
              <w:t xml:space="preserve">Код вида документа регистрационного досье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DrugRegistrationDocCode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документа регистрационного досье на лекарственный препарат</w:t>
            </w:r>
          </w:p>
        </w:tc>
        <w:tc>
          <w:tcPr>
            <w:tcW w:w="2057"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00098</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hcsdo:DrugRegistrationDocCodeType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val="en-US"/>
              </w:rPr>
              <w:t>00016)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классификатора «Классификатор видов документов регистрационного досье на лекарственный препарат».</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val="restart"/>
            <w:tcBorders>
              <w:top w:val="single" w:sz="4" w:space="0" w:color="auto"/>
            </w:tcBorders>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2.6.5. Наименование вида документа регистрационного досье на лекарственный препарат</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DmgRegistrationDocName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документа регистрационного досье на лекарственный препарат</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00789</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2.6.6. Код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DrugRegistrationFileCode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документа регистрационного дела на лекарственный препарат</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00528</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 xml:space="preserve">hcsdo:DrugRegistrationFileCodeType </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М</w:t>
            </w:r>
            <w:r w:rsidRPr="000C7AF3">
              <w:rPr>
                <w:rStyle w:val="211pt"/>
                <w:rFonts w:ascii="Sylfaen" w:eastAsia="Sylfaen" w:hAnsi="Sylfaen"/>
                <w:sz w:val="24"/>
                <w:szCs w:val="24"/>
                <w:lang w:val="en-US"/>
              </w:rPr>
              <w:t>.</w:t>
            </w:r>
            <w:r w:rsidRPr="000C7AF3">
              <w:rPr>
                <w:rStyle w:val="211pt"/>
                <w:rFonts w:ascii="Sylfaen" w:eastAsia="Sylfaen" w:hAnsi="Sylfaen"/>
                <w:sz w:val="24"/>
                <w:szCs w:val="24"/>
              </w:rPr>
              <w:t>НС</w:t>
            </w:r>
            <w:r w:rsidRPr="000C7AF3">
              <w:rPr>
                <w:rStyle w:val="211pt"/>
                <w:rFonts w:ascii="Sylfaen" w:eastAsia="Sylfaen" w:hAnsi="Sylfaen"/>
                <w:sz w:val="24"/>
                <w:szCs w:val="24"/>
                <w:lang w:val="en-US"/>
              </w:rPr>
              <w:t xml:space="preserve">. </w:t>
            </w:r>
            <w:r w:rsidRPr="000C7AF3">
              <w:rPr>
                <w:rStyle w:val="211pt"/>
                <w:rFonts w:ascii="Sylfaen" w:eastAsia="Sylfaen" w:hAnsi="Sylfaen"/>
                <w:sz w:val="24"/>
                <w:szCs w:val="24"/>
                <w:lang w:val="en-US" w:eastAsia="en-US" w:bidi="en-US"/>
              </w:rPr>
              <w:t xml:space="preserve">SDT. </w:t>
            </w:r>
            <w:r w:rsidRPr="000C7AF3">
              <w:rPr>
                <w:rStyle w:val="211pt"/>
                <w:rFonts w:ascii="Sylfaen" w:eastAsia="Sylfaen" w:hAnsi="Sylfaen"/>
                <w:sz w:val="24"/>
                <w:szCs w:val="24"/>
                <w:lang w:val="en-US"/>
              </w:rPr>
              <w:t>00213)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справочника «Справочник видов документов регистрационного дела на лекарственный препарат».</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10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eastAsia="en-US" w:bidi="en-US"/>
              </w:rPr>
              <w:t xml:space="preserve">2.6.7. </w:t>
            </w:r>
            <w:r w:rsidRPr="000C7AF3">
              <w:rPr>
                <w:rStyle w:val="211pt"/>
                <w:rFonts w:ascii="Sylfaen" w:eastAsia="Sylfaen" w:hAnsi="Sylfaen"/>
                <w:sz w:val="24"/>
                <w:szCs w:val="24"/>
              </w:rPr>
              <w:t xml:space="preserve">Наименование вида документа регистрационного дела на лекарственный препарат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DrugRegistrationFileName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документа регистрационного дела на лекарственный препарат</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00901</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 xml:space="preserve">2.6.8. </w:t>
            </w:r>
            <w:r w:rsidRPr="000C7AF3">
              <w:rPr>
                <w:rStyle w:val="211pt"/>
                <w:rFonts w:ascii="Sylfaen" w:eastAsia="Sylfaen" w:hAnsi="Sylfaen"/>
                <w:sz w:val="24"/>
                <w:szCs w:val="24"/>
              </w:rPr>
              <w:t xml:space="preserve">Дата документа </w:t>
            </w:r>
            <w:r w:rsidRPr="000C7AF3">
              <w:rPr>
                <w:rStyle w:val="211pt"/>
                <w:rFonts w:ascii="Sylfaen" w:eastAsia="Sylfaen" w:hAnsi="Sylfaen"/>
                <w:sz w:val="24"/>
                <w:szCs w:val="24"/>
                <w:lang w:val="en-US" w:eastAsia="en-US" w:bidi="en-US"/>
              </w:rPr>
              <w:t>(csdo:DocCreationDate)</w:t>
            </w:r>
          </w:p>
        </w:tc>
        <w:tc>
          <w:tcPr>
            <w:tcW w:w="3576"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выдачи документа регистрационного дела (досье)</w:t>
            </w:r>
          </w:p>
        </w:tc>
        <w:tc>
          <w:tcPr>
            <w:tcW w:w="2057"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00045</w:t>
            </w:r>
          </w:p>
        </w:tc>
        <w:tc>
          <w:tcPr>
            <w:tcW w:w="4126" w:type="dxa"/>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 xml:space="preserve">.00005) </w:t>
            </w:r>
            <w:r w:rsidRPr="000C7AF3">
              <w:rPr>
                <w:rStyle w:val="211pt"/>
                <w:rFonts w:ascii="Sylfaen" w:eastAsia="Sylfaen" w:hAnsi="Sylfaen"/>
                <w:sz w:val="24"/>
                <w:szCs w:val="24"/>
              </w:rPr>
              <w:t>Обозначение даты в соответствии с ТОСТ ИСО 8601-2001</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bottom w:val="single" w:sz="4" w:space="0" w:color="auto"/>
            </w:tcBorders>
            <w:shd w:val="clear" w:color="auto" w:fill="FFFFFF"/>
            <w:vAlign w:val="center"/>
          </w:tcPr>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lang w:eastAsia="en-US" w:bidi="en-US"/>
              </w:rPr>
              <w:t xml:space="preserve">2.6.9. </w:t>
            </w:r>
            <w:r w:rsidRPr="007919D9">
              <w:rPr>
                <w:rStyle w:val="211pt"/>
                <w:rFonts w:ascii="Sylfaen" w:eastAsia="Sylfaen" w:hAnsi="Sylfaen"/>
                <w:sz w:val="24"/>
                <w:szCs w:val="24"/>
              </w:rPr>
              <w:t xml:space="preserve">Дата истечения срока действия документа </w:t>
            </w:r>
            <w:r w:rsidRPr="007919D9">
              <w:rPr>
                <w:rStyle w:val="211pt"/>
                <w:rFonts w:ascii="Sylfaen" w:eastAsia="Sylfaen" w:hAnsi="Sylfaen"/>
                <w:sz w:val="24"/>
                <w:szCs w:val="24"/>
                <w:lang w:eastAsia="en-US" w:bidi="en-US"/>
              </w:rPr>
              <w:t>(</w:t>
            </w:r>
            <w:r w:rsidRPr="007919D9">
              <w:rPr>
                <w:rStyle w:val="211pt"/>
                <w:rFonts w:ascii="Sylfaen" w:eastAsia="Sylfaen" w:hAnsi="Sylfaen"/>
                <w:sz w:val="24"/>
                <w:szCs w:val="24"/>
                <w:lang w:val="en-US" w:eastAsia="en-US" w:bidi="en-US"/>
              </w:rPr>
              <w:t>csdo</w:t>
            </w:r>
            <w:r w:rsidRPr="007919D9">
              <w:rPr>
                <w:rStyle w:val="211pt"/>
                <w:rFonts w:ascii="Sylfaen" w:eastAsia="Sylfaen" w:hAnsi="Sylfaen"/>
                <w:sz w:val="24"/>
                <w:szCs w:val="24"/>
                <w:lang w:eastAsia="en-US" w:bidi="en-US"/>
              </w:rPr>
              <w:t>:</w:t>
            </w:r>
            <w:r w:rsidRPr="007919D9">
              <w:rPr>
                <w:rStyle w:val="211pt"/>
                <w:rFonts w:ascii="Sylfaen" w:eastAsia="Sylfaen" w:hAnsi="Sylfaen"/>
                <w:sz w:val="24"/>
                <w:szCs w:val="24"/>
                <w:lang w:val="en-US" w:eastAsia="en-US" w:bidi="en-US"/>
              </w:rPr>
              <w:t>DocValidityDate</w:t>
            </w:r>
            <w:r w:rsidRPr="007919D9">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vAlign w:val="center"/>
          </w:tcPr>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rPr>
              <w:t>дата истечения срока действия документа регистрационного дела (досье)</w:t>
            </w:r>
          </w:p>
        </w:tc>
        <w:tc>
          <w:tcPr>
            <w:tcW w:w="2057" w:type="dxa"/>
            <w:gridSpan w:val="2"/>
            <w:tcBorders>
              <w:top w:val="single" w:sz="4" w:space="0" w:color="auto"/>
              <w:left w:val="single" w:sz="4" w:space="0" w:color="auto"/>
              <w:bottom w:val="single" w:sz="4" w:space="0" w:color="auto"/>
            </w:tcBorders>
            <w:shd w:val="clear" w:color="auto" w:fill="FFFFFF"/>
          </w:tcPr>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lang w:val="en-US" w:eastAsia="en-US" w:bidi="en-US"/>
              </w:rPr>
              <w:t>M.SDE.00052</w:t>
            </w:r>
          </w:p>
        </w:tc>
        <w:tc>
          <w:tcPr>
            <w:tcW w:w="4126" w:type="dxa"/>
            <w:tcBorders>
              <w:top w:val="single" w:sz="4" w:space="0" w:color="auto"/>
              <w:left w:val="single" w:sz="4" w:space="0" w:color="auto"/>
              <w:bottom w:val="single" w:sz="4" w:space="0" w:color="auto"/>
            </w:tcBorders>
            <w:shd w:val="clear" w:color="auto" w:fill="FFFFFF"/>
            <w:vAlign w:val="center"/>
          </w:tcPr>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lang w:val="en-US" w:eastAsia="en-US" w:bidi="en-US"/>
              </w:rPr>
              <w:t>bdt</w:t>
            </w:r>
            <w:r w:rsidRPr="007919D9">
              <w:rPr>
                <w:rStyle w:val="211pt"/>
                <w:rFonts w:ascii="Sylfaen" w:eastAsia="Sylfaen" w:hAnsi="Sylfaen"/>
                <w:sz w:val="24"/>
                <w:szCs w:val="24"/>
                <w:lang w:eastAsia="en-US" w:bidi="en-US"/>
              </w:rPr>
              <w:t>:</w:t>
            </w:r>
            <w:r w:rsidRPr="007919D9">
              <w:rPr>
                <w:rStyle w:val="211pt"/>
                <w:rFonts w:ascii="Sylfaen" w:eastAsia="Sylfaen" w:hAnsi="Sylfaen"/>
                <w:sz w:val="24"/>
                <w:szCs w:val="24"/>
                <w:lang w:val="en-US" w:eastAsia="en-US" w:bidi="en-US"/>
              </w:rPr>
              <w:t>DateType</w:t>
            </w:r>
            <w:r w:rsidRPr="007919D9">
              <w:rPr>
                <w:rStyle w:val="211pt"/>
                <w:rFonts w:ascii="Sylfaen" w:eastAsia="Sylfaen" w:hAnsi="Sylfaen"/>
                <w:sz w:val="24"/>
                <w:szCs w:val="24"/>
                <w:lang w:eastAsia="en-US" w:bidi="en-US"/>
              </w:rPr>
              <w:t xml:space="preserve"> (</w:t>
            </w:r>
            <w:r w:rsidRPr="007919D9">
              <w:rPr>
                <w:rStyle w:val="211pt"/>
                <w:rFonts w:ascii="Sylfaen" w:eastAsia="Sylfaen" w:hAnsi="Sylfaen"/>
                <w:sz w:val="24"/>
                <w:szCs w:val="24"/>
                <w:lang w:val="en-US" w:eastAsia="en-US" w:bidi="en-US"/>
              </w:rPr>
              <w:t>M</w:t>
            </w:r>
            <w:r w:rsidRPr="007919D9">
              <w:rPr>
                <w:rStyle w:val="211pt"/>
                <w:rFonts w:ascii="Sylfaen" w:eastAsia="Sylfaen" w:hAnsi="Sylfaen"/>
                <w:sz w:val="24"/>
                <w:szCs w:val="24"/>
                <w:lang w:eastAsia="en-US" w:bidi="en-US"/>
              </w:rPr>
              <w:t>.</w:t>
            </w:r>
            <w:r w:rsidRPr="007919D9">
              <w:rPr>
                <w:rStyle w:val="211pt"/>
                <w:rFonts w:ascii="Sylfaen" w:eastAsia="Sylfaen" w:hAnsi="Sylfaen"/>
                <w:sz w:val="24"/>
                <w:szCs w:val="24"/>
                <w:lang w:val="en-US" w:eastAsia="en-US" w:bidi="en-US"/>
              </w:rPr>
              <w:t>BDT</w:t>
            </w:r>
            <w:r w:rsidRPr="007919D9">
              <w:rPr>
                <w:rStyle w:val="211pt"/>
                <w:rFonts w:ascii="Sylfaen" w:eastAsia="Sylfaen" w:hAnsi="Sylfaen"/>
                <w:sz w:val="24"/>
                <w:szCs w:val="24"/>
                <w:lang w:eastAsia="en-US" w:bidi="en-US"/>
              </w:rPr>
              <w:t xml:space="preserve">.00005) </w:t>
            </w:r>
            <w:r w:rsidRPr="007919D9">
              <w:rPr>
                <w:rStyle w:val="211pt"/>
                <w:rFonts w:ascii="Sylfaen" w:eastAsia="Sylfaen" w:hAnsi="Sylfaen"/>
                <w:sz w:val="24"/>
                <w:szCs w:val="24"/>
              </w:rPr>
              <w:t>Обозначение даты в соответствии с ТОСТ ИСО 8601-2001</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2" w:type="dxa"/>
            <w:gridSpan w:val="6"/>
            <w:vMerge w:val="restart"/>
            <w:tcBorders>
              <w:top w:val="single" w:sz="4" w:space="0" w:color="auto"/>
            </w:tcBorders>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rPr>
              <w:t xml:space="preserve">2.6.10. Наименование хозяйствующего субъекта </w:t>
            </w:r>
            <w:r w:rsidRPr="007919D9">
              <w:rPr>
                <w:rStyle w:val="211pt"/>
                <w:rFonts w:ascii="Sylfaen" w:eastAsia="Sylfaen" w:hAnsi="Sylfaen"/>
                <w:sz w:val="24"/>
                <w:szCs w:val="24"/>
                <w:lang w:eastAsia="en-US" w:bidi="en-US"/>
              </w:rPr>
              <w:t>(</w:t>
            </w:r>
            <w:r w:rsidRPr="007919D9">
              <w:rPr>
                <w:rStyle w:val="211pt"/>
                <w:rFonts w:ascii="Sylfaen" w:eastAsia="Sylfaen" w:hAnsi="Sylfaen"/>
                <w:sz w:val="24"/>
                <w:szCs w:val="24"/>
                <w:lang w:val="en-US" w:eastAsia="en-US" w:bidi="en-US"/>
              </w:rPr>
              <w:t>csdo</w:t>
            </w:r>
            <w:r w:rsidRPr="007919D9">
              <w:rPr>
                <w:rStyle w:val="211pt"/>
                <w:rFonts w:ascii="Sylfaen" w:eastAsia="Sylfaen" w:hAnsi="Sylfaen"/>
                <w:sz w:val="24"/>
                <w:szCs w:val="24"/>
                <w:lang w:eastAsia="en-US" w:bidi="en-US"/>
              </w:rPr>
              <w:t>:</w:t>
            </w:r>
            <w:r w:rsidRPr="007919D9">
              <w:rPr>
                <w:rStyle w:val="211pt"/>
                <w:rFonts w:ascii="Sylfaen" w:eastAsia="Sylfaen" w:hAnsi="Sylfaen"/>
                <w:sz w:val="24"/>
                <w:szCs w:val="24"/>
                <w:lang w:val="en-US" w:eastAsia="en-US" w:bidi="en-US"/>
              </w:rPr>
              <w:t>BusinessEntityName</w:t>
            </w:r>
            <w:r w:rsidRPr="007919D9">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rPr>
              <w:t>наименование организации, выдавшей документ регистрационного дела (досье)</w:t>
            </w:r>
          </w:p>
        </w:tc>
        <w:tc>
          <w:tcPr>
            <w:tcW w:w="2044" w:type="dxa"/>
            <w:tcBorders>
              <w:top w:val="single" w:sz="4" w:space="0" w:color="auto"/>
              <w:left w:val="single" w:sz="4" w:space="0" w:color="auto"/>
            </w:tcBorders>
            <w:shd w:val="clear" w:color="auto" w:fill="FFFFFF"/>
          </w:tcPr>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lang w:val="en-US" w:eastAsia="en-US" w:bidi="en-US"/>
              </w:rPr>
              <w:t>M.SDE.</w:t>
            </w:r>
            <w:r w:rsidRPr="007919D9">
              <w:rPr>
                <w:rStyle w:val="211pt"/>
                <w:rFonts w:ascii="Sylfaen" w:eastAsia="Sylfaen" w:hAnsi="Sylfaen"/>
                <w:sz w:val="24"/>
                <w:szCs w:val="24"/>
              </w:rPr>
              <w:t>00187</w:t>
            </w:r>
          </w:p>
        </w:tc>
        <w:tc>
          <w:tcPr>
            <w:tcW w:w="4139" w:type="dxa"/>
            <w:gridSpan w:val="2"/>
            <w:tcBorders>
              <w:top w:val="single" w:sz="4" w:space="0" w:color="auto"/>
              <w:left w:val="single" w:sz="4" w:space="0" w:color="auto"/>
            </w:tcBorders>
            <w:shd w:val="clear" w:color="auto" w:fill="FFFFFF"/>
            <w:vAlign w:val="center"/>
          </w:tcPr>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lang w:val="en-US" w:eastAsia="en-US" w:bidi="en-US"/>
              </w:rPr>
              <w:t>csdo</w:t>
            </w:r>
            <w:r w:rsidRPr="007919D9">
              <w:rPr>
                <w:rStyle w:val="211pt"/>
                <w:rFonts w:ascii="Sylfaen" w:eastAsia="Sylfaen" w:hAnsi="Sylfaen"/>
                <w:sz w:val="24"/>
                <w:szCs w:val="24"/>
                <w:lang w:eastAsia="en-US" w:bidi="en-US"/>
              </w:rPr>
              <w:t>:</w:t>
            </w:r>
            <w:r w:rsidRPr="007919D9">
              <w:rPr>
                <w:rStyle w:val="211pt"/>
                <w:rFonts w:ascii="Sylfaen" w:eastAsia="Sylfaen" w:hAnsi="Sylfaen"/>
                <w:sz w:val="24"/>
                <w:szCs w:val="24"/>
                <w:lang w:val="en-US" w:eastAsia="en-US" w:bidi="en-US"/>
              </w:rPr>
              <w:t>Name</w:t>
            </w:r>
            <w:r w:rsidRPr="007919D9">
              <w:rPr>
                <w:rStyle w:val="211pt"/>
                <w:rFonts w:ascii="Sylfaen" w:eastAsia="Sylfaen" w:hAnsi="Sylfaen"/>
                <w:sz w:val="24"/>
                <w:szCs w:val="24"/>
                <w:lang w:eastAsia="en-US" w:bidi="en-US"/>
              </w:rPr>
              <w:t>300</w:t>
            </w:r>
            <w:r w:rsidRPr="007919D9">
              <w:rPr>
                <w:rStyle w:val="211pt"/>
                <w:rFonts w:ascii="Sylfaen" w:eastAsia="Sylfaen" w:hAnsi="Sylfaen"/>
                <w:sz w:val="24"/>
                <w:szCs w:val="24"/>
                <w:lang w:val="en-US" w:eastAsia="en-US" w:bidi="en-US"/>
              </w:rPr>
              <w:t>Type</w:t>
            </w:r>
            <w:r w:rsidRPr="007919D9">
              <w:rPr>
                <w:rStyle w:val="211pt"/>
                <w:rFonts w:ascii="Sylfaen" w:eastAsia="Sylfaen" w:hAnsi="Sylfaen"/>
                <w:sz w:val="24"/>
                <w:szCs w:val="24"/>
                <w:lang w:eastAsia="en-US" w:bidi="en-US"/>
              </w:rPr>
              <w:t xml:space="preserve"> (</w:t>
            </w:r>
            <w:r w:rsidRPr="007919D9">
              <w:rPr>
                <w:rStyle w:val="211pt"/>
                <w:rFonts w:ascii="Sylfaen" w:eastAsia="Sylfaen" w:hAnsi="Sylfaen"/>
                <w:sz w:val="24"/>
                <w:szCs w:val="24"/>
                <w:lang w:val="en-US" w:eastAsia="en-US" w:bidi="en-US"/>
              </w:rPr>
              <w:t>M</w:t>
            </w:r>
            <w:r w:rsidRPr="007919D9">
              <w:rPr>
                <w:rStyle w:val="211pt"/>
                <w:rFonts w:ascii="Sylfaen" w:eastAsia="Sylfaen" w:hAnsi="Sylfaen"/>
                <w:sz w:val="24"/>
                <w:szCs w:val="24"/>
                <w:lang w:eastAsia="en-US" w:bidi="en-US"/>
              </w:rPr>
              <w:t>.</w:t>
            </w:r>
            <w:r w:rsidRPr="007919D9">
              <w:rPr>
                <w:rStyle w:val="211pt"/>
                <w:rFonts w:ascii="Sylfaen" w:eastAsia="Sylfaen" w:hAnsi="Sylfaen"/>
                <w:sz w:val="24"/>
                <w:szCs w:val="24"/>
                <w:lang w:val="en-US" w:eastAsia="en-US" w:bidi="en-US"/>
              </w:rPr>
              <w:t>SDT</w:t>
            </w:r>
            <w:r w:rsidRPr="007919D9">
              <w:rPr>
                <w:rStyle w:val="211pt"/>
                <w:rFonts w:ascii="Sylfaen" w:eastAsia="Sylfaen" w:hAnsi="Sylfaen"/>
                <w:sz w:val="24"/>
                <w:szCs w:val="24"/>
                <w:lang w:eastAsia="en-US" w:bidi="en-US"/>
              </w:rPr>
              <w:t xml:space="preserve">.00056) </w:t>
            </w:r>
            <w:r w:rsidRPr="007919D9">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rPr>
              <w:lastRenderedPageBreak/>
              <w:t>Мин. длина: 1.</w:t>
            </w:r>
          </w:p>
          <w:p w:rsidR="00EE415E" w:rsidRPr="007919D9" w:rsidRDefault="00EE415E" w:rsidP="00CA6586">
            <w:pPr>
              <w:pStyle w:val="20"/>
              <w:shd w:val="clear" w:color="auto" w:fill="auto"/>
              <w:spacing w:after="120" w:line="240" w:lineRule="auto"/>
              <w:ind w:firstLine="0"/>
              <w:rPr>
                <w:sz w:val="24"/>
                <w:szCs w:val="24"/>
              </w:rPr>
            </w:pPr>
            <w:r w:rsidRPr="007919D9">
              <w:rPr>
                <w:rStyle w:val="211pt"/>
                <w:rFonts w:ascii="Sylfaen" w:eastAsia="Sylfaen" w:hAnsi="Sylfaen"/>
                <w:sz w:val="24"/>
                <w:szCs w:val="24"/>
              </w:rPr>
              <w:t>Макс, длина: 300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3643" w:type="dxa"/>
            <w:gridSpan w:val="10"/>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2.6.11. Описание элемента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документа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rPr>
              <w:t>:</w:t>
            </w:r>
            <w:r w:rsidRPr="000C7AF3">
              <w:rPr>
                <w:rStyle w:val="211pt"/>
                <w:rFonts w:ascii="Sylfaen" w:eastAsia="Sylfaen" w:hAnsi="Sylfaen"/>
                <w:sz w:val="24"/>
                <w:szCs w:val="24"/>
                <w:lang w:val="en-US" w:eastAsia="en-US" w:bidi="en-US"/>
              </w:rPr>
              <w:t>AttributeText</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описание дополнительного признака документа</w:t>
            </w:r>
          </w:p>
        </w:tc>
        <w:tc>
          <w:tcPr>
            <w:tcW w:w="204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00653</w:t>
            </w:r>
          </w:p>
        </w:tc>
        <w:tc>
          <w:tcPr>
            <w:tcW w:w="4139"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AttributeTextType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HC</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.00215) </w:t>
            </w:r>
            <w:r w:rsidRPr="000C7AF3">
              <w:rPr>
                <w:rStyle w:val="211pt"/>
                <w:rFonts w:ascii="Sylfaen" w:eastAsia="Sylfaen" w:hAnsi="Sylfaen"/>
                <w:sz w:val="24"/>
                <w:szCs w:val="24"/>
              </w:rPr>
              <w:t>Строка символов.</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4000</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w:t>
            </w:r>
          </w:p>
        </w:tc>
      </w:tr>
      <w:tr w:rsidR="00EE415E" w:rsidRPr="000C7AF3" w:rsidTr="00CA6586">
        <w:tc>
          <w:tcPr>
            <w:tcW w:w="492" w:type="dxa"/>
            <w:gridSpan w:val="6"/>
            <w:vMerge/>
            <w:shd w:val="clear" w:color="auto" w:fill="FFFFFF"/>
          </w:tcPr>
          <w:p w:rsidR="00EE415E" w:rsidRPr="000C7AF3" w:rsidRDefault="00EE415E" w:rsidP="00CA6586">
            <w:pPr>
              <w:spacing w:after="120"/>
            </w:pPr>
          </w:p>
        </w:tc>
        <w:tc>
          <w:tcPr>
            <w:tcW w:w="259" w:type="dxa"/>
            <w:gridSpan w:val="2"/>
            <w:tcBorders>
              <w:top w:val="single" w:sz="4" w:space="0" w:color="auto"/>
            </w:tcBorders>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а) код вида элемента документа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 xml:space="preserve">(атрибут </w:t>
            </w:r>
            <w:r w:rsidRPr="000C7AF3">
              <w:rPr>
                <w:rStyle w:val="211pt"/>
                <w:rFonts w:ascii="Sylfaen" w:eastAsia="Sylfaen" w:hAnsi="Sylfaen"/>
                <w:sz w:val="24"/>
                <w:szCs w:val="24"/>
                <w:lang w:val="en-US" w:eastAsia="en-US" w:bidi="en-US"/>
              </w:rPr>
              <w:t>AttributeKindCode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вида дополнительного признака документа регистрационного дела (досье)</w:t>
            </w:r>
          </w:p>
        </w:tc>
        <w:tc>
          <w:tcPr>
            <w:tcW w:w="2044"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39"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hcsdo:AttributeKindCodeType (M.HC.SDT.00214)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Значение кода из классификатора «Классификатор видов элементов документов регистрационного дела или регистрационного досье на лекарственный препарат».</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Шаблон: </w:t>
            </w:r>
            <w:r w:rsidRPr="000C7AF3">
              <w:rPr>
                <w:rStyle w:val="211pt"/>
                <w:rFonts w:ascii="Sylfaen" w:eastAsia="Sylfaen" w:hAnsi="Sylfaen"/>
                <w:sz w:val="24"/>
                <w:szCs w:val="24"/>
                <w:lang w:val="en-US" w:eastAsia="en-US" w:bidi="en-US"/>
              </w:rPr>
              <w:t>\d{2}</w:t>
            </w:r>
          </w:p>
        </w:tc>
        <w:tc>
          <w:tcPr>
            <w:tcW w:w="716"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51" w:type="dxa"/>
            <w:gridSpan w:val="8"/>
            <w:shd w:val="clear" w:color="auto" w:fill="FFFFFF"/>
          </w:tcPr>
          <w:p w:rsidR="00EE415E" w:rsidRPr="000C7AF3" w:rsidRDefault="00EE415E" w:rsidP="00CA6586">
            <w:pPr>
              <w:spacing w:after="120"/>
            </w:pPr>
          </w:p>
        </w:tc>
        <w:tc>
          <w:tcPr>
            <w:tcW w:w="3384" w:type="dxa"/>
            <w:gridSpan w:val="8"/>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б) наименование вида элемента документа (атрибут </w:t>
            </w:r>
            <w:r w:rsidRPr="000C7AF3">
              <w:rPr>
                <w:rStyle w:val="211pt"/>
                <w:rFonts w:ascii="Sylfaen" w:eastAsia="Sylfaen" w:hAnsi="Sylfaen"/>
                <w:sz w:val="24"/>
                <w:szCs w:val="24"/>
                <w:lang w:val="en-US" w:eastAsia="en-US" w:bidi="en-US"/>
              </w:rPr>
              <w:t>AttributeKindName</w:t>
            </w:r>
            <w:r w:rsidRPr="000C7AF3">
              <w:rPr>
                <w:rStyle w:val="211pt"/>
                <w:rFonts w:ascii="Sylfaen" w:eastAsia="Sylfaen" w:hAnsi="Sylfaen"/>
                <w:sz w:val="24"/>
                <w:szCs w:val="24"/>
                <w:lang w:eastAsia="en-US" w:bidi="en-US"/>
              </w:rPr>
              <w:t>)</w:t>
            </w:r>
          </w:p>
        </w:tc>
        <w:tc>
          <w:tcPr>
            <w:tcW w:w="3576" w:type="dxa"/>
            <w:gridSpan w:val="2"/>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наименование вида дополнительного признака документа регистрационного дела (досье)</w:t>
            </w:r>
          </w:p>
        </w:tc>
        <w:tc>
          <w:tcPr>
            <w:tcW w:w="2044" w:type="dxa"/>
            <w:tcBorders>
              <w:top w:val="single" w:sz="4" w:space="0" w:color="auto"/>
              <w:left w:val="single" w:sz="4" w:space="0" w:color="auto"/>
              <w:bottom w:val="single" w:sz="4" w:space="0" w:color="auto"/>
            </w:tcBorders>
            <w:shd w:val="clear" w:color="auto" w:fill="FFFFFF"/>
          </w:tcPr>
          <w:p w:rsidR="00EE415E" w:rsidRPr="000C7AF3" w:rsidRDefault="00EE415E" w:rsidP="00CA6586">
            <w:pPr>
              <w:spacing w:after="120"/>
            </w:pPr>
          </w:p>
        </w:tc>
        <w:tc>
          <w:tcPr>
            <w:tcW w:w="4139"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Name</w:t>
            </w:r>
            <w:r w:rsidRPr="000C7AF3">
              <w:rPr>
                <w:rStyle w:val="211pt"/>
                <w:rFonts w:ascii="Sylfaen" w:eastAsia="Sylfaen" w:hAnsi="Sylfaen"/>
                <w:sz w:val="24"/>
                <w:szCs w:val="24"/>
                <w:lang w:eastAsia="en-US" w:bidi="en-US"/>
              </w:rPr>
              <w:t>500</w:t>
            </w:r>
            <w:r w:rsidRPr="000C7AF3">
              <w:rPr>
                <w:rStyle w:val="211pt"/>
                <w:rFonts w:ascii="Sylfaen" w:eastAsia="Sylfaen" w:hAnsi="Sylfaen"/>
                <w:sz w:val="24"/>
                <w:szCs w:val="24"/>
                <w:lang w:val="en-US" w:eastAsia="en-US" w:bidi="en-US"/>
              </w:rPr>
              <w: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 xml:space="preserve">.00134) </w:t>
            </w:r>
            <w:r w:rsidRPr="000C7AF3">
              <w:rPr>
                <w:rStyle w:val="211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Макс, длина: 500</w:t>
            </w:r>
          </w:p>
        </w:tc>
        <w:tc>
          <w:tcPr>
            <w:tcW w:w="716"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5" w:type="dxa"/>
            <w:gridSpan w:val="6"/>
            <w:vMerge w:val="restart"/>
            <w:tcBorders>
              <w:top w:val="single" w:sz="4" w:space="0" w:color="auto"/>
            </w:tcBorders>
            <w:shd w:val="clear" w:color="auto" w:fill="FFFFFF"/>
          </w:tcPr>
          <w:p w:rsidR="00EE415E" w:rsidRPr="000C7AF3" w:rsidRDefault="00EE415E" w:rsidP="00CA6586">
            <w:pPr>
              <w:spacing w:after="120"/>
            </w:pPr>
          </w:p>
        </w:tc>
        <w:tc>
          <w:tcPr>
            <w:tcW w:w="3645"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2.6.12. Документ в формате </w:t>
            </w:r>
            <w:r w:rsidRPr="000C7AF3">
              <w:rPr>
                <w:rStyle w:val="211pt"/>
                <w:rFonts w:ascii="Sylfaen" w:eastAsia="Sylfaen" w:hAnsi="Sylfaen"/>
                <w:sz w:val="24"/>
                <w:szCs w:val="24"/>
                <w:lang w:val="en-US" w:eastAsia="en-US" w:bidi="en-US"/>
              </w:rPr>
              <w:t>PDF</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PdffiinaryText</w:t>
            </w:r>
            <w:r w:rsidRPr="000C7AF3">
              <w:rPr>
                <w:rStyle w:val="211pt"/>
                <w:rFonts w:ascii="Sylfaen" w:eastAsia="Sylfaen" w:hAnsi="Sylfaen"/>
                <w:sz w:val="24"/>
                <w:szCs w:val="24"/>
                <w:lang w:eastAsia="en-US" w:bidi="en-US"/>
              </w:rPr>
              <w:t>)</w:t>
            </w:r>
          </w:p>
        </w:tc>
        <w:tc>
          <w:tcPr>
            <w:tcW w:w="3569"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документ регистрационного дела (досье) в формате </w:t>
            </w:r>
            <w:r w:rsidRPr="000C7AF3">
              <w:rPr>
                <w:rStyle w:val="211pt"/>
                <w:rFonts w:ascii="Sylfaen" w:eastAsia="Sylfaen" w:hAnsi="Sylfaen"/>
                <w:sz w:val="24"/>
                <w:szCs w:val="24"/>
                <w:lang w:val="en-US" w:eastAsia="en-US" w:bidi="en-US"/>
              </w:rPr>
              <w:t>PDF</w:t>
            </w:r>
          </w:p>
        </w:tc>
        <w:tc>
          <w:tcPr>
            <w:tcW w:w="204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M.HC.SDE.</w:t>
            </w:r>
            <w:r w:rsidRPr="000C7AF3">
              <w:rPr>
                <w:rStyle w:val="211pt"/>
                <w:rFonts w:ascii="Sylfaen" w:eastAsia="Sylfaen" w:hAnsi="Sylfaen"/>
                <w:sz w:val="24"/>
                <w:szCs w:val="24"/>
              </w:rPr>
              <w:t>00326</w:t>
            </w:r>
          </w:p>
        </w:tc>
        <w:tc>
          <w:tcPr>
            <w:tcW w:w="4142" w:type="dxa"/>
            <w:gridSpan w:val="2"/>
            <w:tcBorders>
              <w:top w:val="single" w:sz="4" w:space="0" w:color="auto"/>
              <w:left w:val="single" w:sz="4" w:space="0" w:color="auto"/>
            </w:tcBorders>
            <w:shd w:val="clear" w:color="auto" w:fill="FFFFFF"/>
            <w:vAlign w:val="bottom"/>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BinaryTextType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00143) Конечная последовательность двоичных октетов (байтов)</w:t>
            </w:r>
          </w:p>
        </w:tc>
        <w:tc>
          <w:tcPr>
            <w:tcW w:w="714"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5" w:type="dxa"/>
            <w:gridSpan w:val="6"/>
            <w:vMerge/>
            <w:shd w:val="clear" w:color="auto" w:fill="FFFFFF"/>
          </w:tcPr>
          <w:p w:rsidR="00EE415E" w:rsidRPr="000C7AF3" w:rsidRDefault="00EE415E" w:rsidP="00CA6586">
            <w:pPr>
              <w:spacing w:after="120"/>
            </w:pPr>
          </w:p>
        </w:tc>
        <w:tc>
          <w:tcPr>
            <w:tcW w:w="254" w:type="dxa"/>
            <w:gridSpan w:val="2"/>
            <w:tcBorders>
              <w:top w:val="single" w:sz="4" w:space="0" w:color="auto"/>
            </w:tcBorders>
            <w:shd w:val="clear" w:color="auto" w:fill="FFFFFF"/>
          </w:tcPr>
          <w:p w:rsidR="00EE415E" w:rsidRPr="000C7AF3" w:rsidRDefault="00EE415E" w:rsidP="00CA6586">
            <w:pPr>
              <w:spacing w:after="120"/>
            </w:pPr>
          </w:p>
        </w:tc>
        <w:tc>
          <w:tcPr>
            <w:tcW w:w="3391"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а) код формата данных (атрибут </w:t>
            </w:r>
            <w:r w:rsidRPr="000C7AF3">
              <w:rPr>
                <w:rStyle w:val="211pt"/>
                <w:rFonts w:ascii="Sylfaen" w:eastAsia="Sylfaen" w:hAnsi="Sylfaen"/>
                <w:sz w:val="24"/>
                <w:szCs w:val="24"/>
                <w:lang w:val="en-US" w:eastAsia="en-US" w:bidi="en-US"/>
              </w:rPr>
              <w:t>mediaTypeCode</w:t>
            </w:r>
            <w:r w:rsidRPr="000C7AF3">
              <w:rPr>
                <w:rStyle w:val="211pt"/>
                <w:rFonts w:ascii="Sylfaen" w:eastAsia="Sylfaen" w:hAnsi="Sylfaen"/>
                <w:sz w:val="24"/>
                <w:szCs w:val="24"/>
                <w:lang w:eastAsia="en-US" w:bidi="en-US"/>
              </w:rPr>
              <w:t>)</w:t>
            </w:r>
          </w:p>
        </w:tc>
        <w:tc>
          <w:tcPr>
            <w:tcW w:w="3569"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кодовое обозначение формата данных</w:t>
            </w:r>
          </w:p>
        </w:tc>
        <w:tc>
          <w:tcPr>
            <w:tcW w:w="2045" w:type="dxa"/>
            <w:tcBorders>
              <w:top w:val="single" w:sz="4" w:space="0" w:color="auto"/>
              <w:left w:val="single" w:sz="4" w:space="0" w:color="auto"/>
            </w:tcBorders>
            <w:shd w:val="clear" w:color="auto" w:fill="FFFFFF"/>
          </w:tcPr>
          <w:p w:rsidR="00EE415E" w:rsidRPr="000C7AF3" w:rsidRDefault="00EE415E" w:rsidP="00CA6586">
            <w:pPr>
              <w:spacing w:after="120"/>
            </w:pPr>
          </w:p>
        </w:tc>
        <w:tc>
          <w:tcPr>
            <w:tcW w:w="4142"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MediaTypeCodeType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00147)</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Значение кода в соответствии со спецификацией </w:t>
            </w:r>
            <w:r w:rsidRPr="000C7AF3">
              <w:rPr>
                <w:rStyle w:val="211pt"/>
                <w:rFonts w:ascii="Sylfaen" w:eastAsia="Sylfaen" w:hAnsi="Sylfaen"/>
                <w:sz w:val="24"/>
                <w:szCs w:val="24"/>
                <w:lang w:val="en-US" w:eastAsia="en-US" w:bidi="en-US"/>
              </w:rPr>
              <w:t>RFC</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2046.</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Мин. длина: 1.</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lastRenderedPageBreak/>
              <w:t>Макс, длина: 255</w:t>
            </w:r>
          </w:p>
        </w:tc>
        <w:tc>
          <w:tcPr>
            <w:tcW w:w="714"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lastRenderedPageBreak/>
              <w:t>0..1</w:t>
            </w:r>
          </w:p>
        </w:tc>
      </w:tr>
      <w:tr w:rsidR="00EE415E" w:rsidRPr="000C7AF3" w:rsidTr="00CA6586">
        <w:tc>
          <w:tcPr>
            <w:tcW w:w="495" w:type="dxa"/>
            <w:gridSpan w:val="6"/>
            <w:vMerge/>
            <w:shd w:val="clear" w:color="auto" w:fill="FFFFFF"/>
          </w:tcPr>
          <w:p w:rsidR="00EE415E" w:rsidRPr="000C7AF3" w:rsidRDefault="00EE415E" w:rsidP="00CA6586">
            <w:pPr>
              <w:spacing w:after="120"/>
            </w:pPr>
          </w:p>
        </w:tc>
        <w:tc>
          <w:tcPr>
            <w:tcW w:w="3645" w:type="dxa"/>
            <w:gridSpan w:val="10"/>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2.6.13. Документ в формате </w:t>
            </w: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hccdo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AnyDetails</w:t>
            </w:r>
            <w:r w:rsidRPr="000C7AF3">
              <w:rPr>
                <w:rStyle w:val="211pt"/>
                <w:rFonts w:ascii="Sylfaen" w:eastAsia="Sylfaen" w:hAnsi="Sylfaen"/>
                <w:sz w:val="24"/>
                <w:szCs w:val="24"/>
                <w:lang w:eastAsia="en-US" w:bidi="en-US"/>
              </w:rPr>
              <w:t>)</w:t>
            </w:r>
          </w:p>
        </w:tc>
        <w:tc>
          <w:tcPr>
            <w:tcW w:w="3569"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документ регистрационного дела (досье) в формате </w:t>
            </w:r>
            <w:r w:rsidRPr="000C7AF3">
              <w:rPr>
                <w:rStyle w:val="211pt"/>
                <w:rFonts w:ascii="Sylfaen" w:eastAsia="Sylfaen" w:hAnsi="Sylfaen"/>
                <w:sz w:val="24"/>
                <w:szCs w:val="24"/>
                <w:lang w:val="en-US" w:eastAsia="en-US" w:bidi="en-US"/>
              </w:rPr>
              <w:t>XML</w:t>
            </w:r>
          </w:p>
        </w:tc>
        <w:tc>
          <w:tcPr>
            <w:tcW w:w="204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M.HC.CDE.</w:t>
            </w:r>
            <w:r w:rsidRPr="000C7AF3">
              <w:rPr>
                <w:rStyle w:val="211pt"/>
                <w:rFonts w:ascii="Sylfaen" w:eastAsia="Sylfaen" w:hAnsi="Sylfaen"/>
                <w:sz w:val="24"/>
                <w:szCs w:val="24"/>
              </w:rPr>
              <w:t>00303</w:t>
            </w:r>
          </w:p>
        </w:tc>
        <w:tc>
          <w:tcPr>
            <w:tcW w:w="4142"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lang w:val="en-US"/>
              </w:rPr>
            </w:pPr>
            <w:r w:rsidRPr="000C7AF3">
              <w:rPr>
                <w:rStyle w:val="211pt"/>
                <w:rFonts w:ascii="Sylfaen" w:eastAsia="Sylfaen" w:hAnsi="Sylfaen"/>
                <w:sz w:val="24"/>
                <w:szCs w:val="24"/>
                <w:lang w:val="en-US" w:eastAsia="en-US" w:bidi="en-US"/>
              </w:rPr>
              <w:t>hccdo:AnyDetailsType (M.HC.CDT.</w:t>
            </w:r>
            <w:r w:rsidRPr="000C7AF3">
              <w:rPr>
                <w:rStyle w:val="211pt"/>
                <w:rFonts w:ascii="Sylfaen" w:eastAsia="Sylfaen" w:hAnsi="Sylfaen"/>
                <w:sz w:val="24"/>
                <w:szCs w:val="24"/>
                <w:lang w:val="en-US"/>
              </w:rPr>
              <w:t>00274)</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4"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5" w:type="dxa"/>
            <w:gridSpan w:val="6"/>
            <w:vMerge/>
            <w:shd w:val="clear" w:color="auto" w:fill="FFFFFF"/>
          </w:tcPr>
          <w:p w:rsidR="00EE415E" w:rsidRPr="000C7AF3" w:rsidRDefault="00EE415E" w:rsidP="00CA6586">
            <w:pPr>
              <w:spacing w:after="120"/>
            </w:pPr>
          </w:p>
        </w:tc>
        <w:tc>
          <w:tcPr>
            <w:tcW w:w="254" w:type="dxa"/>
            <w:gridSpan w:val="2"/>
            <w:tcBorders>
              <w:top w:val="single" w:sz="4" w:space="0" w:color="auto"/>
            </w:tcBorders>
            <w:shd w:val="clear" w:color="auto" w:fill="FFFFFF"/>
          </w:tcPr>
          <w:p w:rsidR="00EE415E" w:rsidRPr="000C7AF3" w:rsidRDefault="00EE415E" w:rsidP="00CA6586">
            <w:pPr>
              <w:spacing w:after="120"/>
            </w:pPr>
          </w:p>
        </w:tc>
        <w:tc>
          <w:tcPr>
            <w:tcW w:w="3391" w:type="dxa"/>
            <w:gridSpan w:val="8"/>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*.l. XML</w:t>
            </w:r>
            <w:r w:rsidRPr="000C7AF3">
              <w:rPr>
                <w:rStyle w:val="211pt"/>
                <w:rFonts w:ascii="Sylfaen" w:eastAsia="Sylfaen" w:hAnsi="Sylfaen"/>
                <w:sz w:val="24"/>
                <w:szCs w:val="24"/>
              </w:rPr>
              <w:t>-документ</w:t>
            </w:r>
          </w:p>
        </w:tc>
        <w:tc>
          <w:tcPr>
            <w:tcW w:w="3569"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XML</w:t>
            </w:r>
            <w:r w:rsidRPr="000C7AF3">
              <w:rPr>
                <w:rStyle w:val="211pt"/>
                <w:rFonts w:ascii="Sylfaen" w:eastAsia="Sylfaen" w:hAnsi="Sylfaen"/>
                <w:sz w:val="24"/>
                <w:szCs w:val="24"/>
              </w:rPr>
              <w:t>-документ произвольной структуры</w:t>
            </w:r>
          </w:p>
        </w:tc>
        <w:tc>
          <w:tcPr>
            <w:tcW w:w="204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c>
          <w:tcPr>
            <w:tcW w:w="4142"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w:t>
            </w:r>
          </w:p>
        </w:tc>
        <w:tc>
          <w:tcPr>
            <w:tcW w:w="714" w:type="dxa"/>
            <w:gridSpan w:val="3"/>
            <w:tcBorders>
              <w:top w:val="single" w:sz="4" w:space="0" w:color="auto"/>
              <w:left w:val="single" w:sz="4" w:space="0" w:color="auto"/>
              <w:righ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245" w:type="dxa"/>
            <w:gridSpan w:val="4"/>
            <w:shd w:val="clear" w:color="auto" w:fill="FFFFFF"/>
          </w:tcPr>
          <w:p w:rsidR="00EE415E" w:rsidRPr="000C7AF3" w:rsidRDefault="00EE415E" w:rsidP="00CA6586">
            <w:pPr>
              <w:spacing w:after="120"/>
            </w:pPr>
          </w:p>
        </w:tc>
        <w:tc>
          <w:tcPr>
            <w:tcW w:w="3895" w:type="dxa"/>
            <w:gridSpan w:val="1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2.7. Технологические характеристики записи общего ресурса</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ResourceItemStatusDetails</w:t>
            </w:r>
            <w:r w:rsidRPr="000C7AF3">
              <w:rPr>
                <w:rStyle w:val="211pt"/>
                <w:rFonts w:ascii="Sylfaen" w:eastAsia="Sylfaen" w:hAnsi="Sylfaen"/>
                <w:sz w:val="24"/>
                <w:szCs w:val="24"/>
                <w:lang w:eastAsia="en-US" w:bidi="en-US"/>
              </w:rPr>
              <w:t>)</w:t>
            </w:r>
          </w:p>
        </w:tc>
        <w:tc>
          <w:tcPr>
            <w:tcW w:w="3569"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совокупность технологических сведений о записи общего ресурса</w:t>
            </w:r>
          </w:p>
        </w:tc>
        <w:tc>
          <w:tcPr>
            <w:tcW w:w="2045"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M.CDE.00032</w:t>
            </w:r>
          </w:p>
        </w:tc>
        <w:tc>
          <w:tcPr>
            <w:tcW w:w="4142"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ResourceItemStatusDetailsType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00033)</w:t>
            </w:r>
          </w:p>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Определяется областями значений вложенных элементов</w:t>
            </w:r>
          </w:p>
        </w:tc>
        <w:tc>
          <w:tcPr>
            <w:tcW w:w="714"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300" w:firstLine="0"/>
              <w:rPr>
                <w:sz w:val="24"/>
                <w:szCs w:val="24"/>
              </w:rPr>
            </w:pPr>
            <w:r w:rsidRPr="000C7AF3">
              <w:rPr>
                <w:rStyle w:val="211pt"/>
                <w:rFonts w:ascii="Sylfaen" w:eastAsia="Sylfaen" w:hAnsi="Sylfaen"/>
                <w:sz w:val="24"/>
                <w:szCs w:val="24"/>
              </w:rPr>
              <w:t>1</w:t>
            </w:r>
          </w:p>
        </w:tc>
      </w:tr>
      <w:tr w:rsidR="00EE415E" w:rsidRPr="000C7AF3" w:rsidTr="00CA6586">
        <w:tc>
          <w:tcPr>
            <w:tcW w:w="495" w:type="dxa"/>
            <w:gridSpan w:val="6"/>
            <w:tcBorders>
              <w:top w:val="single" w:sz="4" w:space="0" w:color="auto"/>
            </w:tcBorders>
            <w:shd w:val="clear" w:color="auto" w:fill="FFFFFF"/>
          </w:tcPr>
          <w:p w:rsidR="00EE415E" w:rsidRPr="000C7AF3" w:rsidRDefault="00EE415E" w:rsidP="00CA6586">
            <w:pPr>
              <w:spacing w:after="120"/>
            </w:pPr>
          </w:p>
        </w:tc>
        <w:tc>
          <w:tcPr>
            <w:tcW w:w="3645" w:type="dxa"/>
            <w:gridSpan w:val="10"/>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2.7.1. Период действия </w:t>
            </w: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rPr>
              <w:t>:V</w:t>
            </w:r>
            <w:r w:rsidRPr="000C7AF3">
              <w:rPr>
                <w:rStyle w:val="211pt"/>
                <w:rFonts w:ascii="Sylfaen" w:eastAsia="Sylfaen" w:hAnsi="Sylfaen"/>
                <w:sz w:val="24"/>
                <w:szCs w:val="24"/>
                <w:lang w:val="en-US" w:eastAsia="en-US" w:bidi="en-US"/>
              </w:rPr>
              <w:t>alldityPeriodDetails)</w:t>
            </w:r>
          </w:p>
        </w:tc>
        <w:tc>
          <w:tcPr>
            <w:tcW w:w="3569"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период действия записи общего ресурса (реестра, перечня, базы данных)</w:t>
            </w:r>
          </w:p>
        </w:tc>
        <w:tc>
          <w:tcPr>
            <w:tcW w:w="2045"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M.CDE.00033</w:t>
            </w:r>
          </w:p>
        </w:tc>
        <w:tc>
          <w:tcPr>
            <w:tcW w:w="4142"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ccdo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PeriodDetailsType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00026) Определяется областями значений вложенных элементов</w:t>
            </w:r>
          </w:p>
        </w:tc>
        <w:tc>
          <w:tcPr>
            <w:tcW w:w="714"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48" w:type="dxa"/>
            <w:gridSpan w:val="8"/>
            <w:vMerge w:val="restart"/>
            <w:tcBorders>
              <w:top w:val="single" w:sz="4" w:space="0" w:color="auto"/>
            </w:tcBorders>
            <w:shd w:val="clear" w:color="auto" w:fill="FFFFFF"/>
          </w:tcPr>
          <w:p w:rsidR="00EE415E" w:rsidRPr="000C7AF3" w:rsidRDefault="00EE415E" w:rsidP="00CA6586">
            <w:pPr>
              <w:spacing w:after="120"/>
            </w:pPr>
          </w:p>
        </w:tc>
        <w:tc>
          <w:tcPr>
            <w:tcW w:w="3392"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 1. Начальная дата и время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StartDateTime</w:t>
            </w:r>
            <w:r w:rsidRPr="000C7AF3">
              <w:rPr>
                <w:rStyle w:val="211pt"/>
                <w:rFonts w:ascii="Sylfaen" w:eastAsia="Sylfaen" w:hAnsi="Sylfaen"/>
                <w:sz w:val="24"/>
                <w:szCs w:val="24"/>
                <w:lang w:eastAsia="en-US" w:bidi="en-US"/>
              </w:rPr>
              <w:t>)</w:t>
            </w:r>
          </w:p>
        </w:tc>
        <w:tc>
          <w:tcPr>
            <w:tcW w:w="3569"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начальная дата и время</w:t>
            </w:r>
          </w:p>
        </w:tc>
        <w:tc>
          <w:tcPr>
            <w:tcW w:w="204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00133</w:t>
            </w:r>
          </w:p>
        </w:tc>
        <w:tc>
          <w:tcPr>
            <w:tcW w:w="4143"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DateTimeType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00006) Обозначение даты и времени в соответствии с ГОСТ ИСО 8601-2001</w:t>
            </w:r>
          </w:p>
        </w:tc>
        <w:tc>
          <w:tcPr>
            <w:tcW w:w="714"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748" w:type="dxa"/>
            <w:gridSpan w:val="8"/>
            <w:vMerge/>
            <w:shd w:val="clear" w:color="auto" w:fill="FFFFFF"/>
          </w:tcPr>
          <w:p w:rsidR="00EE415E" w:rsidRPr="000C7AF3" w:rsidRDefault="00EE415E" w:rsidP="00CA6586">
            <w:pPr>
              <w:spacing w:after="120"/>
            </w:pPr>
          </w:p>
        </w:tc>
        <w:tc>
          <w:tcPr>
            <w:tcW w:w="3392" w:type="dxa"/>
            <w:gridSpan w:val="8"/>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 Конечная дата и время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EndDateTime</w:t>
            </w:r>
            <w:r w:rsidRPr="000C7AF3">
              <w:rPr>
                <w:rStyle w:val="211pt"/>
                <w:rFonts w:ascii="Sylfaen" w:eastAsia="Sylfaen" w:hAnsi="Sylfaen"/>
                <w:sz w:val="24"/>
                <w:szCs w:val="24"/>
                <w:lang w:eastAsia="en-US" w:bidi="en-US"/>
              </w:rPr>
              <w:t>)</w:t>
            </w:r>
          </w:p>
        </w:tc>
        <w:tc>
          <w:tcPr>
            <w:tcW w:w="3569" w:type="dxa"/>
            <w:gridSpan w:val="2"/>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конечная дата и время</w:t>
            </w:r>
          </w:p>
        </w:tc>
        <w:tc>
          <w:tcPr>
            <w:tcW w:w="2044" w:type="dxa"/>
            <w:tcBorders>
              <w:top w:val="single" w:sz="4" w:space="0" w:color="auto"/>
              <w:left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00134</w:t>
            </w:r>
          </w:p>
        </w:tc>
        <w:tc>
          <w:tcPr>
            <w:tcW w:w="4143" w:type="dxa"/>
            <w:gridSpan w:val="2"/>
            <w:tcBorders>
              <w:top w:val="single" w:sz="4" w:space="0" w:color="auto"/>
              <w:left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DateTimeType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00006) Обозначение даты и времени в соответствии с ГОСТ ИСО</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rPr>
              <w:t>8601-2001</w:t>
            </w:r>
          </w:p>
        </w:tc>
        <w:tc>
          <w:tcPr>
            <w:tcW w:w="714" w:type="dxa"/>
            <w:gridSpan w:val="3"/>
            <w:tcBorders>
              <w:top w:val="single" w:sz="4" w:space="0" w:color="auto"/>
              <w:left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r w:rsidR="00EE415E" w:rsidRPr="000C7AF3" w:rsidTr="00CA6586">
        <w:tc>
          <w:tcPr>
            <w:tcW w:w="494" w:type="dxa"/>
            <w:gridSpan w:val="6"/>
            <w:shd w:val="clear" w:color="auto" w:fill="FFFFFF"/>
          </w:tcPr>
          <w:p w:rsidR="00EE415E" w:rsidRPr="000C7AF3" w:rsidRDefault="00EE415E" w:rsidP="00CA6586">
            <w:pPr>
              <w:spacing w:after="120"/>
            </w:pPr>
          </w:p>
        </w:tc>
        <w:tc>
          <w:tcPr>
            <w:tcW w:w="3646" w:type="dxa"/>
            <w:gridSpan w:val="10"/>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 xml:space="preserve">2.7.2. Дата и время обновления </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csdo</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UpdateDateTime</w:t>
            </w:r>
            <w:r w:rsidRPr="000C7AF3">
              <w:rPr>
                <w:rStyle w:val="211pt"/>
                <w:rFonts w:ascii="Sylfaen" w:eastAsia="Sylfaen" w:hAnsi="Sylfaen"/>
                <w:sz w:val="24"/>
                <w:szCs w:val="24"/>
                <w:lang w:eastAsia="en-US" w:bidi="en-US"/>
              </w:rPr>
              <w:t>)</w:t>
            </w:r>
          </w:p>
        </w:tc>
        <w:tc>
          <w:tcPr>
            <w:tcW w:w="3569"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rPr>
              <w:t>дата и время обновления записи общего ресурса (реестра, перечня, базы данных)</w:t>
            </w:r>
          </w:p>
        </w:tc>
        <w:tc>
          <w:tcPr>
            <w:tcW w:w="2044" w:type="dxa"/>
            <w:tcBorders>
              <w:top w:val="single" w:sz="4" w:space="0" w:color="auto"/>
              <w:left w:val="single" w:sz="4" w:space="0" w:color="auto"/>
              <w:bottom w:val="single" w:sz="4" w:space="0" w:color="auto"/>
            </w:tcBorders>
            <w:shd w:val="clear" w:color="auto" w:fill="FFFFFF"/>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M.SDE.</w:t>
            </w:r>
            <w:r w:rsidRPr="000C7AF3">
              <w:rPr>
                <w:rStyle w:val="211pt"/>
                <w:rFonts w:ascii="Sylfaen" w:eastAsia="Sylfaen" w:hAnsi="Sylfaen"/>
                <w:sz w:val="24"/>
                <w:szCs w:val="24"/>
              </w:rPr>
              <w:t>00079</w:t>
            </w:r>
          </w:p>
        </w:tc>
        <w:tc>
          <w:tcPr>
            <w:tcW w:w="4143" w:type="dxa"/>
            <w:gridSpan w:val="2"/>
            <w:tcBorders>
              <w:top w:val="single" w:sz="4" w:space="0" w:color="auto"/>
              <w:left w:val="single" w:sz="4" w:space="0" w:color="auto"/>
              <w:bottom w:val="single" w:sz="4" w:space="0" w:color="auto"/>
            </w:tcBorders>
            <w:shd w:val="clear" w:color="auto" w:fill="FFFFFF"/>
            <w:vAlign w:val="center"/>
          </w:tcPr>
          <w:p w:rsidR="00EE415E" w:rsidRPr="000C7AF3" w:rsidRDefault="00EE415E" w:rsidP="00CA6586">
            <w:pPr>
              <w:pStyle w:val="20"/>
              <w:shd w:val="clear" w:color="auto" w:fill="auto"/>
              <w:spacing w:after="120" w:line="240" w:lineRule="auto"/>
              <w:ind w:firstLine="0"/>
              <w:rPr>
                <w:sz w:val="24"/>
                <w:szCs w:val="24"/>
              </w:rPr>
            </w:pP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DateTimeType</w:t>
            </w:r>
            <w:r w:rsidRPr="000C7AF3">
              <w:rPr>
                <w:rStyle w:val="211pt"/>
                <w:rFonts w:ascii="Sylfaen" w:eastAsia="Sylfaen" w:hAnsi="Sylfaen"/>
                <w:sz w:val="24"/>
                <w:szCs w:val="24"/>
                <w:lang w:eastAsia="en-US" w:bidi="en-US"/>
              </w:rPr>
              <w:t xml:space="preserve"> (</w:t>
            </w:r>
            <w:r w:rsidRPr="000C7AF3">
              <w:rPr>
                <w:rStyle w:val="211pt"/>
                <w:rFonts w:ascii="Sylfaen" w:eastAsia="Sylfaen" w:hAnsi="Sylfaen"/>
                <w:sz w:val="24"/>
                <w:szCs w:val="24"/>
                <w:lang w:val="en-US" w:eastAsia="en-US" w:bidi="en-US"/>
              </w:rPr>
              <w:t>M</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lang w:val="en-US" w:eastAsia="en-US" w:bidi="en-US"/>
              </w:rPr>
              <w:t>BDT</w:t>
            </w:r>
            <w:r w:rsidRPr="000C7AF3">
              <w:rPr>
                <w:rStyle w:val="211pt"/>
                <w:rFonts w:ascii="Sylfaen" w:eastAsia="Sylfaen" w:hAnsi="Sylfaen"/>
                <w:sz w:val="24"/>
                <w:szCs w:val="24"/>
                <w:lang w:eastAsia="en-US" w:bidi="en-US"/>
              </w:rPr>
              <w:t>.</w:t>
            </w:r>
            <w:r w:rsidRPr="000C7AF3">
              <w:rPr>
                <w:rStyle w:val="211pt"/>
                <w:rFonts w:ascii="Sylfaen" w:eastAsia="Sylfaen" w:hAnsi="Sylfaen"/>
                <w:sz w:val="24"/>
                <w:szCs w:val="24"/>
              </w:rPr>
              <w:t>00006) Обозначение даты и времени в соответствии с ГОСТ ИСО 8601-2001</w:t>
            </w:r>
          </w:p>
        </w:tc>
        <w:tc>
          <w:tcPr>
            <w:tcW w:w="714" w:type="dxa"/>
            <w:gridSpan w:val="3"/>
            <w:tcBorders>
              <w:top w:val="single" w:sz="4" w:space="0" w:color="auto"/>
              <w:left w:val="single" w:sz="4" w:space="0" w:color="auto"/>
              <w:bottom w:val="single" w:sz="4" w:space="0" w:color="auto"/>
              <w:right w:val="single" w:sz="4" w:space="0" w:color="auto"/>
            </w:tcBorders>
            <w:shd w:val="clear" w:color="auto" w:fill="FFFFFF"/>
          </w:tcPr>
          <w:p w:rsidR="00EE415E" w:rsidRPr="000C7AF3" w:rsidRDefault="00EE415E" w:rsidP="00CA6586">
            <w:pPr>
              <w:pStyle w:val="20"/>
              <w:shd w:val="clear" w:color="auto" w:fill="auto"/>
              <w:spacing w:after="120" w:line="240" w:lineRule="auto"/>
              <w:ind w:left="140" w:firstLine="0"/>
              <w:rPr>
                <w:sz w:val="24"/>
                <w:szCs w:val="24"/>
              </w:rPr>
            </w:pPr>
            <w:r w:rsidRPr="000C7AF3">
              <w:rPr>
                <w:rStyle w:val="211pt"/>
                <w:rFonts w:ascii="Sylfaen" w:eastAsia="Sylfaen" w:hAnsi="Sylfaen"/>
                <w:sz w:val="24"/>
                <w:szCs w:val="24"/>
              </w:rPr>
              <w:t>0..1</w:t>
            </w:r>
          </w:p>
        </w:tc>
      </w:tr>
    </w:tbl>
    <w:p w:rsidR="00EE415E" w:rsidRPr="000C7AF3" w:rsidRDefault="00EE415E" w:rsidP="00EE415E">
      <w:pPr>
        <w:spacing w:after="120"/>
      </w:pPr>
    </w:p>
    <w:p w:rsidR="00EE415E" w:rsidRDefault="00EE415E" w:rsidP="00C07D76">
      <w:pPr>
        <w:pStyle w:val="40"/>
        <w:shd w:val="clear" w:color="auto" w:fill="auto"/>
        <w:spacing w:before="0" w:after="120" w:line="240" w:lineRule="auto"/>
        <w:ind w:firstLine="567"/>
        <w:jc w:val="both"/>
        <w:rPr>
          <w:sz w:val="24"/>
          <w:szCs w:val="24"/>
        </w:rPr>
        <w:sectPr w:rsidR="00EE415E" w:rsidSect="00EE415E">
          <w:pgSz w:w="16840" w:h="11900" w:orient="landscape" w:code="9"/>
          <w:pgMar w:top="1418" w:right="1418" w:bottom="1418" w:left="1418" w:header="0" w:footer="6" w:gutter="0"/>
          <w:cols w:space="720"/>
          <w:noEndnote/>
          <w:docGrid w:linePitch="360"/>
        </w:sect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lastRenderedPageBreak/>
        <w:t xml:space="preserve">19. Описание структуры электронного документа (сведений) «Сведения о согласовании экспертного отчета»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 xml:space="preserve">.01.002) </w:t>
      </w:r>
      <w:r w:rsidRPr="006D2635">
        <w:rPr>
          <w:sz w:val="24"/>
          <w:szCs w:val="24"/>
        </w:rPr>
        <w:t>приведено в таблице 11.</w:t>
      </w:r>
    </w:p>
    <w:p w:rsidR="00EE415E" w:rsidRDefault="00EE415E" w:rsidP="00EE415E">
      <w:pPr>
        <w:pStyle w:val="40"/>
        <w:shd w:val="clear" w:color="auto" w:fill="auto"/>
        <w:spacing w:after="120" w:line="240" w:lineRule="auto"/>
        <w:mirrorIndents/>
        <w:jc w:val="right"/>
        <w:rPr>
          <w:sz w:val="24"/>
          <w:szCs w:val="24"/>
          <w:lang w:val="en-US"/>
        </w:r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t>Таблица 11</w:t>
      </w: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 xml:space="preserve">Описание структуры электронного документа (сведений) «Сведения о согласовании экспертного отчета»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.01.002)</w:t>
      </w:r>
    </w:p>
    <w:tbl>
      <w:tblPr>
        <w:tblOverlap w:val="never"/>
        <w:tblW w:w="0" w:type="auto"/>
        <w:tblLayout w:type="fixed"/>
        <w:tblCellMar>
          <w:left w:w="10" w:type="dxa"/>
          <w:right w:w="10" w:type="dxa"/>
        </w:tblCellMar>
        <w:tblLook w:val="0000" w:firstRow="0" w:lastRow="0" w:firstColumn="0" w:lastColumn="0" w:noHBand="0" w:noVBand="0"/>
      </w:tblPr>
      <w:tblGrid>
        <w:gridCol w:w="638"/>
        <w:gridCol w:w="2664"/>
        <w:gridCol w:w="6067"/>
      </w:tblGrid>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 xml:space="preserve"> </w:t>
            </w:r>
            <w:r w:rsidRPr="006D2635">
              <w:rPr>
                <w:rStyle w:val="2115pt"/>
                <w:rFonts w:ascii="Sylfaen" w:eastAsia="Sylfaen" w:hAnsi="Sylfaen"/>
                <w:sz w:val="24"/>
                <w:szCs w:val="24"/>
              </w:rPr>
              <w:t>п/п</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 согласовании экспертного отчета</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R.HC.MM.01.002</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1.0.0</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4</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 согласовании экспертного отчета по оценке безопасности, эффективности и качества лекраственных препаратов при регистрации</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6</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w:t>
            </w:r>
            <w:r w:rsidRPr="006D2635">
              <w:rPr>
                <w:rStyle w:val="2115pt"/>
                <w:rFonts w:ascii="Sylfaen" w:eastAsia="Sylfaen" w:hAnsi="Sylfaen"/>
                <w:sz w:val="24"/>
                <w:szCs w:val="24"/>
              </w:rPr>
              <w:t>ЕЕС</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:R:HC:</w:t>
            </w:r>
            <w:r w:rsidRPr="006D2635">
              <w:rPr>
                <w:rStyle w:val="2115pt"/>
                <w:rFonts w:ascii="Sylfaen" w:eastAsia="Sylfaen" w:hAnsi="Sylfaen"/>
                <w:sz w:val="24"/>
                <w:szCs w:val="24"/>
              </w:rPr>
              <w:t>ММ</w:t>
            </w:r>
            <w:r w:rsidRPr="006D2635">
              <w:rPr>
                <w:rStyle w:val="2115pt"/>
                <w:rFonts w:ascii="Sylfaen" w:eastAsia="Sylfaen" w:hAnsi="Sylfaen"/>
                <w:sz w:val="24"/>
                <w:szCs w:val="24"/>
                <w:lang w:val="en-US"/>
              </w:rPr>
              <w:t>:01</w:t>
            </w:r>
            <w:r w:rsidRPr="006D2635">
              <w:rPr>
                <w:rStyle w:val="2115pt"/>
                <w:rFonts w:ascii="Sylfaen" w:eastAsia="Sylfaen" w:hAnsi="Sylfaen"/>
                <w:sz w:val="24"/>
                <w:szCs w:val="24"/>
                <w:lang w:val="en-US" w:eastAsia="en-US" w:bidi="en-US"/>
              </w:rPr>
              <w:t>:DrugRegistrationExpertReportDetai ls:vl.0.0</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7</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Корневой элемент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DrugRegistrationExpertReportDetails</w:t>
            </w:r>
          </w:p>
        </w:tc>
      </w:tr>
      <w:tr w:rsidR="00EE415E" w:rsidRPr="006D2635" w:rsidTr="00CA6586">
        <w:tc>
          <w:tcPr>
            <w:tcW w:w="638"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Имя файла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EEC_R_HC_MM_01_DrugRegistrationExpertReportDetail s_vl.0.0.xsd</w:t>
            </w:r>
          </w:p>
        </w:tc>
      </w:tr>
    </w:tbl>
    <w:p w:rsidR="00EE415E" w:rsidRDefault="00EE415E" w:rsidP="00EE415E">
      <w:pPr>
        <w:pStyle w:val="40"/>
        <w:shd w:val="clear" w:color="auto" w:fill="auto"/>
        <w:spacing w:after="120" w:line="240" w:lineRule="auto"/>
        <w:ind w:firstLine="740"/>
        <w:mirrorIndents/>
        <w:jc w:val="both"/>
        <w:rPr>
          <w:sz w:val="24"/>
          <w:szCs w:val="24"/>
          <w:lang w:val="en-US"/>
        </w:rPr>
      </w:pP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20. Импортируемые пространства имен приведены в таблице 12.</w:t>
      </w:r>
    </w:p>
    <w:p w:rsidR="00EE415E" w:rsidRPr="006D2635" w:rsidRDefault="00EE415E" w:rsidP="00EE415E">
      <w:pPr>
        <w:pStyle w:val="32"/>
        <w:shd w:val="clear" w:color="auto" w:fill="auto"/>
        <w:spacing w:after="120" w:line="240" w:lineRule="auto"/>
        <w:mirrorIndents/>
        <w:rPr>
          <w:rFonts w:ascii="Sylfaen" w:hAnsi="Sylfaen"/>
          <w:sz w:val="24"/>
          <w:szCs w:val="24"/>
        </w:rPr>
      </w:pPr>
    </w:p>
    <w:p w:rsidR="00EE415E" w:rsidRPr="006D2635" w:rsidRDefault="00EE415E" w:rsidP="00EE415E">
      <w:pPr>
        <w:pStyle w:val="32"/>
        <w:shd w:val="clear" w:color="auto" w:fill="auto"/>
        <w:spacing w:after="120" w:line="240" w:lineRule="auto"/>
        <w:mirrorIndents/>
        <w:rPr>
          <w:rFonts w:ascii="Sylfaen" w:hAnsi="Sylfaen"/>
          <w:sz w:val="24"/>
          <w:szCs w:val="24"/>
        </w:rPr>
      </w:pPr>
      <w:r w:rsidRPr="006D2635">
        <w:rPr>
          <w:rFonts w:ascii="Sylfaen" w:hAnsi="Sylfaen"/>
          <w:sz w:val="24"/>
          <w:szCs w:val="24"/>
        </w:rPr>
        <w:t>Таблица 12</w:t>
      </w: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Импортируемые пространства имен</w:t>
      </w:r>
    </w:p>
    <w:tbl>
      <w:tblPr>
        <w:tblOverlap w:val="never"/>
        <w:tblW w:w="9369" w:type="dxa"/>
        <w:tblLayout w:type="fixed"/>
        <w:tblCellMar>
          <w:left w:w="10" w:type="dxa"/>
          <w:right w:w="10" w:type="dxa"/>
        </w:tblCellMar>
        <w:tblLook w:val="0000" w:firstRow="0" w:lastRow="0" w:firstColumn="0" w:lastColumn="0" w:noHBand="0" w:noVBand="0"/>
      </w:tblPr>
      <w:tblGrid>
        <w:gridCol w:w="667"/>
        <w:gridCol w:w="6480"/>
        <w:gridCol w:w="2222"/>
      </w:tblGrid>
      <w:tr w:rsidR="00EE415E" w:rsidRPr="006D2635" w:rsidTr="00CA6586">
        <w:trPr>
          <w:tblHeader/>
        </w:trPr>
        <w:tc>
          <w:tcPr>
            <w:tcW w:w="66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w:t>
            </w:r>
            <w:r>
              <w:rPr>
                <w:rStyle w:val="2115pt"/>
                <w:rFonts w:ascii="Sylfaen" w:eastAsia="Sylfaen" w:hAnsi="Sylfaen"/>
                <w:sz w:val="24"/>
                <w:szCs w:val="24"/>
                <w:lang w:val="en-US" w:eastAsia="en-US" w:bidi="en-US"/>
              </w:rPr>
              <w:t xml:space="preserve"> </w:t>
            </w:r>
            <w:r w:rsidRPr="006D2635">
              <w:rPr>
                <w:rStyle w:val="2115pt"/>
                <w:rFonts w:ascii="Sylfaen" w:eastAsia="Sylfaen" w:hAnsi="Sylfaen"/>
                <w:sz w:val="24"/>
                <w:szCs w:val="24"/>
              </w:rPr>
              <w:t>п/п</w:t>
            </w:r>
          </w:p>
        </w:tc>
        <w:tc>
          <w:tcPr>
            <w:tcW w:w="648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Префикс</w:t>
            </w:r>
          </w:p>
        </w:tc>
      </w:tr>
      <w:tr w:rsidR="00EE415E" w:rsidRPr="006D2635" w:rsidTr="00CA6586">
        <w:trPr>
          <w:tblHeader/>
        </w:trPr>
        <w:tc>
          <w:tcPr>
            <w:tcW w:w="66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1</w:t>
            </w:r>
          </w:p>
        </w:tc>
        <w:tc>
          <w:tcPr>
            <w:tcW w:w="648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2</w:t>
            </w:r>
          </w:p>
        </w:tc>
        <w:tc>
          <w:tcPr>
            <w:tcW w:w="2222"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3</w:t>
            </w:r>
          </w:p>
        </w:tc>
      </w:tr>
      <w:tr w:rsidR="00EE415E" w:rsidRPr="006D2635" w:rsidTr="00CA6586">
        <w:tc>
          <w:tcPr>
            <w:tcW w:w="667"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1</w:t>
            </w:r>
          </w:p>
        </w:tc>
        <w:tc>
          <w:tcPr>
            <w:tcW w:w="6480"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ccdo</w:t>
            </w:r>
          </w:p>
        </w:tc>
      </w:tr>
      <w:tr w:rsidR="00EE415E" w:rsidRPr="006D2635" w:rsidTr="00CA6586">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hccdo</w:t>
            </w:r>
          </w:p>
        </w:tc>
      </w:tr>
      <w:tr w:rsidR="00EE415E" w:rsidRPr="006D2635" w:rsidTr="00CA6586">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p>
        </w:tc>
      </w:tr>
      <w:tr w:rsidR="00EE415E" w:rsidRPr="006D2635" w:rsidTr="00CA6586">
        <w:tc>
          <w:tcPr>
            <w:tcW w:w="667"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p>
        </w:tc>
      </w:tr>
    </w:tbl>
    <w:p w:rsidR="00EE415E" w:rsidRDefault="00EE415E" w:rsidP="00EE415E">
      <w:pPr>
        <w:pStyle w:val="40"/>
        <w:shd w:val="clear" w:color="auto" w:fill="auto"/>
        <w:spacing w:after="120" w:line="240" w:lineRule="auto"/>
        <w:ind w:firstLine="740"/>
        <w:mirrorIndents/>
        <w:jc w:val="both"/>
        <w:rPr>
          <w:sz w:val="24"/>
          <w:szCs w:val="24"/>
          <w:lang w:val="en-US"/>
        </w:r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Символы «Х.Х.Х»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w:t>
      </w:r>
      <w:r w:rsidRPr="006D2635">
        <w:rPr>
          <w:sz w:val="24"/>
          <w:szCs w:val="24"/>
        </w:rPr>
        <w:lastRenderedPageBreak/>
        <w:t>документа (сведений) в соответствии с пунктом 2 Решения Коллегии Евразийской экономической комиссии от 25 октября 2016 г. № 122.</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21. Реквизитный состав структуры электронного документа (сведений) «Сведения о согласовании экспертного отчета»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 xml:space="preserve">.01.002) </w:t>
      </w:r>
      <w:r w:rsidRPr="006D2635">
        <w:rPr>
          <w:sz w:val="24"/>
          <w:szCs w:val="24"/>
        </w:rPr>
        <w:t>приведен в таблице 13.</w:t>
      </w:r>
    </w:p>
    <w:p w:rsidR="00EE415E" w:rsidRDefault="00EE415E" w:rsidP="00EE415E">
      <w:pPr>
        <w:spacing w:after="120"/>
        <w:mirrorIndents/>
        <w:rPr>
          <w:lang w:val="en-US"/>
        </w:rPr>
      </w:pPr>
    </w:p>
    <w:p w:rsidR="00EE415E" w:rsidRPr="006D2635" w:rsidRDefault="00EE415E" w:rsidP="00EE415E">
      <w:pPr>
        <w:spacing w:after="120"/>
        <w:mirrorIndents/>
        <w:rPr>
          <w:lang w:val="en-US"/>
        </w:rPr>
        <w:sectPr w:rsidR="00EE415E" w:rsidRPr="006D2635" w:rsidSect="006D2635">
          <w:pgSz w:w="11900" w:h="16840"/>
          <w:pgMar w:top="1418" w:right="1418" w:bottom="1418" w:left="1418" w:header="0" w:footer="6" w:gutter="0"/>
          <w:cols w:space="720"/>
          <w:noEndnote/>
          <w:docGrid w:linePitch="360"/>
        </w:sect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lastRenderedPageBreak/>
        <w:t>Таблица 13</w:t>
      </w:r>
    </w:p>
    <w:p w:rsidR="00EE415E" w:rsidRPr="006D2635" w:rsidRDefault="00EE415E" w:rsidP="00EE415E">
      <w:pPr>
        <w:pStyle w:val="40"/>
        <w:shd w:val="clear" w:color="auto" w:fill="auto"/>
        <w:spacing w:after="120" w:line="240" w:lineRule="auto"/>
        <w:ind w:left="400" w:right="396"/>
        <w:mirrorIndents/>
        <w:rPr>
          <w:sz w:val="24"/>
          <w:szCs w:val="24"/>
        </w:rPr>
      </w:pPr>
      <w:r w:rsidRPr="006D2635">
        <w:rPr>
          <w:sz w:val="24"/>
          <w:szCs w:val="24"/>
        </w:rPr>
        <w:t xml:space="preserve">Реквизитный состав структуры электронного документа (сведений) «Сведения о согласовании экспертного отчета»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.01.002)</w:t>
      </w:r>
    </w:p>
    <w:tbl>
      <w:tblPr>
        <w:tblOverlap w:val="never"/>
        <w:tblW w:w="14588" w:type="dxa"/>
        <w:tblLayout w:type="fixed"/>
        <w:tblCellMar>
          <w:left w:w="10" w:type="dxa"/>
          <w:right w:w="10" w:type="dxa"/>
        </w:tblCellMar>
        <w:tblLook w:val="0020" w:firstRow="1" w:lastRow="0" w:firstColumn="0" w:lastColumn="0" w:noHBand="0" w:noVBand="0"/>
      </w:tblPr>
      <w:tblGrid>
        <w:gridCol w:w="245"/>
        <w:gridCol w:w="3864"/>
        <w:gridCol w:w="3586"/>
        <w:gridCol w:w="2059"/>
        <w:gridCol w:w="4186"/>
        <w:gridCol w:w="648"/>
      </w:tblGrid>
      <w:tr w:rsidR="00EE415E" w:rsidRPr="006D2635" w:rsidTr="00CA6586">
        <w:trPr>
          <w:tblHeader/>
        </w:trPr>
        <w:tc>
          <w:tcPr>
            <w:tcW w:w="4109"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Имя реквизита</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 реквизита</w:t>
            </w:r>
          </w:p>
        </w:tc>
        <w:tc>
          <w:tcPr>
            <w:tcW w:w="2059"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ind w:left="220"/>
              <w:mirrorIndents/>
              <w:jc w:val="center"/>
              <w:rPr>
                <w:sz w:val="24"/>
                <w:szCs w:val="24"/>
              </w:rPr>
            </w:pPr>
            <w:r w:rsidRPr="006D2635">
              <w:rPr>
                <w:rStyle w:val="2115pt"/>
                <w:rFonts w:ascii="Sylfaen" w:eastAsia="Sylfaen" w:hAnsi="Sylfaen"/>
                <w:sz w:val="24"/>
                <w:szCs w:val="24"/>
              </w:rPr>
              <w:t>Идентификатор</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Мн.</w:t>
            </w:r>
          </w:p>
        </w:tc>
      </w:tr>
      <w:tr w:rsidR="00EE415E" w:rsidRPr="006D2635" w:rsidTr="00CA6586">
        <w:tc>
          <w:tcPr>
            <w:tcW w:w="4109"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1. Заголовок электронного документа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ccdo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EDocHeader</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ccdo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EDocHeaderType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90001) 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1.1. Код сообщения общего процесса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InffinvelopeCode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90010</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InffinvelopeCodeType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90004)</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в соответствии с Регламентом информационного взаимодействия.</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P</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]{2}\.[0- 9]{2}\.</w:t>
            </w:r>
            <w:r w:rsidRPr="006D2635">
              <w:rPr>
                <w:rStyle w:val="2115pt"/>
                <w:rFonts w:ascii="Sylfaen" w:eastAsia="Sylfaen" w:hAnsi="Sylfaen"/>
                <w:sz w:val="24"/>
                <w:szCs w:val="24"/>
                <w:lang w:val="en-US" w:eastAsia="en-US" w:bidi="en-US"/>
              </w:rPr>
              <w:t>MSG</w:t>
            </w:r>
            <w:r w:rsidRPr="006D2635">
              <w:rPr>
                <w:rStyle w:val="2115pt"/>
                <w:rFonts w:ascii="Sylfaen" w:eastAsia="Sylfaen" w:hAnsi="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1.2. Код электронного документа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90001</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.90001) </w:t>
            </w:r>
            <w:r w:rsidRPr="006D2635">
              <w:rPr>
                <w:rStyle w:val="2115pt"/>
                <w:rFonts w:ascii="Sylfaen" w:eastAsia="Sylfaen" w:hAnsi="Sylfaen"/>
                <w:sz w:val="24"/>
                <w:szCs w:val="24"/>
              </w:rPr>
              <w:t>Значение кода в соответствии с реестром структур электронных документов и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R</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]{2}\.[</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 xml:space="preserve">]{2}\.[0- </w:t>
            </w:r>
            <w:r w:rsidRPr="006D2635">
              <w:rPr>
                <w:rStyle w:val="2115pt"/>
                <w:rFonts w:ascii="Sylfaen" w:eastAsia="Sylfaen" w:hAnsi="Sylfaen"/>
                <w:sz w:val="24"/>
                <w:szCs w:val="24"/>
              </w:rPr>
              <w:t>9] {2})?\. [0-9] {3 }</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1.3. Идентификатор электронного документа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EDocId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строка символов, однозначно идентифицирующая электронный документ (сведения)</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90007</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UniversallyUniqueIdType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90003)</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 xml:space="preserve">Значение идентификатора в соответствии с </w:t>
            </w:r>
            <w:r w:rsidRPr="006D2635">
              <w:rPr>
                <w:rStyle w:val="2115pt"/>
                <w:rFonts w:ascii="Sylfaen" w:eastAsia="Sylfaen" w:hAnsi="Sylfaen"/>
                <w:sz w:val="24"/>
                <w:szCs w:val="24"/>
                <w:lang w:val="en-US" w:eastAsia="en-US" w:bidi="en-US"/>
              </w:rPr>
              <w:t>ISO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IEC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9834-8. Шаблон</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1.4. Идентификатор исходного электронного документа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(csdo:EDocRef!d)</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идентификатор электронного документа (сведений), в ответ на который был сформирован данный </w:t>
            </w:r>
            <w:r w:rsidRPr="006D2635">
              <w:rPr>
                <w:rStyle w:val="2115pt"/>
                <w:rFonts w:ascii="Sylfaen" w:eastAsia="Sylfaen" w:hAnsi="Sylfaen"/>
                <w:sz w:val="24"/>
                <w:szCs w:val="24"/>
              </w:rPr>
              <w:lastRenderedPageBreak/>
              <w:t>электронный документ (сведения)</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M.SDE.</w:t>
            </w:r>
            <w:r w:rsidRPr="006D2635">
              <w:rPr>
                <w:rStyle w:val="2115pt"/>
                <w:rFonts w:ascii="Sylfaen" w:eastAsia="Sylfaen" w:hAnsi="Sylfaen"/>
                <w:sz w:val="24"/>
                <w:szCs w:val="24"/>
              </w:rPr>
              <w:t>90008</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UniversallyUniqueIdType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.90003)</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 xml:space="preserve">Значение идентификатора в соответствии с </w:t>
            </w:r>
            <w:r w:rsidRPr="006D2635">
              <w:rPr>
                <w:rStyle w:val="2115pt"/>
                <w:rFonts w:ascii="Sylfaen" w:eastAsia="Sylfaen" w:hAnsi="Sylfaen"/>
                <w:sz w:val="24"/>
                <w:szCs w:val="24"/>
                <w:lang w:val="en-US" w:eastAsia="en-US" w:bidi="en-US"/>
              </w:rPr>
              <w:lastRenderedPageBreak/>
              <w:t>ISO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IEC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9834-8. Шаблон</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1.5. Дата и время электронного документа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(csdo:EDocDateTime)</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90002</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DateTimeType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.00006)</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Обозначение даты и времени в соответствии с ТОСТ ИСО 8601-2001</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1.6. Код языка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LanguageCode)</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языка</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00051</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LanguageCodeType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00051)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Двухбуквенный код языка в соответствии с </w:t>
            </w:r>
            <w:r w:rsidRPr="006D2635">
              <w:rPr>
                <w:rStyle w:val="2115pt"/>
                <w:rFonts w:ascii="Sylfaen" w:eastAsia="Sylfaen" w:hAnsi="Sylfaen"/>
                <w:sz w:val="24"/>
                <w:szCs w:val="24"/>
                <w:lang w:val="en-US" w:eastAsia="en-US" w:bidi="en-US"/>
              </w:rPr>
              <w:t>ISO</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 xml:space="preserve">639-1. Шаблон: </w:t>
            </w:r>
            <w:r w:rsidRPr="006D2635">
              <w:rPr>
                <w:rStyle w:val="2115pt"/>
                <w:rFonts w:ascii="Sylfaen" w:eastAsia="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2. Код страны</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(csdo:UnifiedCountryCode)</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страны, направившей документ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M.SDE.00162</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ETnifiedCountryCodeType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00112)</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6D2635">
              <w:rPr>
                <w:rStyle w:val="2115pt"/>
                <w:rFonts w:ascii="Sylfaen" w:eastAsia="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tcBorders>
              <w:top w:val="single" w:sz="4" w:space="0" w:color="auto"/>
            </w:tcBorders>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а) идентификатор справочника (классификатора)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(атрибут </w:t>
            </w:r>
            <w:r w:rsidRPr="006D2635">
              <w:rPr>
                <w:rStyle w:val="2115pt"/>
                <w:rFonts w:ascii="Sylfaen" w:eastAsia="Sylfaen" w:hAnsi="Sylfaen"/>
                <w:sz w:val="24"/>
                <w:szCs w:val="24"/>
                <w:lang w:val="en-US" w:eastAsia="en-US" w:bidi="en-US"/>
              </w:rPr>
              <w:t>codeListld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обозначение справочника (классификатора), в соответствии с которым указан код</w:t>
            </w:r>
          </w:p>
        </w:tc>
        <w:tc>
          <w:tcPr>
            <w:tcW w:w="2059" w:type="dxa"/>
            <w:tcBorders>
              <w:top w:val="single" w:sz="4" w:space="0" w:color="auto"/>
              <w:left w:val="single" w:sz="4" w:space="0" w:color="auto"/>
            </w:tcBorders>
            <w:shd w:val="clear" w:color="auto" w:fill="FFFFFF"/>
          </w:tcPr>
          <w:p w:rsidR="00EE415E" w:rsidRPr="006D2635" w:rsidRDefault="00EE415E" w:rsidP="00CA6586">
            <w:pPr>
              <w:spacing w:after="120"/>
              <w:mirrorIndents/>
            </w:pP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ReferenceDataIdType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00091)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410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3. Номер заявления</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Applicationld)</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номер заявления на регистрацию или </w:t>
            </w:r>
            <w:r w:rsidRPr="006D2635">
              <w:rPr>
                <w:rStyle w:val="2115pt"/>
                <w:rFonts w:ascii="Sylfaen" w:eastAsia="Sylfaen" w:hAnsi="Sylfaen"/>
                <w:sz w:val="24"/>
                <w:szCs w:val="24"/>
              </w:rPr>
              <w:lastRenderedPageBreak/>
              <w:t>проведение иных процедур, связанных с регистрацией лекарственного препарата</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M.HC.SDE.</w:t>
            </w:r>
            <w:r w:rsidRPr="006D2635">
              <w:rPr>
                <w:rStyle w:val="2115pt"/>
                <w:rFonts w:ascii="Sylfaen" w:eastAsia="Sylfaen" w:hAnsi="Sylfaen"/>
                <w:sz w:val="24"/>
                <w:szCs w:val="24"/>
              </w:rPr>
              <w:t>00260</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 xml:space="preserve">hcsdo:ApplicationldType (M.HC.SDT. </w:t>
            </w:r>
            <w:r w:rsidRPr="006D2635">
              <w:rPr>
                <w:rStyle w:val="2115pt"/>
                <w:rFonts w:ascii="Sylfaen" w:eastAsia="Sylfaen" w:hAnsi="Sylfaen"/>
                <w:sz w:val="24"/>
                <w:szCs w:val="24"/>
                <w:lang w:val="en-US"/>
              </w:rPr>
              <w:t>00061)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lastRenderedPageBreak/>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4. Порядковый номер регистрационного удостоверения лекарственного препарата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RegitrationNumberld)</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порядковый номер регистрационного удостоверения лекарственного препарата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00672</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hcsdo:RegistrationNumberIdType (M.HC.SDT.</w:t>
            </w:r>
            <w:r w:rsidRPr="006D2635">
              <w:rPr>
                <w:rStyle w:val="2115pt"/>
                <w:rFonts w:ascii="Sylfaen" w:eastAsia="Sylfaen" w:hAnsi="Sylfaen"/>
                <w:sz w:val="24"/>
                <w:szCs w:val="24"/>
                <w:lang w:val="en-US"/>
              </w:rPr>
              <w:t>00629)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\d{6}</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 xml:space="preserve">5. </w:t>
            </w:r>
            <w:r w:rsidRPr="006D2635">
              <w:rPr>
                <w:rStyle w:val="2115pt"/>
                <w:rFonts w:ascii="Sylfaen" w:eastAsia="Sylfaen" w:hAnsi="Sylfaen"/>
                <w:sz w:val="24"/>
                <w:szCs w:val="24"/>
              </w:rPr>
              <w:t>Номер документа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(csdo:DocId)</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номер документа регистрационного дела на лекарственный препарат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00044</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Id</w:t>
            </w:r>
            <w:r w:rsidRPr="006D2635">
              <w:rPr>
                <w:rStyle w:val="2115pt"/>
                <w:rFonts w:ascii="Sylfaen" w:eastAsia="Sylfaen" w:hAnsi="Sylfaen"/>
                <w:sz w:val="24"/>
                <w:szCs w:val="24"/>
                <w:lang w:eastAsia="en-US" w:bidi="en-US"/>
              </w:rPr>
              <w:t>50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.00093)</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Нормализованная строка символов. 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 xml:space="preserve">6. </w:t>
            </w:r>
            <w:r w:rsidRPr="006D2635">
              <w:rPr>
                <w:rStyle w:val="2115pt"/>
                <w:rFonts w:ascii="Sylfaen" w:eastAsia="Sylfaen" w:hAnsi="Sylfaen"/>
                <w:sz w:val="24"/>
                <w:szCs w:val="24"/>
              </w:rPr>
              <w:t>Наименование документа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(csdo:DocName)</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наименование документа регистрационного дела на лекарственный препарат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00108</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500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.00134)</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7. Код вида документа регистрационного дела на лекарственный препарат</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DrugRegistrationFileCode)</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вида документа регистрационного дела на лекарственный препарат</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00528</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hcsdo:DrugRegistrationFileCodeType (M.HC.SDT.</w:t>
            </w:r>
            <w:r w:rsidRPr="006D2635">
              <w:rPr>
                <w:rStyle w:val="2115pt"/>
                <w:rFonts w:ascii="Sylfaen" w:eastAsia="Sylfaen" w:hAnsi="Sylfaen"/>
                <w:sz w:val="24"/>
                <w:szCs w:val="24"/>
                <w:lang w:val="en-US"/>
              </w:rPr>
              <w:t>00213)</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из справочника «Справочник видов документов регистрационного дела на лекарственный препарат».</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10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rStyle w:val="2115pt"/>
                <w:rFonts w:ascii="Sylfaen" w:eastAsia="Sylfaen" w:hAnsi="Sylfaen"/>
                <w:sz w:val="24"/>
                <w:szCs w:val="24"/>
              </w:rPr>
            </w:pPr>
            <w:r w:rsidRPr="006D2635">
              <w:rPr>
                <w:rStyle w:val="2115pt"/>
                <w:rFonts w:ascii="Sylfaen" w:eastAsia="Sylfaen" w:hAnsi="Sylfaen"/>
                <w:sz w:val="24"/>
                <w:szCs w:val="24"/>
              </w:rPr>
              <w:t>8. Наименование вида документа регистрационного</w:t>
            </w:r>
            <w:r>
              <w:rPr>
                <w:rStyle w:val="2115pt"/>
                <w:rFonts w:ascii="Sylfaen" w:eastAsia="Sylfaen" w:hAnsi="Sylfaen"/>
                <w:sz w:val="24"/>
                <w:szCs w:val="24"/>
              </w:rPr>
              <w:t xml:space="preserve"> дела на лекарственный препарат</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DrugRegistrationFileName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наименование вида документа регистрационного дела на лекарственный препарат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00901</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500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.00134) </w:t>
            </w: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Default="00EE415E" w:rsidP="00CA6586">
            <w:pPr>
              <w:pStyle w:val="20"/>
              <w:shd w:val="clear" w:color="auto" w:fill="auto"/>
              <w:spacing w:before="0" w:after="120" w:line="240" w:lineRule="auto"/>
              <w:mirrorIndents/>
              <w:jc w:val="left"/>
              <w:rPr>
                <w:rStyle w:val="2115pt"/>
                <w:rFonts w:ascii="Sylfaen" w:eastAsia="Sylfaen" w:hAnsi="Sylfaen"/>
                <w:sz w:val="24"/>
                <w:szCs w:val="24"/>
                <w:lang w:val="en-US"/>
              </w:rPr>
            </w:pPr>
            <w:r w:rsidRPr="006D2635">
              <w:rPr>
                <w:rStyle w:val="2115pt"/>
                <w:rFonts w:ascii="Sylfaen" w:eastAsia="Sylfaen" w:hAnsi="Sylfaen"/>
                <w:sz w:val="24"/>
                <w:szCs w:val="24"/>
                <w:lang w:val="en-US" w:eastAsia="en-US" w:bidi="en-US"/>
              </w:rPr>
              <w:t xml:space="preserve">9. </w:t>
            </w:r>
            <w:r>
              <w:rPr>
                <w:rStyle w:val="2115pt"/>
                <w:rFonts w:ascii="Sylfaen" w:eastAsia="Sylfaen" w:hAnsi="Sylfaen"/>
                <w:sz w:val="24"/>
                <w:szCs w:val="24"/>
              </w:rPr>
              <w:t>Дата документа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(csdo:DocCreationDate)</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дата выдачи документа регистрационного дела на лекарственный препарат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00045</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DateType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 xml:space="preserve">.00005) </w:t>
            </w:r>
            <w:r w:rsidRPr="006D2635">
              <w:rPr>
                <w:rStyle w:val="2115pt"/>
                <w:rFonts w:ascii="Sylfaen" w:eastAsia="Sylfaen" w:hAnsi="Sylfaen"/>
                <w:sz w:val="24"/>
                <w:szCs w:val="24"/>
              </w:rPr>
              <w:t>Обозначение даты в соответствии с ЕОСТИСО 8601-2001</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rStyle w:val="2115pt"/>
                <w:rFonts w:ascii="Sylfaen" w:eastAsia="Sylfaen" w:hAnsi="Sylfaen"/>
                <w:sz w:val="24"/>
                <w:szCs w:val="24"/>
              </w:rPr>
            </w:pPr>
            <w:r w:rsidRPr="006D2635">
              <w:rPr>
                <w:rStyle w:val="2115pt"/>
                <w:rFonts w:ascii="Sylfaen" w:eastAsia="Sylfaen" w:hAnsi="Sylfaen"/>
                <w:sz w:val="24"/>
                <w:szCs w:val="24"/>
                <w:lang w:eastAsia="en-US" w:bidi="en-US"/>
              </w:rPr>
              <w:t xml:space="preserve">10. </w:t>
            </w:r>
            <w:r>
              <w:rPr>
                <w:rStyle w:val="2115pt"/>
                <w:rFonts w:ascii="Sylfaen" w:eastAsia="Sylfaen" w:hAnsi="Sylfaen"/>
                <w:sz w:val="24"/>
                <w:szCs w:val="24"/>
              </w:rPr>
              <w:t>Признак согласования документа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DocAgreementIndicator</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признак, определяющий статус согласования экспертного отчета:</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1 - экспертный отчет согласован;</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0 - экспертный отчет не согласован</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00503</w:t>
            </w:r>
          </w:p>
        </w:tc>
        <w:tc>
          <w:tcPr>
            <w:tcW w:w="41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IndicatorType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 xml:space="preserve">00013) Одно из двух значений: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true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 xml:space="preserve">(истина) или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false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(ложь)</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rStyle w:val="2115pt"/>
                <w:rFonts w:ascii="Sylfaen" w:eastAsia="Sylfaen" w:hAnsi="Sylfaen"/>
                <w:sz w:val="24"/>
                <w:szCs w:val="24"/>
                <w:lang w:eastAsia="en-US" w:bidi="en-US"/>
              </w:rPr>
            </w:pPr>
            <w:r w:rsidRPr="006D2635">
              <w:rPr>
                <w:rStyle w:val="2115pt"/>
                <w:rFonts w:ascii="Sylfaen" w:eastAsia="Sylfaen" w:hAnsi="Sylfaen"/>
                <w:sz w:val="24"/>
                <w:szCs w:val="24"/>
                <w:lang w:eastAsia="en-US" w:bidi="en-US"/>
              </w:rPr>
              <w:t xml:space="preserve">11. </w:t>
            </w:r>
            <w:r w:rsidRPr="006D2635">
              <w:rPr>
                <w:rStyle w:val="2115pt"/>
                <w:rFonts w:ascii="Sylfaen" w:eastAsia="Sylfaen" w:hAnsi="Sylfaen"/>
                <w:sz w:val="24"/>
                <w:szCs w:val="24"/>
              </w:rPr>
              <w:t xml:space="preserve">Документ в формате </w:t>
            </w:r>
            <w:r w:rsidRPr="006D2635">
              <w:rPr>
                <w:rStyle w:val="2115pt"/>
                <w:rFonts w:ascii="Sylfaen" w:eastAsia="Sylfaen" w:hAnsi="Sylfaen"/>
                <w:sz w:val="24"/>
                <w:szCs w:val="24"/>
                <w:lang w:val="en-US" w:eastAsia="en-US" w:bidi="en-US"/>
              </w:rPr>
              <w:t>PDF</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lastRenderedPageBreak/>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PdfBinary</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Text</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сведения о согласовании экспертного отчета по оценке или замечания </w:t>
            </w:r>
            <w:r w:rsidRPr="006D2635">
              <w:rPr>
                <w:rStyle w:val="2115pt"/>
                <w:rFonts w:ascii="Sylfaen" w:eastAsia="Sylfaen" w:hAnsi="Sylfaen"/>
                <w:sz w:val="24"/>
                <w:szCs w:val="24"/>
              </w:rPr>
              <w:lastRenderedPageBreak/>
              <w:t xml:space="preserve">государства признания в отношении экспертного отчета по оценке или запрос государства признания в отношении сведений экспертного отчета по оценке в формате </w:t>
            </w:r>
            <w:r w:rsidRPr="006D2635">
              <w:rPr>
                <w:rStyle w:val="2115pt"/>
                <w:rFonts w:ascii="Sylfaen" w:eastAsia="Sylfaen" w:hAnsi="Sylfaen"/>
                <w:sz w:val="24"/>
                <w:szCs w:val="24"/>
                <w:lang w:val="en-US" w:eastAsia="en-US" w:bidi="en-US"/>
              </w:rPr>
              <w:t>PDF</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M.HC.SDE.</w:t>
            </w:r>
            <w:r w:rsidRPr="006D2635">
              <w:rPr>
                <w:rStyle w:val="2115pt"/>
                <w:rFonts w:ascii="Sylfaen" w:eastAsia="Sylfaen" w:hAnsi="Sylfaen"/>
                <w:sz w:val="24"/>
                <w:szCs w:val="24"/>
              </w:rPr>
              <w:t>00326</w:t>
            </w:r>
          </w:p>
        </w:tc>
        <w:tc>
          <w:tcPr>
            <w:tcW w:w="41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BinaryTextType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 xml:space="preserve">00143) Конечная последовательность двоичных октетов </w:t>
            </w:r>
            <w:r w:rsidRPr="006D2635">
              <w:rPr>
                <w:rStyle w:val="2115pt"/>
                <w:rFonts w:ascii="Sylfaen" w:eastAsia="Sylfaen" w:hAnsi="Sylfaen"/>
                <w:sz w:val="24"/>
                <w:szCs w:val="24"/>
              </w:rPr>
              <w:lastRenderedPageBreak/>
              <w:t>(байтов)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245" w:type="dxa"/>
            <w:tcBorders>
              <w:top w:val="single" w:sz="4" w:space="0" w:color="auto"/>
            </w:tcBorders>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tcPr>
          <w:p w:rsidR="00EE415E" w:rsidRDefault="00EE415E" w:rsidP="00CA6586">
            <w:pPr>
              <w:pStyle w:val="20"/>
              <w:shd w:val="clear" w:color="auto" w:fill="auto"/>
              <w:spacing w:before="0" w:after="120" w:line="240" w:lineRule="auto"/>
              <w:mirrorIndents/>
              <w:jc w:val="left"/>
              <w:rPr>
                <w:rStyle w:val="2115pt"/>
                <w:rFonts w:ascii="Sylfaen" w:eastAsia="Sylfaen" w:hAnsi="Sylfaen"/>
                <w:sz w:val="24"/>
                <w:szCs w:val="24"/>
                <w:lang w:val="en-US"/>
              </w:rPr>
            </w:pPr>
            <w:r w:rsidRPr="006D2635">
              <w:rPr>
                <w:rStyle w:val="2115pt"/>
                <w:rFonts w:ascii="Sylfaen" w:eastAsia="Sylfaen" w:hAnsi="Sylfaen"/>
                <w:sz w:val="24"/>
                <w:szCs w:val="24"/>
              </w:rPr>
              <w:t>а) код формата данных</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(атрибут </w:t>
            </w:r>
            <w:r w:rsidRPr="006D2635">
              <w:rPr>
                <w:rStyle w:val="2115pt"/>
                <w:rFonts w:ascii="Sylfaen" w:eastAsia="Sylfaen" w:hAnsi="Sylfaen"/>
                <w:sz w:val="24"/>
                <w:szCs w:val="24"/>
                <w:lang w:val="en-US" w:eastAsia="en-US" w:bidi="en-US"/>
              </w:rPr>
              <w:t>mediaTypeCode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формата данных</w:t>
            </w:r>
          </w:p>
        </w:tc>
        <w:tc>
          <w:tcPr>
            <w:tcW w:w="2059" w:type="dxa"/>
            <w:tcBorders>
              <w:top w:val="single" w:sz="4" w:space="0" w:color="auto"/>
              <w:left w:val="single" w:sz="4" w:space="0" w:color="auto"/>
            </w:tcBorders>
            <w:shd w:val="clear" w:color="auto" w:fill="FFFFFF"/>
          </w:tcPr>
          <w:p w:rsidR="00EE415E" w:rsidRPr="006D2635" w:rsidRDefault="00EE415E" w:rsidP="00CA6586">
            <w:pPr>
              <w:spacing w:after="120"/>
              <w:mirrorIndents/>
            </w:pP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MediaTypeCodeType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00147)</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Значение кода в соответствии со спецификацией </w:t>
            </w:r>
            <w:r w:rsidRPr="006D2635">
              <w:rPr>
                <w:rStyle w:val="2115pt"/>
                <w:rFonts w:ascii="Sylfaen" w:eastAsia="Sylfaen" w:hAnsi="Sylfaen"/>
                <w:sz w:val="24"/>
                <w:szCs w:val="24"/>
                <w:lang w:val="en-US" w:eastAsia="en-US" w:bidi="en-US"/>
              </w:rPr>
              <w:t>RFC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2046.</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255</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rStyle w:val="2115pt"/>
                <w:rFonts w:ascii="Sylfaen" w:eastAsia="Sylfaen" w:hAnsi="Sylfaen"/>
                <w:sz w:val="24"/>
                <w:szCs w:val="24"/>
                <w:lang w:eastAsia="en-US" w:bidi="en-US"/>
              </w:rPr>
            </w:pPr>
            <w:r w:rsidRPr="006D2635">
              <w:rPr>
                <w:rStyle w:val="2115pt"/>
                <w:rFonts w:ascii="Sylfaen" w:eastAsia="Sylfaen" w:hAnsi="Sylfaen"/>
                <w:sz w:val="24"/>
                <w:szCs w:val="24"/>
              </w:rPr>
              <w:t xml:space="preserve">12. Документ в формате </w:t>
            </w:r>
            <w:r w:rsidRPr="006D2635">
              <w:rPr>
                <w:rStyle w:val="2115pt"/>
                <w:rFonts w:ascii="Sylfaen" w:eastAsia="Sylfaen" w:hAnsi="Sylfaen"/>
                <w:sz w:val="24"/>
                <w:szCs w:val="24"/>
                <w:lang w:val="en-US" w:eastAsia="en-US" w:bidi="en-US"/>
              </w:rPr>
              <w:t>XML</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hccdo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AnyDetails</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сведения о согласовании экспертного отчета по оценке или замечания государства признания в отношении экспертного отчета по оценке или запрос государства признания в отношении сведений экспертного отчета по оценке в формате </w:t>
            </w:r>
            <w:r w:rsidRPr="006D2635">
              <w:rPr>
                <w:rStyle w:val="2115pt"/>
                <w:rFonts w:ascii="Sylfaen" w:eastAsia="Sylfaen" w:hAnsi="Sylfaen"/>
                <w:sz w:val="24"/>
                <w:szCs w:val="24"/>
                <w:lang w:val="en-US" w:eastAsia="en-US" w:bidi="en-US"/>
              </w:rPr>
              <w:t>XML</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 xml:space="preserve">M.HC.CDE. </w:t>
            </w:r>
            <w:r w:rsidRPr="006D2635">
              <w:rPr>
                <w:rStyle w:val="2115pt"/>
                <w:rFonts w:ascii="Sylfaen" w:eastAsia="Sylfaen" w:hAnsi="Sylfaen"/>
                <w:sz w:val="24"/>
                <w:szCs w:val="24"/>
              </w:rPr>
              <w:t>00303</w:t>
            </w:r>
          </w:p>
        </w:tc>
        <w:tc>
          <w:tcPr>
            <w:tcW w:w="41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hccdo:AnyDetailsType (M.HC.CDT.</w:t>
            </w:r>
            <w:r w:rsidRPr="006D2635">
              <w:rPr>
                <w:rStyle w:val="2115pt"/>
                <w:rFonts w:ascii="Sylfaen" w:eastAsia="Sylfaen" w:hAnsi="Sylfaen"/>
                <w:sz w:val="24"/>
                <w:szCs w:val="24"/>
                <w:lang w:val="en-US"/>
              </w:rPr>
              <w:t>00274)</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tcBorders>
              <w:top w:val="single" w:sz="4" w:space="0" w:color="auto"/>
            </w:tcBorders>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12.1.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-документ</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-документ произвольной структуры</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w:t>
            </w:r>
          </w:p>
        </w:tc>
        <w:tc>
          <w:tcPr>
            <w:tcW w:w="41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bl>
    <w:p w:rsidR="00EE415E" w:rsidRDefault="00EE415E" w:rsidP="00EE415E">
      <w:pPr>
        <w:spacing w:after="120"/>
        <w:mirrorIndents/>
        <w:rPr>
          <w:lang w:val="en-US"/>
        </w:rPr>
      </w:pPr>
    </w:p>
    <w:p w:rsidR="00EE415E" w:rsidRPr="006D2635" w:rsidRDefault="00EE415E" w:rsidP="00EE415E">
      <w:pPr>
        <w:spacing w:after="120"/>
        <w:mirrorIndents/>
        <w:rPr>
          <w:lang w:val="en-US"/>
        </w:rPr>
        <w:sectPr w:rsidR="00EE415E" w:rsidRPr="006D2635" w:rsidSect="006D2635">
          <w:pgSz w:w="16840" w:h="11900" w:orient="landscape"/>
          <w:pgMar w:top="1418" w:right="1418" w:bottom="1418" w:left="1418" w:header="0" w:footer="6" w:gutter="0"/>
          <w:cols w:space="720"/>
          <w:noEndnote/>
          <w:docGrid w:linePitch="360"/>
        </w:sect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lastRenderedPageBreak/>
        <w:t xml:space="preserve">22. Описание структуры электронного документа (сведений) «Сведения регистрационного дела или регистрационного досье на лекарственный препарат»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 xml:space="preserve">.01.003) </w:t>
      </w:r>
      <w:r w:rsidRPr="006D2635">
        <w:rPr>
          <w:sz w:val="24"/>
          <w:szCs w:val="24"/>
        </w:rPr>
        <w:t>приведено в таблице 14.</w:t>
      </w:r>
    </w:p>
    <w:p w:rsidR="00EE415E" w:rsidRDefault="00EE415E" w:rsidP="00EE415E">
      <w:pPr>
        <w:pStyle w:val="40"/>
        <w:shd w:val="clear" w:color="auto" w:fill="auto"/>
        <w:spacing w:after="120" w:line="240" w:lineRule="auto"/>
        <w:mirrorIndents/>
        <w:jc w:val="right"/>
        <w:rPr>
          <w:sz w:val="24"/>
          <w:szCs w:val="24"/>
          <w:lang w:val="en-US"/>
        </w:r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t>Таблица 14</w:t>
      </w: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 xml:space="preserve">Описание структуры электронного документа (сведений) «Сведения регистрационного дела или регистрационного досье на лекарственный препарат»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.01.003)</w:t>
      </w:r>
    </w:p>
    <w:tbl>
      <w:tblPr>
        <w:tblOverlap w:val="never"/>
        <w:tblW w:w="0" w:type="auto"/>
        <w:tblLayout w:type="fixed"/>
        <w:tblCellMar>
          <w:left w:w="10" w:type="dxa"/>
          <w:right w:w="10" w:type="dxa"/>
        </w:tblCellMar>
        <w:tblLook w:val="0020" w:firstRow="1" w:lastRow="0" w:firstColumn="0" w:lastColumn="0" w:noHBand="0" w:noVBand="0"/>
      </w:tblPr>
      <w:tblGrid>
        <w:gridCol w:w="638"/>
        <w:gridCol w:w="2664"/>
        <w:gridCol w:w="6067"/>
      </w:tblGrid>
      <w:tr w:rsidR="00EE415E" w:rsidRPr="006D2635" w:rsidTr="00CA6586">
        <w:trPr>
          <w:tblHeader/>
        </w:trPr>
        <w:tc>
          <w:tcPr>
            <w:tcW w:w="638"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w:t>
            </w:r>
            <w:r>
              <w:rPr>
                <w:rStyle w:val="2115pt"/>
                <w:rFonts w:ascii="Sylfaen" w:eastAsia="Sylfaen" w:hAnsi="Sylfaen"/>
                <w:sz w:val="24"/>
                <w:szCs w:val="24"/>
                <w:lang w:val="en-US"/>
              </w:rPr>
              <w:t xml:space="preserve"> </w:t>
            </w:r>
            <w:r w:rsidRPr="006D2635">
              <w:rPr>
                <w:rStyle w:val="2115pt"/>
                <w:rFonts w:ascii="Sylfaen" w:eastAsia="Sylfaen" w:hAnsi="Sylfaen"/>
                <w:sz w:val="24"/>
                <w:szCs w:val="24"/>
              </w:rPr>
              <w:t>п/п</w:t>
            </w:r>
          </w:p>
        </w:tc>
        <w:tc>
          <w:tcPr>
            <w:tcW w:w="2664"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w:t>
            </w:r>
          </w:p>
        </w:tc>
      </w:tr>
      <w:tr w:rsidR="00EE415E" w:rsidRPr="006D2635" w:rsidTr="00CA6586">
        <w:trPr>
          <w:tblHeader/>
        </w:trPr>
        <w:tc>
          <w:tcPr>
            <w:tcW w:w="638"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664"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сведения регистрационного дела или регистрационного досье на лекарственный препарат</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lang w:val="en-US" w:eastAsia="en-US" w:bidi="en-US"/>
              </w:rPr>
              <w:t>R.HC.MM.01.003</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1.0.0</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4</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сведения регистрационного дела или регистрационного досье на лекарственный препарат</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6</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lang w:val="en-US"/>
              </w:rPr>
            </w:pPr>
            <w:r w:rsidRPr="006D2635">
              <w:rPr>
                <w:rStyle w:val="2115pt"/>
                <w:rFonts w:ascii="Sylfaen" w:eastAsia="Sylfaen" w:hAnsi="Sylfaen"/>
                <w:sz w:val="24"/>
                <w:szCs w:val="24"/>
                <w:lang w:val="en-US" w:eastAsia="en-US" w:bidi="en-US"/>
              </w:rPr>
              <w:t>urn:EEC:R:HC:MM:01 :DrugRegistrationDocContentDetails:vl.0.0</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7</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Корневой элемент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lang w:val="en-US" w:eastAsia="en-US" w:bidi="en-US"/>
              </w:rPr>
              <w:t>DrugRegistrationDocContentDetails</w:t>
            </w:r>
          </w:p>
        </w:tc>
      </w:tr>
      <w:tr w:rsidR="00EE415E" w:rsidRPr="006D2635" w:rsidTr="00CA6586">
        <w:tc>
          <w:tcPr>
            <w:tcW w:w="638"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Имя файла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lang w:val="en-US"/>
              </w:rPr>
            </w:pPr>
            <w:r w:rsidRPr="006D2635">
              <w:rPr>
                <w:rStyle w:val="2115pt"/>
                <w:rFonts w:ascii="Sylfaen" w:eastAsia="Sylfaen" w:hAnsi="Sylfaen"/>
                <w:sz w:val="24"/>
                <w:szCs w:val="24"/>
                <w:lang w:val="en-US" w:eastAsia="en-US" w:bidi="en-US"/>
              </w:rPr>
              <w:t>EEC_RHC_MM_01_DrugRegistrationDocContentDetails_vl.0.0.xsd</w:t>
            </w:r>
          </w:p>
        </w:tc>
      </w:tr>
    </w:tbl>
    <w:p w:rsidR="00EE415E" w:rsidRDefault="00EE415E" w:rsidP="00EE415E">
      <w:pPr>
        <w:pStyle w:val="40"/>
        <w:shd w:val="clear" w:color="auto" w:fill="auto"/>
        <w:spacing w:after="120" w:line="240" w:lineRule="auto"/>
        <w:ind w:firstLine="740"/>
        <w:mirrorIndents/>
        <w:jc w:val="both"/>
        <w:rPr>
          <w:sz w:val="24"/>
          <w:szCs w:val="24"/>
          <w:lang w:val="en-US"/>
        </w:r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23. Импортируемые пространства имен приведены в таблице 15.</w:t>
      </w:r>
    </w:p>
    <w:p w:rsidR="00EE415E" w:rsidRDefault="00EE415E" w:rsidP="00EE415E">
      <w:pPr>
        <w:pStyle w:val="32"/>
        <w:shd w:val="clear" w:color="auto" w:fill="auto"/>
        <w:spacing w:after="120" w:line="240" w:lineRule="auto"/>
        <w:mirrorIndents/>
        <w:rPr>
          <w:rFonts w:ascii="Sylfaen" w:hAnsi="Sylfaen"/>
          <w:sz w:val="24"/>
          <w:szCs w:val="24"/>
          <w:lang w:val="en-US"/>
        </w:rPr>
      </w:pPr>
    </w:p>
    <w:p w:rsidR="00EE415E" w:rsidRPr="006D2635" w:rsidRDefault="00EE415E" w:rsidP="00EE415E">
      <w:pPr>
        <w:pStyle w:val="32"/>
        <w:shd w:val="clear" w:color="auto" w:fill="auto"/>
        <w:spacing w:after="120" w:line="240" w:lineRule="auto"/>
        <w:mirrorIndents/>
        <w:rPr>
          <w:rFonts w:ascii="Sylfaen" w:hAnsi="Sylfaen"/>
          <w:sz w:val="24"/>
          <w:szCs w:val="24"/>
        </w:rPr>
      </w:pPr>
      <w:r w:rsidRPr="006D2635">
        <w:rPr>
          <w:rFonts w:ascii="Sylfaen" w:hAnsi="Sylfaen"/>
          <w:sz w:val="24"/>
          <w:szCs w:val="24"/>
        </w:rPr>
        <w:t>Таблица 15</w:t>
      </w:r>
    </w:p>
    <w:p w:rsidR="00EE415E" w:rsidRPr="006D2635" w:rsidRDefault="00EE415E" w:rsidP="00EE415E">
      <w:pPr>
        <w:pStyle w:val="32"/>
        <w:shd w:val="clear" w:color="auto" w:fill="auto"/>
        <w:spacing w:after="120" w:line="240" w:lineRule="auto"/>
        <w:mirrorIndents/>
        <w:jc w:val="center"/>
        <w:rPr>
          <w:rFonts w:ascii="Sylfaen" w:hAnsi="Sylfaen"/>
          <w:sz w:val="24"/>
          <w:szCs w:val="24"/>
        </w:rPr>
      </w:pPr>
      <w:r w:rsidRPr="006D2635">
        <w:rPr>
          <w:rFonts w:ascii="Sylfaen" w:hAnsi="Sylfaen"/>
          <w:sz w:val="24"/>
          <w:szCs w:val="24"/>
        </w:rPr>
        <w:t>Импортируемые пространства имен</w:t>
      </w:r>
    </w:p>
    <w:tbl>
      <w:tblPr>
        <w:tblOverlap w:val="never"/>
        <w:tblW w:w="9369" w:type="dxa"/>
        <w:tblLayout w:type="fixed"/>
        <w:tblCellMar>
          <w:left w:w="10" w:type="dxa"/>
          <w:right w:w="10" w:type="dxa"/>
        </w:tblCellMar>
        <w:tblLook w:val="0020" w:firstRow="1" w:lastRow="0" w:firstColumn="0" w:lastColumn="0" w:noHBand="0" w:noVBand="0"/>
      </w:tblPr>
      <w:tblGrid>
        <w:gridCol w:w="667"/>
        <w:gridCol w:w="6480"/>
        <w:gridCol w:w="2222"/>
      </w:tblGrid>
      <w:tr w:rsidR="00EE415E" w:rsidRPr="006D2635" w:rsidTr="00CA6586">
        <w:trPr>
          <w:tblHeader/>
        </w:trPr>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w:t>
            </w:r>
            <w:r>
              <w:rPr>
                <w:rStyle w:val="2115pt"/>
                <w:rFonts w:ascii="Sylfaen" w:eastAsia="Sylfaen" w:hAnsi="Sylfaen"/>
                <w:sz w:val="24"/>
                <w:szCs w:val="24"/>
                <w:lang w:val="en-US" w:eastAsia="en-US" w:bidi="en-US"/>
              </w:rPr>
              <w:t xml:space="preserve"> </w:t>
            </w:r>
            <w:r w:rsidRPr="006D2635">
              <w:rPr>
                <w:rStyle w:val="2115pt"/>
                <w:rFonts w:ascii="Sylfaen" w:eastAsia="Sylfaen" w:hAnsi="Sylfaen"/>
                <w:sz w:val="24"/>
                <w:szCs w:val="24"/>
              </w:rPr>
              <w:t>п/п</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Префикс</w:t>
            </w:r>
          </w:p>
        </w:tc>
      </w:tr>
      <w:tr w:rsidR="00EE415E" w:rsidRPr="006D2635" w:rsidTr="00CA6586">
        <w:trPr>
          <w:tblHeader/>
        </w:trPr>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1</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2</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3</w:t>
            </w:r>
          </w:p>
        </w:tc>
      </w:tr>
      <w:tr w:rsidR="00EE415E" w:rsidRPr="006D2635" w:rsidTr="00CA6586">
        <w:tc>
          <w:tcPr>
            <w:tcW w:w="667"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1</w:t>
            </w:r>
          </w:p>
        </w:tc>
        <w:tc>
          <w:tcPr>
            <w:tcW w:w="6480"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ccdo</w:t>
            </w:r>
          </w:p>
        </w:tc>
      </w:tr>
      <w:tr w:rsidR="00EE415E" w:rsidRPr="006D2635" w:rsidTr="00CA6586">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hccdo</w:t>
            </w:r>
          </w:p>
        </w:tc>
      </w:tr>
      <w:tr w:rsidR="00EE415E" w:rsidRPr="006D2635" w:rsidTr="00CA6586">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p>
        </w:tc>
      </w:tr>
      <w:tr w:rsidR="00EE415E" w:rsidRPr="006D2635" w:rsidTr="00CA6586">
        <w:tc>
          <w:tcPr>
            <w:tcW w:w="667"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p>
        </w:tc>
      </w:tr>
    </w:tbl>
    <w:p w:rsidR="00EE415E" w:rsidRDefault="00EE415E" w:rsidP="00EE415E">
      <w:pPr>
        <w:pStyle w:val="40"/>
        <w:shd w:val="clear" w:color="auto" w:fill="auto"/>
        <w:spacing w:after="120" w:line="240" w:lineRule="auto"/>
        <w:ind w:firstLine="740"/>
        <w:mirrorIndents/>
        <w:jc w:val="both"/>
        <w:rPr>
          <w:sz w:val="24"/>
          <w:szCs w:val="24"/>
          <w:lang w:val="en-US"/>
        </w:r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Символы «Х.Х.Х» в импортируемых пространствах имен соответствуют </w:t>
      </w:r>
      <w:r w:rsidRPr="006D2635">
        <w:rPr>
          <w:sz w:val="24"/>
          <w:szCs w:val="24"/>
        </w:rPr>
        <w:lastRenderedPageBreak/>
        <w:t>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24. Реквизитный состав структуры электронного документа (сведений) «Сведения регистрационного дела или регистрационного досье на лекарственный препарат»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 xml:space="preserve">.01.003) </w:t>
      </w:r>
      <w:r w:rsidRPr="006D2635">
        <w:rPr>
          <w:sz w:val="24"/>
          <w:szCs w:val="24"/>
        </w:rPr>
        <w:t>приведен в таблице 16.</w:t>
      </w:r>
    </w:p>
    <w:p w:rsidR="00EE415E" w:rsidRDefault="00EE415E" w:rsidP="00EE415E">
      <w:pPr>
        <w:spacing w:after="120"/>
        <w:mirrorIndents/>
        <w:rPr>
          <w:lang w:val="en-US"/>
        </w:rPr>
      </w:pPr>
    </w:p>
    <w:p w:rsidR="00EE415E" w:rsidRPr="006D2635" w:rsidRDefault="00EE415E" w:rsidP="00EE415E">
      <w:pPr>
        <w:spacing w:after="120"/>
        <w:mirrorIndents/>
        <w:rPr>
          <w:lang w:val="en-US"/>
        </w:rPr>
        <w:sectPr w:rsidR="00EE415E" w:rsidRPr="006D2635" w:rsidSect="006D2635">
          <w:pgSz w:w="11900" w:h="16840"/>
          <w:pgMar w:top="1418" w:right="1418" w:bottom="1418" w:left="1418" w:header="0" w:footer="6" w:gutter="0"/>
          <w:cols w:space="720"/>
          <w:noEndnote/>
          <w:docGrid w:linePitch="360"/>
        </w:sect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lastRenderedPageBreak/>
        <w:t>Таблица 16</w:t>
      </w:r>
    </w:p>
    <w:p w:rsidR="00EE415E" w:rsidRPr="006D2635" w:rsidRDefault="00EE415E" w:rsidP="00EE415E">
      <w:pPr>
        <w:pStyle w:val="40"/>
        <w:shd w:val="clear" w:color="auto" w:fill="auto"/>
        <w:spacing w:after="120" w:line="240" w:lineRule="auto"/>
        <w:ind w:left="20"/>
        <w:mirrorIndents/>
        <w:rPr>
          <w:sz w:val="24"/>
          <w:szCs w:val="24"/>
        </w:rPr>
      </w:pPr>
      <w:r w:rsidRPr="006D2635">
        <w:rPr>
          <w:sz w:val="24"/>
          <w:szCs w:val="24"/>
        </w:rPr>
        <w:t xml:space="preserve">Реквизитный состав структуры электронного документа (сведений) «Сведения регистрационного дела или регистрационного досье на лекарственный препарат»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.01.003)</w:t>
      </w:r>
    </w:p>
    <w:tbl>
      <w:tblPr>
        <w:tblOverlap w:val="never"/>
        <w:tblW w:w="14588" w:type="dxa"/>
        <w:tblLayout w:type="fixed"/>
        <w:tblCellMar>
          <w:left w:w="10" w:type="dxa"/>
          <w:right w:w="10" w:type="dxa"/>
        </w:tblCellMar>
        <w:tblLook w:val="0020" w:firstRow="1" w:lastRow="0" w:firstColumn="0" w:lastColumn="0" w:noHBand="0" w:noVBand="0"/>
      </w:tblPr>
      <w:tblGrid>
        <w:gridCol w:w="245"/>
        <w:gridCol w:w="250"/>
        <w:gridCol w:w="3614"/>
        <w:gridCol w:w="3586"/>
        <w:gridCol w:w="2059"/>
        <w:gridCol w:w="4186"/>
        <w:gridCol w:w="648"/>
      </w:tblGrid>
      <w:tr w:rsidR="00EE415E" w:rsidRPr="006D2635" w:rsidTr="00CA6586">
        <w:trPr>
          <w:tblHeader/>
        </w:trPr>
        <w:tc>
          <w:tcPr>
            <w:tcW w:w="4109"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Имя реквизита</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 реквизита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220"/>
              <w:mirrorIndents/>
              <w:jc w:val="center"/>
              <w:rPr>
                <w:sz w:val="24"/>
                <w:szCs w:val="24"/>
              </w:rPr>
            </w:pPr>
            <w:r w:rsidRPr="006D2635">
              <w:rPr>
                <w:rStyle w:val="2115pt"/>
                <w:rFonts w:ascii="Sylfaen" w:eastAsia="Sylfaen" w:hAnsi="Sylfaen"/>
                <w:sz w:val="24"/>
                <w:szCs w:val="24"/>
              </w:rPr>
              <w:t>Ид ентиф икатор</w:t>
            </w:r>
          </w:p>
        </w:tc>
        <w:tc>
          <w:tcPr>
            <w:tcW w:w="41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Мн.</w:t>
            </w:r>
          </w:p>
        </w:tc>
      </w:tr>
      <w:tr w:rsidR="00EE415E" w:rsidRPr="006D2635" w:rsidTr="00CA6586">
        <w:tc>
          <w:tcPr>
            <w:tcW w:w="4109" w:type="dxa"/>
            <w:gridSpan w:val="3"/>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 Заголовок электронного документа (сведений)</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ccdo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EDocHeader</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ccdo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EDocHeaderType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90001) 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1.1. Код сообщения общего процесса</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InffinvelopeCode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90010</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InlEnvelopeCodeType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90004)</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в соответствии с Регламентом информационного взаимодействия.</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P</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]{2}\.[0- 9]{2}\.</w:t>
            </w:r>
            <w:r w:rsidRPr="006D2635">
              <w:rPr>
                <w:rStyle w:val="2115pt"/>
                <w:rFonts w:ascii="Sylfaen" w:eastAsia="Sylfaen" w:hAnsi="Sylfaen"/>
                <w:sz w:val="24"/>
                <w:szCs w:val="24"/>
                <w:lang w:val="en-US" w:eastAsia="en-US" w:bidi="en-US"/>
              </w:rPr>
              <w:t>MSG</w:t>
            </w:r>
            <w:r w:rsidRPr="006D2635">
              <w:rPr>
                <w:rStyle w:val="2115pt"/>
                <w:rFonts w:ascii="Sylfaen" w:eastAsia="Sylfaen" w:hAnsi="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1.2. Код электронного документа (сведений)</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90001</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.90001) </w:t>
            </w:r>
            <w:r w:rsidRPr="006D2635">
              <w:rPr>
                <w:rStyle w:val="2115pt"/>
                <w:rFonts w:ascii="Sylfaen" w:eastAsia="Sylfaen" w:hAnsi="Sylfaen"/>
                <w:sz w:val="24"/>
                <w:szCs w:val="24"/>
              </w:rPr>
              <w:t>Значение кода в соответствии с реестром структур электронных документов и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R</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]{2}\.[</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 xml:space="preserve">]{2}\.[0- </w:t>
            </w:r>
            <w:r w:rsidRPr="006D2635">
              <w:rPr>
                <w:rStyle w:val="2115pt"/>
                <w:rFonts w:ascii="Sylfaen" w:eastAsia="Sylfaen" w:hAnsi="Sylfaen"/>
                <w:sz w:val="24"/>
                <w:szCs w:val="24"/>
              </w:rPr>
              <w:t>9] {2})?\. [0-9] {3 }</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1.3. Идентификатор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EDocId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строка символов, однозначно идентифицирующая электронный документ (сведения)</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90007</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UniversallyUniqueIdType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90003)</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 xml:space="preserve">Значение идентификатора в соответствии с </w:t>
            </w:r>
            <w:r w:rsidRPr="006D2635">
              <w:rPr>
                <w:rStyle w:val="2115pt"/>
                <w:rFonts w:ascii="Sylfaen" w:eastAsia="Sylfaen" w:hAnsi="Sylfaen"/>
                <w:sz w:val="24"/>
                <w:szCs w:val="24"/>
                <w:lang w:val="en-US" w:eastAsia="en-US" w:bidi="en-US"/>
              </w:rPr>
              <w:t>ISO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IEC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9834-8. Шаблон</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1.4. Идентификатор исходного электронного документа (сведений)</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eastAsia="en-US" w:bidi="en-US"/>
              </w:rPr>
              <w:lastRenderedPageBreak/>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EDocRef</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идентификатор электронного документа (сведений), в ответ на который был сформирован данный </w:t>
            </w:r>
            <w:r w:rsidRPr="006D2635">
              <w:rPr>
                <w:rStyle w:val="2115pt"/>
                <w:rFonts w:ascii="Sylfaen" w:eastAsia="Sylfaen" w:hAnsi="Sylfaen"/>
                <w:sz w:val="24"/>
                <w:szCs w:val="24"/>
              </w:rPr>
              <w:lastRenderedPageBreak/>
              <w:t>электронный документ (сведения)</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M.SDE.</w:t>
            </w:r>
            <w:r w:rsidRPr="006D2635">
              <w:rPr>
                <w:rStyle w:val="2115pt"/>
                <w:rFonts w:ascii="Sylfaen" w:eastAsia="Sylfaen" w:hAnsi="Sylfaen"/>
                <w:sz w:val="24"/>
                <w:szCs w:val="24"/>
              </w:rPr>
              <w:t>90008</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UniversallyUniqueIdType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.90003)</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 xml:space="preserve">Значение идентификатора в соответствии с </w:t>
            </w:r>
            <w:r w:rsidRPr="006D2635">
              <w:rPr>
                <w:rStyle w:val="2115pt"/>
                <w:rFonts w:ascii="Sylfaen" w:eastAsia="Sylfaen" w:hAnsi="Sylfaen"/>
                <w:sz w:val="24"/>
                <w:szCs w:val="24"/>
                <w:lang w:val="en-US" w:eastAsia="en-US" w:bidi="en-US"/>
              </w:rPr>
              <w:lastRenderedPageBreak/>
              <w:t>ISO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IEC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9834-8. Шаблон</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1.5. Дата и время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EDocDateTime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90002</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DateTimeType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 xml:space="preserve">.00006) </w:t>
            </w:r>
            <w:r w:rsidRPr="006D2635">
              <w:rPr>
                <w:rStyle w:val="2115pt"/>
                <w:rFonts w:ascii="Sylfaen" w:eastAsia="Sylfaen" w:hAnsi="Sylfaen"/>
                <w:sz w:val="24"/>
                <w:szCs w:val="24"/>
              </w:rPr>
              <w:t>Обозначение даты и времени в соответствии с ТОСТ ИСО 8601-2001</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1.6. Код языка </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LanguageCode)</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языка</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00051</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LanguageCodeType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 xml:space="preserve">00051) Двухбуквенный код языка в соответствии с </w:t>
            </w:r>
            <w:r w:rsidRPr="006D2635">
              <w:rPr>
                <w:rStyle w:val="2115pt"/>
                <w:rFonts w:ascii="Sylfaen" w:eastAsia="Sylfaen" w:hAnsi="Sylfaen"/>
                <w:sz w:val="24"/>
                <w:szCs w:val="24"/>
                <w:lang w:val="en-US" w:eastAsia="en-US" w:bidi="en-US"/>
              </w:rPr>
              <w:t>ISO</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 xml:space="preserve">639-1. Шаблон: </w:t>
            </w:r>
            <w:r w:rsidRPr="006D2635">
              <w:rPr>
                <w:rStyle w:val="2115pt"/>
                <w:rFonts w:ascii="Sylfaen" w:eastAsia="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2. Код страны </w:t>
            </w:r>
            <w:r w:rsidRPr="006D2635">
              <w:rPr>
                <w:rStyle w:val="2115pt"/>
                <w:rFonts w:ascii="Sylfaen" w:eastAsia="Sylfaen" w:hAnsi="Sylfaen"/>
                <w:sz w:val="24"/>
                <w:szCs w:val="24"/>
                <w:lang w:val="en-US" w:eastAsia="en-US" w:bidi="en-US"/>
              </w:rPr>
              <w:t>(csdo:UnifiedCountryCode)</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страны, направившей документ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M.SDE.00162</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ETnifiedCountryCodeType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00112)</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6D2635">
              <w:rPr>
                <w:rStyle w:val="2115pt"/>
                <w:rFonts w:ascii="Sylfaen" w:eastAsia="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tcBorders>
              <w:top w:val="single" w:sz="4" w:space="0" w:color="auto"/>
            </w:tcBorders>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а) идентификатор справочника (классификатора)</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 xml:space="preserve">(атрибут </w:t>
            </w:r>
            <w:r w:rsidRPr="006D2635">
              <w:rPr>
                <w:rStyle w:val="2115pt"/>
                <w:rFonts w:ascii="Sylfaen" w:eastAsia="Sylfaen" w:hAnsi="Sylfaen"/>
                <w:sz w:val="24"/>
                <w:szCs w:val="24"/>
                <w:lang w:val="en-US" w:eastAsia="en-US" w:bidi="en-US"/>
              </w:rPr>
              <w:t>codeListld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обозначение справочника (классификатора), в соответствии с которым указан код</w:t>
            </w:r>
          </w:p>
        </w:tc>
        <w:tc>
          <w:tcPr>
            <w:tcW w:w="2059" w:type="dxa"/>
            <w:tcBorders>
              <w:top w:val="single" w:sz="4" w:space="0" w:color="auto"/>
              <w:left w:val="single" w:sz="4" w:space="0" w:color="auto"/>
            </w:tcBorders>
            <w:shd w:val="clear" w:color="auto" w:fill="FFFFFF"/>
          </w:tcPr>
          <w:p w:rsidR="00EE415E" w:rsidRPr="006D2635" w:rsidRDefault="00EE415E" w:rsidP="00CA6586">
            <w:pPr>
              <w:spacing w:after="120"/>
              <w:mirrorIndents/>
            </w:pP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ReferenceDataIdType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00091)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4109" w:type="dxa"/>
            <w:gridSpan w:val="3"/>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3. Порядковый номер регистрационного </w:t>
            </w:r>
            <w:r w:rsidRPr="006D2635">
              <w:rPr>
                <w:rStyle w:val="2115pt"/>
                <w:rFonts w:ascii="Sylfaen" w:eastAsia="Sylfaen" w:hAnsi="Sylfaen"/>
                <w:sz w:val="24"/>
                <w:szCs w:val="24"/>
              </w:rPr>
              <w:lastRenderedPageBreak/>
              <w:t xml:space="preserve">удостоверения лекарственного препарата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RegistrationNumberld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порядковый номер регистрационного </w:t>
            </w:r>
            <w:r w:rsidRPr="006D2635">
              <w:rPr>
                <w:rStyle w:val="2115pt"/>
                <w:rFonts w:ascii="Sylfaen" w:eastAsia="Sylfaen" w:hAnsi="Sylfaen"/>
                <w:sz w:val="24"/>
                <w:szCs w:val="24"/>
              </w:rPr>
              <w:lastRenderedPageBreak/>
              <w:t>удостоверения лекарственного препарата</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M.HC.SDE.</w:t>
            </w:r>
            <w:r w:rsidRPr="006D2635">
              <w:rPr>
                <w:rStyle w:val="2115pt"/>
                <w:rFonts w:ascii="Sylfaen" w:eastAsia="Sylfaen" w:hAnsi="Sylfaen"/>
                <w:sz w:val="24"/>
                <w:szCs w:val="24"/>
              </w:rPr>
              <w:t>00672</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 xml:space="preserve">hcsdo:RegistrationNumberIdType </w:t>
            </w:r>
            <w:r w:rsidRPr="006D2635">
              <w:rPr>
                <w:rStyle w:val="2115pt"/>
                <w:rFonts w:ascii="Sylfaen" w:eastAsia="Sylfaen" w:hAnsi="Sylfaen"/>
                <w:sz w:val="24"/>
                <w:szCs w:val="24"/>
                <w:lang w:val="en-US" w:eastAsia="en-US" w:bidi="en-US"/>
              </w:rPr>
              <w:lastRenderedPageBreak/>
              <w:t>(M.HC.SDT.</w:t>
            </w:r>
            <w:r w:rsidRPr="006D2635">
              <w:rPr>
                <w:rStyle w:val="2115pt"/>
                <w:rFonts w:ascii="Sylfaen" w:eastAsia="Sylfaen" w:hAnsi="Sylfaen"/>
                <w:sz w:val="24"/>
                <w:szCs w:val="24"/>
                <w:lang w:val="en-US"/>
              </w:rPr>
              <w:t>00629)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\d{6}</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4109"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4. Номер заявления </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Applicationld)</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номер заявления на регистрацию или проведение иных процедур, связанных с регистрацией лекарственного препарата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00260</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hcsdo:ApplicationldType (M.HC.SDT. 00061)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5. Код вида процедуры регистрации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RegistrationKindCode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вида процедуры регистрации</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00425</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val="en-US"/>
              </w:rPr>
              <w:t>:</w:t>
            </w:r>
            <w:r w:rsidRPr="006D2635">
              <w:rPr>
                <w:rStyle w:val="2115pt"/>
                <w:rFonts w:ascii="Sylfaen" w:eastAsia="Sylfaen" w:hAnsi="Sylfaen"/>
                <w:sz w:val="24"/>
                <w:szCs w:val="24"/>
                <w:lang w:val="en-US" w:eastAsia="en-US" w:bidi="en-US"/>
              </w:rPr>
              <w:t>RegistrationKindCodeType (M.HC.SDT. 00177)</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Возможные значения:</w:t>
            </w:r>
          </w:p>
          <w:p w:rsidR="00EE415E" w:rsidRPr="006D2635" w:rsidRDefault="00EE415E" w:rsidP="00CA6586">
            <w:pPr>
              <w:pStyle w:val="20"/>
              <w:shd w:val="clear" w:color="auto" w:fill="auto"/>
              <w:spacing w:before="0" w:after="120" w:line="240" w:lineRule="auto"/>
              <w:mirrorIndents/>
              <w:rPr>
                <w:sz w:val="24"/>
                <w:szCs w:val="24"/>
              </w:rPr>
            </w:pPr>
            <w:r w:rsidRPr="006D2635">
              <w:rPr>
                <w:sz w:val="24"/>
                <w:szCs w:val="24"/>
              </w:rPr>
              <w:t xml:space="preserve">1 </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процедура взаимного признания;</w:t>
            </w:r>
          </w:p>
          <w:p w:rsidR="00EE415E" w:rsidRPr="006D2635" w:rsidRDefault="00EE415E" w:rsidP="00CA6586">
            <w:pPr>
              <w:pStyle w:val="20"/>
              <w:shd w:val="clear" w:color="auto" w:fill="auto"/>
              <w:spacing w:before="0" w:after="120" w:line="240" w:lineRule="auto"/>
              <w:mirrorIndents/>
              <w:rPr>
                <w:sz w:val="24"/>
                <w:szCs w:val="24"/>
              </w:rPr>
            </w:pPr>
            <w:r w:rsidRPr="006D2635">
              <w:rPr>
                <w:sz w:val="24"/>
                <w:szCs w:val="24"/>
              </w:rPr>
              <w:t xml:space="preserve">2 </w:t>
            </w:r>
            <w:r w:rsidRPr="006D2635">
              <w:rPr>
                <w:rStyle w:val="2115pt"/>
                <w:rFonts w:ascii="Sylfaen" w:eastAsia="Sylfaen" w:hAnsi="Sylfaen"/>
                <w:sz w:val="24"/>
                <w:szCs w:val="24"/>
              </w:rPr>
              <w:t>- децентрализованная процедура</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 xml:space="preserve">6. </w:t>
            </w:r>
            <w:r w:rsidRPr="006D2635">
              <w:rPr>
                <w:rStyle w:val="2115pt"/>
                <w:rFonts w:ascii="Sylfaen" w:eastAsia="Sylfaen" w:hAnsi="Sylfaen"/>
                <w:sz w:val="24"/>
                <w:szCs w:val="24"/>
              </w:rPr>
              <w:t xml:space="preserve">Сведения о документе регистрационного дела (досье)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hccdo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RegistrationFileDetails</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 документе регистрационного дела (досье)</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 xml:space="preserve">M.HC.CDE. </w:t>
            </w:r>
            <w:r w:rsidRPr="006D2635">
              <w:rPr>
                <w:rStyle w:val="2115pt"/>
                <w:rFonts w:ascii="Sylfaen" w:eastAsia="Sylfaen" w:hAnsi="Sylfaen"/>
                <w:sz w:val="24"/>
                <w:szCs w:val="24"/>
              </w:rPr>
              <w:t>00276</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hccdo</w:t>
            </w:r>
            <w:r w:rsidRPr="006D2635">
              <w:rPr>
                <w:rStyle w:val="2115pt"/>
                <w:rFonts w:ascii="Sylfaen" w:eastAsia="Sylfaen" w:hAnsi="Sylfaen"/>
                <w:sz w:val="24"/>
                <w:szCs w:val="24"/>
                <w:lang w:val="en-US"/>
              </w:rPr>
              <w:t>:</w:t>
            </w:r>
            <w:r w:rsidRPr="006D2635">
              <w:rPr>
                <w:rStyle w:val="2115pt"/>
                <w:rFonts w:ascii="Sylfaen" w:eastAsia="Sylfaen" w:hAnsi="Sylfaen"/>
                <w:sz w:val="24"/>
                <w:szCs w:val="24"/>
                <w:lang w:val="en-US" w:eastAsia="en-US" w:bidi="en-US"/>
              </w:rPr>
              <w:t>RegistrationFileDetailsType (M.HC.CDT.00258)</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w:t>
            </w:r>
          </w:p>
        </w:tc>
      </w:tr>
      <w:tr w:rsidR="00EE415E" w:rsidRPr="006D2635" w:rsidTr="00CA6586">
        <w:tc>
          <w:tcPr>
            <w:tcW w:w="245" w:type="dxa"/>
            <w:tcBorders>
              <w:top w:val="single" w:sz="4" w:space="0" w:color="auto"/>
            </w:tcBorders>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 xml:space="preserve">6.1. </w:t>
            </w:r>
            <w:r w:rsidRPr="006D2635">
              <w:rPr>
                <w:rStyle w:val="2115pt"/>
                <w:rFonts w:ascii="Sylfaen" w:eastAsia="Sylfaen" w:hAnsi="Sylfaen"/>
                <w:sz w:val="24"/>
                <w:szCs w:val="24"/>
              </w:rPr>
              <w:t xml:space="preserve">Признак принадлежности документа к </w:t>
            </w:r>
            <w:r w:rsidRPr="006D2635">
              <w:rPr>
                <w:rStyle w:val="2115pt"/>
                <w:rFonts w:ascii="Sylfaen" w:eastAsia="Sylfaen" w:hAnsi="Sylfaen"/>
                <w:sz w:val="24"/>
                <w:szCs w:val="24"/>
              </w:rPr>
              <w:lastRenderedPageBreak/>
              <w:t>регистрационному досье</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Regi strati onF il elndicator)</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признак, определяющий принадлежность документа к регистрационному </w:t>
            </w:r>
            <w:r w:rsidRPr="006D2635">
              <w:rPr>
                <w:rStyle w:val="2115pt"/>
                <w:rFonts w:ascii="Sylfaen" w:eastAsia="Sylfaen" w:hAnsi="Sylfaen"/>
                <w:sz w:val="24"/>
                <w:szCs w:val="24"/>
              </w:rPr>
              <w:lastRenderedPageBreak/>
              <w:t>досье:</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1 - документ регистрационного досье;</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0 - документ регистрационного дела</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M.HC.SDE.</w:t>
            </w:r>
            <w:r w:rsidRPr="006D2635">
              <w:rPr>
                <w:rStyle w:val="2115pt"/>
                <w:rFonts w:ascii="Sylfaen" w:eastAsia="Sylfaen" w:hAnsi="Sylfaen"/>
                <w:sz w:val="24"/>
                <w:szCs w:val="24"/>
              </w:rPr>
              <w:t>00527</w:t>
            </w:r>
          </w:p>
        </w:tc>
        <w:tc>
          <w:tcPr>
            <w:tcW w:w="41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bdtTndicatorType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 xml:space="preserve">00013) Одно из двух значений: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true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 xml:space="preserve">(истина) или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false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lastRenderedPageBreak/>
              <w:t>(ложь)</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6.2. Номер документа </w:t>
            </w:r>
            <w:r w:rsidRPr="006D2635">
              <w:rPr>
                <w:rStyle w:val="2115pt"/>
                <w:rFonts w:ascii="Sylfaen" w:eastAsia="Sylfaen" w:hAnsi="Sylfaen"/>
                <w:sz w:val="24"/>
                <w:szCs w:val="24"/>
                <w:lang w:val="en-US" w:eastAsia="en-US" w:bidi="en-US"/>
              </w:rPr>
              <w:t>(csdo:DocId)</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номер документа регистрационного дела (досье)</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00044</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Id</w:t>
            </w:r>
            <w:r w:rsidRPr="006D2635">
              <w:rPr>
                <w:rStyle w:val="2115pt"/>
                <w:rFonts w:ascii="Sylfaen" w:eastAsia="Sylfaen" w:hAnsi="Sylfaen"/>
                <w:sz w:val="24"/>
                <w:szCs w:val="24"/>
                <w:lang w:eastAsia="en-US" w:bidi="en-US"/>
              </w:rPr>
              <w:t>50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.00093) </w:t>
            </w:r>
            <w:r w:rsidRPr="006D2635">
              <w:rPr>
                <w:rStyle w:val="2115pt"/>
                <w:rFonts w:ascii="Sylfaen" w:eastAsia="Sylfaen" w:hAnsi="Sylfaen"/>
                <w:sz w:val="24"/>
                <w:szCs w:val="24"/>
              </w:rPr>
              <w:t>Нормализованная строка символов. 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6.3. Наименование документа </w:t>
            </w:r>
            <w:r w:rsidRPr="006D2635">
              <w:rPr>
                <w:rStyle w:val="2115pt"/>
                <w:rFonts w:ascii="Sylfaen" w:eastAsia="Sylfaen" w:hAnsi="Sylfaen"/>
                <w:sz w:val="24"/>
                <w:szCs w:val="24"/>
                <w:lang w:val="en-US" w:eastAsia="en-US" w:bidi="en-US"/>
              </w:rPr>
              <w:t>(csdo:DocName)</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наименование документа регистрационного дела (досье)</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00108</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500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.00134) </w:t>
            </w: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6.4. Код вида документа регистрационного досье на лекарственный препарат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DmgRegistrationDocCode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вида документа регистрационного досье на лекарственный препарат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00098</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 xml:space="preserve">hcsdo:DrugRegistrationDocCodeType </w:t>
            </w:r>
            <w:r w:rsidRPr="006D2635">
              <w:rPr>
                <w:rStyle w:val="2115pt"/>
                <w:rFonts w:ascii="Sylfaen" w:eastAsia="Sylfaen" w:hAnsi="Sylfaen"/>
                <w:sz w:val="24"/>
                <w:szCs w:val="24"/>
                <w:lang w:val="en-US"/>
              </w:rPr>
              <w:t>(</w:t>
            </w:r>
            <w:r w:rsidRPr="006D2635">
              <w:rPr>
                <w:rStyle w:val="2115pt"/>
                <w:rFonts w:ascii="Sylfaen" w:eastAsia="Sylfaen" w:hAnsi="Sylfaen"/>
                <w:sz w:val="24"/>
                <w:szCs w:val="24"/>
              </w:rPr>
              <w:t>М</w:t>
            </w:r>
            <w:r w:rsidRPr="006D2635">
              <w:rPr>
                <w:rStyle w:val="2115pt"/>
                <w:rFonts w:ascii="Sylfaen" w:eastAsia="Sylfaen" w:hAnsi="Sylfaen"/>
                <w:sz w:val="24"/>
                <w:szCs w:val="24"/>
                <w:lang w:val="en-US"/>
              </w:rPr>
              <w:t>.</w:t>
            </w:r>
            <w:r w:rsidRPr="006D2635">
              <w:rPr>
                <w:rStyle w:val="2115pt"/>
                <w:rFonts w:ascii="Sylfaen" w:eastAsia="Sylfaen" w:hAnsi="Sylfaen"/>
                <w:sz w:val="24"/>
                <w:szCs w:val="24"/>
              </w:rPr>
              <w:t>НС</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 xml:space="preserve">SDT. </w:t>
            </w:r>
            <w:r w:rsidRPr="006D2635">
              <w:rPr>
                <w:rStyle w:val="2115pt"/>
                <w:rFonts w:ascii="Sylfaen" w:eastAsia="Sylfaen" w:hAnsi="Sylfaen"/>
                <w:sz w:val="24"/>
                <w:szCs w:val="24"/>
                <w:lang w:val="en-US"/>
              </w:rPr>
              <w:t>00016)</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из классификатора «Классификатор видов документов регистрационного досье на лекарственный препарат».</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10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6.5. Наименование вида документа регистрационного досье на </w:t>
            </w:r>
            <w:r w:rsidRPr="006D2635">
              <w:rPr>
                <w:rStyle w:val="2115pt"/>
                <w:rFonts w:ascii="Sylfaen" w:eastAsia="Sylfaen" w:hAnsi="Sylfaen"/>
                <w:sz w:val="24"/>
                <w:szCs w:val="24"/>
              </w:rPr>
              <w:lastRenderedPageBreak/>
              <w:t xml:space="preserve">лекарственный препарат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DrugRegistrationDocName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наименование вида документа регистрационного досье на </w:t>
            </w:r>
            <w:r w:rsidRPr="006D2635">
              <w:rPr>
                <w:rStyle w:val="2115pt"/>
                <w:rFonts w:ascii="Sylfaen" w:eastAsia="Sylfaen" w:hAnsi="Sylfaen"/>
                <w:sz w:val="24"/>
                <w:szCs w:val="24"/>
              </w:rPr>
              <w:lastRenderedPageBreak/>
              <w:t>лекарственный препарат</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M.HC.SDE.</w:t>
            </w:r>
            <w:r w:rsidRPr="006D2635">
              <w:rPr>
                <w:rStyle w:val="2115pt"/>
                <w:rFonts w:ascii="Sylfaen" w:eastAsia="Sylfaen" w:hAnsi="Sylfaen"/>
                <w:sz w:val="24"/>
                <w:szCs w:val="24"/>
              </w:rPr>
              <w:t>00789</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500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.00134) </w:t>
            </w:r>
            <w:r w:rsidRPr="006D2635">
              <w:rPr>
                <w:rStyle w:val="2115pt"/>
                <w:rFonts w:ascii="Sylfaen" w:eastAsia="Sylfaen" w:hAnsi="Sylfaen"/>
                <w:sz w:val="24"/>
                <w:szCs w:val="24"/>
              </w:rPr>
              <w:t xml:space="preserve">Нормализованная строка символов, не </w:t>
            </w:r>
            <w:r w:rsidRPr="006D2635">
              <w:rPr>
                <w:rStyle w:val="2115pt"/>
                <w:rFonts w:ascii="Sylfaen" w:eastAsia="Sylfaen" w:hAnsi="Sylfaen"/>
                <w:sz w:val="24"/>
                <w:szCs w:val="24"/>
              </w:rPr>
              <w:lastRenderedPageBreak/>
              <w:t>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6.6. Код вида документа регистрационного дела на лекарственный препарат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DrugRegistrationFileCode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вида документа регистрационного дела на лекарственный препарат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00528</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hcsdo:DrugRegistrationFileCodeType (M.HC.SDT. 00213)</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из справочника «Справочник видов документов регистрационного дела на лекарственный препарат».</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10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 xml:space="preserve">6.7. </w:t>
            </w:r>
            <w:r w:rsidRPr="006D2635">
              <w:rPr>
                <w:rStyle w:val="2115pt"/>
                <w:rFonts w:ascii="Sylfaen" w:eastAsia="Sylfaen" w:hAnsi="Sylfaen"/>
                <w:sz w:val="24"/>
                <w:szCs w:val="24"/>
              </w:rPr>
              <w:t xml:space="preserve">Наименование вида документа регистрационного дела на лекарственный препарат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DrugRegistrationFileName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наименование вида документа регистрационного дела на лекарственный препарат</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00901</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500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.00134) </w:t>
            </w: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 xml:space="preserve">6.8. </w:t>
            </w:r>
            <w:r w:rsidRPr="006D2635">
              <w:rPr>
                <w:rStyle w:val="2115pt"/>
                <w:rFonts w:ascii="Sylfaen" w:eastAsia="Sylfaen" w:hAnsi="Sylfaen"/>
                <w:sz w:val="24"/>
                <w:szCs w:val="24"/>
              </w:rPr>
              <w:t xml:space="preserve">Дата документа </w:t>
            </w:r>
            <w:r w:rsidRPr="006D2635">
              <w:rPr>
                <w:rStyle w:val="2115pt"/>
                <w:rFonts w:ascii="Sylfaen" w:eastAsia="Sylfaen" w:hAnsi="Sylfaen"/>
                <w:sz w:val="24"/>
                <w:szCs w:val="24"/>
                <w:lang w:val="en-US" w:eastAsia="en-US" w:bidi="en-US"/>
              </w:rPr>
              <w:t>(csdo:DocCreationDate)</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дата выдачи документа регистрационного дела (досье)</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00045</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DateType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 xml:space="preserve">.00005) </w:t>
            </w:r>
            <w:r w:rsidRPr="006D2635">
              <w:rPr>
                <w:rStyle w:val="2115pt"/>
                <w:rFonts w:ascii="Sylfaen" w:eastAsia="Sylfaen" w:hAnsi="Sylfaen"/>
                <w:sz w:val="24"/>
                <w:szCs w:val="24"/>
              </w:rPr>
              <w:t>Обозначение даты в соответствии с ЕОСТИСО 8601-2001</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 xml:space="preserve">6.9. </w:t>
            </w:r>
            <w:r w:rsidRPr="006D2635">
              <w:rPr>
                <w:rStyle w:val="2115pt"/>
                <w:rFonts w:ascii="Sylfaen" w:eastAsia="Sylfaen" w:hAnsi="Sylfaen"/>
                <w:sz w:val="24"/>
                <w:szCs w:val="24"/>
              </w:rPr>
              <w:t xml:space="preserve">Дата истечения срока действия документа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DocValidityDate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дата истечения срока действия документа регистрационного дела (досье)</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00052</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DateType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 xml:space="preserve">.00005) </w:t>
            </w:r>
            <w:r w:rsidRPr="006D2635">
              <w:rPr>
                <w:rStyle w:val="2115pt"/>
                <w:rFonts w:ascii="Sylfaen" w:eastAsia="Sylfaen" w:hAnsi="Sylfaen"/>
                <w:sz w:val="24"/>
                <w:szCs w:val="24"/>
              </w:rPr>
              <w:t>Обозначение даты в соответствии с ЕОСТИСО 8601-2001</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6.10. Наименование хозяйствующего субъекта </w:t>
            </w:r>
            <w:r w:rsidRPr="006D2635">
              <w:rPr>
                <w:rStyle w:val="2115pt"/>
                <w:rFonts w:ascii="Sylfaen" w:eastAsia="Sylfaen" w:hAnsi="Sylfaen"/>
                <w:sz w:val="24"/>
                <w:szCs w:val="24"/>
                <w:lang w:eastAsia="en-US" w:bidi="en-US"/>
              </w:rPr>
              <w:lastRenderedPageBreak/>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BusinessEntityName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наименование организации, выдавшей </w:t>
            </w:r>
            <w:r w:rsidRPr="006D2635">
              <w:rPr>
                <w:rStyle w:val="2115pt"/>
                <w:rFonts w:ascii="Sylfaen" w:eastAsia="Sylfaen" w:hAnsi="Sylfaen"/>
                <w:sz w:val="24"/>
                <w:szCs w:val="24"/>
              </w:rPr>
              <w:lastRenderedPageBreak/>
              <w:t>документ регистрационного дела (досье)</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M.SDE.00187</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300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.00056) </w:t>
            </w:r>
            <w:r w:rsidRPr="006D2635">
              <w:rPr>
                <w:rStyle w:val="2115pt"/>
                <w:rFonts w:ascii="Sylfaen" w:eastAsia="Sylfaen" w:hAnsi="Sylfaen"/>
                <w:sz w:val="24"/>
                <w:szCs w:val="24"/>
              </w:rPr>
              <w:lastRenderedPageBreak/>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245" w:type="dxa"/>
            <w:tcBorders>
              <w:top w:val="single" w:sz="4" w:space="0" w:color="auto"/>
            </w:tcBorders>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6.11. Описание элемента документа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AttributeText</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описание дополнительного признака документа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00653</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AttributeTextType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.00215) </w:t>
            </w:r>
            <w:r w:rsidRPr="006D2635">
              <w:rPr>
                <w:rStyle w:val="2115pt"/>
                <w:rFonts w:ascii="Sylfaen" w:eastAsia="Sylfaen" w:hAnsi="Sylfaen"/>
                <w:sz w:val="24"/>
                <w:szCs w:val="24"/>
              </w:rPr>
              <w:t>Строка символов.</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4000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w:t>
            </w:r>
          </w:p>
        </w:tc>
      </w:tr>
      <w:tr w:rsidR="00EE415E" w:rsidRPr="006D2635" w:rsidTr="00CA6586">
        <w:tc>
          <w:tcPr>
            <w:tcW w:w="495" w:type="dxa"/>
            <w:gridSpan w:val="2"/>
            <w:vMerge w:val="restart"/>
            <w:tcBorders>
              <w:top w:val="single" w:sz="4" w:space="0" w:color="auto"/>
            </w:tcBorders>
            <w:shd w:val="clear" w:color="auto" w:fill="FFFFFF"/>
          </w:tcPr>
          <w:p w:rsidR="00EE415E" w:rsidRPr="006D2635" w:rsidRDefault="00EE415E" w:rsidP="00CA6586">
            <w:pPr>
              <w:spacing w:after="120"/>
              <w:mirrorIndents/>
            </w:pPr>
          </w:p>
        </w:tc>
        <w:tc>
          <w:tcPr>
            <w:tcW w:w="361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 xml:space="preserve">а) код вида элемента документа (атрибут </w:t>
            </w:r>
            <w:r w:rsidRPr="006D2635">
              <w:rPr>
                <w:rStyle w:val="2115pt"/>
                <w:rFonts w:ascii="Sylfaen" w:eastAsia="Sylfaen" w:hAnsi="Sylfaen"/>
                <w:sz w:val="24"/>
                <w:szCs w:val="24"/>
                <w:lang w:val="en-US" w:eastAsia="en-US" w:bidi="en-US"/>
              </w:rPr>
              <w:t>AttributeKindCode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вида дополнительного признака документа регистрационного дела (досье)</w:t>
            </w:r>
          </w:p>
        </w:tc>
        <w:tc>
          <w:tcPr>
            <w:tcW w:w="2059" w:type="dxa"/>
            <w:tcBorders>
              <w:top w:val="single" w:sz="4" w:space="0" w:color="auto"/>
              <w:left w:val="single" w:sz="4" w:space="0" w:color="auto"/>
            </w:tcBorders>
            <w:shd w:val="clear" w:color="auto" w:fill="FFFFFF"/>
          </w:tcPr>
          <w:p w:rsidR="00EE415E" w:rsidRPr="006D2635" w:rsidRDefault="00EE415E" w:rsidP="00CA6586">
            <w:pPr>
              <w:spacing w:after="120"/>
              <w:mirrorIndents/>
            </w:pP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hcsdo:AttributeKindCodeType (M.HC.SDT.00214)</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из классификатора «Классификатор видов элементов документов регистрационного дела или регистрационного досье на лекарственный препарат».</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\d{2}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95" w:type="dxa"/>
            <w:gridSpan w:val="2"/>
            <w:vMerge/>
            <w:shd w:val="clear" w:color="auto" w:fill="FFFFFF"/>
          </w:tcPr>
          <w:p w:rsidR="00EE415E" w:rsidRPr="006D2635" w:rsidRDefault="00EE415E" w:rsidP="00CA6586">
            <w:pPr>
              <w:spacing w:after="120"/>
              <w:mirrorIndents/>
            </w:pPr>
          </w:p>
        </w:tc>
        <w:tc>
          <w:tcPr>
            <w:tcW w:w="361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 xml:space="preserve">б) наименование вида элемента документа (атрибут </w:t>
            </w:r>
            <w:r w:rsidRPr="006D2635">
              <w:rPr>
                <w:rStyle w:val="2115pt"/>
                <w:rFonts w:ascii="Sylfaen" w:eastAsia="Sylfaen" w:hAnsi="Sylfaen"/>
                <w:sz w:val="24"/>
                <w:szCs w:val="24"/>
                <w:lang w:val="en-US" w:eastAsia="en-US" w:bidi="en-US"/>
              </w:rPr>
              <w:t>AttributeKindName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наименование вида дополнительного признака документа регистрационного дела (досье)</w:t>
            </w:r>
          </w:p>
        </w:tc>
        <w:tc>
          <w:tcPr>
            <w:tcW w:w="2059" w:type="dxa"/>
            <w:tcBorders>
              <w:top w:val="single" w:sz="4" w:space="0" w:color="auto"/>
              <w:left w:val="single" w:sz="4" w:space="0" w:color="auto"/>
            </w:tcBorders>
            <w:shd w:val="clear" w:color="auto" w:fill="FFFFFF"/>
          </w:tcPr>
          <w:p w:rsidR="00EE415E" w:rsidRPr="006D2635" w:rsidRDefault="00EE415E" w:rsidP="00CA6586">
            <w:pPr>
              <w:spacing w:after="120"/>
              <w:mirrorIndents/>
            </w:pP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500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.00134) </w:t>
            </w: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6.12. Документ в формате </w:t>
            </w:r>
            <w:r w:rsidRPr="006D2635">
              <w:rPr>
                <w:rStyle w:val="2115pt"/>
                <w:rFonts w:ascii="Sylfaen" w:eastAsia="Sylfaen" w:hAnsi="Sylfaen"/>
                <w:sz w:val="24"/>
                <w:szCs w:val="24"/>
                <w:lang w:val="en-US" w:eastAsia="en-US" w:bidi="en-US"/>
              </w:rPr>
              <w:t>PDF</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PdffiinaryText</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документ регистрационного дела (досье) в формате </w:t>
            </w:r>
            <w:r w:rsidRPr="006D2635">
              <w:rPr>
                <w:rStyle w:val="2115pt"/>
                <w:rFonts w:ascii="Sylfaen" w:eastAsia="Sylfaen" w:hAnsi="Sylfaen"/>
                <w:sz w:val="24"/>
                <w:szCs w:val="24"/>
                <w:lang w:val="en-US" w:eastAsia="en-US" w:bidi="en-US"/>
              </w:rPr>
              <w:t>PDF</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00326</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BinaryTextType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00143) Конечная последовательность двоичных октетов (байтов)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250" w:type="dxa"/>
            <w:tcBorders>
              <w:top w:val="single" w:sz="4" w:space="0" w:color="auto"/>
            </w:tcBorders>
            <w:shd w:val="clear" w:color="auto" w:fill="FFFFFF"/>
          </w:tcPr>
          <w:p w:rsidR="00EE415E" w:rsidRPr="006D2635" w:rsidRDefault="00EE415E" w:rsidP="00CA6586">
            <w:pPr>
              <w:spacing w:after="120"/>
              <w:mirrorIndents/>
            </w:pPr>
          </w:p>
        </w:tc>
        <w:tc>
          <w:tcPr>
            <w:tcW w:w="361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а) код формата данных (атрибут </w:t>
            </w:r>
            <w:r w:rsidRPr="006D2635">
              <w:rPr>
                <w:rStyle w:val="2115pt"/>
                <w:rFonts w:ascii="Sylfaen" w:eastAsia="Sylfaen" w:hAnsi="Sylfaen"/>
                <w:sz w:val="24"/>
                <w:szCs w:val="24"/>
                <w:lang w:val="en-US" w:eastAsia="en-US" w:bidi="en-US"/>
              </w:rPr>
              <w:t>mediaTypeCode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формата данных</w:t>
            </w:r>
          </w:p>
        </w:tc>
        <w:tc>
          <w:tcPr>
            <w:tcW w:w="2059" w:type="dxa"/>
            <w:tcBorders>
              <w:top w:val="single" w:sz="4" w:space="0" w:color="auto"/>
              <w:left w:val="single" w:sz="4" w:space="0" w:color="auto"/>
            </w:tcBorders>
            <w:shd w:val="clear" w:color="auto" w:fill="FFFFFF"/>
          </w:tcPr>
          <w:p w:rsidR="00EE415E" w:rsidRPr="006D2635" w:rsidRDefault="00EE415E" w:rsidP="00CA6586">
            <w:pPr>
              <w:spacing w:after="120"/>
              <w:mirrorIndents/>
            </w:pP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MediaTypeCodeType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00147)</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Значение кода в соответствии со спецификацией </w:t>
            </w:r>
            <w:r w:rsidRPr="006D2635">
              <w:rPr>
                <w:rStyle w:val="2115pt"/>
                <w:rFonts w:ascii="Sylfaen" w:eastAsia="Sylfaen" w:hAnsi="Sylfaen"/>
                <w:sz w:val="24"/>
                <w:szCs w:val="24"/>
                <w:lang w:val="en-US" w:eastAsia="en-US" w:bidi="en-US"/>
              </w:rPr>
              <w:t>RFC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2046.</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255</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6.13. Документ в формате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hccdo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AnyDetails</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документ регистрационного дела (досье) в формате </w:t>
            </w:r>
            <w:r w:rsidRPr="006D2635">
              <w:rPr>
                <w:rStyle w:val="2115pt"/>
                <w:rFonts w:ascii="Sylfaen" w:eastAsia="Sylfaen" w:hAnsi="Sylfaen"/>
                <w:sz w:val="24"/>
                <w:szCs w:val="24"/>
                <w:lang w:val="en-US" w:eastAsia="en-US" w:bidi="en-US"/>
              </w:rPr>
              <w:t>XML</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 xml:space="preserve">M.HC.CDE. </w:t>
            </w:r>
            <w:r w:rsidRPr="006D2635">
              <w:rPr>
                <w:rStyle w:val="2115pt"/>
                <w:rFonts w:ascii="Sylfaen" w:eastAsia="Sylfaen" w:hAnsi="Sylfaen"/>
                <w:sz w:val="24"/>
                <w:szCs w:val="24"/>
              </w:rPr>
              <w:t>00303</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hccdo:AnyDetailsType (M.HC.CDT.</w:t>
            </w:r>
            <w:r w:rsidRPr="006D2635">
              <w:rPr>
                <w:rStyle w:val="2115pt"/>
                <w:rFonts w:ascii="Sylfaen" w:eastAsia="Sylfaen" w:hAnsi="Sylfaen"/>
                <w:sz w:val="24"/>
                <w:szCs w:val="24"/>
                <w:lang w:val="en-US"/>
              </w:rPr>
              <w:t>00274)</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250" w:type="dxa"/>
            <w:tcBorders>
              <w:top w:val="single" w:sz="4" w:space="0" w:color="auto"/>
            </w:tcBorders>
            <w:shd w:val="clear" w:color="auto" w:fill="FFFFFF"/>
          </w:tcPr>
          <w:p w:rsidR="00EE415E" w:rsidRPr="006D2635" w:rsidRDefault="00EE415E" w:rsidP="00CA6586">
            <w:pPr>
              <w:spacing w:after="120"/>
              <w:mirrorIndents/>
            </w:pPr>
          </w:p>
        </w:tc>
        <w:tc>
          <w:tcPr>
            <w:tcW w:w="361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6.13.1.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доку мент</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-документ произвольной структуры</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w:t>
            </w:r>
          </w:p>
        </w:tc>
        <w:tc>
          <w:tcPr>
            <w:tcW w:w="41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bl>
    <w:p w:rsidR="00EE415E" w:rsidRDefault="00EE415E" w:rsidP="00EE415E">
      <w:pPr>
        <w:spacing w:after="120"/>
        <w:mirrorIndents/>
        <w:rPr>
          <w:lang w:val="en-US"/>
        </w:rPr>
      </w:pPr>
    </w:p>
    <w:p w:rsidR="00EE415E" w:rsidRPr="006D2635" w:rsidRDefault="00EE415E" w:rsidP="00EE415E">
      <w:pPr>
        <w:spacing w:after="120"/>
        <w:mirrorIndents/>
        <w:rPr>
          <w:lang w:val="en-US"/>
        </w:rPr>
        <w:sectPr w:rsidR="00EE415E" w:rsidRPr="006D2635" w:rsidSect="006D2635">
          <w:pgSz w:w="16840" w:h="11900" w:orient="landscape"/>
          <w:pgMar w:top="1418" w:right="1418" w:bottom="1418" w:left="1418" w:header="0" w:footer="6" w:gutter="0"/>
          <w:cols w:space="720"/>
          <w:noEndnote/>
          <w:docGrid w:linePitch="360"/>
        </w:sect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lastRenderedPageBreak/>
        <w:t xml:space="preserve">25. Описание структуры электронного документа (сведений) «Сведения о номере регистрационного удостоверения на лекарственный препарат»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w:t>
      </w:r>
      <w:r w:rsidRPr="006D2635">
        <w:rPr>
          <w:sz w:val="24"/>
          <w:szCs w:val="24"/>
        </w:rPr>
        <w:t>1.004) приведено в таблице 17.</w:t>
      </w:r>
    </w:p>
    <w:p w:rsidR="00EE415E" w:rsidRDefault="00EE415E" w:rsidP="00EE415E">
      <w:pPr>
        <w:pStyle w:val="40"/>
        <w:shd w:val="clear" w:color="auto" w:fill="auto"/>
        <w:spacing w:after="120" w:line="240" w:lineRule="auto"/>
        <w:mirrorIndents/>
        <w:jc w:val="right"/>
        <w:rPr>
          <w:sz w:val="24"/>
          <w:szCs w:val="24"/>
          <w:lang w:val="en-US"/>
        </w:r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t>Таблица 17</w:t>
      </w:r>
    </w:p>
    <w:p w:rsidR="00EE415E" w:rsidRPr="006D2635" w:rsidRDefault="00EE415E" w:rsidP="00EE415E">
      <w:pPr>
        <w:pStyle w:val="40"/>
        <w:shd w:val="clear" w:color="auto" w:fill="auto"/>
        <w:spacing w:after="120" w:line="240" w:lineRule="auto"/>
        <w:ind w:right="-8"/>
        <w:mirrorIndents/>
        <w:rPr>
          <w:sz w:val="24"/>
          <w:szCs w:val="24"/>
        </w:rPr>
      </w:pPr>
      <w:r w:rsidRPr="006D2635">
        <w:rPr>
          <w:sz w:val="24"/>
          <w:szCs w:val="24"/>
        </w:rPr>
        <w:t xml:space="preserve">Описание структуры электронного документа (сведений) «Сведения о номере регистрационного удостоверения на лекарственный препарат»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.01</w:t>
      </w:r>
      <w:r w:rsidRPr="006D2635">
        <w:rPr>
          <w:sz w:val="24"/>
          <w:szCs w:val="24"/>
        </w:rPr>
        <w:t>.004)</w:t>
      </w:r>
    </w:p>
    <w:tbl>
      <w:tblPr>
        <w:tblOverlap w:val="never"/>
        <w:tblW w:w="0" w:type="auto"/>
        <w:tblLayout w:type="fixed"/>
        <w:tblCellMar>
          <w:left w:w="10" w:type="dxa"/>
          <w:right w:w="10" w:type="dxa"/>
        </w:tblCellMar>
        <w:tblLook w:val="0020" w:firstRow="1" w:lastRow="0" w:firstColumn="0" w:lastColumn="0" w:noHBand="0" w:noVBand="0"/>
      </w:tblPr>
      <w:tblGrid>
        <w:gridCol w:w="638"/>
        <w:gridCol w:w="2664"/>
        <w:gridCol w:w="6067"/>
      </w:tblGrid>
      <w:tr w:rsidR="00EE415E" w:rsidRPr="006D2635" w:rsidTr="00CA6586">
        <w:trPr>
          <w:tblHeader/>
        </w:trPr>
        <w:tc>
          <w:tcPr>
            <w:tcW w:w="638"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w:t>
            </w:r>
            <w:r>
              <w:rPr>
                <w:rStyle w:val="2115pt"/>
                <w:rFonts w:ascii="Sylfaen" w:eastAsia="Sylfaen" w:hAnsi="Sylfaen"/>
                <w:sz w:val="24"/>
                <w:szCs w:val="24"/>
                <w:lang w:val="en-US"/>
              </w:rPr>
              <w:t xml:space="preserve"> </w:t>
            </w:r>
            <w:r w:rsidRPr="006D2635">
              <w:rPr>
                <w:rStyle w:val="2115pt"/>
                <w:rFonts w:ascii="Sylfaen" w:eastAsia="Sylfaen" w:hAnsi="Sylfaen"/>
                <w:sz w:val="24"/>
                <w:szCs w:val="24"/>
              </w:rPr>
              <w:t>п/п</w:t>
            </w:r>
          </w:p>
        </w:tc>
        <w:tc>
          <w:tcPr>
            <w:tcW w:w="2664"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w:t>
            </w:r>
          </w:p>
        </w:tc>
      </w:tr>
      <w:tr w:rsidR="00EE415E" w:rsidRPr="006D2635" w:rsidTr="00CA6586">
        <w:trPr>
          <w:tblHeader/>
        </w:trPr>
        <w:tc>
          <w:tcPr>
            <w:tcW w:w="638"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664"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 номере регистрационного удостоверения на лекарственный препарат</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R.HC.MM.01.004</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1.0.0</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4</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 номере регистрационного удостоверения на лекарственный препарат</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6</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EEC</w:t>
            </w:r>
            <w:r w:rsidRPr="006D2635">
              <w:rPr>
                <w:rStyle w:val="2115pt"/>
                <w:rFonts w:ascii="Sylfaen" w:eastAsia="Sylfaen" w:hAnsi="Sylfaen"/>
                <w:sz w:val="24"/>
                <w:szCs w:val="24"/>
                <w:lang w:val="en-US"/>
              </w:rPr>
              <w:t>:</w:t>
            </w:r>
            <w:r w:rsidRPr="006D2635">
              <w:rPr>
                <w:rStyle w:val="2115pt"/>
                <w:rFonts w:ascii="Sylfaen" w:eastAsia="Sylfaen" w:hAnsi="Sylfaen"/>
                <w:sz w:val="24"/>
                <w:szCs w:val="24"/>
                <w:lang w:val="en-US" w:eastAsia="en-US" w:bidi="en-US"/>
              </w:rPr>
              <w:t>R</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rPr>
              <w:t>НС</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rPr>
              <w:t>ММ</w:t>
            </w:r>
            <w:r w:rsidRPr="006D2635">
              <w:rPr>
                <w:rStyle w:val="2115pt"/>
                <w:rFonts w:ascii="Sylfaen" w:eastAsia="Sylfaen" w:hAnsi="Sylfaen"/>
                <w:sz w:val="24"/>
                <w:szCs w:val="24"/>
                <w:lang w:val="en-US"/>
              </w:rPr>
              <w:t>:01</w:t>
            </w:r>
            <w:r w:rsidRPr="006D2635">
              <w:rPr>
                <w:rStyle w:val="2115pt"/>
                <w:rFonts w:ascii="Sylfaen" w:eastAsia="Sylfaen" w:hAnsi="Sylfaen"/>
                <w:sz w:val="24"/>
                <w:szCs w:val="24"/>
                <w:lang w:val="en-US" w:eastAsia="en-US" w:bidi="en-US"/>
              </w:rPr>
              <w:t>:DrugRegistrationNumberRequestD etails:vl.0.0</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7</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Корневой элемент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DrugRegistrationNumberRequestDetails</w:t>
            </w:r>
          </w:p>
        </w:tc>
      </w:tr>
      <w:tr w:rsidR="00EE415E" w:rsidRPr="006D2635" w:rsidTr="00CA6586">
        <w:tc>
          <w:tcPr>
            <w:tcW w:w="638"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Имя файла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EEC_R_HC_MM_01_DrugRegistrationNumberRequestDet ails_vl.0.0.xsd</w:t>
            </w:r>
          </w:p>
        </w:tc>
      </w:tr>
    </w:tbl>
    <w:p w:rsidR="00EE415E" w:rsidRDefault="00EE415E" w:rsidP="00EE415E">
      <w:pPr>
        <w:pStyle w:val="40"/>
        <w:shd w:val="clear" w:color="auto" w:fill="auto"/>
        <w:spacing w:after="120" w:line="240" w:lineRule="auto"/>
        <w:ind w:firstLine="720"/>
        <w:mirrorIndents/>
        <w:jc w:val="both"/>
        <w:rPr>
          <w:sz w:val="24"/>
          <w:szCs w:val="24"/>
          <w:lang w:val="en-US"/>
        </w:r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26. Импортируемые пространства имен приведены в таблице 18.</w:t>
      </w:r>
    </w:p>
    <w:p w:rsidR="00EE415E" w:rsidRDefault="00EE415E" w:rsidP="00EE415E">
      <w:pPr>
        <w:pStyle w:val="32"/>
        <w:shd w:val="clear" w:color="auto" w:fill="auto"/>
        <w:spacing w:after="120" w:line="240" w:lineRule="auto"/>
        <w:mirrorIndents/>
        <w:rPr>
          <w:rFonts w:ascii="Sylfaen" w:hAnsi="Sylfaen"/>
          <w:sz w:val="24"/>
          <w:szCs w:val="24"/>
          <w:lang w:val="en-US"/>
        </w:rPr>
      </w:pPr>
    </w:p>
    <w:p w:rsidR="00EE415E" w:rsidRPr="006D2635" w:rsidRDefault="00EE415E" w:rsidP="00EE415E">
      <w:pPr>
        <w:pStyle w:val="32"/>
        <w:shd w:val="clear" w:color="auto" w:fill="auto"/>
        <w:spacing w:after="120" w:line="240" w:lineRule="auto"/>
        <w:mirrorIndents/>
        <w:rPr>
          <w:rFonts w:ascii="Sylfaen" w:hAnsi="Sylfaen"/>
          <w:sz w:val="24"/>
          <w:szCs w:val="24"/>
        </w:rPr>
      </w:pPr>
      <w:r w:rsidRPr="006D2635">
        <w:rPr>
          <w:rFonts w:ascii="Sylfaen" w:hAnsi="Sylfaen"/>
          <w:sz w:val="24"/>
          <w:szCs w:val="24"/>
        </w:rPr>
        <w:t>Таблица 18</w:t>
      </w: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Импортируемые пространства имен</w:t>
      </w:r>
    </w:p>
    <w:tbl>
      <w:tblPr>
        <w:tblOverlap w:val="never"/>
        <w:tblW w:w="9369" w:type="dxa"/>
        <w:tblLayout w:type="fixed"/>
        <w:tblCellMar>
          <w:left w:w="10" w:type="dxa"/>
          <w:right w:w="10" w:type="dxa"/>
        </w:tblCellMar>
        <w:tblLook w:val="0020" w:firstRow="1" w:lastRow="0" w:firstColumn="0" w:lastColumn="0" w:noHBand="0" w:noVBand="0"/>
      </w:tblPr>
      <w:tblGrid>
        <w:gridCol w:w="667"/>
        <w:gridCol w:w="6480"/>
        <w:gridCol w:w="2222"/>
      </w:tblGrid>
      <w:tr w:rsidR="00EE415E" w:rsidRPr="006D2635" w:rsidTr="00CA6586">
        <w:trPr>
          <w:tblHeader/>
        </w:trPr>
        <w:tc>
          <w:tcPr>
            <w:tcW w:w="66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w:t>
            </w:r>
            <w:r>
              <w:rPr>
                <w:rStyle w:val="2115pt"/>
                <w:rFonts w:ascii="Sylfaen" w:eastAsia="Sylfaen" w:hAnsi="Sylfaen"/>
                <w:sz w:val="24"/>
                <w:szCs w:val="24"/>
                <w:lang w:val="en-US" w:eastAsia="en-US" w:bidi="en-US"/>
              </w:rPr>
              <w:t xml:space="preserve"> </w:t>
            </w:r>
            <w:r w:rsidRPr="006D2635">
              <w:rPr>
                <w:rStyle w:val="2115pt"/>
                <w:rFonts w:ascii="Sylfaen" w:eastAsia="Sylfaen" w:hAnsi="Sylfaen"/>
                <w:sz w:val="24"/>
                <w:szCs w:val="24"/>
              </w:rPr>
              <w:t>п</w:t>
            </w:r>
            <w:r w:rsidRPr="006D2635">
              <w:rPr>
                <w:rStyle w:val="2115pt"/>
                <w:rFonts w:ascii="Sylfaen" w:eastAsia="Sylfaen" w:hAnsi="Sylfaen"/>
                <w:sz w:val="24"/>
                <w:szCs w:val="24"/>
                <w:lang w:val="en-US" w:eastAsia="en-US" w:bidi="en-US"/>
              </w:rPr>
              <w:t>/</w:t>
            </w:r>
            <w:r w:rsidRPr="006D2635">
              <w:rPr>
                <w:rStyle w:val="2115pt"/>
                <w:rFonts w:ascii="Sylfaen" w:eastAsia="Sylfaen" w:hAnsi="Sylfaen"/>
                <w:sz w:val="24"/>
                <w:szCs w:val="24"/>
              </w:rPr>
              <w:t>п</w:t>
            </w:r>
          </w:p>
        </w:tc>
        <w:tc>
          <w:tcPr>
            <w:tcW w:w="648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Префикс</w:t>
            </w:r>
          </w:p>
        </w:tc>
      </w:tr>
      <w:tr w:rsidR="00EE415E" w:rsidRPr="006D2635" w:rsidTr="00CA6586">
        <w:trPr>
          <w:tblHeader/>
        </w:trPr>
        <w:tc>
          <w:tcPr>
            <w:tcW w:w="66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1</w:t>
            </w:r>
          </w:p>
        </w:tc>
        <w:tc>
          <w:tcPr>
            <w:tcW w:w="648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2</w:t>
            </w:r>
          </w:p>
        </w:tc>
        <w:tc>
          <w:tcPr>
            <w:tcW w:w="2222"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3</w:t>
            </w:r>
          </w:p>
        </w:tc>
      </w:tr>
      <w:tr w:rsidR="00EE415E" w:rsidRPr="006D2635" w:rsidTr="00CA6586">
        <w:tc>
          <w:tcPr>
            <w:tcW w:w="667"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1</w:t>
            </w:r>
          </w:p>
        </w:tc>
        <w:tc>
          <w:tcPr>
            <w:tcW w:w="6480"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ccdo</w:t>
            </w:r>
          </w:p>
        </w:tc>
      </w:tr>
      <w:tr w:rsidR="00EE415E" w:rsidRPr="006D2635" w:rsidTr="00CA6586">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hccdo</w:t>
            </w:r>
          </w:p>
        </w:tc>
      </w:tr>
      <w:tr w:rsidR="00EE415E" w:rsidRPr="006D2635" w:rsidTr="00CA6586">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p>
        </w:tc>
      </w:tr>
      <w:tr w:rsidR="00EE415E" w:rsidRPr="006D2635" w:rsidTr="00CA6586">
        <w:tc>
          <w:tcPr>
            <w:tcW w:w="667"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p>
        </w:tc>
      </w:tr>
    </w:tbl>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Символы «Х.Х.Х» в импортируемых пространствах имен соответствуют номеру версии базисной модели данных и модели данных предметной области, </w:t>
      </w:r>
      <w:r w:rsidRPr="006D2635">
        <w:rPr>
          <w:sz w:val="24"/>
          <w:szCs w:val="24"/>
        </w:rPr>
        <w:lastRenderedPageBreak/>
        <w:t>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27. Реквизитный состав структуры электронного документа (сведений) «Сведения о номере регистрационного удостоверения на лекарственный препарат»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w:t>
      </w:r>
      <w:r w:rsidRPr="006D2635">
        <w:rPr>
          <w:sz w:val="24"/>
          <w:szCs w:val="24"/>
        </w:rPr>
        <w:t>1.004) приведен в таблице 19.</w:t>
      </w:r>
    </w:p>
    <w:p w:rsidR="00EE415E" w:rsidRDefault="00EE415E" w:rsidP="00EE415E">
      <w:pPr>
        <w:spacing w:after="120"/>
        <w:mirrorIndents/>
        <w:rPr>
          <w:lang w:val="en-US"/>
        </w:rPr>
      </w:pPr>
    </w:p>
    <w:p w:rsidR="00EE415E" w:rsidRPr="006D2635" w:rsidRDefault="00EE415E" w:rsidP="00EE415E">
      <w:pPr>
        <w:spacing w:after="120"/>
        <w:mirrorIndents/>
        <w:rPr>
          <w:lang w:val="en-US"/>
        </w:rPr>
        <w:sectPr w:rsidR="00EE415E" w:rsidRPr="006D2635" w:rsidSect="006D2635">
          <w:pgSz w:w="11900" w:h="16840"/>
          <w:pgMar w:top="1418" w:right="1418" w:bottom="1418" w:left="1418" w:header="0" w:footer="6" w:gutter="0"/>
          <w:cols w:space="720"/>
          <w:noEndnote/>
          <w:docGrid w:linePitch="360"/>
        </w:sect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lastRenderedPageBreak/>
        <w:t>Таблица 19</w:t>
      </w:r>
    </w:p>
    <w:p w:rsidR="00EE415E" w:rsidRPr="006D2635" w:rsidRDefault="00EE415E" w:rsidP="00EE415E">
      <w:pPr>
        <w:pStyle w:val="40"/>
        <w:shd w:val="clear" w:color="auto" w:fill="auto"/>
        <w:spacing w:after="120" w:line="240" w:lineRule="auto"/>
        <w:ind w:left="20"/>
        <w:mirrorIndents/>
        <w:rPr>
          <w:sz w:val="24"/>
          <w:szCs w:val="24"/>
        </w:rPr>
      </w:pPr>
      <w:r w:rsidRPr="006D2635">
        <w:rPr>
          <w:sz w:val="24"/>
          <w:szCs w:val="24"/>
        </w:rPr>
        <w:t xml:space="preserve">Реквизитный состав структуры электронного документа (сведений) «Сведения о номере регистрационного удостоверения на лекарственный препарат»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w:t>
      </w:r>
      <w:r w:rsidRPr="006D2635">
        <w:rPr>
          <w:sz w:val="24"/>
          <w:szCs w:val="24"/>
        </w:rPr>
        <w:t>1.004)</w:t>
      </w:r>
    </w:p>
    <w:tbl>
      <w:tblPr>
        <w:tblOverlap w:val="never"/>
        <w:tblW w:w="14588" w:type="dxa"/>
        <w:tblLayout w:type="fixed"/>
        <w:tblCellMar>
          <w:left w:w="10" w:type="dxa"/>
          <w:right w:w="10" w:type="dxa"/>
        </w:tblCellMar>
        <w:tblLook w:val="0020" w:firstRow="1" w:lastRow="0" w:firstColumn="0" w:lastColumn="0" w:noHBand="0" w:noVBand="0"/>
      </w:tblPr>
      <w:tblGrid>
        <w:gridCol w:w="245"/>
        <w:gridCol w:w="3864"/>
        <w:gridCol w:w="3586"/>
        <w:gridCol w:w="2059"/>
        <w:gridCol w:w="4186"/>
        <w:gridCol w:w="648"/>
      </w:tblGrid>
      <w:tr w:rsidR="00EE415E" w:rsidRPr="006D2635" w:rsidTr="00CA6586">
        <w:trPr>
          <w:tblHeader/>
        </w:trPr>
        <w:tc>
          <w:tcPr>
            <w:tcW w:w="4109"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Имя реквизита</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 реквизита</w:t>
            </w:r>
          </w:p>
        </w:tc>
        <w:tc>
          <w:tcPr>
            <w:tcW w:w="2059"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ind w:left="220"/>
              <w:mirrorIndents/>
              <w:jc w:val="center"/>
              <w:rPr>
                <w:sz w:val="24"/>
                <w:szCs w:val="24"/>
              </w:rPr>
            </w:pPr>
            <w:r w:rsidRPr="006D2635">
              <w:rPr>
                <w:rStyle w:val="2115pt"/>
                <w:rFonts w:ascii="Sylfaen" w:eastAsia="Sylfaen" w:hAnsi="Sylfaen"/>
                <w:sz w:val="24"/>
                <w:szCs w:val="24"/>
              </w:rPr>
              <w:t>Ид ентиф икатор</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Мн.</w:t>
            </w:r>
          </w:p>
        </w:tc>
      </w:tr>
      <w:tr w:rsidR="00EE415E" w:rsidRPr="006D2635" w:rsidTr="00CA6586">
        <w:tc>
          <w:tcPr>
            <w:tcW w:w="4109"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 Заголовок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ccdo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EDocHeader</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ccdo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EDocHeaderType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90001) 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1.1. Код сообщения общего процесса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InffinvelopeCode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90010</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InlEnvelopeCodeType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90004)</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в соответствии с Регламентом информационного взаимодействия.</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P</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]{2}\.[0- 9]{2}\.</w:t>
            </w:r>
            <w:r w:rsidRPr="006D2635">
              <w:rPr>
                <w:rStyle w:val="2115pt"/>
                <w:rFonts w:ascii="Sylfaen" w:eastAsia="Sylfaen" w:hAnsi="Sylfaen"/>
                <w:sz w:val="24"/>
                <w:szCs w:val="24"/>
                <w:lang w:val="en-US" w:eastAsia="en-US" w:bidi="en-US"/>
              </w:rPr>
              <w:t>MSG</w:t>
            </w:r>
            <w:r w:rsidRPr="006D2635">
              <w:rPr>
                <w:rStyle w:val="2115pt"/>
                <w:rFonts w:ascii="Sylfaen" w:eastAsia="Sylfaen" w:hAnsi="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1.2. Код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EDocCode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90001</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.90001) </w:t>
            </w:r>
            <w:r w:rsidRPr="006D2635">
              <w:rPr>
                <w:rStyle w:val="2115pt"/>
                <w:rFonts w:ascii="Sylfaen" w:eastAsia="Sylfaen" w:hAnsi="Sylfaen"/>
                <w:sz w:val="24"/>
                <w:szCs w:val="24"/>
              </w:rPr>
              <w:t>Значение кода в соответствии с реестром структур электронных документов и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R</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]{2}\.[</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 xml:space="preserve">]{2}\.[0- </w:t>
            </w:r>
            <w:r w:rsidRPr="006D2635">
              <w:rPr>
                <w:rStyle w:val="2115pt"/>
                <w:rFonts w:ascii="Sylfaen" w:eastAsia="Sylfaen" w:hAnsi="Sylfaen"/>
                <w:sz w:val="24"/>
                <w:szCs w:val="24"/>
              </w:rPr>
              <w:t>9] {2})?\. [0-9] {3 }</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1.3. Идентификатор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EDocId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строка символов, однозначно идентифицирующая электронный документ (сведения)</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90007</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UniversallyUniqueIdType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90003)</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 xml:space="preserve">Значение идентификатора в соответствии с </w:t>
            </w:r>
            <w:r w:rsidRPr="006D2635">
              <w:rPr>
                <w:rStyle w:val="2115pt"/>
                <w:rFonts w:ascii="Sylfaen" w:eastAsia="Sylfaen" w:hAnsi="Sylfaen"/>
                <w:sz w:val="24"/>
                <w:szCs w:val="24"/>
                <w:lang w:val="en-US" w:eastAsia="en-US" w:bidi="en-US"/>
              </w:rPr>
              <w:t>ISO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IEC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9834-8. Шаблон</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1.4. Идентификатор исходного электронного документа (сведений) </w:t>
            </w:r>
            <w:r w:rsidRPr="006D2635">
              <w:rPr>
                <w:rStyle w:val="2115pt"/>
                <w:rFonts w:ascii="Sylfaen" w:eastAsia="Sylfaen" w:hAnsi="Sylfaen"/>
                <w:sz w:val="24"/>
                <w:szCs w:val="24"/>
                <w:lang w:eastAsia="en-US" w:bidi="en-US"/>
              </w:rPr>
              <w:lastRenderedPageBreak/>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EDocRef</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идентификатор электронного документа (сведений), в ответ на который был сформирован данный </w:t>
            </w:r>
            <w:r w:rsidRPr="006D2635">
              <w:rPr>
                <w:rStyle w:val="2115pt"/>
                <w:rFonts w:ascii="Sylfaen" w:eastAsia="Sylfaen" w:hAnsi="Sylfaen"/>
                <w:sz w:val="24"/>
                <w:szCs w:val="24"/>
              </w:rPr>
              <w:lastRenderedPageBreak/>
              <w:t>электронный документ (сведения)</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M.SDE.</w:t>
            </w:r>
            <w:r w:rsidRPr="006D2635">
              <w:rPr>
                <w:rStyle w:val="2115pt"/>
                <w:rFonts w:ascii="Sylfaen" w:eastAsia="Sylfaen" w:hAnsi="Sylfaen"/>
                <w:sz w:val="24"/>
                <w:szCs w:val="24"/>
              </w:rPr>
              <w:t>90008</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UniversallyUniqueIdType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.90003)</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 xml:space="preserve">Значение идентификатора в соответствии с </w:t>
            </w:r>
            <w:r w:rsidRPr="006D2635">
              <w:rPr>
                <w:rStyle w:val="2115pt"/>
                <w:rFonts w:ascii="Sylfaen" w:eastAsia="Sylfaen" w:hAnsi="Sylfaen"/>
                <w:sz w:val="24"/>
                <w:szCs w:val="24"/>
                <w:lang w:val="en-US" w:eastAsia="en-US" w:bidi="en-US"/>
              </w:rPr>
              <w:lastRenderedPageBreak/>
              <w:t>ISO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IEC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9834-8. Шаблон</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1.5. Дата и время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EDocDateTime</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90002</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DateTimeType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 xml:space="preserve">.00006) </w:t>
            </w:r>
            <w:r w:rsidRPr="006D2635">
              <w:rPr>
                <w:rStyle w:val="2115pt"/>
                <w:rFonts w:ascii="Sylfaen" w:eastAsia="Sylfaen" w:hAnsi="Sylfaen"/>
                <w:sz w:val="24"/>
                <w:szCs w:val="24"/>
              </w:rPr>
              <w:t>Обозначение даты и времени в соответствии с ТОСТ ИСО 8601-2001</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vMerge/>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1.6. Код языка </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LanguageCode)</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языка</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00051</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LanguageCodeType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 xml:space="preserve">00051) Двухбуквенный код языка в соответствии с </w:t>
            </w:r>
            <w:r w:rsidRPr="006D2635">
              <w:rPr>
                <w:rStyle w:val="2115pt"/>
                <w:rFonts w:ascii="Sylfaen" w:eastAsia="Sylfaen" w:hAnsi="Sylfaen"/>
                <w:sz w:val="24"/>
                <w:szCs w:val="24"/>
                <w:lang w:val="en-US" w:eastAsia="en-US" w:bidi="en-US"/>
              </w:rPr>
              <w:t>ISO</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 xml:space="preserve">639-1. Шаблон: </w:t>
            </w:r>
            <w:r w:rsidRPr="006D2635">
              <w:rPr>
                <w:rStyle w:val="2115pt"/>
                <w:rFonts w:ascii="Sylfaen" w:eastAsia="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2. Номер заявления </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Applicationld)</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номер заявления на регистрацию или проведение иных процедур, связанных с регистрацией лекарственного препарата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00260</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 xml:space="preserve">hcsdo:ApplicationldType (M.HC.SDT. </w:t>
            </w:r>
            <w:r w:rsidRPr="006D2635">
              <w:rPr>
                <w:rStyle w:val="2115pt"/>
                <w:rFonts w:ascii="Sylfaen" w:eastAsia="Sylfaen" w:hAnsi="Sylfaen"/>
                <w:sz w:val="24"/>
                <w:szCs w:val="24"/>
                <w:lang w:val="en-US"/>
              </w:rPr>
              <w:t>00061)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410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3. Порядковый номер регистрационного удостоверения лекарственного препарата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RegistrationNumberld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порядковый номер регистрационного удостоверения лекарственного препарата</w:t>
            </w:r>
          </w:p>
        </w:tc>
        <w:tc>
          <w:tcPr>
            <w:tcW w:w="2059"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00672</w:t>
            </w:r>
          </w:p>
        </w:tc>
        <w:tc>
          <w:tcPr>
            <w:tcW w:w="4186"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hcsdo:RegistrationNumberIdType (M.HC.SDT.</w:t>
            </w:r>
            <w:r w:rsidRPr="006D2635">
              <w:rPr>
                <w:rStyle w:val="2115pt"/>
                <w:rFonts w:ascii="Sylfaen" w:eastAsia="Sylfaen" w:hAnsi="Sylfaen"/>
                <w:sz w:val="24"/>
                <w:szCs w:val="24"/>
                <w:lang w:val="en-US"/>
              </w:rPr>
              <w:t>00629)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\d{6}</w:t>
            </w:r>
          </w:p>
        </w:tc>
        <w:tc>
          <w:tcPr>
            <w:tcW w:w="648"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410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 xml:space="preserve">4. </w:t>
            </w:r>
            <w:r w:rsidRPr="006D2635">
              <w:rPr>
                <w:rStyle w:val="2115pt"/>
                <w:rFonts w:ascii="Sylfaen" w:eastAsia="Sylfaen" w:hAnsi="Sylfaen"/>
                <w:sz w:val="24"/>
                <w:szCs w:val="24"/>
              </w:rPr>
              <w:t xml:space="preserve">Код страны </w:t>
            </w:r>
            <w:r w:rsidRPr="006D2635">
              <w:rPr>
                <w:rStyle w:val="2115pt"/>
                <w:rFonts w:ascii="Sylfaen" w:eastAsia="Sylfaen" w:hAnsi="Sylfaen"/>
                <w:sz w:val="24"/>
                <w:szCs w:val="24"/>
                <w:lang w:val="en-US" w:eastAsia="en-US" w:bidi="en-US"/>
              </w:rPr>
              <w:t>(csdo:UnifiedCountryCode)</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страны, запрашивающей номер регистрационного удостоверения на лекарственный препарат</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M.SDE.00162</w:t>
            </w: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UnifiedCountryCodeType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00112)</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6D2635">
              <w:rPr>
                <w:rStyle w:val="2115pt"/>
                <w:rFonts w:ascii="Sylfaen" w:eastAsia="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c>
          <w:tcPr>
            <w:tcW w:w="245" w:type="dxa"/>
            <w:tcBorders>
              <w:top w:val="single" w:sz="4" w:space="0" w:color="auto"/>
            </w:tcBorders>
            <w:shd w:val="clear" w:color="auto" w:fill="FFFFFF"/>
          </w:tcPr>
          <w:p w:rsidR="00EE415E" w:rsidRPr="006D2635" w:rsidRDefault="00EE415E" w:rsidP="00CA6586">
            <w:pPr>
              <w:spacing w:after="120"/>
              <w:mirrorIndents/>
            </w:pPr>
          </w:p>
        </w:tc>
        <w:tc>
          <w:tcPr>
            <w:tcW w:w="38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а) идентификатор справочника (классификатора) (атрибут </w:t>
            </w:r>
            <w:r w:rsidRPr="006D2635">
              <w:rPr>
                <w:rStyle w:val="2115pt"/>
                <w:rFonts w:ascii="Sylfaen" w:eastAsia="Sylfaen" w:hAnsi="Sylfaen"/>
                <w:sz w:val="24"/>
                <w:szCs w:val="24"/>
                <w:lang w:val="en-US" w:eastAsia="en-US" w:bidi="en-US"/>
              </w:rPr>
              <w:t>codeListld</w:t>
            </w:r>
            <w:r w:rsidRPr="006D2635">
              <w:rPr>
                <w:rStyle w:val="2115pt"/>
                <w:rFonts w:ascii="Sylfaen" w:eastAsia="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обозначение справочника (классификатора), в соответствии с которым указан код</w:t>
            </w:r>
          </w:p>
        </w:tc>
        <w:tc>
          <w:tcPr>
            <w:tcW w:w="2059" w:type="dxa"/>
            <w:tcBorders>
              <w:top w:val="single" w:sz="4" w:space="0" w:color="auto"/>
              <w:left w:val="single" w:sz="4" w:space="0" w:color="auto"/>
              <w:bottom w:val="single" w:sz="4" w:space="0" w:color="auto"/>
            </w:tcBorders>
            <w:shd w:val="clear" w:color="auto" w:fill="FFFFFF"/>
          </w:tcPr>
          <w:p w:rsidR="00EE415E" w:rsidRPr="006D2635" w:rsidRDefault="00EE415E" w:rsidP="00CA6586">
            <w:pPr>
              <w:spacing w:after="120"/>
              <w:mirrorIndents/>
            </w:pPr>
          </w:p>
        </w:tc>
        <w:tc>
          <w:tcPr>
            <w:tcW w:w="4186" w:type="dxa"/>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ReferenceDataIdType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00091)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Макс, длина: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bl>
    <w:p w:rsidR="00EE415E" w:rsidRDefault="00EE415E" w:rsidP="00EE415E">
      <w:pPr>
        <w:spacing w:after="120"/>
        <w:mirrorIndents/>
        <w:rPr>
          <w:lang w:val="en-US"/>
        </w:rPr>
      </w:pPr>
    </w:p>
    <w:p w:rsidR="00EE415E" w:rsidRPr="006D2635" w:rsidRDefault="00EE415E" w:rsidP="00EE415E">
      <w:pPr>
        <w:spacing w:after="120"/>
        <w:mirrorIndents/>
        <w:rPr>
          <w:lang w:val="en-US"/>
        </w:rPr>
        <w:sectPr w:rsidR="00EE415E" w:rsidRPr="006D2635" w:rsidSect="006D2635">
          <w:pgSz w:w="16840" w:h="11900" w:orient="landscape"/>
          <w:pgMar w:top="1418" w:right="1418" w:bottom="1418" w:left="1418" w:header="0" w:footer="6" w:gutter="0"/>
          <w:cols w:space="720"/>
          <w:noEndnote/>
          <w:docGrid w:linePitch="360"/>
        </w:sect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lastRenderedPageBreak/>
        <w:t xml:space="preserve">28. Описание структуры электронного документа (сведений) «Сведения о рассмотрении заявления и (или) регистрационного досье»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 xml:space="preserve">.01.006) </w:t>
      </w:r>
      <w:r w:rsidRPr="006D2635">
        <w:rPr>
          <w:sz w:val="24"/>
          <w:szCs w:val="24"/>
        </w:rPr>
        <w:t>приведено в таблице 20.</w:t>
      </w:r>
    </w:p>
    <w:p w:rsidR="00EE415E" w:rsidRDefault="00EE415E" w:rsidP="00EE415E">
      <w:pPr>
        <w:pStyle w:val="40"/>
        <w:shd w:val="clear" w:color="auto" w:fill="auto"/>
        <w:spacing w:after="120" w:line="240" w:lineRule="auto"/>
        <w:mirrorIndents/>
        <w:jc w:val="right"/>
        <w:rPr>
          <w:sz w:val="24"/>
          <w:szCs w:val="24"/>
          <w:lang w:val="en-US"/>
        </w:r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t>Таблица 20</w:t>
      </w:r>
    </w:p>
    <w:p w:rsidR="00EE415E" w:rsidRPr="006D2635" w:rsidRDefault="00EE415E" w:rsidP="00EE415E">
      <w:pPr>
        <w:pStyle w:val="40"/>
        <w:shd w:val="clear" w:color="auto" w:fill="auto"/>
        <w:spacing w:after="120" w:line="240" w:lineRule="auto"/>
        <w:ind w:left="20"/>
        <w:mirrorIndents/>
        <w:rPr>
          <w:sz w:val="24"/>
          <w:szCs w:val="24"/>
        </w:rPr>
      </w:pPr>
      <w:r w:rsidRPr="006D2635">
        <w:rPr>
          <w:sz w:val="24"/>
          <w:szCs w:val="24"/>
        </w:rPr>
        <w:t>Описание структуры электронного документа (сведений) «Сведения о рассмотрении заявления и (или) регистрационного досье»</w:t>
      </w:r>
      <w:r w:rsidRPr="00A17FBD">
        <w:rPr>
          <w:sz w:val="24"/>
          <w:szCs w:val="24"/>
        </w:rPr>
        <w:t xml:space="preserve"> </w:t>
      </w:r>
      <w:r w:rsidRPr="00A17FBD">
        <w:rPr>
          <w:sz w:val="24"/>
          <w:szCs w:val="24"/>
          <w:lang w:eastAsia="en-US" w:bidi="en-US"/>
        </w:rPr>
        <w:t>(</w:t>
      </w:r>
      <w:r w:rsidRPr="006D2635">
        <w:rPr>
          <w:sz w:val="24"/>
          <w:szCs w:val="24"/>
          <w:lang w:val="en-US" w:eastAsia="en-US" w:bidi="en-US"/>
        </w:rPr>
        <w:t>R</w:t>
      </w:r>
      <w:r w:rsidRPr="00A17FBD">
        <w:rPr>
          <w:sz w:val="24"/>
          <w:szCs w:val="24"/>
          <w:lang w:eastAsia="en-US" w:bidi="en-US"/>
        </w:rPr>
        <w:t>.</w:t>
      </w:r>
      <w:r w:rsidRPr="006D2635">
        <w:rPr>
          <w:sz w:val="24"/>
          <w:szCs w:val="24"/>
          <w:lang w:val="en-US" w:eastAsia="en-US" w:bidi="en-US"/>
        </w:rPr>
        <w:t>HC</w:t>
      </w:r>
      <w:r w:rsidRPr="00A17FBD">
        <w:rPr>
          <w:sz w:val="24"/>
          <w:szCs w:val="24"/>
          <w:lang w:eastAsia="en-US" w:bidi="en-US"/>
        </w:rPr>
        <w:t>.</w:t>
      </w:r>
      <w:r w:rsidRPr="006D2635">
        <w:rPr>
          <w:sz w:val="24"/>
          <w:szCs w:val="24"/>
          <w:lang w:val="en-US" w:eastAsia="en-US" w:bidi="en-US"/>
        </w:rPr>
        <w:t>MM</w:t>
      </w:r>
      <w:r w:rsidRPr="00A17FBD">
        <w:rPr>
          <w:sz w:val="24"/>
          <w:szCs w:val="24"/>
          <w:lang w:eastAsia="en-US" w:bidi="en-US"/>
        </w:rPr>
        <w:t>.01.006)</w:t>
      </w:r>
    </w:p>
    <w:tbl>
      <w:tblPr>
        <w:tblOverlap w:val="never"/>
        <w:tblW w:w="0" w:type="auto"/>
        <w:tblLayout w:type="fixed"/>
        <w:tblCellMar>
          <w:left w:w="10" w:type="dxa"/>
          <w:right w:w="10" w:type="dxa"/>
        </w:tblCellMar>
        <w:tblLook w:val="0020" w:firstRow="1" w:lastRow="0" w:firstColumn="0" w:lastColumn="0" w:noHBand="0" w:noVBand="0"/>
      </w:tblPr>
      <w:tblGrid>
        <w:gridCol w:w="638"/>
        <w:gridCol w:w="2664"/>
        <w:gridCol w:w="6067"/>
      </w:tblGrid>
      <w:tr w:rsidR="00EE415E" w:rsidRPr="006D2635" w:rsidTr="00CA6586">
        <w:trPr>
          <w:tblHeader/>
        </w:trPr>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w:t>
            </w:r>
            <w:r>
              <w:rPr>
                <w:rStyle w:val="2115pt"/>
                <w:rFonts w:ascii="Sylfaen" w:eastAsia="Sylfaen" w:hAnsi="Sylfaen"/>
                <w:sz w:val="24"/>
                <w:szCs w:val="24"/>
                <w:lang w:val="en-US"/>
              </w:rPr>
              <w:t xml:space="preserve"> </w:t>
            </w:r>
            <w:r w:rsidRPr="006D2635">
              <w:rPr>
                <w:rStyle w:val="2115pt"/>
                <w:rFonts w:ascii="Sylfaen" w:eastAsia="Sylfaen" w:hAnsi="Sylfaen"/>
                <w:sz w:val="24"/>
                <w:szCs w:val="24"/>
              </w:rPr>
              <w:t>п/п</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w:t>
            </w:r>
          </w:p>
        </w:tc>
      </w:tr>
      <w:tr w:rsidR="00EE415E" w:rsidRPr="006D2635" w:rsidTr="00CA6586">
        <w:trPr>
          <w:tblHeader/>
        </w:trPr>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 рассмотрении заявления и (или) регистрационного досье</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R.HC.MM.01.006</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1.0.0</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4</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 рассмотрении заявления и (или) регистрационного досье</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w:t>
            </w:r>
          </w:p>
        </w:tc>
      </w:tr>
      <w:tr w:rsidR="00EE415E" w:rsidRPr="00A17FBD"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6</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EE415E" w:rsidRPr="00A17FBD"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urn:EEC:R:HC:MM:01:DrugApprovalApplicationDetails:v</w:t>
            </w:r>
            <w:r w:rsidRPr="00A17FBD">
              <w:rPr>
                <w:rStyle w:val="2115pt"/>
                <w:rFonts w:ascii="Sylfaen" w:eastAsia="Sylfaen" w:hAnsi="Sylfaen"/>
                <w:sz w:val="24"/>
                <w:szCs w:val="24"/>
                <w:lang w:val="en-US"/>
              </w:rPr>
              <w:t>1.0.0</w:t>
            </w:r>
          </w:p>
        </w:tc>
      </w:tr>
      <w:tr w:rsidR="00EE415E" w:rsidRPr="006D2635" w:rsidTr="00CA6586">
        <w:tc>
          <w:tcPr>
            <w:tcW w:w="638"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7</w:t>
            </w:r>
          </w:p>
        </w:tc>
        <w:tc>
          <w:tcPr>
            <w:tcW w:w="266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Корневой элемент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DrugApprovalApplicationDetails</w:t>
            </w:r>
          </w:p>
        </w:tc>
      </w:tr>
      <w:tr w:rsidR="00EE415E" w:rsidRPr="00A17FBD" w:rsidTr="00CA6586">
        <w:tc>
          <w:tcPr>
            <w:tcW w:w="638"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Имя файла </w:t>
            </w:r>
            <w:r w:rsidRPr="006D2635">
              <w:rPr>
                <w:rStyle w:val="2115pt"/>
                <w:rFonts w:ascii="Sylfaen" w:eastAsia="Sylfaen" w:hAnsi="Sylfaen"/>
                <w:sz w:val="24"/>
                <w:szCs w:val="24"/>
                <w:lang w:val="en-US" w:eastAsia="en-US" w:bidi="en-US"/>
              </w:rPr>
              <w:t>XML</w:t>
            </w:r>
            <w:r w:rsidRPr="006D2635">
              <w:rPr>
                <w:rStyle w:val="2115pt"/>
                <w:rFonts w:ascii="Sylfaen" w:eastAsia="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EE415E" w:rsidRPr="00A17FBD"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EEC_R_HC_MM_01_DrugApprovalApplicationDetails_vl.0.0.xsd</w:t>
            </w:r>
          </w:p>
        </w:tc>
      </w:tr>
    </w:tbl>
    <w:p w:rsidR="00EE415E" w:rsidRDefault="00EE415E" w:rsidP="00EE415E">
      <w:pPr>
        <w:pStyle w:val="40"/>
        <w:shd w:val="clear" w:color="auto" w:fill="auto"/>
        <w:spacing w:after="120" w:line="240" w:lineRule="auto"/>
        <w:ind w:firstLine="720"/>
        <w:mirrorIndents/>
        <w:jc w:val="both"/>
        <w:rPr>
          <w:sz w:val="24"/>
          <w:szCs w:val="24"/>
          <w:lang w:val="en-US"/>
        </w:rPr>
      </w:pP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29. Импортируемые пространства имен приведены в таблице 21.</w:t>
      </w:r>
    </w:p>
    <w:p w:rsidR="00EE415E" w:rsidRPr="00A17FBD" w:rsidRDefault="00EE415E" w:rsidP="00EE415E">
      <w:pPr>
        <w:spacing w:after="120"/>
        <w:mirrorIndents/>
      </w:pPr>
    </w:p>
    <w:p w:rsidR="00EE415E" w:rsidRPr="006D2635" w:rsidRDefault="00EE415E" w:rsidP="00EE415E">
      <w:pPr>
        <w:pStyle w:val="32"/>
        <w:shd w:val="clear" w:color="auto" w:fill="auto"/>
        <w:spacing w:after="120" w:line="240" w:lineRule="auto"/>
        <w:mirrorIndents/>
        <w:rPr>
          <w:rFonts w:ascii="Sylfaen" w:hAnsi="Sylfaen"/>
          <w:sz w:val="24"/>
          <w:szCs w:val="24"/>
        </w:rPr>
      </w:pPr>
      <w:r w:rsidRPr="006D2635">
        <w:rPr>
          <w:rFonts w:ascii="Sylfaen" w:hAnsi="Sylfaen"/>
          <w:sz w:val="24"/>
          <w:szCs w:val="24"/>
        </w:rPr>
        <w:t>Таблица 21</w:t>
      </w:r>
    </w:p>
    <w:p w:rsidR="00EE415E" w:rsidRPr="006D2635" w:rsidRDefault="00EE415E" w:rsidP="00EE415E">
      <w:pPr>
        <w:pStyle w:val="32"/>
        <w:shd w:val="clear" w:color="auto" w:fill="auto"/>
        <w:spacing w:after="120" w:line="240" w:lineRule="auto"/>
        <w:mirrorIndents/>
        <w:jc w:val="center"/>
        <w:rPr>
          <w:rFonts w:ascii="Sylfaen" w:hAnsi="Sylfaen"/>
          <w:sz w:val="24"/>
          <w:szCs w:val="24"/>
        </w:rPr>
      </w:pPr>
      <w:r w:rsidRPr="006D2635">
        <w:rPr>
          <w:rFonts w:ascii="Sylfaen" w:hAnsi="Sylfaen"/>
          <w:sz w:val="24"/>
          <w:szCs w:val="24"/>
        </w:rPr>
        <w:t>Импортируемые пространства имен</w:t>
      </w:r>
    </w:p>
    <w:tbl>
      <w:tblPr>
        <w:tblOverlap w:val="never"/>
        <w:tblW w:w="0" w:type="auto"/>
        <w:tblLayout w:type="fixed"/>
        <w:tblCellMar>
          <w:left w:w="10" w:type="dxa"/>
          <w:right w:w="10" w:type="dxa"/>
        </w:tblCellMar>
        <w:tblLook w:val="0000" w:firstRow="0" w:lastRow="0" w:firstColumn="0" w:lastColumn="0" w:noHBand="0" w:noVBand="0"/>
      </w:tblPr>
      <w:tblGrid>
        <w:gridCol w:w="667"/>
        <w:gridCol w:w="6480"/>
        <w:gridCol w:w="2222"/>
      </w:tblGrid>
      <w:tr w:rsidR="00EE415E" w:rsidRPr="006D2635" w:rsidTr="00CA6586">
        <w:trPr>
          <w:tblHeader/>
        </w:trPr>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w:t>
            </w:r>
            <w:r>
              <w:rPr>
                <w:rStyle w:val="2115pt"/>
                <w:rFonts w:ascii="Sylfaen" w:eastAsia="Sylfaen" w:hAnsi="Sylfaen"/>
                <w:sz w:val="24"/>
                <w:szCs w:val="24"/>
                <w:lang w:val="en-US"/>
              </w:rPr>
              <w:t xml:space="preserve"> </w:t>
            </w:r>
            <w:r w:rsidRPr="006D2635">
              <w:rPr>
                <w:rStyle w:val="2115pt"/>
                <w:rFonts w:ascii="Sylfaen" w:eastAsia="Sylfaen" w:hAnsi="Sylfaen"/>
                <w:sz w:val="24"/>
                <w:szCs w:val="24"/>
              </w:rPr>
              <w:t>п/п</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Префикс</w:t>
            </w:r>
          </w:p>
        </w:tc>
      </w:tr>
      <w:tr w:rsidR="00EE415E" w:rsidRPr="006D2635" w:rsidTr="00CA6586">
        <w:trPr>
          <w:tblHeader/>
        </w:trPr>
        <w:tc>
          <w:tcPr>
            <w:tcW w:w="66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lang w:val="en-US" w:eastAsia="en-US" w:bidi="en-US"/>
              </w:rPr>
              <w:t>3</w:t>
            </w:r>
          </w:p>
        </w:tc>
      </w:tr>
      <w:tr w:rsidR="00EE415E" w:rsidRPr="006D2635" w:rsidTr="00CA6586">
        <w:tc>
          <w:tcPr>
            <w:tcW w:w="66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648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ccdo</w:t>
            </w:r>
          </w:p>
        </w:tc>
      </w:tr>
      <w:tr w:rsidR="00EE415E" w:rsidRPr="006D2635" w:rsidTr="00CA6586">
        <w:tc>
          <w:tcPr>
            <w:tcW w:w="66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648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urn:EEC:M:HC:ComplexDataObjects:vX.X.X</w:t>
            </w:r>
          </w:p>
        </w:tc>
        <w:tc>
          <w:tcPr>
            <w:tcW w:w="2222"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hccdo</w:t>
            </w:r>
          </w:p>
        </w:tc>
      </w:tr>
      <w:tr w:rsidR="00EE415E" w:rsidRPr="006D2635" w:rsidTr="00CA6586">
        <w:tc>
          <w:tcPr>
            <w:tcW w:w="66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648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urn:EEC:M:HC:SimpleDataObjects:vX.X.X</w:t>
            </w:r>
          </w:p>
        </w:tc>
        <w:tc>
          <w:tcPr>
            <w:tcW w:w="2222"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p>
        </w:tc>
      </w:tr>
      <w:tr w:rsidR="00EE415E" w:rsidRPr="006D2635" w:rsidTr="00CA6586">
        <w:tc>
          <w:tcPr>
            <w:tcW w:w="667"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4</w:t>
            </w:r>
          </w:p>
        </w:tc>
        <w:tc>
          <w:tcPr>
            <w:tcW w:w="6480"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p>
        </w:tc>
      </w:tr>
    </w:tbl>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Символы «Х.Х.Х»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w:t>
      </w:r>
      <w:r w:rsidRPr="006D2635">
        <w:rPr>
          <w:sz w:val="24"/>
          <w:szCs w:val="24"/>
        </w:rPr>
        <w:lastRenderedPageBreak/>
        <w:t>документа (сведений) в соответствии с пунктом 2 Решения Коллегии Евразийской экономической комиссии от 25 октября 2016 г. № 122.</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30. Реквизитный состав структуры электронного документа (сведений) «Сведения о рассмотрении заявления и (или) регистрационного досье»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 xml:space="preserve">.01.006) </w:t>
      </w:r>
      <w:r w:rsidRPr="006D2635">
        <w:rPr>
          <w:sz w:val="24"/>
          <w:szCs w:val="24"/>
        </w:rPr>
        <w:t>приведен в таблице 22.</w:t>
      </w:r>
    </w:p>
    <w:p w:rsidR="00EE415E" w:rsidRDefault="00EE415E" w:rsidP="00EE415E">
      <w:pPr>
        <w:spacing w:after="120"/>
        <w:mirrorIndents/>
        <w:rPr>
          <w:lang w:val="en-US"/>
        </w:rPr>
      </w:pPr>
    </w:p>
    <w:p w:rsidR="00EE415E" w:rsidRPr="00A17FBD" w:rsidRDefault="00EE415E" w:rsidP="00EE415E">
      <w:pPr>
        <w:spacing w:after="120"/>
        <w:mirrorIndents/>
        <w:rPr>
          <w:lang w:val="en-US"/>
        </w:rPr>
        <w:sectPr w:rsidR="00EE415E" w:rsidRPr="00A17FBD" w:rsidSect="006D2635">
          <w:pgSz w:w="11900" w:h="16840"/>
          <w:pgMar w:top="1418" w:right="1418" w:bottom="1418" w:left="1418" w:header="0" w:footer="6" w:gutter="0"/>
          <w:cols w:space="720"/>
          <w:noEndnote/>
          <w:docGrid w:linePitch="360"/>
        </w:sect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lastRenderedPageBreak/>
        <w:t>Таблица 22</w:t>
      </w: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Реквизитный состав структуры электронного документа (сведений) «Сведения о рассмотрении заявления и (или)</w:t>
      </w:r>
      <w:r w:rsidRPr="00A17FBD">
        <w:rPr>
          <w:sz w:val="24"/>
          <w:szCs w:val="24"/>
        </w:rPr>
        <w:t xml:space="preserve"> </w:t>
      </w:r>
      <w:r w:rsidRPr="006D2635">
        <w:rPr>
          <w:sz w:val="24"/>
          <w:szCs w:val="24"/>
        </w:rPr>
        <w:t xml:space="preserve">регистрационного досье» </w:t>
      </w:r>
      <w:r w:rsidRPr="006D2635">
        <w:rPr>
          <w:sz w:val="24"/>
          <w:szCs w:val="24"/>
          <w:lang w:eastAsia="en-US" w:bidi="en-US"/>
        </w:rPr>
        <w:t>(</w:t>
      </w:r>
      <w:r w:rsidRPr="006D2635">
        <w:rPr>
          <w:sz w:val="24"/>
          <w:szCs w:val="24"/>
          <w:lang w:val="en-US" w:eastAsia="en-US" w:bidi="en-US"/>
        </w:rPr>
        <w:t>R</w:t>
      </w:r>
      <w:r w:rsidRPr="006D2635">
        <w:rPr>
          <w:sz w:val="24"/>
          <w:szCs w:val="24"/>
          <w:lang w:eastAsia="en-US" w:bidi="en-US"/>
        </w:rPr>
        <w:t>.</w:t>
      </w:r>
      <w:r w:rsidRPr="006D2635">
        <w:rPr>
          <w:sz w:val="24"/>
          <w:szCs w:val="24"/>
          <w:lang w:val="en-US" w:eastAsia="en-US" w:bidi="en-US"/>
        </w:rPr>
        <w:t>HC</w:t>
      </w:r>
      <w:r w:rsidRPr="006D2635">
        <w:rPr>
          <w:sz w:val="24"/>
          <w:szCs w:val="24"/>
          <w:lang w:eastAsia="en-US" w:bidi="en-US"/>
        </w:rPr>
        <w:t>.</w:t>
      </w:r>
      <w:r w:rsidRPr="006D2635">
        <w:rPr>
          <w:sz w:val="24"/>
          <w:szCs w:val="24"/>
          <w:lang w:val="en-US" w:eastAsia="en-US" w:bidi="en-US"/>
        </w:rPr>
        <w:t>MM</w:t>
      </w:r>
      <w:r w:rsidRPr="006D2635">
        <w:rPr>
          <w:sz w:val="24"/>
          <w:szCs w:val="24"/>
          <w:lang w:eastAsia="en-US" w:bidi="en-US"/>
        </w:rPr>
        <w:t>.01.006)</w:t>
      </w:r>
    </w:p>
    <w:tbl>
      <w:tblPr>
        <w:tblOverlap w:val="never"/>
        <w:tblW w:w="14662" w:type="dxa"/>
        <w:tblLayout w:type="fixed"/>
        <w:tblCellMar>
          <w:left w:w="10" w:type="dxa"/>
          <w:right w:w="10" w:type="dxa"/>
        </w:tblCellMar>
        <w:tblLook w:val="0020" w:firstRow="1" w:lastRow="0" w:firstColumn="0" w:lastColumn="0" w:noHBand="0" w:noVBand="0"/>
      </w:tblPr>
      <w:tblGrid>
        <w:gridCol w:w="234"/>
        <w:gridCol w:w="11"/>
        <w:gridCol w:w="230"/>
        <w:gridCol w:w="20"/>
        <w:gridCol w:w="3614"/>
        <w:gridCol w:w="13"/>
        <w:gridCol w:w="3573"/>
        <w:gridCol w:w="34"/>
        <w:gridCol w:w="2025"/>
        <w:gridCol w:w="52"/>
        <w:gridCol w:w="4134"/>
        <w:gridCol w:w="78"/>
        <w:gridCol w:w="570"/>
        <w:gridCol w:w="74"/>
      </w:tblGrid>
      <w:tr w:rsidR="00EE415E" w:rsidRPr="006D2635" w:rsidTr="00CA6586">
        <w:trPr>
          <w:gridAfter w:val="1"/>
          <w:wAfter w:w="74" w:type="dxa"/>
          <w:tblHeader/>
        </w:trPr>
        <w:tc>
          <w:tcPr>
            <w:tcW w:w="4109" w:type="dxa"/>
            <w:gridSpan w:val="5"/>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Имя реквизита</w:t>
            </w:r>
          </w:p>
        </w:tc>
        <w:tc>
          <w:tcPr>
            <w:tcW w:w="35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 реквизита</w:t>
            </w:r>
          </w:p>
        </w:tc>
        <w:tc>
          <w:tcPr>
            <w:tcW w:w="2059"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ind w:left="220"/>
              <w:mirrorIndents/>
              <w:jc w:val="center"/>
              <w:rPr>
                <w:sz w:val="24"/>
                <w:szCs w:val="24"/>
              </w:rPr>
            </w:pPr>
            <w:r w:rsidRPr="006D2635">
              <w:rPr>
                <w:rStyle w:val="2115pt"/>
                <w:rFonts w:ascii="Sylfaen" w:eastAsia="Sylfaen" w:hAnsi="Sylfaen"/>
                <w:sz w:val="24"/>
                <w:szCs w:val="24"/>
              </w:rPr>
              <w:t>Идентификатор</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Тип данных</w:t>
            </w:r>
          </w:p>
        </w:tc>
        <w:tc>
          <w:tcPr>
            <w:tcW w:w="648" w:type="dxa"/>
            <w:gridSpan w:val="2"/>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Мн.</w:t>
            </w:r>
          </w:p>
        </w:tc>
      </w:tr>
      <w:tr w:rsidR="00EE415E" w:rsidRPr="006D2635" w:rsidTr="00CA6586">
        <w:trPr>
          <w:gridAfter w:val="1"/>
          <w:wAfter w:w="74" w:type="dxa"/>
        </w:trPr>
        <w:tc>
          <w:tcPr>
            <w:tcW w:w="4109" w:type="dxa"/>
            <w:gridSpan w:val="5"/>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 Заголовок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ccdo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EDocHeader</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совокупность технологических реквизитов электронного документа (сведений)</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M.CDE.90001</w:t>
            </w:r>
          </w:p>
        </w:tc>
        <w:tc>
          <w:tcPr>
            <w:tcW w:w="41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ccdo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EDocHeaderType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90001) Определяется областями значений вложенных элементов</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rPr>
          <w:gridAfter w:val="1"/>
          <w:wAfter w:w="74" w:type="dxa"/>
        </w:trPr>
        <w:tc>
          <w:tcPr>
            <w:tcW w:w="245" w:type="dxa"/>
            <w:gridSpan w:val="2"/>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1.1. Код сообщения общего процесса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InffinvelopeCode</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сообщения общего процесса</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90010</w:t>
            </w:r>
          </w:p>
        </w:tc>
        <w:tc>
          <w:tcPr>
            <w:tcW w:w="41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InlEnvelopeCodeType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90004)</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в соответствии с Регламентом информационного взаимодействия.</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P</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]{2}\.[0- 9]{2}\.</w:t>
            </w:r>
            <w:r w:rsidRPr="006D2635">
              <w:rPr>
                <w:rStyle w:val="2115pt"/>
                <w:rFonts w:ascii="Sylfaen" w:eastAsia="Sylfaen" w:hAnsi="Sylfaen"/>
                <w:sz w:val="24"/>
                <w:szCs w:val="24"/>
                <w:lang w:val="en-US" w:eastAsia="en-US" w:bidi="en-US"/>
              </w:rPr>
              <w:t>MSG</w:t>
            </w:r>
            <w:r w:rsidRPr="006D2635">
              <w:rPr>
                <w:rStyle w:val="2115pt"/>
                <w:rFonts w:ascii="Sylfaen" w:eastAsia="Sylfaen" w:hAnsi="Sylfaen"/>
                <w:sz w:val="24"/>
                <w:szCs w:val="24"/>
                <w:lang w:eastAsia="en-US" w:bidi="en-US"/>
              </w:rPr>
              <w:t>\.[0-9]{3}</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rPr>
          <w:gridAfter w:val="1"/>
          <w:wAfter w:w="74" w:type="dxa"/>
        </w:trPr>
        <w:tc>
          <w:tcPr>
            <w:tcW w:w="245" w:type="dxa"/>
            <w:gridSpan w:val="2"/>
            <w:vMerge/>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1.2. Код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EDocCode</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90001</w:t>
            </w:r>
          </w:p>
        </w:tc>
        <w:tc>
          <w:tcPr>
            <w:tcW w:w="4186"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.90001) </w:t>
            </w:r>
            <w:r w:rsidRPr="006D2635">
              <w:rPr>
                <w:rStyle w:val="2115pt"/>
                <w:rFonts w:ascii="Sylfaen" w:eastAsia="Sylfaen" w:hAnsi="Sylfaen"/>
                <w:sz w:val="24"/>
                <w:szCs w:val="24"/>
              </w:rPr>
              <w:t>Значение кода в соответствии с реестром структур электронных документов и сведений.</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R</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]{2}\.[</w:t>
            </w:r>
            <w:r w:rsidRPr="006D2635">
              <w:rPr>
                <w:rStyle w:val="2115pt"/>
                <w:rFonts w:ascii="Sylfaen" w:eastAsia="Sylfaen" w:hAnsi="Sylfaen"/>
                <w:sz w:val="24"/>
                <w:szCs w:val="24"/>
                <w:lang w:val="en-US" w:eastAsia="en-US" w:bidi="en-US"/>
              </w:rPr>
              <w:t>A</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Z</w:t>
            </w:r>
            <w:r w:rsidRPr="006D2635">
              <w:rPr>
                <w:rStyle w:val="2115pt"/>
                <w:rFonts w:ascii="Sylfaen" w:eastAsia="Sylfaen" w:hAnsi="Sylfaen"/>
                <w:sz w:val="24"/>
                <w:szCs w:val="24"/>
                <w:lang w:eastAsia="en-US" w:bidi="en-US"/>
              </w:rPr>
              <w:t xml:space="preserve">]{2}\.[0- </w:t>
            </w:r>
            <w:r w:rsidRPr="006D2635">
              <w:rPr>
                <w:rStyle w:val="2115pt"/>
                <w:rFonts w:ascii="Sylfaen" w:eastAsia="Sylfaen" w:hAnsi="Sylfaen"/>
                <w:sz w:val="24"/>
                <w:szCs w:val="24"/>
              </w:rPr>
              <w:t>9] {2})?\. [0-9] {3 }</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rPr>
          <w:gridAfter w:val="1"/>
          <w:wAfter w:w="74" w:type="dxa"/>
        </w:trPr>
        <w:tc>
          <w:tcPr>
            <w:tcW w:w="245" w:type="dxa"/>
            <w:gridSpan w:val="2"/>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1.3. Идентификатор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EDocId</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строка символов, однозначно идентифицирующая электронный документ (сведения)</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90007</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UniversallyUniqueIdType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90003)</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 xml:space="preserve">Значение идентификатора в соответствии с </w:t>
            </w:r>
            <w:r w:rsidRPr="006D2635">
              <w:rPr>
                <w:rStyle w:val="2115pt"/>
                <w:rFonts w:ascii="Sylfaen" w:eastAsia="Sylfaen" w:hAnsi="Sylfaen"/>
                <w:sz w:val="24"/>
                <w:szCs w:val="24"/>
                <w:lang w:val="en-US" w:eastAsia="en-US" w:bidi="en-US"/>
              </w:rPr>
              <w:t>ISO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IEC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9834-8. Шаблон</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[0-9a-fA-F]{8}-[0-9a-fA- F]{4}-[0-9a-fA-F]{4}-[0-9a-fA-F]{4}- [0-9a-fA-F]{12}</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rPr>
          <w:gridAfter w:val="1"/>
          <w:wAfter w:w="74" w:type="dxa"/>
        </w:trPr>
        <w:tc>
          <w:tcPr>
            <w:tcW w:w="245" w:type="dxa"/>
            <w:gridSpan w:val="2"/>
            <w:vMerge/>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1.4. Идентификатор исходного электронного документа (сведений)</w:t>
            </w:r>
            <w:r w:rsidRPr="00BC6682">
              <w:rPr>
                <w:rStyle w:val="2115pt"/>
                <w:rFonts w:ascii="Sylfaen" w:eastAsia="Sylfaen" w:hAnsi="Sylfaen"/>
                <w:sz w:val="24"/>
                <w:szCs w:val="24"/>
              </w:rPr>
              <w:t xml:space="preserve"> </w:t>
            </w:r>
            <w:r w:rsidRPr="00BC6682">
              <w:rPr>
                <w:rStyle w:val="2115pt"/>
                <w:rFonts w:ascii="Sylfaen" w:eastAsia="Sylfaen" w:hAnsi="Sylfaen"/>
                <w:sz w:val="24"/>
                <w:szCs w:val="24"/>
                <w:lang w:eastAsia="en-US" w:bidi="en-US"/>
              </w:rPr>
              <w:lastRenderedPageBreak/>
              <w:t>(</w:t>
            </w:r>
            <w:r w:rsidRPr="006D2635">
              <w:rPr>
                <w:rStyle w:val="2115pt"/>
                <w:rFonts w:ascii="Sylfaen" w:eastAsia="Sylfaen" w:hAnsi="Sylfaen"/>
                <w:sz w:val="24"/>
                <w:szCs w:val="24"/>
                <w:lang w:val="en-US" w:eastAsia="en-US" w:bidi="en-US"/>
              </w:rPr>
              <w:t>csdo</w:t>
            </w:r>
            <w:r w:rsidRPr="00BC6682">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EDocRef</w:t>
            </w:r>
            <w:r w:rsidRPr="00BC6682">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w:t>
            </w:r>
            <w:r w:rsidRPr="00BC6682">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идентификатор электронного документа (сведений), в ответ на который был сформирован данный </w:t>
            </w:r>
            <w:r w:rsidRPr="006D2635">
              <w:rPr>
                <w:rStyle w:val="2115pt"/>
                <w:rFonts w:ascii="Sylfaen" w:eastAsia="Sylfaen" w:hAnsi="Sylfaen"/>
                <w:sz w:val="24"/>
                <w:szCs w:val="24"/>
              </w:rPr>
              <w:lastRenderedPageBreak/>
              <w:t>электронный документ (сведения)</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M.SDE.</w:t>
            </w:r>
            <w:r w:rsidRPr="006D2635">
              <w:rPr>
                <w:rStyle w:val="2115pt"/>
                <w:rFonts w:ascii="Sylfaen" w:eastAsia="Sylfaen" w:hAnsi="Sylfaen"/>
                <w:sz w:val="24"/>
                <w:szCs w:val="24"/>
              </w:rPr>
              <w:t>90008</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UniversallyUniqueIdType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.90003)</w:t>
            </w:r>
          </w:p>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rPr>
              <w:t xml:space="preserve">Значение идентификатора в соответствии с </w:t>
            </w:r>
            <w:r w:rsidRPr="006D2635">
              <w:rPr>
                <w:rStyle w:val="2115pt"/>
                <w:rFonts w:ascii="Sylfaen" w:eastAsia="Sylfaen" w:hAnsi="Sylfaen"/>
                <w:sz w:val="24"/>
                <w:szCs w:val="24"/>
                <w:lang w:val="en-US" w:eastAsia="en-US" w:bidi="en-US"/>
              </w:rPr>
              <w:lastRenderedPageBreak/>
              <w:t>ISO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IEC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9834-8. Шаблон</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[0-9a-fA-F]{8}-[0-9a-fA- F]{4}-[0-9a-fA-F]{4}-[0-9a-fA-F]{4}- [0-9a-fA-F]{12}</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rPr>
          <w:gridAfter w:val="1"/>
          <w:wAfter w:w="74" w:type="dxa"/>
        </w:trPr>
        <w:tc>
          <w:tcPr>
            <w:tcW w:w="245" w:type="dxa"/>
            <w:gridSpan w:val="2"/>
            <w:vMerge/>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1.5. Дата и время электронного документа (сведений)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EDocDateTime</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дата и время создания электронного документа (сведений)</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90002</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DateTimeType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BDT</w:t>
            </w:r>
            <w:r w:rsidRPr="006D2635">
              <w:rPr>
                <w:rStyle w:val="2115pt"/>
                <w:rFonts w:ascii="Sylfaen" w:eastAsia="Sylfaen" w:hAnsi="Sylfaen"/>
                <w:sz w:val="24"/>
                <w:szCs w:val="24"/>
                <w:lang w:eastAsia="en-US" w:bidi="en-US"/>
              </w:rPr>
              <w:t xml:space="preserve">.00006) </w:t>
            </w:r>
            <w:r w:rsidRPr="006D2635">
              <w:rPr>
                <w:rStyle w:val="2115pt"/>
                <w:rFonts w:ascii="Sylfaen" w:eastAsia="Sylfaen" w:hAnsi="Sylfaen"/>
                <w:sz w:val="24"/>
                <w:szCs w:val="24"/>
              </w:rPr>
              <w:t>Обозначение даты и времени в соответствии с ТОСТ ИСО 8601-2001</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rPr>
          <w:gridAfter w:val="1"/>
          <w:wAfter w:w="74" w:type="dxa"/>
        </w:trPr>
        <w:tc>
          <w:tcPr>
            <w:tcW w:w="245" w:type="dxa"/>
            <w:gridSpan w:val="2"/>
            <w:vMerge/>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1.6. Код языка </w:t>
            </w: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LanguageCode)</w:t>
            </w:r>
          </w:p>
        </w:tc>
        <w:tc>
          <w:tcPr>
            <w:tcW w:w="3586"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языка</w:t>
            </w:r>
          </w:p>
        </w:tc>
        <w:tc>
          <w:tcPr>
            <w:tcW w:w="205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00051</w:t>
            </w:r>
          </w:p>
        </w:tc>
        <w:tc>
          <w:tcPr>
            <w:tcW w:w="4186" w:type="dxa"/>
            <w:gridSpan w:val="2"/>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LanguageCodeType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 xml:space="preserve">00051) Двухбуквенный код языка в соответствии с </w:t>
            </w:r>
            <w:r w:rsidRPr="006D2635">
              <w:rPr>
                <w:rStyle w:val="2115pt"/>
                <w:rFonts w:ascii="Sylfaen" w:eastAsia="Sylfaen" w:hAnsi="Sylfaen"/>
                <w:sz w:val="24"/>
                <w:szCs w:val="24"/>
                <w:lang w:val="en-US" w:eastAsia="en-US" w:bidi="en-US"/>
              </w:rPr>
              <w:t>ISO</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 xml:space="preserve">639-1. Шаблон: </w:t>
            </w:r>
            <w:r w:rsidRPr="006D2635">
              <w:rPr>
                <w:rStyle w:val="2115pt"/>
                <w:rFonts w:ascii="Sylfaen" w:eastAsia="Sylfaen" w:hAnsi="Sylfaen"/>
                <w:sz w:val="24"/>
                <w:szCs w:val="24"/>
                <w:lang w:val="en-US" w:eastAsia="en-US" w:bidi="en-US"/>
              </w:rPr>
              <w:t>[a-z]{2}</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rPr>
          <w:gridAfter w:val="1"/>
          <w:wAfter w:w="74" w:type="dxa"/>
        </w:trPr>
        <w:tc>
          <w:tcPr>
            <w:tcW w:w="4109" w:type="dxa"/>
            <w:gridSpan w:val="5"/>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2. Номер заявления </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Applicationld)</w:t>
            </w:r>
          </w:p>
        </w:tc>
        <w:tc>
          <w:tcPr>
            <w:tcW w:w="35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номер заявления на регистрацию, подтверждение регистрации (перерегистрацию), внесение изменений в регистрационное досье и экспертизы лекарственных препаратов для медицинского применения, а также иных связанных с регистрацией лекарственных препаратов для медицинского применения процедур</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00260</w:t>
            </w:r>
          </w:p>
        </w:tc>
        <w:tc>
          <w:tcPr>
            <w:tcW w:w="41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 xml:space="preserve">hcsdo:ApplicationldType (M.HC.SDT. </w:t>
            </w:r>
            <w:r w:rsidRPr="006D2635">
              <w:rPr>
                <w:rStyle w:val="2115pt"/>
                <w:rFonts w:ascii="Sylfaen" w:eastAsia="Sylfaen" w:hAnsi="Sylfaen"/>
                <w:sz w:val="24"/>
                <w:szCs w:val="24"/>
                <w:lang w:val="en-US"/>
              </w:rPr>
              <w:t>00061)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Макс, длина: 50</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rPr>
          <w:gridAfter w:val="1"/>
          <w:wAfter w:w="74" w:type="dxa"/>
        </w:trPr>
        <w:tc>
          <w:tcPr>
            <w:tcW w:w="4109" w:type="dxa"/>
            <w:gridSpan w:val="5"/>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3. Порядковый номер регистрационного удостоверения лекарственного препарата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RegistrationNumberld</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порядковый номер регистрационного удостоверения лекарственного препарата</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00672</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hcsdo:RegistrationNumberIdType (M.HC.SDT.</w:t>
            </w:r>
            <w:r w:rsidRPr="006D2635">
              <w:rPr>
                <w:rStyle w:val="2115pt"/>
                <w:rFonts w:ascii="Sylfaen" w:eastAsia="Sylfaen" w:hAnsi="Sylfaen"/>
                <w:sz w:val="24"/>
                <w:szCs w:val="24"/>
                <w:lang w:val="en-US"/>
              </w:rPr>
              <w:t>00629)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 xml:space="preserve">Нормализованная строка символов, не содержащая символов разрыва строки </w:t>
            </w:r>
            <w:r w:rsidRPr="006D2635">
              <w:rPr>
                <w:rStyle w:val="2115pt"/>
                <w:rFonts w:ascii="Sylfaen" w:eastAsia="Sylfaen" w:hAnsi="Sylfaen"/>
                <w:sz w:val="24"/>
                <w:szCs w:val="24"/>
              </w:rPr>
              <w:lastRenderedPageBreak/>
              <w:t>(#хА) и табуляции (#х9).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 xml:space="preserve">Шаблон: </w:t>
            </w:r>
            <w:r w:rsidRPr="006D2635">
              <w:rPr>
                <w:rStyle w:val="2115pt"/>
                <w:rFonts w:ascii="Sylfaen" w:eastAsia="Sylfaen" w:hAnsi="Sylfaen"/>
                <w:sz w:val="24"/>
                <w:szCs w:val="24"/>
                <w:lang w:val="en-US" w:eastAsia="en-US" w:bidi="en-US"/>
              </w:rPr>
              <w:t>\d{6}</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rPr>
          <w:gridAfter w:val="1"/>
          <w:wAfter w:w="74" w:type="dxa"/>
        </w:trPr>
        <w:tc>
          <w:tcPr>
            <w:tcW w:w="4109" w:type="dxa"/>
            <w:gridSpan w:val="5"/>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 xml:space="preserve">4. </w:t>
            </w:r>
            <w:r w:rsidRPr="006D2635">
              <w:rPr>
                <w:rStyle w:val="2115pt"/>
                <w:rFonts w:ascii="Sylfaen" w:eastAsia="Sylfaen" w:hAnsi="Sylfaen"/>
                <w:sz w:val="24"/>
                <w:szCs w:val="24"/>
              </w:rPr>
              <w:t xml:space="preserve">Государство-член, в котором осуществляется обращение лекарственного препарата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hccdo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CountryDrugRegistrationDetails</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 государстве-члене, направившем уведомление о невозможности рассмотрения заявления на проведение процедур, связанных с регистрацией и экспертизой лекарственного препарата</w:t>
            </w:r>
          </w:p>
        </w:tc>
        <w:tc>
          <w:tcPr>
            <w:tcW w:w="205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 xml:space="preserve">M.HC.CDE. </w:t>
            </w:r>
            <w:r w:rsidRPr="006D2635">
              <w:rPr>
                <w:rStyle w:val="2115pt"/>
                <w:rFonts w:ascii="Sylfaen" w:eastAsia="Sylfaen" w:hAnsi="Sylfaen"/>
                <w:sz w:val="24"/>
                <w:szCs w:val="24"/>
              </w:rPr>
              <w:t>00728</w:t>
            </w:r>
          </w:p>
        </w:tc>
        <w:tc>
          <w:tcPr>
            <w:tcW w:w="4186"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hccdo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CountryDrugRegistrationDetailsType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CDT</w:t>
            </w:r>
            <w:r w:rsidRPr="006D2635">
              <w:rPr>
                <w:rStyle w:val="2115pt"/>
                <w:rFonts w:ascii="Sylfaen" w:eastAsia="Sylfaen" w:hAnsi="Sylfaen"/>
                <w:sz w:val="24"/>
                <w:szCs w:val="24"/>
                <w:lang w:eastAsia="en-US" w:bidi="en-US"/>
              </w:rPr>
              <w:t xml:space="preserve">.00295) </w:t>
            </w:r>
            <w:r w:rsidRPr="006D2635">
              <w:rPr>
                <w:rStyle w:val="2115pt"/>
                <w:rFonts w:ascii="Sylfaen" w:eastAsia="Sylfaen" w:hAnsi="Sylfaen"/>
                <w:sz w:val="24"/>
                <w:szCs w:val="24"/>
              </w:rPr>
              <w:t>Определяется областями значений вложенных элементов</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rPr>
          <w:gridAfter w:val="1"/>
          <w:wAfter w:w="74" w:type="dxa"/>
        </w:trPr>
        <w:tc>
          <w:tcPr>
            <w:tcW w:w="245" w:type="dxa"/>
            <w:gridSpan w:val="2"/>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4.1. Код страны </w:t>
            </w:r>
            <w:r w:rsidRPr="006D2635">
              <w:rPr>
                <w:rStyle w:val="2115pt"/>
                <w:rFonts w:ascii="Sylfaen" w:eastAsia="Sylfaen" w:hAnsi="Sylfaen"/>
                <w:sz w:val="24"/>
                <w:szCs w:val="24"/>
                <w:lang w:val="en-US" w:eastAsia="en-US" w:bidi="en-US"/>
              </w:rPr>
              <w:t>(csdo:UnifiedCountryCode)</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государства-члена, в котором предполагается обращение лекарственного препарата</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M.SDE.00162</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UnifiedCountryCodeType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.001</w:t>
            </w:r>
            <w:r w:rsidRPr="006D2635">
              <w:rPr>
                <w:rStyle w:val="2115pt"/>
                <w:rFonts w:ascii="Sylfaen" w:eastAsia="Sylfaen" w:hAnsi="Sylfaen"/>
                <w:sz w:val="24"/>
                <w:szCs w:val="24"/>
              </w:rPr>
              <w:t>12)</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6D2635">
              <w:rPr>
                <w:rStyle w:val="2115pt"/>
                <w:rFonts w:ascii="Sylfaen" w:eastAsia="Sylfaen" w:hAnsi="Sylfaen"/>
                <w:sz w:val="24"/>
                <w:szCs w:val="24"/>
                <w:lang w:val="en-US" w:eastAsia="en-US" w:bidi="en-US"/>
              </w:rPr>
              <w:t>[A-Z]{2}</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rPr>
          <w:gridAfter w:val="1"/>
          <w:wAfter w:w="74" w:type="dxa"/>
        </w:trPr>
        <w:tc>
          <w:tcPr>
            <w:tcW w:w="245" w:type="dxa"/>
            <w:gridSpan w:val="2"/>
            <w:vMerge/>
            <w:shd w:val="clear" w:color="auto" w:fill="FFFFFF"/>
          </w:tcPr>
          <w:p w:rsidR="00EE415E" w:rsidRPr="006D2635" w:rsidRDefault="00EE415E" w:rsidP="00CA6586">
            <w:pPr>
              <w:spacing w:after="120"/>
              <w:mirrorIndents/>
            </w:pPr>
          </w:p>
        </w:tc>
        <w:tc>
          <w:tcPr>
            <w:tcW w:w="250" w:type="dxa"/>
            <w:gridSpan w:val="2"/>
            <w:tcBorders>
              <w:top w:val="single" w:sz="4" w:space="0" w:color="auto"/>
            </w:tcBorders>
            <w:shd w:val="clear" w:color="auto" w:fill="FFFFFF"/>
          </w:tcPr>
          <w:p w:rsidR="00EE415E" w:rsidRPr="006D2635" w:rsidRDefault="00EE415E" w:rsidP="00CA6586">
            <w:pPr>
              <w:spacing w:after="120"/>
              <w:mirrorIndents/>
            </w:pPr>
          </w:p>
        </w:tc>
        <w:tc>
          <w:tcPr>
            <w:tcW w:w="3614"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а) идентификатор справочника (классификатора)</w:t>
            </w:r>
            <w:r w:rsidRPr="00BC6682">
              <w:rPr>
                <w:rStyle w:val="2115pt"/>
                <w:rFonts w:ascii="Sylfaen" w:eastAsia="Sylfaen" w:hAnsi="Sylfaen"/>
                <w:sz w:val="24"/>
                <w:szCs w:val="24"/>
              </w:rPr>
              <w:t xml:space="preserve"> </w:t>
            </w:r>
            <w:r w:rsidRPr="006D2635">
              <w:rPr>
                <w:rStyle w:val="2115pt"/>
                <w:rFonts w:ascii="Sylfaen" w:eastAsia="Sylfaen" w:hAnsi="Sylfaen"/>
                <w:sz w:val="24"/>
                <w:szCs w:val="24"/>
              </w:rPr>
              <w:t xml:space="preserve">(атрибут </w:t>
            </w:r>
            <w:r w:rsidRPr="006D2635">
              <w:rPr>
                <w:rStyle w:val="2115pt"/>
                <w:rFonts w:ascii="Sylfaen" w:eastAsia="Sylfaen" w:hAnsi="Sylfaen"/>
                <w:sz w:val="24"/>
                <w:szCs w:val="24"/>
                <w:lang w:val="en-US" w:eastAsia="en-US" w:bidi="en-US"/>
              </w:rPr>
              <w:t>codeListld</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обозначение справочника (классификатора), в соответствии с которым указан код</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spacing w:after="120"/>
              <w:mirrorIndents/>
            </w:pP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ReferenceDataIdType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00091)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20</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t>1</w:t>
            </w:r>
          </w:p>
        </w:tc>
      </w:tr>
      <w:tr w:rsidR="00EE415E" w:rsidRPr="006D2635" w:rsidTr="00CA6586">
        <w:trPr>
          <w:gridAfter w:val="1"/>
          <w:wAfter w:w="74" w:type="dxa"/>
        </w:trPr>
        <w:tc>
          <w:tcPr>
            <w:tcW w:w="245" w:type="dxa"/>
            <w:gridSpan w:val="2"/>
            <w:vMerge/>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4.2. Код роли государства-члена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CountryKindCode</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роли государства-члена</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M.HC.SDE.00510</w:t>
            </w:r>
          </w:p>
        </w:tc>
        <w:tc>
          <w:tcPr>
            <w:tcW w:w="4186" w:type="dxa"/>
            <w:gridSpan w:val="2"/>
            <w:tcBorders>
              <w:top w:val="single" w:sz="4" w:space="0" w:color="auto"/>
              <w:left w:val="single" w:sz="4" w:space="0" w:color="auto"/>
            </w:tcBorders>
            <w:shd w:val="clear" w:color="auto" w:fill="FFFFFF"/>
            <w:vAlign w:val="bottom"/>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CountryKindCodeType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rPr>
              <w:t>00204) Возможные значения:</w:t>
            </w:r>
          </w:p>
          <w:p w:rsidR="00EE415E" w:rsidRPr="006D2635" w:rsidRDefault="00EE415E" w:rsidP="00CA6586">
            <w:pPr>
              <w:pStyle w:val="20"/>
              <w:shd w:val="clear" w:color="auto" w:fill="auto"/>
              <w:spacing w:before="0" w:after="120" w:line="240" w:lineRule="auto"/>
              <w:mirrorIndents/>
              <w:rPr>
                <w:sz w:val="24"/>
                <w:szCs w:val="24"/>
              </w:rPr>
            </w:pPr>
            <w:r w:rsidRPr="006D2635">
              <w:rPr>
                <w:sz w:val="24"/>
                <w:szCs w:val="24"/>
              </w:rPr>
              <w:lastRenderedPageBreak/>
              <w:t xml:space="preserve">1 </w:t>
            </w:r>
            <w:r w:rsidRPr="006D2635">
              <w:rPr>
                <w:rStyle w:val="2115pt"/>
                <w:rFonts w:ascii="Sylfaen" w:eastAsia="Sylfaen" w:hAnsi="Sylfaen"/>
                <w:sz w:val="24"/>
                <w:szCs w:val="24"/>
              </w:rPr>
              <w:t>- референтное государство;</w:t>
            </w:r>
          </w:p>
          <w:p w:rsidR="00EE415E" w:rsidRPr="006D2635" w:rsidRDefault="00EE415E" w:rsidP="00CA6586">
            <w:pPr>
              <w:pStyle w:val="20"/>
              <w:shd w:val="clear" w:color="auto" w:fill="auto"/>
              <w:spacing w:before="0" w:after="120" w:line="240" w:lineRule="auto"/>
              <w:mirrorIndents/>
              <w:rPr>
                <w:sz w:val="24"/>
                <w:szCs w:val="24"/>
              </w:rPr>
            </w:pPr>
            <w:r w:rsidRPr="006D2635">
              <w:rPr>
                <w:sz w:val="24"/>
                <w:szCs w:val="24"/>
              </w:rPr>
              <w:t xml:space="preserve">2 </w:t>
            </w:r>
            <w:r w:rsidRPr="006D2635">
              <w:rPr>
                <w:rStyle w:val="2115pt"/>
                <w:rFonts w:ascii="Sylfaen" w:eastAsia="Sylfaen" w:hAnsi="Sylfaen"/>
                <w:sz w:val="24"/>
                <w:szCs w:val="24"/>
              </w:rPr>
              <w:t>- государство признания</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300"/>
              <w:mirrorIndents/>
              <w:jc w:val="left"/>
              <w:rPr>
                <w:sz w:val="24"/>
                <w:szCs w:val="24"/>
              </w:rPr>
            </w:pPr>
            <w:r w:rsidRPr="006D2635">
              <w:rPr>
                <w:rStyle w:val="2115pt"/>
                <w:rFonts w:ascii="Sylfaen" w:eastAsia="Sylfaen" w:hAnsi="Sylfaen"/>
                <w:sz w:val="24"/>
                <w:szCs w:val="24"/>
              </w:rPr>
              <w:lastRenderedPageBreak/>
              <w:t>1</w:t>
            </w:r>
          </w:p>
        </w:tc>
      </w:tr>
      <w:tr w:rsidR="00EE415E" w:rsidRPr="006D2635" w:rsidTr="00CA6586">
        <w:trPr>
          <w:gridAfter w:val="1"/>
          <w:wAfter w:w="74" w:type="dxa"/>
        </w:trPr>
        <w:tc>
          <w:tcPr>
            <w:tcW w:w="4109" w:type="dxa"/>
            <w:gridSpan w:val="5"/>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5. Код причины невозможности рассмотрения заявления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ApprovalImpossibilityReasonCode</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причины невозможности рассмотрения заявления на проведение процедур, связанных с регистрацией и экспертизой лекарственного препарата</w:t>
            </w:r>
          </w:p>
        </w:tc>
        <w:tc>
          <w:tcPr>
            <w:tcW w:w="205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00488</w:t>
            </w:r>
          </w:p>
        </w:tc>
        <w:tc>
          <w:tcPr>
            <w:tcW w:w="4186" w:type="dxa"/>
            <w:gridSpan w:val="2"/>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Code</w:t>
            </w:r>
            <w:r w:rsidRPr="006D2635">
              <w:rPr>
                <w:rStyle w:val="2115pt"/>
                <w:rFonts w:ascii="Sylfaen" w:eastAsia="Sylfaen" w:hAnsi="Sylfaen"/>
                <w:sz w:val="24"/>
                <w:szCs w:val="24"/>
                <w:lang w:eastAsia="en-US" w:bidi="en-US"/>
              </w:rPr>
              <w:t>2</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.00488) </w:t>
            </w: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Макс, длина: 2</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0..1</w:t>
            </w:r>
          </w:p>
        </w:tc>
      </w:tr>
      <w:tr w:rsidR="00EE415E" w:rsidRPr="006D2635" w:rsidTr="00CA6586">
        <w:trPr>
          <w:gridAfter w:val="1"/>
          <w:wAfter w:w="74" w:type="dxa"/>
        </w:trPr>
        <w:tc>
          <w:tcPr>
            <w:tcW w:w="4109" w:type="dxa"/>
            <w:gridSpan w:val="5"/>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6. Примечание </w:t>
            </w:r>
            <w:r w:rsidRPr="006D2635">
              <w:rPr>
                <w:rStyle w:val="2115pt"/>
                <w:rFonts w:ascii="Sylfaen" w:eastAsia="Sylfaen" w:hAnsi="Sylfaen"/>
                <w:sz w:val="24"/>
                <w:szCs w:val="24"/>
                <w:lang w:val="en-US" w:eastAsia="en-US" w:bidi="en-US"/>
              </w:rPr>
              <w:t>(csdo:NoteText)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дополнительный поясняющий текст</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M.SDE.</w:t>
            </w:r>
            <w:r w:rsidRPr="006D2635">
              <w:rPr>
                <w:rStyle w:val="2115pt"/>
                <w:rFonts w:ascii="Sylfaen" w:eastAsia="Sylfaen" w:hAnsi="Sylfaen"/>
                <w:sz w:val="24"/>
                <w:szCs w:val="24"/>
              </w:rPr>
              <w:t>00076</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Text</w:t>
            </w:r>
            <w:r w:rsidRPr="006D2635">
              <w:rPr>
                <w:rStyle w:val="2115pt"/>
                <w:rFonts w:ascii="Sylfaen" w:eastAsia="Sylfaen" w:hAnsi="Sylfaen"/>
                <w:sz w:val="24"/>
                <w:szCs w:val="24"/>
                <w:lang w:eastAsia="en-US" w:bidi="en-US"/>
              </w:rPr>
              <w:t>4000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.00088) </w:t>
            </w:r>
            <w:r w:rsidRPr="006D2635">
              <w:rPr>
                <w:rStyle w:val="2115pt"/>
                <w:rFonts w:ascii="Sylfaen" w:eastAsia="Sylfaen" w:hAnsi="Sylfaen"/>
                <w:sz w:val="24"/>
                <w:szCs w:val="24"/>
              </w:rPr>
              <w:t>Строка символов.</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4000</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rPr>
          <w:gridAfter w:val="1"/>
          <w:wAfter w:w="74" w:type="dxa"/>
        </w:trPr>
        <w:tc>
          <w:tcPr>
            <w:tcW w:w="4109" w:type="dxa"/>
            <w:gridSpan w:val="5"/>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rPr>
                <w:sz w:val="24"/>
                <w:szCs w:val="24"/>
              </w:rPr>
            </w:pPr>
            <w:r w:rsidRPr="006D2635">
              <w:rPr>
                <w:rStyle w:val="2115pt"/>
                <w:rFonts w:ascii="Sylfaen" w:eastAsia="Sylfaen" w:hAnsi="Sylfaen"/>
                <w:sz w:val="24"/>
                <w:szCs w:val="24"/>
              </w:rPr>
              <w:t xml:space="preserve">7. Сведения об изменении состава документов регистрационного дела (досье)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hccdo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ChangeRegistrationFileDetails</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сведения об изменении состава документов регистрационного дела (досье)</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 xml:space="preserve">M.HC.CDE. </w:t>
            </w:r>
            <w:r w:rsidRPr="006D2635">
              <w:rPr>
                <w:rStyle w:val="2115pt"/>
                <w:rFonts w:ascii="Sylfaen" w:eastAsia="Sylfaen" w:hAnsi="Sylfaen"/>
                <w:sz w:val="24"/>
                <w:szCs w:val="24"/>
              </w:rPr>
              <w:t>00534</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hccdo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ChangeRegistrationFileDetails</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CDT</w:t>
            </w:r>
            <w:r w:rsidRPr="006D2635">
              <w:rPr>
                <w:rStyle w:val="2115pt"/>
                <w:rFonts w:ascii="Sylfaen" w:eastAsia="Sylfaen" w:hAnsi="Sylfaen"/>
                <w:sz w:val="24"/>
                <w:szCs w:val="24"/>
                <w:lang w:eastAsia="en-US" w:bidi="en-US"/>
              </w:rPr>
              <w:t xml:space="preserve">.00588) </w:t>
            </w:r>
            <w:r w:rsidRPr="006D2635">
              <w:rPr>
                <w:rStyle w:val="2115pt"/>
                <w:rFonts w:ascii="Sylfaen" w:eastAsia="Sylfaen" w:hAnsi="Sylfaen"/>
                <w:sz w:val="24"/>
                <w:szCs w:val="24"/>
              </w:rPr>
              <w:t>Определяется областями значений вложенных элементов</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w:t>
            </w:r>
          </w:p>
        </w:tc>
      </w:tr>
      <w:tr w:rsidR="00EE415E" w:rsidRPr="006D2635" w:rsidTr="00CA6586">
        <w:trPr>
          <w:gridAfter w:val="1"/>
          <w:wAfter w:w="74" w:type="dxa"/>
        </w:trPr>
        <w:tc>
          <w:tcPr>
            <w:tcW w:w="245" w:type="dxa"/>
            <w:gridSpan w:val="2"/>
            <w:vMerge w:val="restart"/>
            <w:tcBorders>
              <w:top w:val="single" w:sz="4" w:space="0" w:color="auto"/>
            </w:tcBorders>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 xml:space="preserve">7.1. </w:t>
            </w:r>
            <w:r w:rsidRPr="006D2635">
              <w:rPr>
                <w:rStyle w:val="2115pt"/>
                <w:rFonts w:ascii="Sylfaen" w:eastAsia="Sylfaen" w:hAnsi="Sylfaen"/>
                <w:sz w:val="24"/>
                <w:szCs w:val="24"/>
              </w:rPr>
              <w:t xml:space="preserve">Код вида документа регистрационного досье на лекарственный препарат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DrugRegistrationDocCode</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вида документа регистрационного досье на лекарственный препарат</w:t>
            </w:r>
          </w:p>
        </w:tc>
        <w:tc>
          <w:tcPr>
            <w:tcW w:w="2059"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00098</w:t>
            </w:r>
          </w:p>
        </w:tc>
        <w:tc>
          <w:tcPr>
            <w:tcW w:w="4186"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 xml:space="preserve">hcsdo:DrugRegistrationDocCodeType </w:t>
            </w:r>
            <w:r w:rsidRPr="006D2635">
              <w:rPr>
                <w:rStyle w:val="2115pt"/>
                <w:rFonts w:ascii="Sylfaen" w:eastAsia="Sylfaen" w:hAnsi="Sylfaen"/>
                <w:sz w:val="24"/>
                <w:szCs w:val="24"/>
                <w:lang w:val="en-US"/>
              </w:rPr>
              <w:t>(</w:t>
            </w:r>
            <w:r w:rsidRPr="006D2635">
              <w:rPr>
                <w:rStyle w:val="2115pt"/>
                <w:rFonts w:ascii="Sylfaen" w:eastAsia="Sylfaen" w:hAnsi="Sylfaen"/>
                <w:sz w:val="24"/>
                <w:szCs w:val="24"/>
              </w:rPr>
              <w:t>М</w:t>
            </w:r>
            <w:r w:rsidRPr="006D2635">
              <w:rPr>
                <w:rStyle w:val="2115pt"/>
                <w:rFonts w:ascii="Sylfaen" w:eastAsia="Sylfaen" w:hAnsi="Sylfaen"/>
                <w:sz w:val="24"/>
                <w:szCs w:val="24"/>
                <w:lang w:val="en-US"/>
              </w:rPr>
              <w:t>.</w:t>
            </w:r>
            <w:r w:rsidRPr="006D2635">
              <w:rPr>
                <w:rStyle w:val="2115pt"/>
                <w:rFonts w:ascii="Sylfaen" w:eastAsia="Sylfaen" w:hAnsi="Sylfaen"/>
                <w:sz w:val="24"/>
                <w:szCs w:val="24"/>
              </w:rPr>
              <w:t>НС</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 xml:space="preserve">SDT. </w:t>
            </w:r>
            <w:r w:rsidRPr="006D2635">
              <w:rPr>
                <w:rStyle w:val="2115pt"/>
                <w:rFonts w:ascii="Sylfaen" w:eastAsia="Sylfaen" w:hAnsi="Sylfaen"/>
                <w:sz w:val="24"/>
                <w:szCs w:val="24"/>
                <w:lang w:val="en-US"/>
              </w:rPr>
              <w:t>00016)</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из классификатора «Классификатор видов документов регистрационного досье на лекарственный препарат».</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10</w:t>
            </w:r>
          </w:p>
        </w:tc>
        <w:tc>
          <w:tcPr>
            <w:tcW w:w="648"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rPr>
          <w:gridAfter w:val="1"/>
          <w:wAfter w:w="74" w:type="dxa"/>
        </w:trPr>
        <w:tc>
          <w:tcPr>
            <w:tcW w:w="245" w:type="dxa"/>
            <w:gridSpan w:val="2"/>
            <w:vMerge/>
            <w:shd w:val="clear" w:color="auto" w:fill="FFFFFF"/>
          </w:tcPr>
          <w:p w:rsidR="00EE415E" w:rsidRPr="006D2635" w:rsidRDefault="00EE415E" w:rsidP="00CA6586">
            <w:pPr>
              <w:spacing w:after="120"/>
              <w:mirrorIndents/>
            </w:pPr>
          </w:p>
        </w:tc>
        <w:tc>
          <w:tcPr>
            <w:tcW w:w="3864" w:type="dxa"/>
            <w:gridSpan w:val="3"/>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7.2. Наименование вида документа регистрационного досье на лекарственный препарат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DrugRegistrationDocName</w:t>
            </w:r>
            <w:r w:rsidRPr="006D2635">
              <w:rPr>
                <w:rStyle w:val="2115pt"/>
                <w:rFonts w:ascii="Sylfaen" w:eastAsia="Sylfaen" w:hAnsi="Sylfaen"/>
                <w:sz w:val="24"/>
                <w:szCs w:val="24"/>
                <w:lang w:eastAsia="en-US" w:bidi="en-US"/>
              </w:rPr>
              <w:t>)</w:t>
            </w:r>
          </w:p>
        </w:tc>
        <w:tc>
          <w:tcPr>
            <w:tcW w:w="3586"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наименование вида документа регистрационного досье на лекарственный препарат</w:t>
            </w:r>
          </w:p>
        </w:tc>
        <w:tc>
          <w:tcPr>
            <w:tcW w:w="2059"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w:t>
            </w:r>
            <w:r w:rsidRPr="006D2635">
              <w:rPr>
                <w:rStyle w:val="2115pt"/>
                <w:rFonts w:ascii="Sylfaen" w:eastAsia="Sylfaen" w:hAnsi="Sylfaen"/>
                <w:sz w:val="24"/>
                <w:szCs w:val="24"/>
              </w:rPr>
              <w:t>00789</w:t>
            </w:r>
          </w:p>
        </w:tc>
        <w:tc>
          <w:tcPr>
            <w:tcW w:w="4186" w:type="dxa"/>
            <w:gridSpan w:val="2"/>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500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.00134) </w:t>
            </w: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34" w:type="dxa"/>
            <w:vMerge w:val="restart"/>
            <w:tcBorders>
              <w:top w:val="single" w:sz="4" w:space="0" w:color="auto"/>
            </w:tcBorders>
            <w:shd w:val="clear" w:color="auto" w:fill="FFFFFF"/>
          </w:tcPr>
          <w:p w:rsidR="00EE415E" w:rsidRPr="006D2635" w:rsidRDefault="00EE415E" w:rsidP="00CA6586">
            <w:pPr>
              <w:spacing w:after="120"/>
              <w:mirrorIndents/>
            </w:pPr>
          </w:p>
        </w:tc>
        <w:tc>
          <w:tcPr>
            <w:tcW w:w="3888" w:type="dxa"/>
            <w:gridSpan w:val="5"/>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7.3. Код вида документа регистрационного дела на лекарственный препарат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DrugRegistrationFileCode</w:t>
            </w:r>
            <w:r w:rsidRPr="006D2635">
              <w:rPr>
                <w:rStyle w:val="2115pt"/>
                <w:rFonts w:ascii="Sylfaen" w:eastAsia="Sylfaen" w:hAnsi="Sylfaen"/>
                <w:sz w:val="24"/>
                <w:szCs w:val="24"/>
                <w:lang w:eastAsia="en-US" w:bidi="en-US"/>
              </w:rPr>
              <w:t>)</w:t>
            </w:r>
          </w:p>
        </w:tc>
        <w:tc>
          <w:tcPr>
            <w:tcW w:w="3607"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вида документа регистрационного дела на лекарственный препарат</w:t>
            </w:r>
          </w:p>
        </w:tc>
        <w:tc>
          <w:tcPr>
            <w:tcW w:w="2077"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M.HC.SDE.00528</w:t>
            </w:r>
          </w:p>
        </w:tc>
        <w:tc>
          <w:tcPr>
            <w:tcW w:w="4212"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lang w:val="en-US"/>
              </w:rPr>
            </w:pP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val="en-US"/>
              </w:rPr>
              <w:t>:</w:t>
            </w:r>
            <w:r w:rsidRPr="006D2635">
              <w:rPr>
                <w:rStyle w:val="2115pt"/>
                <w:rFonts w:ascii="Sylfaen" w:eastAsia="Sylfaen" w:hAnsi="Sylfaen"/>
                <w:sz w:val="24"/>
                <w:szCs w:val="24"/>
                <w:lang w:val="en-US" w:eastAsia="en-US" w:bidi="en-US"/>
              </w:rPr>
              <w:t>DrugRegistrationFileCodeT</w:t>
            </w:r>
            <w:r w:rsidRPr="006D2635">
              <w:rPr>
                <w:rStyle w:val="2115pt"/>
                <w:rFonts w:ascii="Sylfaen" w:eastAsia="Sylfaen" w:hAnsi="Sylfaen"/>
                <w:sz w:val="24"/>
                <w:szCs w:val="24"/>
              </w:rPr>
              <w:t>уре</w:t>
            </w:r>
            <w:r w:rsidRPr="006D2635">
              <w:rPr>
                <w:rStyle w:val="2115pt"/>
                <w:rFonts w:ascii="Sylfaen" w:eastAsia="Sylfaen" w:hAnsi="Sylfaen"/>
                <w:sz w:val="24"/>
                <w:szCs w:val="24"/>
                <w:lang w:val="en-US"/>
              </w:rPr>
              <w:t xml:space="preserve"> </w:t>
            </w:r>
            <w:r w:rsidRPr="006D2635">
              <w:rPr>
                <w:rStyle w:val="2115pt"/>
                <w:rFonts w:ascii="Sylfaen" w:eastAsia="Sylfaen" w:hAnsi="Sylfaen"/>
                <w:sz w:val="24"/>
                <w:szCs w:val="24"/>
                <w:lang w:val="en-US" w:eastAsia="en-US" w:bidi="en-US"/>
              </w:rPr>
              <w:t>(M.HC.SDT.002</w:t>
            </w:r>
            <w:r w:rsidRPr="006D2635">
              <w:rPr>
                <w:rStyle w:val="2115pt"/>
                <w:rFonts w:ascii="Sylfaen" w:eastAsia="Sylfaen" w:hAnsi="Sylfaen"/>
                <w:sz w:val="24"/>
                <w:szCs w:val="24"/>
                <w:lang w:val="en-US"/>
              </w:rPr>
              <w:t>13)</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Значение кода из справочника «Справочник видов документов регистрационного дела на лекарственный препарат».</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10</w:t>
            </w:r>
          </w:p>
        </w:tc>
        <w:tc>
          <w:tcPr>
            <w:tcW w:w="644"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34" w:type="dxa"/>
            <w:vMerge/>
            <w:shd w:val="clear" w:color="auto" w:fill="FFFFFF"/>
          </w:tcPr>
          <w:p w:rsidR="00EE415E" w:rsidRPr="006D2635" w:rsidRDefault="00EE415E" w:rsidP="00CA6586">
            <w:pPr>
              <w:spacing w:after="120"/>
              <w:mirrorIndents/>
            </w:pPr>
          </w:p>
        </w:tc>
        <w:tc>
          <w:tcPr>
            <w:tcW w:w="3888" w:type="dxa"/>
            <w:gridSpan w:val="5"/>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7.4. Наименование вида документа регистрационного дела на лекарственный препарат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rPr>
              <w:t>:</w:t>
            </w:r>
            <w:r w:rsidRPr="006D2635">
              <w:rPr>
                <w:rStyle w:val="2115pt"/>
                <w:rFonts w:ascii="Sylfaen" w:eastAsia="Sylfaen" w:hAnsi="Sylfaen"/>
                <w:sz w:val="24"/>
                <w:szCs w:val="24"/>
                <w:lang w:val="en-US" w:eastAsia="en-US" w:bidi="en-US"/>
              </w:rPr>
              <w:t>DrugRegistrationFileName</w:t>
            </w:r>
            <w:r w:rsidRPr="006D2635">
              <w:rPr>
                <w:rStyle w:val="2115pt"/>
                <w:rFonts w:ascii="Sylfaen" w:eastAsia="Sylfaen" w:hAnsi="Sylfaen"/>
                <w:sz w:val="24"/>
                <w:szCs w:val="24"/>
                <w:lang w:eastAsia="en-US" w:bidi="en-US"/>
              </w:rPr>
              <w:t>)</w:t>
            </w:r>
          </w:p>
        </w:tc>
        <w:tc>
          <w:tcPr>
            <w:tcW w:w="3607"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наименование вида документа регистрационного дела на лекарственный препарат</w:t>
            </w:r>
          </w:p>
        </w:tc>
        <w:tc>
          <w:tcPr>
            <w:tcW w:w="2077"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M.HC.SDE.00901</w:t>
            </w:r>
          </w:p>
        </w:tc>
        <w:tc>
          <w:tcPr>
            <w:tcW w:w="4212"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Name</w:t>
            </w:r>
            <w:r w:rsidRPr="006D2635">
              <w:rPr>
                <w:rStyle w:val="2115pt"/>
                <w:rFonts w:ascii="Sylfaen" w:eastAsia="Sylfaen" w:hAnsi="Sylfaen"/>
                <w:sz w:val="24"/>
                <w:szCs w:val="24"/>
                <w:lang w:eastAsia="en-US" w:bidi="en-US"/>
              </w:rPr>
              <w:t>500</w:t>
            </w:r>
            <w:r w:rsidRPr="006D2635">
              <w:rPr>
                <w:rStyle w:val="2115pt"/>
                <w:rFonts w:ascii="Sylfaen" w:eastAsia="Sylfaen" w:hAnsi="Sylfaen"/>
                <w:sz w:val="24"/>
                <w:szCs w:val="24"/>
                <w:lang w:val="en-US" w:eastAsia="en-US" w:bidi="en-US"/>
              </w:rPr>
              <w: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.00134) </w:t>
            </w:r>
            <w:r w:rsidRPr="006D2635">
              <w:rPr>
                <w:rStyle w:val="2115pt"/>
                <w:rFonts w:ascii="Sylfaen" w:eastAsia="Sylfaen" w:hAnsi="Sylfaen"/>
                <w:sz w:val="24"/>
                <w:szCs w:val="24"/>
              </w:rPr>
              <w:t>Нормализованная строка символов, не содержащая символов разрыва строки (#хА) и табуляции (#х9).</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500</w:t>
            </w:r>
          </w:p>
        </w:tc>
        <w:tc>
          <w:tcPr>
            <w:tcW w:w="644"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r w:rsidR="00EE415E" w:rsidRPr="006D2635" w:rsidTr="00CA6586">
        <w:tc>
          <w:tcPr>
            <w:tcW w:w="234" w:type="dxa"/>
            <w:vMerge/>
            <w:shd w:val="clear" w:color="auto" w:fill="FFFFFF"/>
          </w:tcPr>
          <w:p w:rsidR="00EE415E" w:rsidRPr="006D2635" w:rsidRDefault="00EE415E" w:rsidP="00CA6586">
            <w:pPr>
              <w:spacing w:after="120"/>
              <w:mirrorIndents/>
            </w:pPr>
          </w:p>
        </w:tc>
        <w:tc>
          <w:tcPr>
            <w:tcW w:w="3888" w:type="dxa"/>
            <w:gridSpan w:val="5"/>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eastAsia="en-US" w:bidi="en-US"/>
              </w:rPr>
              <w:t xml:space="preserve">7.5. </w:t>
            </w:r>
            <w:r w:rsidRPr="006D2635">
              <w:rPr>
                <w:rStyle w:val="2115pt"/>
                <w:rFonts w:ascii="Sylfaen" w:eastAsia="Sylfaen" w:hAnsi="Sylfaen"/>
                <w:sz w:val="24"/>
                <w:szCs w:val="24"/>
              </w:rPr>
              <w:t xml:space="preserve">Документ в формате </w:t>
            </w:r>
            <w:r w:rsidRPr="006D2635">
              <w:rPr>
                <w:rStyle w:val="2115pt"/>
                <w:rFonts w:ascii="Sylfaen" w:eastAsia="Sylfaen" w:hAnsi="Sylfaen"/>
                <w:sz w:val="24"/>
                <w:szCs w:val="24"/>
                <w:lang w:val="en-US" w:eastAsia="en-US" w:bidi="en-US"/>
              </w:rPr>
              <w:t>PDF</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hcsdo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PdfBinaryT</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lastRenderedPageBreak/>
              <w:t>ext</w:t>
            </w:r>
            <w:r w:rsidRPr="006D2635">
              <w:rPr>
                <w:rStyle w:val="2115pt"/>
                <w:rFonts w:ascii="Sylfaen" w:eastAsia="Sylfaen" w:hAnsi="Sylfaen"/>
                <w:sz w:val="24"/>
                <w:szCs w:val="24"/>
                <w:lang w:eastAsia="en-US" w:bidi="en-US"/>
              </w:rPr>
              <w:t>)</w:t>
            </w:r>
          </w:p>
        </w:tc>
        <w:tc>
          <w:tcPr>
            <w:tcW w:w="3607" w:type="dxa"/>
            <w:gridSpan w:val="2"/>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lastRenderedPageBreak/>
              <w:t xml:space="preserve">документ регистрационного дела (досье) в </w:t>
            </w:r>
            <w:r w:rsidRPr="006D2635">
              <w:rPr>
                <w:rStyle w:val="2115pt"/>
                <w:rFonts w:ascii="Sylfaen" w:eastAsia="Sylfaen" w:hAnsi="Sylfaen"/>
                <w:sz w:val="24"/>
                <w:szCs w:val="24"/>
              </w:rPr>
              <w:lastRenderedPageBreak/>
              <w:t xml:space="preserve">формате </w:t>
            </w:r>
            <w:r w:rsidRPr="006D2635">
              <w:rPr>
                <w:rStyle w:val="2115pt"/>
                <w:rFonts w:ascii="Sylfaen" w:eastAsia="Sylfaen" w:hAnsi="Sylfaen"/>
                <w:sz w:val="24"/>
                <w:szCs w:val="24"/>
                <w:lang w:val="en-US" w:eastAsia="en-US" w:bidi="en-US"/>
              </w:rPr>
              <w:t>PDF</w:t>
            </w:r>
          </w:p>
        </w:tc>
        <w:tc>
          <w:tcPr>
            <w:tcW w:w="2077" w:type="dxa"/>
            <w:gridSpan w:val="2"/>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lastRenderedPageBreak/>
              <w:t>M.HC.SDE.00326</w:t>
            </w:r>
          </w:p>
        </w:tc>
        <w:tc>
          <w:tcPr>
            <w:tcW w:w="4212" w:type="dxa"/>
            <w:gridSpan w:val="2"/>
            <w:tcBorders>
              <w:top w:val="single" w:sz="4" w:space="0" w:color="auto"/>
              <w:left w:val="single" w:sz="4" w:space="0" w:color="auto"/>
            </w:tcBorders>
            <w:shd w:val="clear" w:color="auto" w:fill="FFFFFF"/>
            <w:vAlign w:val="bottom"/>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BinaryTextType</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 xml:space="preserve">.00143) </w:t>
            </w:r>
            <w:r w:rsidRPr="006D2635">
              <w:rPr>
                <w:rStyle w:val="2115pt"/>
                <w:rFonts w:ascii="Sylfaen" w:eastAsia="Sylfaen" w:hAnsi="Sylfaen"/>
                <w:sz w:val="24"/>
                <w:szCs w:val="24"/>
              </w:rPr>
              <w:t xml:space="preserve">Конечная </w:t>
            </w:r>
            <w:r w:rsidRPr="006D2635">
              <w:rPr>
                <w:rStyle w:val="2115pt"/>
                <w:rFonts w:ascii="Sylfaen" w:eastAsia="Sylfaen" w:hAnsi="Sylfaen"/>
                <w:sz w:val="24"/>
                <w:szCs w:val="24"/>
              </w:rPr>
              <w:lastRenderedPageBreak/>
              <w:t>последовательность двоичных октетов (байтов)</w:t>
            </w:r>
          </w:p>
        </w:tc>
        <w:tc>
          <w:tcPr>
            <w:tcW w:w="644" w:type="dxa"/>
            <w:gridSpan w:val="2"/>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lastRenderedPageBreak/>
              <w:t>0..1</w:t>
            </w:r>
          </w:p>
        </w:tc>
      </w:tr>
      <w:tr w:rsidR="00EE415E" w:rsidRPr="006D2635" w:rsidTr="00CA6586">
        <w:tc>
          <w:tcPr>
            <w:tcW w:w="475" w:type="dxa"/>
            <w:gridSpan w:val="3"/>
            <w:tcBorders>
              <w:top w:val="single" w:sz="4" w:space="0" w:color="auto"/>
            </w:tcBorders>
            <w:shd w:val="clear" w:color="auto" w:fill="FFFFFF"/>
          </w:tcPr>
          <w:p w:rsidR="00EE415E" w:rsidRPr="006D2635" w:rsidRDefault="00EE415E" w:rsidP="00CA6586">
            <w:pPr>
              <w:spacing w:after="120"/>
              <w:mirrorIndents/>
            </w:pPr>
          </w:p>
        </w:tc>
        <w:tc>
          <w:tcPr>
            <w:tcW w:w="3647" w:type="dxa"/>
            <w:gridSpan w:val="3"/>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а) код формата данных (атрибут </w:t>
            </w:r>
            <w:r w:rsidRPr="006D2635">
              <w:rPr>
                <w:rStyle w:val="2115pt"/>
                <w:rFonts w:ascii="Sylfaen" w:eastAsia="Sylfaen" w:hAnsi="Sylfaen"/>
                <w:sz w:val="24"/>
                <w:szCs w:val="24"/>
                <w:lang w:val="en-US" w:eastAsia="en-US" w:bidi="en-US"/>
              </w:rPr>
              <w:t>mediaTypeCode</w:t>
            </w:r>
            <w:r w:rsidRPr="006D2635">
              <w:rPr>
                <w:rStyle w:val="2115pt"/>
                <w:rFonts w:ascii="Sylfaen" w:eastAsia="Sylfaen" w:hAnsi="Sylfaen"/>
                <w:sz w:val="24"/>
                <w:szCs w:val="24"/>
                <w:lang w:eastAsia="en-US" w:bidi="en-US"/>
              </w:rPr>
              <w:t>)</w:t>
            </w:r>
          </w:p>
        </w:tc>
        <w:tc>
          <w:tcPr>
            <w:tcW w:w="3607"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кодовое обозначение формата данных</w:t>
            </w:r>
          </w:p>
        </w:tc>
        <w:tc>
          <w:tcPr>
            <w:tcW w:w="2077" w:type="dxa"/>
            <w:gridSpan w:val="2"/>
            <w:tcBorders>
              <w:top w:val="single" w:sz="4" w:space="0" w:color="auto"/>
              <w:left w:val="single" w:sz="4" w:space="0" w:color="auto"/>
              <w:bottom w:val="single" w:sz="4" w:space="0" w:color="auto"/>
            </w:tcBorders>
            <w:shd w:val="clear" w:color="auto" w:fill="FFFFFF"/>
          </w:tcPr>
          <w:p w:rsidR="00EE415E" w:rsidRPr="006D2635" w:rsidRDefault="00EE415E" w:rsidP="00CA6586">
            <w:pPr>
              <w:spacing w:after="120"/>
              <w:mirrorIndents/>
            </w:pPr>
          </w:p>
        </w:tc>
        <w:tc>
          <w:tcPr>
            <w:tcW w:w="4212" w:type="dxa"/>
            <w:gridSpan w:val="2"/>
            <w:tcBorders>
              <w:top w:val="single" w:sz="4" w:space="0" w:color="auto"/>
              <w:left w:val="single" w:sz="4" w:space="0" w:color="auto"/>
              <w:bottom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lang w:val="en-US" w:eastAsia="en-US" w:bidi="en-US"/>
              </w:rPr>
              <w:t>csdo</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MediaTypeCodeT</w:t>
            </w:r>
            <w:r w:rsidRPr="006D2635">
              <w:rPr>
                <w:rStyle w:val="2115pt"/>
                <w:rFonts w:ascii="Sylfaen" w:eastAsia="Sylfaen" w:hAnsi="Sylfaen"/>
                <w:sz w:val="24"/>
                <w:szCs w:val="24"/>
              </w:rPr>
              <w:t xml:space="preserve">уре </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M</w:t>
            </w:r>
            <w:r w:rsidRPr="006D2635">
              <w:rPr>
                <w:rStyle w:val="2115pt"/>
                <w:rFonts w:ascii="Sylfaen" w:eastAsia="Sylfaen" w:hAnsi="Sylfaen"/>
                <w:sz w:val="24"/>
                <w:szCs w:val="24"/>
                <w:lang w:eastAsia="en-US" w:bidi="en-US"/>
              </w:rPr>
              <w:t>.</w:t>
            </w:r>
            <w:r w:rsidRPr="006D2635">
              <w:rPr>
                <w:rStyle w:val="2115pt"/>
                <w:rFonts w:ascii="Sylfaen" w:eastAsia="Sylfaen" w:hAnsi="Sylfaen"/>
                <w:sz w:val="24"/>
                <w:szCs w:val="24"/>
                <w:lang w:val="en-US" w:eastAsia="en-US" w:bidi="en-US"/>
              </w:rPr>
              <w:t>SDT</w:t>
            </w:r>
            <w:r w:rsidRPr="006D2635">
              <w:rPr>
                <w:rStyle w:val="2115pt"/>
                <w:rFonts w:ascii="Sylfaen" w:eastAsia="Sylfaen" w:hAnsi="Sylfaen"/>
                <w:sz w:val="24"/>
                <w:szCs w:val="24"/>
                <w:lang w:eastAsia="en-US" w:bidi="en-US"/>
              </w:rPr>
              <w:t>.00147)</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 xml:space="preserve">Значение кода в соответствии со спецификацией </w:t>
            </w:r>
            <w:r w:rsidRPr="006D2635">
              <w:rPr>
                <w:rStyle w:val="2115pt"/>
                <w:rFonts w:ascii="Sylfaen" w:eastAsia="Sylfaen" w:hAnsi="Sylfaen"/>
                <w:sz w:val="24"/>
                <w:szCs w:val="24"/>
                <w:lang w:val="en-US" w:eastAsia="en-US" w:bidi="en-US"/>
              </w:rPr>
              <w:t>RFC</w:t>
            </w:r>
            <w:r w:rsidRPr="006D2635">
              <w:rPr>
                <w:rStyle w:val="2115pt"/>
                <w:rFonts w:ascii="Sylfaen" w:eastAsia="Sylfaen" w:hAnsi="Sylfaen"/>
                <w:sz w:val="24"/>
                <w:szCs w:val="24"/>
                <w:lang w:eastAsia="en-US" w:bidi="en-US"/>
              </w:rPr>
              <w:t xml:space="preserve"> </w:t>
            </w:r>
            <w:r w:rsidRPr="006D2635">
              <w:rPr>
                <w:rStyle w:val="2115pt"/>
                <w:rFonts w:ascii="Sylfaen" w:eastAsia="Sylfaen" w:hAnsi="Sylfaen"/>
                <w:sz w:val="24"/>
                <w:szCs w:val="24"/>
              </w:rPr>
              <w:t>2046.</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Мин. длина: 1.</w:t>
            </w:r>
          </w:p>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Макс, длина: 255</w:t>
            </w:r>
          </w:p>
        </w:tc>
        <w:tc>
          <w:tcPr>
            <w:tcW w:w="644" w:type="dxa"/>
            <w:gridSpan w:val="2"/>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ind w:left="140"/>
              <w:mirrorIndents/>
              <w:jc w:val="left"/>
              <w:rPr>
                <w:sz w:val="24"/>
                <w:szCs w:val="24"/>
              </w:rPr>
            </w:pPr>
            <w:r w:rsidRPr="006D2635">
              <w:rPr>
                <w:rStyle w:val="2115pt"/>
                <w:rFonts w:ascii="Sylfaen" w:eastAsia="Sylfaen" w:hAnsi="Sylfaen"/>
                <w:sz w:val="24"/>
                <w:szCs w:val="24"/>
              </w:rPr>
              <w:t>0..1</w:t>
            </w:r>
          </w:p>
        </w:tc>
      </w:tr>
    </w:tbl>
    <w:p w:rsidR="00EE415E" w:rsidRDefault="00EE415E" w:rsidP="00EE415E">
      <w:pPr>
        <w:spacing w:after="120"/>
        <w:mirrorIndents/>
        <w:rPr>
          <w:lang w:val="en-US"/>
        </w:rPr>
      </w:pPr>
    </w:p>
    <w:p w:rsidR="00EE415E" w:rsidRPr="00BC6682" w:rsidRDefault="00EE415E" w:rsidP="00EE415E">
      <w:pPr>
        <w:spacing w:after="120"/>
        <w:mirrorIndents/>
        <w:rPr>
          <w:lang w:val="en-US"/>
        </w:rPr>
        <w:sectPr w:rsidR="00EE415E" w:rsidRPr="00BC6682" w:rsidSect="006D2635">
          <w:pgSz w:w="16840" w:h="11900" w:orient="landscape"/>
          <w:pgMar w:top="1418" w:right="1418" w:bottom="1418" w:left="1418" w:header="0" w:footer="6" w:gutter="0"/>
          <w:cols w:space="720"/>
          <w:noEndnote/>
          <w:docGrid w:linePitch="360"/>
        </w:sectPr>
      </w:pPr>
    </w:p>
    <w:p w:rsidR="00EE415E" w:rsidRPr="006D2635" w:rsidRDefault="00EE415E" w:rsidP="00EE415E">
      <w:pPr>
        <w:pStyle w:val="40"/>
        <w:shd w:val="clear" w:color="auto" w:fill="auto"/>
        <w:tabs>
          <w:tab w:val="left" w:pos="9064"/>
        </w:tabs>
        <w:spacing w:after="120" w:line="240" w:lineRule="auto"/>
        <w:ind w:left="5387" w:right="-8"/>
        <w:mirrorIndents/>
        <w:rPr>
          <w:sz w:val="24"/>
          <w:szCs w:val="24"/>
        </w:rPr>
      </w:pPr>
      <w:r w:rsidRPr="006D2635">
        <w:rPr>
          <w:sz w:val="24"/>
          <w:szCs w:val="24"/>
        </w:rPr>
        <w:lastRenderedPageBreak/>
        <w:t>УТВЕРЖДЕН</w:t>
      </w:r>
    </w:p>
    <w:p w:rsidR="00EE415E" w:rsidRPr="006D2635" w:rsidRDefault="00EE415E" w:rsidP="00EE415E">
      <w:pPr>
        <w:pStyle w:val="40"/>
        <w:shd w:val="clear" w:color="auto" w:fill="auto"/>
        <w:tabs>
          <w:tab w:val="left" w:pos="9064"/>
        </w:tabs>
        <w:spacing w:after="0" w:line="240" w:lineRule="auto"/>
        <w:ind w:left="5387" w:right="-6"/>
        <w:mirrorIndents/>
        <w:rPr>
          <w:sz w:val="24"/>
          <w:szCs w:val="24"/>
        </w:rPr>
      </w:pPr>
      <w:r w:rsidRPr="006D2635">
        <w:rPr>
          <w:sz w:val="24"/>
          <w:szCs w:val="24"/>
        </w:rPr>
        <w:t>Решением Коллегии Евразийской экономической комиссии</w:t>
      </w:r>
    </w:p>
    <w:p w:rsidR="00EE415E" w:rsidRPr="006D2635" w:rsidRDefault="00EE415E" w:rsidP="00EE415E">
      <w:pPr>
        <w:pStyle w:val="40"/>
        <w:shd w:val="clear" w:color="auto" w:fill="auto"/>
        <w:tabs>
          <w:tab w:val="left" w:pos="9064"/>
        </w:tabs>
        <w:spacing w:after="120" w:line="240" w:lineRule="auto"/>
        <w:ind w:left="5387" w:right="-8"/>
        <w:mirrorIndents/>
        <w:rPr>
          <w:sz w:val="24"/>
          <w:szCs w:val="24"/>
        </w:rPr>
      </w:pPr>
      <w:r w:rsidRPr="006D2635">
        <w:rPr>
          <w:sz w:val="24"/>
          <w:szCs w:val="24"/>
        </w:rPr>
        <w:t>от 25 октября 2016 г. № 122</w:t>
      </w:r>
    </w:p>
    <w:p w:rsidR="00EE415E" w:rsidRDefault="00EE415E" w:rsidP="00EE415E">
      <w:pPr>
        <w:pStyle w:val="132"/>
        <w:shd w:val="clear" w:color="auto" w:fill="auto"/>
        <w:spacing w:before="0" w:after="120" w:line="240" w:lineRule="auto"/>
        <w:mirrorIndents/>
        <w:rPr>
          <w:rStyle w:val="132pt"/>
          <w:rFonts w:ascii="Sylfaen" w:eastAsia="Tahoma" w:hAnsi="Sylfaen"/>
          <w:sz w:val="24"/>
          <w:szCs w:val="24"/>
          <w:lang w:val="en-US"/>
        </w:rPr>
      </w:pPr>
    </w:p>
    <w:p w:rsidR="00EE415E" w:rsidRPr="006D2635" w:rsidRDefault="00EE415E" w:rsidP="00EE415E">
      <w:pPr>
        <w:pStyle w:val="132"/>
        <w:shd w:val="clear" w:color="auto" w:fill="auto"/>
        <w:spacing w:before="0" w:after="120" w:line="240" w:lineRule="auto"/>
        <w:mirrorIndents/>
        <w:rPr>
          <w:rFonts w:ascii="Sylfaen" w:hAnsi="Sylfaen"/>
          <w:sz w:val="24"/>
          <w:szCs w:val="24"/>
        </w:rPr>
      </w:pPr>
      <w:r w:rsidRPr="006D2635">
        <w:rPr>
          <w:rStyle w:val="132pt"/>
          <w:rFonts w:ascii="Sylfaen" w:eastAsia="Tahoma" w:hAnsi="Sylfaen"/>
          <w:sz w:val="24"/>
          <w:szCs w:val="24"/>
        </w:rPr>
        <w:t>ПОРЯДОК</w:t>
      </w:r>
    </w:p>
    <w:p w:rsidR="00EE415E" w:rsidRDefault="00EE415E" w:rsidP="00EE415E">
      <w:pPr>
        <w:pStyle w:val="132"/>
        <w:shd w:val="clear" w:color="auto" w:fill="auto"/>
        <w:spacing w:before="0" w:after="120" w:line="240" w:lineRule="auto"/>
        <w:mirrorIndents/>
        <w:rPr>
          <w:rFonts w:ascii="Sylfaen" w:hAnsi="Sylfaen"/>
          <w:sz w:val="24"/>
          <w:szCs w:val="24"/>
          <w:lang w:val="en-US"/>
        </w:rPr>
      </w:pPr>
      <w:r w:rsidRPr="006D2635">
        <w:rPr>
          <w:rFonts w:ascii="Sylfaen" w:hAnsi="Sylfaen"/>
          <w:sz w:val="24"/>
          <w:szCs w:val="24"/>
        </w:rPr>
        <w:t>присоединения к общему процессу «Формирование, ведение и использование единого реестра зарегистрированных лекарственных средств Евразийского экономического союза»</w:t>
      </w:r>
    </w:p>
    <w:p w:rsidR="00EE415E" w:rsidRPr="00BC6682" w:rsidRDefault="00EE415E" w:rsidP="00EE415E">
      <w:pPr>
        <w:pStyle w:val="132"/>
        <w:shd w:val="clear" w:color="auto" w:fill="auto"/>
        <w:spacing w:before="0" w:after="120" w:line="240" w:lineRule="auto"/>
        <w:mirrorIndents/>
        <w:rPr>
          <w:rFonts w:ascii="Sylfaen" w:hAnsi="Sylfaen"/>
          <w:sz w:val="24"/>
          <w:szCs w:val="24"/>
          <w:lang w:val="en-US"/>
        </w:rPr>
      </w:pPr>
    </w:p>
    <w:p w:rsidR="00EE415E" w:rsidRPr="006D2635" w:rsidRDefault="00EE415E" w:rsidP="00EE415E">
      <w:pPr>
        <w:pStyle w:val="40"/>
        <w:shd w:val="clear" w:color="auto" w:fill="auto"/>
        <w:spacing w:after="120" w:line="240" w:lineRule="auto"/>
        <w:ind w:left="3360"/>
        <w:mirrorIndents/>
        <w:jc w:val="both"/>
        <w:rPr>
          <w:sz w:val="24"/>
          <w:szCs w:val="24"/>
        </w:rPr>
      </w:pPr>
      <w:r w:rsidRPr="006D2635">
        <w:rPr>
          <w:sz w:val="24"/>
          <w:szCs w:val="24"/>
        </w:rPr>
        <w:t>I. Общие положения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1. Настоящий Порядок разработан в соответствии со следующими актами, входящими в право Евразийского экономического союза (далее - Союз):</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Договор о Евразийском экономическом союзе от 29 мая 2014 года;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Соглашение о единых принципах и правилах обращения лекарственных средств в рамках Евразийского экономического союза от 23 декабря 2014 года;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Решение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Решение Коллегии Евразийской экономической комиссии</w:t>
      </w:r>
      <w:r w:rsidRPr="00BC6682">
        <w:rPr>
          <w:sz w:val="24"/>
          <w:szCs w:val="24"/>
        </w:rPr>
        <w:t xml:space="preserve"> </w:t>
      </w:r>
      <w:r w:rsidRPr="006D2635">
        <w:rPr>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Решение Коллегии Евразийской экономической комиссии</w:t>
      </w:r>
      <w:r w:rsidRPr="00BC6682">
        <w:rPr>
          <w:sz w:val="24"/>
          <w:szCs w:val="24"/>
        </w:rPr>
        <w:t xml:space="preserve"> </w:t>
      </w:r>
      <w:r w:rsidRPr="006D2635">
        <w:rPr>
          <w:sz w:val="24"/>
          <w:szCs w:val="24"/>
        </w:rPr>
        <w:t xml:space="preserve">от 28 сентября 2015 г. № 125 «Об утверждении Положения об обмене электронными документами при трансграничном взаимодействии органов государственной </w:t>
      </w:r>
      <w:r w:rsidRPr="006D2635">
        <w:rPr>
          <w:sz w:val="24"/>
          <w:szCs w:val="24"/>
        </w:rPr>
        <w:lastRenderedPageBreak/>
        <w:t>власти государств - членов Евразийского экономического союза между собой и с Евразийской экономической комиссией».</w:t>
      </w:r>
    </w:p>
    <w:p w:rsidR="00EE415E" w:rsidRPr="00BC6682" w:rsidRDefault="00EE415E" w:rsidP="00EE415E">
      <w:pPr>
        <w:pStyle w:val="40"/>
        <w:shd w:val="clear" w:color="auto" w:fill="auto"/>
        <w:spacing w:after="120" w:line="240" w:lineRule="auto"/>
        <w:ind w:left="3240"/>
        <w:mirrorIndents/>
        <w:jc w:val="both"/>
        <w:rPr>
          <w:sz w:val="24"/>
          <w:szCs w:val="24"/>
        </w:rPr>
      </w:pP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II. Область применения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зарегистрированных лекарственных средств Евразийского экономического союза» (Р.ММ.01)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p w:rsidR="00EE415E" w:rsidRDefault="00EE415E" w:rsidP="00EE415E">
      <w:pPr>
        <w:pStyle w:val="40"/>
        <w:shd w:val="clear" w:color="auto" w:fill="auto"/>
        <w:spacing w:after="120" w:line="240" w:lineRule="auto"/>
        <w:ind w:left="3280"/>
        <w:mirrorIndents/>
        <w:jc w:val="both"/>
        <w:rPr>
          <w:sz w:val="24"/>
          <w:szCs w:val="24"/>
          <w:lang w:val="en-US"/>
        </w:rPr>
      </w:pP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III. Основные понятия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3. Для целей настоящего Порядка используются понятия, которые означают следующее:</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6 ноября 2014 г. № 200.</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p w:rsidR="00EE415E" w:rsidRDefault="00EE415E" w:rsidP="00EE415E">
      <w:pPr>
        <w:pStyle w:val="40"/>
        <w:shd w:val="clear" w:color="auto" w:fill="auto"/>
        <w:spacing w:after="120" w:line="240" w:lineRule="auto"/>
        <w:ind w:left="2800"/>
        <w:mirrorIndents/>
        <w:jc w:val="both"/>
        <w:rPr>
          <w:sz w:val="24"/>
          <w:szCs w:val="24"/>
          <w:lang w:val="en-US"/>
        </w:rPr>
      </w:pP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IV. Участники взаимодействия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4. Роли участников взаимодействия при выполнении ими процедур, предусмотренных настоящим Порядком, приведены в таблице 1.</w:t>
      </w:r>
    </w:p>
    <w:p w:rsidR="00EE415E" w:rsidRDefault="00EE415E" w:rsidP="00EE415E">
      <w:pPr>
        <w:pStyle w:val="40"/>
        <w:shd w:val="clear" w:color="auto" w:fill="auto"/>
        <w:spacing w:after="120" w:line="240" w:lineRule="auto"/>
        <w:mirrorIndents/>
        <w:jc w:val="right"/>
        <w:rPr>
          <w:sz w:val="24"/>
          <w:szCs w:val="24"/>
          <w:lang w:val="en-US"/>
        </w:rPr>
      </w:pPr>
    </w:p>
    <w:p w:rsidR="00EE415E" w:rsidRPr="006D2635" w:rsidRDefault="00EE415E" w:rsidP="00EE415E">
      <w:pPr>
        <w:pStyle w:val="40"/>
        <w:shd w:val="clear" w:color="auto" w:fill="auto"/>
        <w:spacing w:after="120" w:line="240" w:lineRule="auto"/>
        <w:mirrorIndents/>
        <w:jc w:val="right"/>
        <w:rPr>
          <w:sz w:val="24"/>
          <w:szCs w:val="24"/>
        </w:rPr>
      </w:pPr>
      <w:r w:rsidRPr="006D2635">
        <w:rPr>
          <w:sz w:val="24"/>
          <w:szCs w:val="24"/>
        </w:rPr>
        <w:t>Таблица 1</w:t>
      </w:r>
    </w:p>
    <w:p w:rsidR="00EE415E" w:rsidRDefault="00EE415E" w:rsidP="00EE415E">
      <w:pPr>
        <w:pStyle w:val="32"/>
        <w:shd w:val="clear" w:color="auto" w:fill="auto"/>
        <w:spacing w:after="120" w:line="240" w:lineRule="auto"/>
        <w:mirrorIndents/>
        <w:jc w:val="center"/>
        <w:rPr>
          <w:rFonts w:ascii="Sylfaen" w:hAnsi="Sylfaen"/>
          <w:sz w:val="24"/>
          <w:szCs w:val="24"/>
          <w:lang w:val="en-US"/>
        </w:rPr>
      </w:pPr>
      <w:r w:rsidRPr="006D2635">
        <w:rPr>
          <w:rFonts w:ascii="Sylfaen" w:hAnsi="Sylfaen"/>
          <w:sz w:val="24"/>
          <w:szCs w:val="24"/>
        </w:rPr>
        <w:t>Роли участников взаимодействия</w:t>
      </w:r>
    </w:p>
    <w:p w:rsidR="00EE415E" w:rsidRPr="00BC6682" w:rsidRDefault="00EE415E" w:rsidP="00EE415E">
      <w:pPr>
        <w:pStyle w:val="32"/>
        <w:shd w:val="clear" w:color="auto" w:fill="auto"/>
        <w:spacing w:after="120" w:line="240" w:lineRule="auto"/>
        <w:mirrorIndents/>
        <w:jc w:val="center"/>
        <w:rPr>
          <w:rFonts w:ascii="Sylfaen" w:hAnsi="Sylfaen"/>
          <w:sz w:val="24"/>
          <w:szCs w:val="24"/>
          <w:lang w:val="en-US"/>
        </w:rPr>
      </w:pPr>
    </w:p>
    <w:tbl>
      <w:tblPr>
        <w:tblOverlap w:val="never"/>
        <w:tblW w:w="0" w:type="auto"/>
        <w:tblLayout w:type="fixed"/>
        <w:tblCellMar>
          <w:left w:w="10" w:type="dxa"/>
          <w:right w:w="10" w:type="dxa"/>
        </w:tblCellMar>
        <w:tblLook w:val="0020" w:firstRow="1" w:lastRow="0" w:firstColumn="0" w:lastColumn="0" w:noHBand="0" w:noVBand="0"/>
      </w:tblPr>
      <w:tblGrid>
        <w:gridCol w:w="677"/>
        <w:gridCol w:w="2410"/>
        <w:gridCol w:w="3403"/>
        <w:gridCol w:w="3096"/>
      </w:tblGrid>
      <w:tr w:rsidR="00EE415E" w:rsidRPr="006D2635" w:rsidTr="00CA6586">
        <w:trPr>
          <w:tblHeader/>
        </w:trPr>
        <w:tc>
          <w:tcPr>
            <w:tcW w:w="677"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w:t>
            </w:r>
            <w:r>
              <w:rPr>
                <w:rStyle w:val="2115pt"/>
                <w:rFonts w:ascii="Sylfaen" w:eastAsia="Sylfaen" w:hAnsi="Sylfaen"/>
                <w:sz w:val="24"/>
                <w:szCs w:val="24"/>
                <w:lang w:val="en-US"/>
              </w:rPr>
              <w:t xml:space="preserve"> </w:t>
            </w:r>
            <w:r w:rsidRPr="006D2635">
              <w:rPr>
                <w:rStyle w:val="2115pt"/>
                <w:rFonts w:ascii="Sylfaen" w:eastAsia="Sylfaen" w:hAnsi="Sylfaen"/>
                <w:sz w:val="24"/>
                <w:szCs w:val="24"/>
              </w:rPr>
              <w:t>п/п</w:t>
            </w:r>
          </w:p>
        </w:tc>
        <w:tc>
          <w:tcPr>
            <w:tcW w:w="2410"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Наименование роли</w:t>
            </w:r>
          </w:p>
        </w:tc>
        <w:tc>
          <w:tcPr>
            <w:tcW w:w="3403" w:type="dxa"/>
            <w:tcBorders>
              <w:top w:val="single" w:sz="4" w:space="0" w:color="auto"/>
              <w:lef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Описание роли</w:t>
            </w:r>
          </w:p>
        </w:tc>
        <w:tc>
          <w:tcPr>
            <w:tcW w:w="3096" w:type="dxa"/>
            <w:tcBorders>
              <w:top w:val="single" w:sz="4" w:space="0" w:color="auto"/>
              <w:left w:val="single" w:sz="4" w:space="0" w:color="auto"/>
              <w:right w:val="single" w:sz="4" w:space="0" w:color="auto"/>
            </w:tcBorders>
            <w:shd w:val="clear" w:color="auto" w:fill="FFFFFF"/>
            <w:vAlign w:val="center"/>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Участник, выполняющий роль</w:t>
            </w:r>
          </w:p>
        </w:tc>
      </w:tr>
      <w:tr w:rsidR="00EE415E" w:rsidRPr="006D2635" w:rsidTr="00CA6586">
        <w:tc>
          <w:tcPr>
            <w:tcW w:w="67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1</w:t>
            </w:r>
          </w:p>
        </w:tc>
        <w:tc>
          <w:tcPr>
            <w:tcW w:w="241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Присоединяющийся участник общего процесса</w:t>
            </w:r>
          </w:p>
        </w:tc>
        <w:tc>
          <w:tcPr>
            <w:tcW w:w="3403"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выполняет процедуры, предусмотренные настоящим Порядком</w:t>
            </w:r>
          </w:p>
        </w:tc>
        <w:tc>
          <w:tcPr>
            <w:tcW w:w="3096"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уполномоченный орган государства - члена Союза</w:t>
            </w:r>
          </w:p>
        </w:tc>
      </w:tr>
      <w:tr w:rsidR="00EE415E" w:rsidRPr="006D2635" w:rsidTr="00CA6586">
        <w:tc>
          <w:tcPr>
            <w:tcW w:w="677"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2</w:t>
            </w:r>
          </w:p>
        </w:tc>
        <w:tc>
          <w:tcPr>
            <w:tcW w:w="2410"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Администратор</w:t>
            </w:r>
          </w:p>
        </w:tc>
        <w:tc>
          <w:tcPr>
            <w:tcW w:w="3403" w:type="dxa"/>
            <w:tcBorders>
              <w:top w:val="single" w:sz="4" w:space="0" w:color="auto"/>
              <w:lef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координирует выполнение процедур, предусмотренных настоящим Порядком</w:t>
            </w:r>
          </w:p>
        </w:tc>
        <w:tc>
          <w:tcPr>
            <w:tcW w:w="3096" w:type="dxa"/>
            <w:tcBorders>
              <w:top w:val="single" w:sz="4" w:space="0" w:color="auto"/>
              <w:left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Евразийская</w:t>
            </w:r>
            <w:r>
              <w:rPr>
                <w:rStyle w:val="2115pt"/>
                <w:rFonts w:ascii="Sylfaen" w:eastAsia="Sylfaen" w:hAnsi="Sylfaen"/>
                <w:sz w:val="24"/>
                <w:szCs w:val="24"/>
                <w:lang w:val="en-US"/>
              </w:rPr>
              <w:t xml:space="preserve"> </w:t>
            </w:r>
            <w:r w:rsidRPr="006D2635">
              <w:rPr>
                <w:rStyle w:val="2115pt"/>
                <w:rFonts w:ascii="Sylfaen" w:eastAsia="Sylfaen" w:hAnsi="Sylfaen"/>
                <w:sz w:val="24"/>
                <w:szCs w:val="24"/>
              </w:rPr>
              <w:t>экономическая комиссия</w:t>
            </w:r>
          </w:p>
        </w:tc>
      </w:tr>
      <w:tr w:rsidR="00EE415E" w:rsidRPr="006D2635" w:rsidTr="00CA6586">
        <w:tc>
          <w:tcPr>
            <w:tcW w:w="677"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center"/>
              <w:rPr>
                <w:sz w:val="24"/>
                <w:szCs w:val="24"/>
              </w:rPr>
            </w:pPr>
            <w:r w:rsidRPr="006D2635">
              <w:rPr>
                <w:rStyle w:val="2115pt"/>
                <w:rFonts w:ascii="Sylfaen" w:eastAsia="Sylfaen" w:hAnsi="Sylfaen"/>
                <w:sz w:val="24"/>
                <w:szCs w:val="24"/>
              </w:rPr>
              <w:t>3</w:t>
            </w:r>
          </w:p>
        </w:tc>
        <w:tc>
          <w:tcPr>
            <w:tcW w:w="2410"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Участник общего процесса</w:t>
            </w:r>
          </w:p>
        </w:tc>
        <w:tc>
          <w:tcPr>
            <w:tcW w:w="3403" w:type="dxa"/>
            <w:tcBorders>
              <w:top w:val="single" w:sz="4" w:space="0" w:color="auto"/>
              <w:left w:val="single" w:sz="4" w:space="0" w:color="auto"/>
              <w:bottom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EE415E" w:rsidRPr="006D2635" w:rsidRDefault="00EE415E" w:rsidP="00CA6586">
            <w:pPr>
              <w:pStyle w:val="20"/>
              <w:shd w:val="clear" w:color="auto" w:fill="auto"/>
              <w:spacing w:before="0" w:after="120" w:line="240" w:lineRule="auto"/>
              <w:mirrorIndents/>
              <w:jc w:val="left"/>
              <w:rPr>
                <w:sz w:val="24"/>
                <w:szCs w:val="24"/>
              </w:rPr>
            </w:pPr>
            <w:r w:rsidRPr="006D2635">
              <w:rPr>
                <w:rStyle w:val="2115pt"/>
                <w:rFonts w:ascii="Sylfaen" w:eastAsia="Sylfaen" w:hAnsi="Sylfaen"/>
                <w:sz w:val="24"/>
                <w:szCs w:val="24"/>
              </w:rPr>
              <w:t>уполномоченный орган государства</w:t>
            </w:r>
            <w:r w:rsidRPr="00BC6682">
              <w:rPr>
                <w:rStyle w:val="2115pt"/>
                <w:rFonts w:ascii="Sylfaen" w:eastAsia="Sylfaen" w:hAnsi="Sylfaen"/>
                <w:sz w:val="24"/>
                <w:szCs w:val="24"/>
              </w:rPr>
              <w:t>-</w:t>
            </w:r>
            <w:r w:rsidRPr="006D2635">
              <w:rPr>
                <w:rStyle w:val="2115pt"/>
                <w:rFonts w:ascii="Sylfaen" w:eastAsia="Sylfaen" w:hAnsi="Sylfaen"/>
                <w:sz w:val="24"/>
                <w:szCs w:val="24"/>
              </w:rPr>
              <w:t xml:space="preserve"> члена Союза, Евразийская</w:t>
            </w:r>
            <w:r w:rsidRPr="00BC6682">
              <w:rPr>
                <w:rStyle w:val="2115pt"/>
                <w:rFonts w:ascii="Sylfaen" w:eastAsia="Sylfaen" w:hAnsi="Sylfaen"/>
                <w:sz w:val="24"/>
                <w:szCs w:val="24"/>
              </w:rPr>
              <w:t xml:space="preserve"> </w:t>
            </w:r>
            <w:r w:rsidRPr="006D2635">
              <w:rPr>
                <w:rStyle w:val="2115pt"/>
                <w:rFonts w:ascii="Sylfaen" w:eastAsia="Sylfaen" w:hAnsi="Sylfaen"/>
                <w:sz w:val="24"/>
                <w:szCs w:val="24"/>
              </w:rPr>
              <w:t>экономическая комиссия</w:t>
            </w:r>
          </w:p>
        </w:tc>
      </w:tr>
    </w:tbl>
    <w:p w:rsidR="00EE415E" w:rsidRDefault="00EE415E" w:rsidP="00EE415E">
      <w:pPr>
        <w:pStyle w:val="40"/>
        <w:shd w:val="clear" w:color="auto" w:fill="auto"/>
        <w:spacing w:after="120" w:line="240" w:lineRule="auto"/>
        <w:ind w:left="2160"/>
        <w:mirrorIndents/>
        <w:jc w:val="both"/>
        <w:rPr>
          <w:sz w:val="24"/>
          <w:szCs w:val="24"/>
          <w:lang w:val="en-US"/>
        </w:rPr>
      </w:pP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V. Введение общего процесса в действие</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5. С даты вступления в силу Решения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 xml:space="preserve">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w:t>
      </w:r>
      <w:r w:rsidRPr="006D2635">
        <w:rPr>
          <w:sz w:val="24"/>
          <w:szCs w:val="24"/>
        </w:rPr>
        <w:lastRenderedPageBreak/>
        <w:t>действие являются результаты тестирования информационного взаимодействия между информационными системами всех государств-членов и Комиссии.</w:t>
      </w:r>
    </w:p>
    <w:p w:rsidR="00EE415E" w:rsidRDefault="00EE415E" w:rsidP="00EE415E">
      <w:pPr>
        <w:pStyle w:val="40"/>
        <w:shd w:val="clear" w:color="auto" w:fill="auto"/>
        <w:spacing w:after="120" w:line="240" w:lineRule="auto"/>
        <w:ind w:firstLine="567"/>
        <w:mirrorIndents/>
        <w:jc w:val="both"/>
        <w:rPr>
          <w:sz w:val="24"/>
          <w:szCs w:val="24"/>
          <w:lang w:val="en-US"/>
        </w:rPr>
      </w:pPr>
    </w:p>
    <w:p w:rsidR="00EE415E" w:rsidRPr="006D2635" w:rsidRDefault="00EE415E" w:rsidP="00EE415E">
      <w:pPr>
        <w:pStyle w:val="40"/>
        <w:shd w:val="clear" w:color="auto" w:fill="auto"/>
        <w:spacing w:after="120" w:line="240" w:lineRule="auto"/>
        <w:mirrorIndents/>
        <w:rPr>
          <w:sz w:val="24"/>
          <w:szCs w:val="24"/>
        </w:rPr>
      </w:pPr>
      <w:r w:rsidRPr="006D2635">
        <w:rPr>
          <w:sz w:val="24"/>
          <w:szCs w:val="24"/>
        </w:rPr>
        <w:t>VI. Описание процедуры присоединения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w:t>
      </w:r>
      <w:r w:rsidRPr="00BC6682">
        <w:rPr>
          <w:sz w:val="24"/>
          <w:szCs w:val="24"/>
        </w:rPr>
        <w:t xml:space="preserve"> </w:t>
      </w:r>
      <w:r w:rsidRPr="006D2635">
        <w:rPr>
          <w:sz w:val="24"/>
          <w:szCs w:val="24"/>
        </w:rPr>
        <w:t>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11. Выполнение процедуры присоединения нового участника к общему процессу включает в себя: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p w:rsidR="00EE415E" w:rsidRPr="006D2635" w:rsidRDefault="00EE415E" w:rsidP="00EE415E">
      <w:pPr>
        <w:pStyle w:val="40"/>
        <w:shd w:val="clear" w:color="auto" w:fill="auto"/>
        <w:spacing w:after="120" w:line="240" w:lineRule="auto"/>
        <w:ind w:firstLine="567"/>
        <w:mirrorIndents/>
        <w:jc w:val="both"/>
        <w:rPr>
          <w:sz w:val="24"/>
          <w:szCs w:val="24"/>
        </w:rPr>
      </w:pPr>
      <w:r w:rsidRPr="006D2635">
        <w:rPr>
          <w:sz w:val="24"/>
          <w:szCs w:val="24"/>
        </w:rPr>
        <w:t>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p>
    <w:p w:rsidR="00EE415E" w:rsidRPr="006D2635" w:rsidRDefault="00EE415E" w:rsidP="00EE415E">
      <w:pPr>
        <w:spacing w:after="120"/>
        <w:mirrorIndents/>
      </w:pPr>
    </w:p>
    <w:p w:rsidR="00EE415E" w:rsidRPr="00D33F83" w:rsidRDefault="00EE415E" w:rsidP="00C07D76">
      <w:pPr>
        <w:pStyle w:val="40"/>
        <w:shd w:val="clear" w:color="auto" w:fill="auto"/>
        <w:spacing w:before="0" w:after="120" w:line="240" w:lineRule="auto"/>
        <w:ind w:firstLine="567"/>
        <w:jc w:val="both"/>
        <w:rPr>
          <w:sz w:val="24"/>
          <w:szCs w:val="24"/>
        </w:rPr>
      </w:pPr>
    </w:p>
    <w:sectPr w:rsidR="00EE415E" w:rsidRPr="00D33F83" w:rsidSect="006D2635">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9D4" w:rsidRDefault="009659D4" w:rsidP="00E26F7C">
      <w:r>
        <w:separator/>
      </w:r>
    </w:p>
  </w:endnote>
  <w:endnote w:type="continuationSeparator" w:id="0">
    <w:p w:rsidR="009659D4" w:rsidRDefault="009659D4" w:rsidP="00E2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Franklin Gothic Demi">
    <w:altName w:val="Calibri"/>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9D4" w:rsidRDefault="009659D4"/>
  </w:footnote>
  <w:footnote w:type="continuationSeparator" w:id="0">
    <w:p w:rsidR="009659D4" w:rsidRDefault="009659D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26F7C"/>
    <w:rsid w:val="00033853"/>
    <w:rsid w:val="00121E88"/>
    <w:rsid w:val="001478D8"/>
    <w:rsid w:val="00166D98"/>
    <w:rsid w:val="001C32E1"/>
    <w:rsid w:val="002320EB"/>
    <w:rsid w:val="004B2C00"/>
    <w:rsid w:val="004F6046"/>
    <w:rsid w:val="005779D4"/>
    <w:rsid w:val="006266E2"/>
    <w:rsid w:val="006815E7"/>
    <w:rsid w:val="00687391"/>
    <w:rsid w:val="006C288E"/>
    <w:rsid w:val="007720A4"/>
    <w:rsid w:val="00784F75"/>
    <w:rsid w:val="0079098E"/>
    <w:rsid w:val="00791CC9"/>
    <w:rsid w:val="008E2FE2"/>
    <w:rsid w:val="008E5138"/>
    <w:rsid w:val="00914F2F"/>
    <w:rsid w:val="009659D4"/>
    <w:rsid w:val="00AA53FF"/>
    <w:rsid w:val="00AC0161"/>
    <w:rsid w:val="00B66F1E"/>
    <w:rsid w:val="00B75D6B"/>
    <w:rsid w:val="00BE2E98"/>
    <w:rsid w:val="00C07D76"/>
    <w:rsid w:val="00C21117"/>
    <w:rsid w:val="00D33F83"/>
    <w:rsid w:val="00DA6987"/>
    <w:rsid w:val="00DD2099"/>
    <w:rsid w:val="00DE0C82"/>
    <w:rsid w:val="00E26F7C"/>
    <w:rsid w:val="00EC6389"/>
    <w:rsid w:val="00EE415E"/>
    <w:rsid w:val="00EF3605"/>
    <w:rsid w:val="00F1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4"/>
    <o:shapelayout v:ext="edit">
      <o:idmap v:ext="edit" data="1"/>
    </o:shapelayout>
  </w:shapeDefaults>
  <w:decimalSymbol w:val="."/>
  <w:listSeparator w:val=","/>
  <w15:docId w15:val="{F4B85980-2699-4475-9FCB-995505CE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26F7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26F7C"/>
    <w:rPr>
      <w:color w:val="0066CC"/>
      <w:u w:val="single"/>
    </w:rPr>
  </w:style>
  <w:style w:type="character" w:customStyle="1" w:styleId="3">
    <w:name w:val="Основной текст (3)_"/>
    <w:basedOn w:val="DefaultParagraphFont"/>
    <w:link w:val="30"/>
    <w:rsid w:val="00E26F7C"/>
    <w:rPr>
      <w:b/>
      <w:bCs/>
      <w:i w:val="0"/>
      <w:iCs w:val="0"/>
      <w:smallCaps w:val="0"/>
      <w:strike w:val="0"/>
      <w:sz w:val="30"/>
      <w:szCs w:val="30"/>
      <w:u w:val="none"/>
    </w:rPr>
  </w:style>
  <w:style w:type="character" w:customStyle="1" w:styleId="3TimesNewRoman">
    <w:name w:val="Основной текст (3) + Times New Roman"/>
    <w:basedOn w:val="3"/>
    <w:rsid w:val="00E26F7C"/>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2">
    <w:name w:val="Заголовок №1 (2)_"/>
    <w:basedOn w:val="DefaultParagraphFont"/>
    <w:link w:val="120"/>
    <w:rsid w:val="00E26F7C"/>
    <w:rPr>
      <w:rFonts w:ascii="Times New Roman" w:eastAsia="Times New Roman" w:hAnsi="Times New Roman" w:cs="Times New Roman"/>
      <w:b/>
      <w:bCs/>
      <w:i w:val="0"/>
      <w:iCs w:val="0"/>
      <w:smallCaps w:val="0"/>
      <w:strike w:val="0"/>
      <w:sz w:val="36"/>
      <w:szCs w:val="36"/>
      <w:u w:val="none"/>
    </w:rPr>
  </w:style>
  <w:style w:type="character" w:customStyle="1" w:styleId="3TimesNewRoman4pt">
    <w:name w:val="Основной текст (3) + Times New Roman;Интервал 4 pt"/>
    <w:basedOn w:val="3"/>
    <w:rsid w:val="00E26F7C"/>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2">
    <w:name w:val="Основной текст (2)_"/>
    <w:basedOn w:val="DefaultParagraphFont"/>
    <w:link w:val="20"/>
    <w:rsid w:val="00E26F7C"/>
    <w:rPr>
      <w:b w:val="0"/>
      <w:bCs w:val="0"/>
      <w:i w:val="0"/>
      <w:iCs w:val="0"/>
      <w:smallCaps w:val="0"/>
      <w:strike w:val="0"/>
      <w:sz w:val="28"/>
      <w:szCs w:val="28"/>
      <w:u w:val="none"/>
    </w:rPr>
  </w:style>
  <w:style w:type="character" w:customStyle="1" w:styleId="2TimesNewRoman15pt">
    <w:name w:val="Основной текст (2) + Times New Roman;15 pt"/>
    <w:basedOn w:val="2"/>
    <w:rsid w:val="00E26F7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Tahoma13pt">
    <w:name w:val="Основной текст (2) + Tahoma;13 pt"/>
    <w:basedOn w:val="2"/>
    <w:rsid w:val="00E26F7C"/>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2Tahoma13pt0">
    <w:name w:val="Основной текст (2) + Tahoma;13 pt"/>
    <w:basedOn w:val="2"/>
    <w:rsid w:val="00E26F7C"/>
    <w:rPr>
      <w:rFonts w:ascii="Tahoma" w:eastAsia="Tahoma" w:hAnsi="Tahoma" w:cs="Tahoma"/>
      <w:b w:val="0"/>
      <w:bCs w:val="0"/>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DefaultParagraphFont"/>
    <w:link w:val="40"/>
    <w:rsid w:val="00E26F7C"/>
    <w:rPr>
      <w:b w:val="0"/>
      <w:bCs w:val="0"/>
      <w:i w:val="0"/>
      <w:iCs w:val="0"/>
      <w:smallCaps w:val="0"/>
      <w:strike w:val="0"/>
      <w:sz w:val="38"/>
      <w:szCs w:val="38"/>
      <w:u w:val="none"/>
    </w:rPr>
  </w:style>
  <w:style w:type="character" w:customStyle="1" w:styleId="4TimesNewRoman15pt">
    <w:name w:val="Основной текст (4) + Times New Roman;15 pt"/>
    <w:basedOn w:val="4"/>
    <w:rsid w:val="00E26F7C"/>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4TimesNewRoman15pt2pt">
    <w:name w:val="Основной текст (4) + Times New Roman;15 pt;Интервал 2 pt"/>
    <w:basedOn w:val="4"/>
    <w:rsid w:val="00E26F7C"/>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28">
    <w:name w:val="Основной текст (28)_"/>
    <w:basedOn w:val="DefaultParagraphFont"/>
    <w:link w:val="280"/>
    <w:rsid w:val="00E26F7C"/>
    <w:rPr>
      <w:rFonts w:ascii="Times New Roman" w:eastAsia="Times New Roman" w:hAnsi="Times New Roman" w:cs="Times New Roman"/>
      <w:b/>
      <w:bCs/>
      <w:i w:val="0"/>
      <w:iCs w:val="0"/>
      <w:smallCaps w:val="0"/>
      <w:strike w:val="0"/>
      <w:sz w:val="30"/>
      <w:szCs w:val="30"/>
      <w:u w:val="none"/>
    </w:rPr>
  </w:style>
  <w:style w:type="character" w:customStyle="1" w:styleId="281pt">
    <w:name w:val="Основной текст (28) + Интервал 1 pt"/>
    <w:basedOn w:val="28"/>
    <w:rsid w:val="00E26F7C"/>
    <w:rPr>
      <w:rFonts w:ascii="Times New Roman" w:eastAsia="Times New Roman" w:hAnsi="Times New Roman" w:cs="Times New Roman"/>
      <w:b/>
      <w:bCs/>
      <w:i w:val="0"/>
      <w:iCs w:val="0"/>
      <w:smallCaps w:val="0"/>
      <w:strike w:val="0"/>
      <w:color w:val="000000"/>
      <w:spacing w:val="30"/>
      <w:w w:val="100"/>
      <w:position w:val="0"/>
      <w:sz w:val="30"/>
      <w:szCs w:val="30"/>
      <w:u w:val="none"/>
      <w:lang w:val="ru-RU" w:eastAsia="ru-RU" w:bidi="ru-RU"/>
    </w:rPr>
  </w:style>
  <w:style w:type="character" w:customStyle="1" w:styleId="31">
    <w:name w:val="Подпись к таблице (3)_"/>
    <w:basedOn w:val="DefaultParagraphFont"/>
    <w:link w:val="32"/>
    <w:rsid w:val="00E26F7C"/>
    <w:rPr>
      <w:rFonts w:ascii="Times New Roman" w:eastAsia="Times New Roman" w:hAnsi="Times New Roman" w:cs="Times New Roman"/>
      <w:b w:val="0"/>
      <w:bCs w:val="0"/>
      <w:i w:val="0"/>
      <w:iCs w:val="0"/>
      <w:smallCaps w:val="0"/>
      <w:strike w:val="0"/>
      <w:sz w:val="30"/>
      <w:szCs w:val="30"/>
      <w:u w:val="none"/>
    </w:rPr>
  </w:style>
  <w:style w:type="character" w:customStyle="1" w:styleId="2TimesNewRoman11pt">
    <w:name w:val="Основной текст (2) + Times New Roman;11 pt"/>
    <w:basedOn w:val="2"/>
    <w:rsid w:val="00E26F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Подпись к картинке (9)_"/>
    <w:basedOn w:val="DefaultParagraphFont"/>
    <w:link w:val="90"/>
    <w:rsid w:val="00E26F7C"/>
    <w:rPr>
      <w:rFonts w:ascii="Times New Roman" w:eastAsia="Times New Roman" w:hAnsi="Times New Roman" w:cs="Times New Roman"/>
      <w:b w:val="0"/>
      <w:bCs w:val="0"/>
      <w:i w:val="0"/>
      <w:iCs w:val="0"/>
      <w:smallCaps w:val="0"/>
      <w:strike w:val="0"/>
      <w:sz w:val="22"/>
      <w:szCs w:val="22"/>
      <w:u w:val="none"/>
    </w:rPr>
  </w:style>
  <w:style w:type="character" w:customStyle="1" w:styleId="29">
    <w:name w:val="Основной текст (29)_"/>
    <w:basedOn w:val="DefaultParagraphFont"/>
    <w:link w:val="290"/>
    <w:rsid w:val="00E26F7C"/>
    <w:rPr>
      <w:rFonts w:ascii="Times New Roman" w:eastAsia="Times New Roman" w:hAnsi="Times New Roman" w:cs="Times New Roman"/>
      <w:b w:val="0"/>
      <w:bCs w:val="0"/>
      <w:i w:val="0"/>
      <w:iCs w:val="0"/>
      <w:smallCaps w:val="0"/>
      <w:strike w:val="0"/>
      <w:sz w:val="44"/>
      <w:szCs w:val="44"/>
      <w:u w:val="none"/>
    </w:rPr>
  </w:style>
  <w:style w:type="paragraph" w:customStyle="1" w:styleId="30">
    <w:name w:val="Основной текст (3)"/>
    <w:basedOn w:val="Normal"/>
    <w:link w:val="3"/>
    <w:rsid w:val="00E26F7C"/>
    <w:pPr>
      <w:shd w:val="clear" w:color="auto" w:fill="FFFFFF"/>
      <w:spacing w:after="120" w:line="0" w:lineRule="atLeast"/>
      <w:jc w:val="center"/>
    </w:pPr>
    <w:rPr>
      <w:b/>
      <w:bCs/>
      <w:sz w:val="30"/>
      <w:szCs w:val="30"/>
    </w:rPr>
  </w:style>
  <w:style w:type="paragraph" w:customStyle="1" w:styleId="120">
    <w:name w:val="Заголовок №1 (2)"/>
    <w:basedOn w:val="Normal"/>
    <w:link w:val="12"/>
    <w:rsid w:val="00E26F7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E26F7C"/>
    <w:pPr>
      <w:shd w:val="clear" w:color="auto" w:fill="FFFFFF"/>
      <w:spacing w:before="420" w:after="540" w:line="0" w:lineRule="atLeast"/>
      <w:ind w:hanging="1180"/>
      <w:jc w:val="both"/>
    </w:pPr>
    <w:rPr>
      <w:sz w:val="28"/>
      <w:szCs w:val="28"/>
    </w:rPr>
  </w:style>
  <w:style w:type="paragraph" w:customStyle="1" w:styleId="40">
    <w:name w:val="Основной текст (4)"/>
    <w:basedOn w:val="Normal"/>
    <w:link w:val="4"/>
    <w:rsid w:val="00E26F7C"/>
    <w:pPr>
      <w:shd w:val="clear" w:color="auto" w:fill="FFFFFF"/>
      <w:spacing w:before="120" w:after="1020" w:line="0" w:lineRule="atLeast"/>
      <w:jc w:val="center"/>
    </w:pPr>
    <w:rPr>
      <w:sz w:val="38"/>
      <w:szCs w:val="38"/>
    </w:rPr>
  </w:style>
  <w:style w:type="paragraph" w:customStyle="1" w:styleId="280">
    <w:name w:val="Основной текст (28)"/>
    <w:basedOn w:val="Normal"/>
    <w:link w:val="28"/>
    <w:rsid w:val="00E26F7C"/>
    <w:pPr>
      <w:shd w:val="clear" w:color="auto" w:fill="FFFFFF"/>
      <w:spacing w:before="660" w:line="346" w:lineRule="exact"/>
      <w:jc w:val="center"/>
    </w:pPr>
    <w:rPr>
      <w:rFonts w:ascii="Times New Roman" w:eastAsia="Times New Roman" w:hAnsi="Times New Roman" w:cs="Times New Roman"/>
      <w:b/>
      <w:bCs/>
      <w:sz w:val="30"/>
      <w:szCs w:val="30"/>
    </w:rPr>
  </w:style>
  <w:style w:type="paragraph" w:customStyle="1" w:styleId="32">
    <w:name w:val="Подпись к таблице (3)"/>
    <w:basedOn w:val="Normal"/>
    <w:link w:val="31"/>
    <w:rsid w:val="00E26F7C"/>
    <w:pPr>
      <w:shd w:val="clear" w:color="auto" w:fill="FFFFFF"/>
      <w:spacing w:line="0" w:lineRule="atLeast"/>
    </w:pPr>
    <w:rPr>
      <w:rFonts w:ascii="Times New Roman" w:eastAsia="Times New Roman" w:hAnsi="Times New Roman" w:cs="Times New Roman"/>
      <w:sz w:val="30"/>
      <w:szCs w:val="30"/>
    </w:rPr>
  </w:style>
  <w:style w:type="paragraph" w:customStyle="1" w:styleId="90">
    <w:name w:val="Подпись к картинке (9)"/>
    <w:basedOn w:val="Normal"/>
    <w:link w:val="9"/>
    <w:rsid w:val="00E26F7C"/>
    <w:pPr>
      <w:shd w:val="clear" w:color="auto" w:fill="FFFFFF"/>
      <w:spacing w:line="0" w:lineRule="atLeast"/>
      <w:jc w:val="center"/>
    </w:pPr>
    <w:rPr>
      <w:rFonts w:ascii="Times New Roman" w:eastAsia="Times New Roman" w:hAnsi="Times New Roman" w:cs="Times New Roman"/>
      <w:sz w:val="22"/>
      <w:szCs w:val="22"/>
    </w:rPr>
  </w:style>
  <w:style w:type="paragraph" w:customStyle="1" w:styleId="290">
    <w:name w:val="Основной текст (29)"/>
    <w:basedOn w:val="Normal"/>
    <w:link w:val="29"/>
    <w:rsid w:val="00E26F7C"/>
    <w:pPr>
      <w:shd w:val="clear" w:color="auto" w:fill="FFFFFF"/>
      <w:spacing w:line="0" w:lineRule="atLeast"/>
    </w:pPr>
    <w:rPr>
      <w:rFonts w:ascii="Times New Roman" w:eastAsia="Times New Roman" w:hAnsi="Times New Roman" w:cs="Times New Roman"/>
      <w:sz w:val="44"/>
      <w:szCs w:val="44"/>
    </w:rPr>
  </w:style>
  <w:style w:type="paragraph" w:styleId="BalloonText">
    <w:name w:val="Balloon Text"/>
    <w:basedOn w:val="Normal"/>
    <w:link w:val="BalloonTextChar"/>
    <w:uiPriority w:val="99"/>
    <w:semiHidden/>
    <w:unhideWhenUsed/>
    <w:rsid w:val="00D33F83"/>
    <w:rPr>
      <w:rFonts w:ascii="Tahoma" w:hAnsi="Tahoma" w:cs="Tahoma"/>
      <w:sz w:val="16"/>
      <w:szCs w:val="16"/>
    </w:rPr>
  </w:style>
  <w:style w:type="character" w:customStyle="1" w:styleId="BalloonTextChar">
    <w:name w:val="Balloon Text Char"/>
    <w:basedOn w:val="DefaultParagraphFont"/>
    <w:link w:val="BalloonText"/>
    <w:uiPriority w:val="99"/>
    <w:semiHidden/>
    <w:rsid w:val="00D33F83"/>
    <w:rPr>
      <w:rFonts w:ascii="Tahoma" w:hAnsi="Tahoma" w:cs="Tahoma"/>
      <w:color w:val="000000"/>
      <w:sz w:val="16"/>
      <w:szCs w:val="16"/>
    </w:rPr>
  </w:style>
  <w:style w:type="character" w:customStyle="1" w:styleId="6">
    <w:name w:val="Подпись к картинке (6)_"/>
    <w:basedOn w:val="DefaultParagraphFont"/>
    <w:link w:val="60"/>
    <w:rsid w:val="00EE415E"/>
    <w:rPr>
      <w:rFonts w:ascii="Times New Roman" w:eastAsia="Times New Roman" w:hAnsi="Times New Roman" w:cs="Times New Roman"/>
      <w:sz w:val="22"/>
      <w:szCs w:val="22"/>
      <w:shd w:val="clear" w:color="auto" w:fill="FFFFFF"/>
    </w:rPr>
  </w:style>
  <w:style w:type="character" w:customStyle="1" w:styleId="a">
    <w:name w:val="Другое_"/>
    <w:basedOn w:val="DefaultParagraphFont"/>
    <w:link w:val="a0"/>
    <w:rsid w:val="00EE415E"/>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
    <w:rsid w:val="00EE41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1">
    <w:name w:val="Подпись к таблице_"/>
    <w:basedOn w:val="DefaultParagraphFont"/>
    <w:link w:val="a2"/>
    <w:rsid w:val="00EE415E"/>
    <w:rPr>
      <w:rFonts w:ascii="Times New Roman" w:eastAsia="Times New Roman" w:hAnsi="Times New Roman" w:cs="Times New Roman"/>
      <w:sz w:val="30"/>
      <w:szCs w:val="30"/>
      <w:shd w:val="clear" w:color="auto" w:fill="FFFFFF"/>
    </w:rPr>
  </w:style>
  <w:style w:type="character" w:customStyle="1" w:styleId="34">
    <w:name w:val="Основной текст (34)_"/>
    <w:basedOn w:val="DefaultParagraphFont"/>
    <w:link w:val="340"/>
    <w:rsid w:val="00EE415E"/>
    <w:rPr>
      <w:rFonts w:ascii="Times New Roman" w:eastAsia="Times New Roman" w:hAnsi="Times New Roman" w:cs="Times New Roman"/>
      <w:sz w:val="22"/>
      <w:szCs w:val="22"/>
      <w:shd w:val="clear" w:color="auto" w:fill="FFFFFF"/>
    </w:rPr>
  </w:style>
  <w:style w:type="character" w:customStyle="1" w:styleId="11">
    <w:name w:val="Основной текст (11)_"/>
    <w:basedOn w:val="DefaultParagraphFont"/>
    <w:link w:val="110"/>
    <w:rsid w:val="00EE415E"/>
    <w:rPr>
      <w:rFonts w:ascii="Times New Roman" w:eastAsia="Times New Roman" w:hAnsi="Times New Roman" w:cs="Times New Roman"/>
      <w:b/>
      <w:bCs/>
      <w:sz w:val="30"/>
      <w:szCs w:val="30"/>
      <w:shd w:val="clear" w:color="auto" w:fill="FFFFFF"/>
    </w:rPr>
  </w:style>
  <w:style w:type="character" w:customStyle="1" w:styleId="112pt">
    <w:name w:val="Основной текст (11) + Интервал 2 pt"/>
    <w:basedOn w:val="11"/>
    <w:rsid w:val="00EE415E"/>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paragraph" w:customStyle="1" w:styleId="60">
    <w:name w:val="Подпись к картинке (6)"/>
    <w:basedOn w:val="Normal"/>
    <w:link w:val="6"/>
    <w:rsid w:val="00EE415E"/>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a0">
    <w:name w:val="Другое"/>
    <w:basedOn w:val="Normal"/>
    <w:link w:val="a"/>
    <w:rsid w:val="00EE415E"/>
    <w:pPr>
      <w:shd w:val="clear" w:color="auto" w:fill="FFFFFF"/>
    </w:pPr>
    <w:rPr>
      <w:rFonts w:ascii="Times New Roman" w:eastAsia="Times New Roman" w:hAnsi="Times New Roman" w:cs="Times New Roman"/>
      <w:color w:val="auto"/>
      <w:sz w:val="20"/>
      <w:szCs w:val="20"/>
    </w:rPr>
  </w:style>
  <w:style w:type="paragraph" w:customStyle="1" w:styleId="a2">
    <w:name w:val="Подпись к таблице"/>
    <w:basedOn w:val="Normal"/>
    <w:link w:val="a1"/>
    <w:rsid w:val="00EE415E"/>
    <w:pPr>
      <w:shd w:val="clear" w:color="auto" w:fill="FFFFFF"/>
      <w:spacing w:line="0" w:lineRule="atLeast"/>
    </w:pPr>
    <w:rPr>
      <w:rFonts w:ascii="Times New Roman" w:eastAsia="Times New Roman" w:hAnsi="Times New Roman" w:cs="Times New Roman"/>
      <w:color w:val="auto"/>
      <w:sz w:val="30"/>
      <w:szCs w:val="30"/>
    </w:rPr>
  </w:style>
  <w:style w:type="paragraph" w:customStyle="1" w:styleId="340">
    <w:name w:val="Основной текст (34)"/>
    <w:basedOn w:val="Normal"/>
    <w:link w:val="34"/>
    <w:rsid w:val="00EE415E"/>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110">
    <w:name w:val="Основной текст (11)"/>
    <w:basedOn w:val="Normal"/>
    <w:link w:val="11"/>
    <w:rsid w:val="00EE415E"/>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character" w:customStyle="1" w:styleId="33">
    <w:name w:val="Подпись к картинке (3)_"/>
    <w:basedOn w:val="DefaultParagraphFont"/>
    <w:link w:val="35"/>
    <w:rsid w:val="00EE415E"/>
    <w:rPr>
      <w:rFonts w:ascii="Times New Roman" w:eastAsia="Times New Roman" w:hAnsi="Times New Roman" w:cs="Times New Roman"/>
      <w:sz w:val="22"/>
      <w:szCs w:val="22"/>
      <w:shd w:val="clear" w:color="auto" w:fill="FFFFFF"/>
    </w:rPr>
  </w:style>
  <w:style w:type="character" w:customStyle="1" w:styleId="1">
    <w:name w:val="Заголовок №1_"/>
    <w:basedOn w:val="DefaultParagraphFont"/>
    <w:link w:val="10"/>
    <w:rsid w:val="00EE415E"/>
    <w:rPr>
      <w:rFonts w:ascii="Times New Roman" w:eastAsia="Times New Roman" w:hAnsi="Times New Roman" w:cs="Times New Roman"/>
      <w:sz w:val="30"/>
      <w:szCs w:val="30"/>
      <w:shd w:val="clear" w:color="auto" w:fill="FFFFFF"/>
    </w:rPr>
  </w:style>
  <w:style w:type="character" w:customStyle="1" w:styleId="21">
    <w:name w:val="Подпись к картинке (2)_"/>
    <w:basedOn w:val="DefaultParagraphFont"/>
    <w:link w:val="22"/>
    <w:rsid w:val="00EE415E"/>
    <w:rPr>
      <w:rFonts w:ascii="Century Gothic" w:eastAsia="Century Gothic" w:hAnsi="Century Gothic" w:cs="Century Gothic"/>
      <w:b/>
      <w:bCs/>
      <w:sz w:val="13"/>
      <w:szCs w:val="13"/>
      <w:shd w:val="clear" w:color="auto" w:fill="FFFFFF"/>
      <w:lang w:val="en-US" w:eastAsia="en-US" w:bidi="en-US"/>
    </w:rPr>
  </w:style>
  <w:style w:type="character" w:customStyle="1" w:styleId="41">
    <w:name w:val="Подпись к картинке (4)_"/>
    <w:basedOn w:val="DefaultParagraphFont"/>
    <w:link w:val="42"/>
    <w:rsid w:val="00EE415E"/>
    <w:rPr>
      <w:rFonts w:ascii="Century Gothic" w:eastAsia="Century Gothic" w:hAnsi="Century Gothic" w:cs="Century Gothic"/>
      <w:b/>
      <w:bCs/>
      <w:sz w:val="14"/>
      <w:szCs w:val="14"/>
      <w:shd w:val="clear" w:color="auto" w:fill="FFFFFF"/>
      <w:lang w:val="en-US" w:eastAsia="en-US" w:bidi="en-US"/>
    </w:rPr>
  </w:style>
  <w:style w:type="character" w:customStyle="1" w:styleId="23">
    <w:name w:val="Подпись к таблице (2)_"/>
    <w:basedOn w:val="DefaultParagraphFont"/>
    <w:link w:val="24"/>
    <w:rsid w:val="00EE415E"/>
    <w:rPr>
      <w:rFonts w:ascii="Times New Roman" w:eastAsia="Times New Roman" w:hAnsi="Times New Roman" w:cs="Times New Roman"/>
      <w:sz w:val="30"/>
      <w:szCs w:val="30"/>
      <w:shd w:val="clear" w:color="auto" w:fill="FFFFFF"/>
    </w:rPr>
  </w:style>
  <w:style w:type="character" w:customStyle="1" w:styleId="25">
    <w:name w:val="Основной текст (25)_"/>
    <w:basedOn w:val="DefaultParagraphFont"/>
    <w:link w:val="250"/>
    <w:rsid w:val="00EE415E"/>
    <w:rPr>
      <w:rFonts w:ascii="Times New Roman" w:eastAsia="Times New Roman" w:hAnsi="Times New Roman" w:cs="Times New Roman"/>
      <w:sz w:val="22"/>
      <w:szCs w:val="22"/>
      <w:shd w:val="clear" w:color="auto" w:fill="FFFFFF"/>
    </w:rPr>
  </w:style>
  <w:style w:type="character" w:customStyle="1" w:styleId="200">
    <w:name w:val="Основной текст (20)_"/>
    <w:basedOn w:val="DefaultParagraphFont"/>
    <w:link w:val="201"/>
    <w:rsid w:val="00EE415E"/>
    <w:rPr>
      <w:rFonts w:ascii="Times New Roman" w:eastAsia="Times New Roman" w:hAnsi="Times New Roman" w:cs="Times New Roman"/>
      <w:b/>
      <w:bCs/>
      <w:sz w:val="30"/>
      <w:szCs w:val="30"/>
      <w:shd w:val="clear" w:color="auto" w:fill="FFFFFF"/>
    </w:rPr>
  </w:style>
  <w:style w:type="character" w:customStyle="1" w:styleId="202pt">
    <w:name w:val="Основной текст (20) + Интервал 2 pt"/>
    <w:basedOn w:val="200"/>
    <w:rsid w:val="00EE415E"/>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character" w:customStyle="1" w:styleId="13">
    <w:name w:val="Заголовок №1 (3)_"/>
    <w:basedOn w:val="DefaultParagraphFont"/>
    <w:rsid w:val="00EE415E"/>
    <w:rPr>
      <w:rFonts w:ascii="Times New Roman" w:eastAsia="Times New Roman" w:hAnsi="Times New Roman" w:cs="Times New Roman"/>
      <w:b w:val="0"/>
      <w:bCs w:val="0"/>
      <w:i w:val="0"/>
      <w:iCs w:val="0"/>
      <w:smallCaps w:val="0"/>
      <w:strike w:val="0"/>
      <w:sz w:val="30"/>
      <w:szCs w:val="30"/>
      <w:u w:val="none"/>
    </w:rPr>
  </w:style>
  <w:style w:type="character" w:customStyle="1" w:styleId="130">
    <w:name w:val="Заголовок №1 (3)"/>
    <w:basedOn w:val="13"/>
    <w:rsid w:val="00EE415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12pt">
    <w:name w:val="Основной текст (2) + 12 pt"/>
    <w:basedOn w:val="2"/>
    <w:rsid w:val="00EE4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ordiaUPC10pt">
    <w:name w:val="Основной текст (2) + CordiaUPC;10 pt;Полужирный"/>
    <w:basedOn w:val="2"/>
    <w:rsid w:val="00EE415E"/>
    <w:rPr>
      <w:rFonts w:ascii="CordiaUPC" w:eastAsia="CordiaUPC" w:hAnsi="CordiaUPC" w:cs="CordiaUPC"/>
      <w:b/>
      <w:bCs/>
      <w:i w:val="0"/>
      <w:iCs w:val="0"/>
      <w:smallCaps w:val="0"/>
      <w:strike w:val="0"/>
      <w:color w:val="000000"/>
      <w:spacing w:val="0"/>
      <w:w w:val="100"/>
      <w:position w:val="0"/>
      <w:sz w:val="20"/>
      <w:szCs w:val="20"/>
      <w:u w:val="none"/>
      <w:lang w:val="en-US" w:eastAsia="en-US" w:bidi="en-US"/>
    </w:rPr>
  </w:style>
  <w:style w:type="character" w:customStyle="1" w:styleId="275pt">
    <w:name w:val="Основной текст (2) + 7;5 pt;Курсив"/>
    <w:basedOn w:val="2"/>
    <w:rsid w:val="00EE415E"/>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105pt">
    <w:name w:val="Основной текст (2) + 10;5 pt;Полужирный;Курсив"/>
    <w:basedOn w:val="2"/>
    <w:rsid w:val="00EE415E"/>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2FranklinGothicDemi45pt">
    <w:name w:val="Основной текст (2) + Franklin Gothic Demi;4;5 pt"/>
    <w:basedOn w:val="2"/>
    <w:rsid w:val="00EE415E"/>
    <w:rPr>
      <w:rFonts w:ascii="Franklin Gothic Demi" w:eastAsia="Franklin Gothic Demi" w:hAnsi="Franklin Gothic Demi" w:cs="Franklin Gothic Demi"/>
      <w:b w:val="0"/>
      <w:bCs w:val="0"/>
      <w:i w:val="0"/>
      <w:iCs w:val="0"/>
      <w:smallCaps w:val="0"/>
      <w:strike w:val="0"/>
      <w:color w:val="000000"/>
      <w:spacing w:val="0"/>
      <w:w w:val="100"/>
      <w:position w:val="0"/>
      <w:sz w:val="9"/>
      <w:szCs w:val="9"/>
      <w:u w:val="none"/>
      <w:lang w:val="en-US" w:eastAsia="en-US" w:bidi="en-US"/>
    </w:rPr>
  </w:style>
  <w:style w:type="character" w:customStyle="1" w:styleId="275pt1pt">
    <w:name w:val="Основной текст (2) + 7;5 pt;Курсив;Интервал 1 pt"/>
    <w:basedOn w:val="2"/>
    <w:rsid w:val="00EE415E"/>
    <w:rPr>
      <w:rFonts w:ascii="Times New Roman" w:eastAsia="Times New Roman" w:hAnsi="Times New Roman" w:cs="Times New Roman"/>
      <w:b w:val="0"/>
      <w:bCs w:val="0"/>
      <w:i/>
      <w:iCs/>
      <w:smallCaps w:val="0"/>
      <w:strike w:val="0"/>
      <w:color w:val="000000"/>
      <w:spacing w:val="30"/>
      <w:w w:val="100"/>
      <w:position w:val="0"/>
      <w:sz w:val="15"/>
      <w:szCs w:val="15"/>
      <w:u w:val="none"/>
      <w:lang w:val="en-US" w:eastAsia="en-US" w:bidi="en-US"/>
    </w:rPr>
  </w:style>
  <w:style w:type="paragraph" w:customStyle="1" w:styleId="35">
    <w:name w:val="Подпись к картинке (3)"/>
    <w:basedOn w:val="Normal"/>
    <w:link w:val="33"/>
    <w:rsid w:val="00EE415E"/>
    <w:pPr>
      <w:shd w:val="clear" w:color="auto" w:fill="FFFFFF"/>
      <w:spacing w:after="120" w:line="0" w:lineRule="atLeast"/>
    </w:pPr>
    <w:rPr>
      <w:rFonts w:ascii="Times New Roman" w:eastAsia="Times New Roman" w:hAnsi="Times New Roman" w:cs="Times New Roman"/>
      <w:color w:val="auto"/>
      <w:sz w:val="22"/>
      <w:szCs w:val="22"/>
    </w:rPr>
  </w:style>
  <w:style w:type="paragraph" w:customStyle="1" w:styleId="10">
    <w:name w:val="Заголовок №1"/>
    <w:basedOn w:val="Normal"/>
    <w:link w:val="1"/>
    <w:rsid w:val="00EE415E"/>
    <w:pPr>
      <w:shd w:val="clear" w:color="auto" w:fill="FFFFFF"/>
      <w:spacing w:before="720" w:after="300" w:line="0" w:lineRule="atLeast"/>
      <w:ind w:hanging="1840"/>
      <w:jc w:val="right"/>
      <w:outlineLvl w:val="0"/>
    </w:pPr>
    <w:rPr>
      <w:rFonts w:ascii="Times New Roman" w:eastAsia="Times New Roman" w:hAnsi="Times New Roman" w:cs="Times New Roman"/>
      <w:color w:val="auto"/>
      <w:sz w:val="30"/>
      <w:szCs w:val="30"/>
    </w:rPr>
  </w:style>
  <w:style w:type="paragraph" w:customStyle="1" w:styleId="22">
    <w:name w:val="Подпись к картинке (2)"/>
    <w:basedOn w:val="Normal"/>
    <w:link w:val="21"/>
    <w:rsid w:val="00EE415E"/>
    <w:pPr>
      <w:shd w:val="clear" w:color="auto" w:fill="FFFFFF"/>
      <w:spacing w:line="0" w:lineRule="atLeast"/>
      <w:jc w:val="both"/>
    </w:pPr>
    <w:rPr>
      <w:rFonts w:ascii="Century Gothic" w:eastAsia="Century Gothic" w:hAnsi="Century Gothic" w:cs="Century Gothic"/>
      <w:b/>
      <w:bCs/>
      <w:color w:val="auto"/>
      <w:sz w:val="13"/>
      <w:szCs w:val="13"/>
      <w:lang w:val="en-US" w:eastAsia="en-US" w:bidi="en-US"/>
    </w:rPr>
  </w:style>
  <w:style w:type="paragraph" w:customStyle="1" w:styleId="42">
    <w:name w:val="Подпись к картинке (4)"/>
    <w:basedOn w:val="Normal"/>
    <w:link w:val="41"/>
    <w:rsid w:val="00EE415E"/>
    <w:pPr>
      <w:shd w:val="clear" w:color="auto" w:fill="FFFFFF"/>
      <w:spacing w:line="0" w:lineRule="atLeast"/>
      <w:jc w:val="both"/>
    </w:pPr>
    <w:rPr>
      <w:rFonts w:ascii="Century Gothic" w:eastAsia="Century Gothic" w:hAnsi="Century Gothic" w:cs="Century Gothic"/>
      <w:b/>
      <w:bCs/>
      <w:color w:val="auto"/>
      <w:sz w:val="14"/>
      <w:szCs w:val="14"/>
      <w:lang w:val="en-US" w:eastAsia="en-US" w:bidi="en-US"/>
    </w:rPr>
  </w:style>
  <w:style w:type="paragraph" w:customStyle="1" w:styleId="24">
    <w:name w:val="Подпись к таблице (2)"/>
    <w:basedOn w:val="Normal"/>
    <w:link w:val="23"/>
    <w:rsid w:val="00EE415E"/>
    <w:pPr>
      <w:shd w:val="clear" w:color="auto" w:fill="FFFFFF"/>
      <w:spacing w:line="0" w:lineRule="atLeast"/>
    </w:pPr>
    <w:rPr>
      <w:rFonts w:ascii="Times New Roman" w:eastAsia="Times New Roman" w:hAnsi="Times New Roman" w:cs="Times New Roman"/>
      <w:color w:val="auto"/>
      <w:sz w:val="30"/>
      <w:szCs w:val="30"/>
    </w:rPr>
  </w:style>
  <w:style w:type="paragraph" w:customStyle="1" w:styleId="250">
    <w:name w:val="Основной текст (25)"/>
    <w:basedOn w:val="Normal"/>
    <w:link w:val="25"/>
    <w:rsid w:val="00EE415E"/>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201">
    <w:name w:val="Основной текст (20)"/>
    <w:basedOn w:val="Normal"/>
    <w:link w:val="200"/>
    <w:rsid w:val="00EE415E"/>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character" w:customStyle="1" w:styleId="2115pt">
    <w:name w:val="Основной текст (2) + 11;5 pt"/>
    <w:basedOn w:val="2"/>
    <w:rsid w:val="00EE415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31">
    <w:name w:val="Основной текст (13)_"/>
    <w:basedOn w:val="DefaultParagraphFont"/>
    <w:link w:val="132"/>
    <w:rsid w:val="00EE415E"/>
    <w:rPr>
      <w:rFonts w:ascii="Times New Roman" w:eastAsia="Times New Roman" w:hAnsi="Times New Roman" w:cs="Times New Roman"/>
      <w:b/>
      <w:bCs/>
      <w:sz w:val="30"/>
      <w:szCs w:val="30"/>
      <w:shd w:val="clear" w:color="auto" w:fill="FFFFFF"/>
    </w:rPr>
  </w:style>
  <w:style w:type="character" w:customStyle="1" w:styleId="132pt">
    <w:name w:val="Основной текст (13) + Интервал 2 pt"/>
    <w:basedOn w:val="131"/>
    <w:rsid w:val="00EE415E"/>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paragraph" w:customStyle="1" w:styleId="132">
    <w:name w:val="Основной текст (13)"/>
    <w:basedOn w:val="Normal"/>
    <w:link w:val="131"/>
    <w:rsid w:val="00EE415E"/>
    <w:pPr>
      <w:shd w:val="clear" w:color="auto" w:fill="FFFFFF"/>
      <w:spacing w:before="660" w:line="346" w:lineRule="exact"/>
      <w:jc w:val="center"/>
    </w:pPr>
    <w:rPr>
      <w:rFonts w:ascii="Times New Roman" w:eastAsia="Times New Roman" w:hAnsi="Times New Roman" w:cs="Times New Roman"/>
      <w:b/>
      <w:bCs/>
      <w:color w:val="auto"/>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11.jpeg" TargetMode="External"/><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eg"/><Relationship Id="rId29" Type="http://schemas.openxmlformats.org/officeDocument/2006/relationships/image" Target="media/image1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 TargetMode="External"/><Relationship Id="rId24" Type="http://schemas.openxmlformats.org/officeDocument/2006/relationships/image" Target="media/image13.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2.jpeg" TargetMode="External"/><Relationship Id="rId28" Type="http://schemas.openxmlformats.org/officeDocument/2006/relationships/image" Target="media/image15.jpeg" TargetMode="External"/><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image" Target="media/image4.jpeg"/><Relationship Id="rId19" Type="http://schemas.openxmlformats.org/officeDocument/2006/relationships/image" Target="media/image10.jpeg" TargetMode="Externa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image" Target="media/image16.jpeg" TargetMode="External"/><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image" Target="media/image37.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jpeg" TargetMode="External"/><Relationship Id="rId25" Type="http://schemas.openxmlformats.org/officeDocument/2006/relationships/image" Target="media/image13.jpeg" TargetMode="External"/><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FDFAF-DEED-4266-BAFE-CD73F604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406</Pages>
  <Words>70635</Words>
  <Characters>402621</Characters>
  <Application>Microsoft Office Word</Application>
  <DocSecurity>0</DocSecurity>
  <Lines>3355</Lines>
  <Paragraphs>944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11</cp:revision>
  <dcterms:created xsi:type="dcterms:W3CDTF">2018-04-12T10:28:00Z</dcterms:created>
  <dcterms:modified xsi:type="dcterms:W3CDTF">2019-09-17T12:40:00Z</dcterms:modified>
</cp:coreProperties>
</file>