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864" w:rsidRDefault="00422077" w:rsidP="00237864">
      <w:pPr>
        <w:pStyle w:val="Bodytext20"/>
        <w:shd w:val="clear" w:color="auto" w:fill="auto"/>
        <w:spacing w:before="0" w:after="120" w:line="240" w:lineRule="auto"/>
        <w:ind w:left="10632" w:right="-8"/>
        <w:jc w:val="center"/>
        <w:rPr>
          <w:rFonts w:ascii="Sylfaen" w:hAnsi="Sylfaen"/>
          <w:sz w:val="24"/>
          <w:szCs w:val="24"/>
          <w:lang w:val="en-US"/>
        </w:rPr>
      </w:pPr>
      <w:bookmarkStart w:id="0" w:name="_GoBack"/>
      <w:bookmarkEnd w:id="0"/>
      <w:r w:rsidRPr="00237864">
        <w:rPr>
          <w:rFonts w:ascii="Sylfaen" w:hAnsi="Sylfaen"/>
          <w:sz w:val="24"/>
          <w:szCs w:val="24"/>
        </w:rPr>
        <w:t>УТВЕРЖДЕН</w:t>
      </w:r>
    </w:p>
    <w:p w:rsidR="00237864" w:rsidRDefault="00422077" w:rsidP="00237864">
      <w:pPr>
        <w:pStyle w:val="Bodytext20"/>
        <w:shd w:val="clear" w:color="auto" w:fill="auto"/>
        <w:spacing w:before="0" w:after="120" w:line="240" w:lineRule="auto"/>
        <w:ind w:left="10632" w:right="-8"/>
        <w:jc w:val="center"/>
        <w:rPr>
          <w:rFonts w:ascii="Sylfaen" w:hAnsi="Sylfaen"/>
          <w:sz w:val="24"/>
          <w:szCs w:val="24"/>
          <w:lang w:val="en-US"/>
        </w:rPr>
      </w:pPr>
      <w:r w:rsidRPr="00237864">
        <w:rPr>
          <w:rFonts w:ascii="Sylfaen" w:hAnsi="Sylfaen"/>
          <w:sz w:val="24"/>
          <w:szCs w:val="24"/>
        </w:rPr>
        <w:t>Решением Совета</w:t>
      </w:r>
      <w:r w:rsidR="00237864" w:rsidRPr="00237864">
        <w:rPr>
          <w:rFonts w:ascii="Sylfaen" w:hAnsi="Sylfaen"/>
          <w:sz w:val="24"/>
          <w:szCs w:val="24"/>
        </w:rPr>
        <w:t xml:space="preserve"> </w:t>
      </w:r>
      <w:r w:rsidRPr="00237864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3B092E" w:rsidRDefault="00422077" w:rsidP="00237864">
      <w:pPr>
        <w:pStyle w:val="Bodytext20"/>
        <w:shd w:val="clear" w:color="auto" w:fill="auto"/>
        <w:spacing w:before="0" w:after="120" w:line="240" w:lineRule="auto"/>
        <w:ind w:left="10632" w:right="-8"/>
        <w:jc w:val="center"/>
        <w:rPr>
          <w:rFonts w:ascii="Sylfaen" w:hAnsi="Sylfaen"/>
          <w:sz w:val="24"/>
          <w:szCs w:val="24"/>
          <w:lang w:val="en-US"/>
        </w:rPr>
      </w:pPr>
      <w:r w:rsidRPr="00237864">
        <w:rPr>
          <w:rFonts w:ascii="Sylfaen" w:hAnsi="Sylfaen"/>
          <w:sz w:val="24"/>
          <w:szCs w:val="24"/>
        </w:rPr>
        <w:t>от 12 февраля 2016 г. № 42</w:t>
      </w:r>
    </w:p>
    <w:p w:rsidR="00237864" w:rsidRPr="00237864" w:rsidRDefault="00237864" w:rsidP="00237864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  <w:lang w:val="en-US"/>
        </w:rPr>
      </w:pPr>
    </w:p>
    <w:p w:rsidR="003B092E" w:rsidRPr="00237864" w:rsidRDefault="00422077" w:rsidP="00237864">
      <w:pPr>
        <w:pStyle w:val="Heading20"/>
        <w:shd w:val="clear" w:color="auto" w:fill="auto"/>
        <w:spacing w:before="0" w:after="120" w:line="240" w:lineRule="auto"/>
        <w:ind w:right="80"/>
        <w:rPr>
          <w:rFonts w:ascii="Sylfaen" w:hAnsi="Sylfaen"/>
          <w:sz w:val="24"/>
          <w:szCs w:val="24"/>
        </w:rPr>
      </w:pPr>
      <w:r w:rsidRPr="00237864">
        <w:rPr>
          <w:rStyle w:val="Heading2Spacing2pt"/>
          <w:rFonts w:ascii="Sylfaen" w:hAnsi="Sylfaen"/>
          <w:b/>
          <w:bCs/>
          <w:spacing w:val="0"/>
          <w:sz w:val="24"/>
          <w:szCs w:val="24"/>
        </w:rPr>
        <w:t>ПЕРЕЧЕНЬ</w:t>
      </w:r>
    </w:p>
    <w:p w:rsidR="003B092E" w:rsidRDefault="00422077" w:rsidP="00237864">
      <w:pPr>
        <w:pStyle w:val="Heading30"/>
        <w:shd w:val="clear" w:color="auto" w:fill="auto"/>
        <w:spacing w:before="0" w:after="120" w:line="240" w:lineRule="auto"/>
        <w:ind w:right="80"/>
        <w:rPr>
          <w:rFonts w:ascii="Sylfaen" w:hAnsi="Sylfaen"/>
          <w:sz w:val="24"/>
          <w:szCs w:val="24"/>
          <w:lang w:val="en-US"/>
        </w:rPr>
      </w:pPr>
      <w:r w:rsidRPr="00237864">
        <w:rPr>
          <w:rFonts w:ascii="Sylfaen" w:hAnsi="Sylfaen"/>
          <w:sz w:val="24"/>
          <w:szCs w:val="24"/>
        </w:rPr>
        <w:t>видов медицинских изделий, подлежащих отнесению при их регистрации к средствам измерений</w:t>
      </w:r>
    </w:p>
    <w:p w:rsidR="00237864" w:rsidRPr="00237864" w:rsidRDefault="00237864" w:rsidP="00237864">
      <w:pPr>
        <w:pStyle w:val="Heading30"/>
        <w:shd w:val="clear" w:color="auto" w:fill="auto"/>
        <w:spacing w:before="0" w:after="120" w:line="240" w:lineRule="auto"/>
        <w:ind w:right="80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1461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7"/>
        <w:gridCol w:w="2555"/>
        <w:gridCol w:w="2117"/>
        <w:gridCol w:w="2840"/>
        <w:gridCol w:w="2552"/>
        <w:gridCol w:w="1982"/>
        <w:gridCol w:w="20"/>
        <w:gridCol w:w="128"/>
      </w:tblGrid>
      <w:tr w:rsidR="00237864" w:rsidRPr="00237864" w:rsidTr="00727A0D">
        <w:trPr>
          <w:gridAfter w:val="2"/>
          <w:wAfter w:w="148" w:type="dxa"/>
          <w:tblHeader/>
        </w:trPr>
        <w:tc>
          <w:tcPr>
            <w:tcW w:w="2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92E" w:rsidRPr="00237864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center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12pt"/>
                <w:rFonts w:ascii="Sylfaen" w:hAnsi="Sylfaen"/>
              </w:rPr>
              <w:t>Вид</w:t>
            </w:r>
            <w:r w:rsidR="00727A0D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237864">
              <w:rPr>
                <w:rStyle w:val="Bodytext212pt"/>
                <w:rFonts w:ascii="Sylfaen" w:hAnsi="Sylfaen"/>
              </w:rPr>
              <w:t>медицинского изделия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92E" w:rsidRPr="00237864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center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12pt"/>
                <w:rFonts w:ascii="Sylfaen" w:hAnsi="Sylfaen"/>
              </w:rPr>
              <w:t>Медицинские характеристики и величины, определяемые с использованием измерений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92E" w:rsidRPr="00237864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center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12pt"/>
                <w:rFonts w:ascii="Sylfaen" w:hAnsi="Sylfaen"/>
              </w:rPr>
              <w:t>Наименования</w:t>
            </w:r>
            <w:r w:rsidR="00727A0D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237864">
              <w:rPr>
                <w:rStyle w:val="Bodytext212pt"/>
                <w:rFonts w:ascii="Sylfaen" w:hAnsi="Sylfaen"/>
              </w:rPr>
              <w:t>измеряемых</w:t>
            </w:r>
            <w:r w:rsidR="00727A0D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237864">
              <w:rPr>
                <w:rStyle w:val="Bodytext212pt"/>
                <w:rFonts w:ascii="Sylfaen" w:hAnsi="Sylfaen"/>
              </w:rPr>
              <w:t>величин,</w:t>
            </w:r>
            <w:r w:rsidR="00727A0D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237864">
              <w:rPr>
                <w:rStyle w:val="Bodytext212pt"/>
                <w:rFonts w:ascii="Sylfaen" w:hAnsi="Sylfaen"/>
              </w:rPr>
              <w:t>единицы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92E" w:rsidRPr="00237864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center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12pt"/>
                <w:rFonts w:ascii="Sylfaen" w:hAnsi="Sylfaen"/>
              </w:rPr>
              <w:t>Измерения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92E" w:rsidRPr="00237864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center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12pt"/>
                <w:rFonts w:ascii="Sylfaen" w:hAnsi="Sylfaen"/>
              </w:rPr>
              <w:t>Диапазон измерений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092E" w:rsidRPr="00237864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center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12pt"/>
                <w:rFonts w:ascii="Sylfaen" w:hAnsi="Sylfaen"/>
              </w:rPr>
              <w:t>Предельно</w:t>
            </w:r>
            <w:r w:rsidR="00727A0D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237864">
              <w:rPr>
                <w:rStyle w:val="Bodytext212pt"/>
                <w:rFonts w:ascii="Sylfaen" w:hAnsi="Sylfaen"/>
              </w:rPr>
              <w:t>допустимая</w:t>
            </w:r>
            <w:r w:rsidR="00727A0D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237864">
              <w:rPr>
                <w:rStyle w:val="Bodytext212pt"/>
                <w:rFonts w:ascii="Sylfaen" w:hAnsi="Sylfaen"/>
              </w:rPr>
              <w:t>погрешность</w:t>
            </w:r>
          </w:p>
        </w:tc>
      </w:tr>
      <w:tr w:rsidR="00237864" w:rsidRPr="00237864" w:rsidTr="00727A0D">
        <w:trPr>
          <w:gridAfter w:val="2"/>
          <w:wAfter w:w="148" w:type="dxa"/>
          <w:tblHeader/>
        </w:trPr>
        <w:tc>
          <w:tcPr>
            <w:tcW w:w="2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092E" w:rsidRPr="00237864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092E" w:rsidRPr="00237864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92E" w:rsidRPr="00237864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92E" w:rsidRPr="00237864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92E" w:rsidRPr="00237864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92E" w:rsidRPr="00237864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12pt"/>
                <w:rFonts w:ascii="Sylfaen" w:hAnsi="Sylfaen"/>
              </w:rPr>
              <w:t>6</w:t>
            </w:r>
          </w:p>
        </w:tc>
      </w:tr>
      <w:tr w:rsidR="00237864" w:rsidRPr="00237864" w:rsidTr="00727A0D">
        <w:trPr>
          <w:gridAfter w:val="2"/>
          <w:wAfter w:w="148" w:type="dxa"/>
        </w:trPr>
        <w:tc>
          <w:tcPr>
            <w:tcW w:w="2417" w:type="dxa"/>
            <w:tcBorders>
              <w:top w:val="single" w:sz="4" w:space="0" w:color="auto"/>
            </w:tcBorders>
            <w:shd w:val="clear" w:color="auto" w:fill="FFFFFF"/>
          </w:tcPr>
          <w:p w:rsidR="003B092E" w:rsidRPr="00237864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12pt"/>
                <w:rFonts w:ascii="Sylfaen" w:hAnsi="Sylfaen"/>
              </w:rPr>
              <w:t>1. Аудиометр медицинский</w:t>
            </w:r>
          </w:p>
        </w:tc>
        <w:tc>
          <w:tcPr>
            <w:tcW w:w="255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B092E" w:rsidRPr="00237864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12pt"/>
                <w:rFonts w:ascii="Sylfaen" w:hAnsi="Sylfaen"/>
              </w:rPr>
              <w:t xml:space="preserve">характеристики слухового анализатора пациента: интенсивность тестовых тональных звуковых сигналов различных частот при воздушном и костном </w:t>
            </w:r>
            <w:r w:rsidRPr="00237864">
              <w:rPr>
                <w:rStyle w:val="Bodytext212pt"/>
                <w:rFonts w:ascii="Sylfaen" w:hAnsi="Sylfaen"/>
              </w:rPr>
              <w:lastRenderedPageBreak/>
              <w:t>звукопроведении</w:t>
            </w:r>
          </w:p>
        </w:tc>
        <w:tc>
          <w:tcPr>
            <w:tcW w:w="2117" w:type="dxa"/>
            <w:tcBorders>
              <w:top w:val="single" w:sz="4" w:space="0" w:color="auto"/>
            </w:tcBorders>
            <w:shd w:val="clear" w:color="auto" w:fill="FFFFFF"/>
          </w:tcPr>
          <w:p w:rsidR="003B092E" w:rsidRPr="00237864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12pt"/>
                <w:rFonts w:ascii="Sylfaen" w:hAnsi="Sylfaen"/>
              </w:rPr>
              <w:lastRenderedPageBreak/>
              <w:t>интенсивность звука(дБ)</w:t>
            </w:r>
          </w:p>
        </w:tc>
        <w:tc>
          <w:tcPr>
            <w:tcW w:w="284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27A0D" w:rsidRPr="00727A0D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237864">
              <w:rPr>
                <w:rStyle w:val="Bodytext212pt"/>
                <w:rFonts w:ascii="Sylfaen" w:hAnsi="Sylfaen"/>
              </w:rPr>
              <w:t>измерение интенсивности тестовых тональных звуковых сигналов различной частоты при воздушном и костном звукопроведении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FFFFFF"/>
          </w:tcPr>
          <w:p w:rsidR="003B092E" w:rsidRPr="00237864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12pt"/>
                <w:rFonts w:ascii="Sylfaen" w:hAnsi="Sylfaen"/>
              </w:rPr>
              <w:t>от 125 до 4000 Гц включительно</w:t>
            </w:r>
          </w:p>
          <w:p w:rsidR="003B092E" w:rsidRPr="00237864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12pt"/>
                <w:rFonts w:ascii="Sylfaen" w:hAnsi="Sylfaen"/>
              </w:rPr>
              <w:t>свыше 4000 до 8000 Гц</w:t>
            </w:r>
          </w:p>
        </w:tc>
        <w:tc>
          <w:tcPr>
            <w:tcW w:w="1982" w:type="dxa"/>
            <w:tcBorders>
              <w:top w:val="single" w:sz="4" w:space="0" w:color="auto"/>
            </w:tcBorders>
            <w:shd w:val="clear" w:color="auto" w:fill="FFFFFF"/>
          </w:tcPr>
          <w:p w:rsidR="003B092E" w:rsidRPr="00237864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12pt"/>
                <w:rFonts w:ascii="Sylfaen" w:hAnsi="Sylfaen"/>
              </w:rPr>
              <w:t>± 3 дБ ± 5 дБ</w:t>
            </w:r>
          </w:p>
        </w:tc>
      </w:tr>
      <w:tr w:rsidR="00237864" w:rsidRPr="00237864" w:rsidTr="00727A0D">
        <w:trPr>
          <w:gridAfter w:val="2"/>
          <w:wAfter w:w="148" w:type="dxa"/>
        </w:trPr>
        <w:tc>
          <w:tcPr>
            <w:tcW w:w="2417" w:type="dxa"/>
            <w:shd w:val="clear" w:color="auto" w:fill="FFFFFF"/>
          </w:tcPr>
          <w:p w:rsidR="003B092E" w:rsidRPr="00237864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12pt"/>
                <w:rFonts w:ascii="Sylfaen" w:hAnsi="Sylfaen"/>
              </w:rPr>
              <w:lastRenderedPageBreak/>
              <w:t>2. Весы медицинские</w:t>
            </w:r>
          </w:p>
        </w:tc>
        <w:tc>
          <w:tcPr>
            <w:tcW w:w="2555" w:type="dxa"/>
            <w:shd w:val="clear" w:color="auto" w:fill="FFFFFF"/>
          </w:tcPr>
          <w:p w:rsidR="003B092E" w:rsidRPr="00237864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12pt"/>
                <w:rFonts w:ascii="Sylfaen" w:hAnsi="Sylfaen"/>
              </w:rPr>
              <w:t>вес (масса) человека</w:t>
            </w:r>
          </w:p>
        </w:tc>
        <w:tc>
          <w:tcPr>
            <w:tcW w:w="2117" w:type="dxa"/>
            <w:shd w:val="clear" w:color="auto" w:fill="FFFFFF"/>
          </w:tcPr>
          <w:p w:rsidR="003B092E" w:rsidRPr="00237864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12pt"/>
                <w:rFonts w:ascii="Sylfaen" w:hAnsi="Sylfaen"/>
              </w:rPr>
              <w:t>масса (кг)</w:t>
            </w:r>
          </w:p>
        </w:tc>
        <w:tc>
          <w:tcPr>
            <w:tcW w:w="2840" w:type="dxa"/>
            <w:shd w:val="clear" w:color="auto" w:fill="FFFFFF"/>
          </w:tcPr>
          <w:p w:rsidR="003B092E" w:rsidRPr="00237864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12pt"/>
                <w:rFonts w:ascii="Sylfaen" w:hAnsi="Sylfaen"/>
              </w:rPr>
              <w:t>измерение массы человека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3B092E" w:rsidRPr="00237864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12pt"/>
                <w:rFonts w:ascii="Sylfaen" w:hAnsi="Sylfaen"/>
              </w:rPr>
              <w:t>от 0,5 до 15 кг включительно</w:t>
            </w:r>
          </w:p>
        </w:tc>
        <w:tc>
          <w:tcPr>
            <w:tcW w:w="1982" w:type="dxa"/>
            <w:shd w:val="clear" w:color="auto" w:fill="FFFFFF"/>
          </w:tcPr>
          <w:p w:rsidR="003B092E" w:rsidRPr="00237864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12pt"/>
                <w:rFonts w:ascii="Sylfaen" w:hAnsi="Sylfaen"/>
              </w:rPr>
              <w:t>± 0,01 кг</w:t>
            </w:r>
          </w:p>
        </w:tc>
      </w:tr>
      <w:tr w:rsidR="00237864" w:rsidRPr="00237864" w:rsidTr="00727A0D">
        <w:trPr>
          <w:gridAfter w:val="2"/>
          <w:wAfter w:w="148" w:type="dxa"/>
        </w:trPr>
        <w:tc>
          <w:tcPr>
            <w:tcW w:w="2417" w:type="dxa"/>
            <w:shd w:val="clear" w:color="auto" w:fill="FFFFFF"/>
          </w:tcPr>
          <w:p w:rsidR="003B092E" w:rsidRPr="00237864" w:rsidRDefault="003B092E" w:rsidP="00727A0D">
            <w:pPr>
              <w:spacing w:after="120"/>
              <w:ind w:left="70" w:right="89"/>
            </w:pPr>
          </w:p>
        </w:tc>
        <w:tc>
          <w:tcPr>
            <w:tcW w:w="2555" w:type="dxa"/>
            <w:shd w:val="clear" w:color="auto" w:fill="FFFFFF"/>
          </w:tcPr>
          <w:p w:rsidR="003B092E" w:rsidRPr="00237864" w:rsidRDefault="003B092E" w:rsidP="00727A0D">
            <w:pPr>
              <w:spacing w:after="120"/>
              <w:ind w:left="70" w:right="89"/>
            </w:pPr>
          </w:p>
        </w:tc>
        <w:tc>
          <w:tcPr>
            <w:tcW w:w="2117" w:type="dxa"/>
            <w:shd w:val="clear" w:color="auto" w:fill="FFFFFF"/>
          </w:tcPr>
          <w:p w:rsidR="003B092E" w:rsidRPr="00237864" w:rsidRDefault="003B092E" w:rsidP="00727A0D">
            <w:pPr>
              <w:spacing w:after="120"/>
              <w:ind w:left="70" w:right="89"/>
            </w:pPr>
          </w:p>
        </w:tc>
        <w:tc>
          <w:tcPr>
            <w:tcW w:w="2840" w:type="dxa"/>
            <w:shd w:val="clear" w:color="auto" w:fill="FFFFFF"/>
          </w:tcPr>
          <w:p w:rsidR="003B092E" w:rsidRPr="00237864" w:rsidRDefault="003B092E" w:rsidP="00727A0D">
            <w:pPr>
              <w:spacing w:after="120"/>
              <w:ind w:left="70" w:right="89"/>
            </w:pPr>
          </w:p>
        </w:tc>
        <w:tc>
          <w:tcPr>
            <w:tcW w:w="2552" w:type="dxa"/>
            <w:shd w:val="clear" w:color="auto" w:fill="FFFFFF"/>
            <w:vAlign w:val="center"/>
          </w:tcPr>
          <w:p w:rsidR="003B092E" w:rsidRPr="00237864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12pt"/>
                <w:rFonts w:ascii="Sylfaen" w:hAnsi="Sylfaen"/>
              </w:rPr>
              <w:t>свыше 15 до 150 кг</w:t>
            </w:r>
          </w:p>
        </w:tc>
        <w:tc>
          <w:tcPr>
            <w:tcW w:w="1982" w:type="dxa"/>
            <w:shd w:val="clear" w:color="auto" w:fill="FFFFFF"/>
            <w:vAlign w:val="center"/>
          </w:tcPr>
          <w:p w:rsidR="003B092E" w:rsidRPr="00237864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12pt"/>
                <w:rFonts w:ascii="Sylfaen" w:hAnsi="Sylfaen"/>
              </w:rPr>
              <w:t>± 0,1 кг</w:t>
            </w:r>
          </w:p>
        </w:tc>
      </w:tr>
      <w:tr w:rsidR="00237864" w:rsidRPr="00237864" w:rsidTr="00727A0D">
        <w:trPr>
          <w:gridAfter w:val="2"/>
          <w:wAfter w:w="148" w:type="dxa"/>
        </w:trPr>
        <w:tc>
          <w:tcPr>
            <w:tcW w:w="2417" w:type="dxa"/>
            <w:shd w:val="clear" w:color="auto" w:fill="FFFFFF"/>
            <w:vAlign w:val="center"/>
          </w:tcPr>
          <w:p w:rsidR="003B092E" w:rsidRPr="00237864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12pt"/>
                <w:rFonts w:ascii="Sylfaen" w:hAnsi="Sylfaen"/>
              </w:rPr>
              <w:t>3. Динамометр медицинский</w:t>
            </w:r>
          </w:p>
        </w:tc>
        <w:tc>
          <w:tcPr>
            <w:tcW w:w="2555" w:type="dxa"/>
            <w:shd w:val="clear" w:color="auto" w:fill="FFFFFF"/>
            <w:vAlign w:val="bottom"/>
          </w:tcPr>
          <w:p w:rsidR="003B092E" w:rsidRPr="00237864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12pt"/>
                <w:rFonts w:ascii="Sylfaen" w:hAnsi="Sylfaen"/>
              </w:rPr>
              <w:t>сила, развиваемая какой-либо группой мышц человека</w:t>
            </w:r>
          </w:p>
        </w:tc>
        <w:tc>
          <w:tcPr>
            <w:tcW w:w="2117" w:type="dxa"/>
            <w:shd w:val="clear" w:color="auto" w:fill="FFFFFF"/>
          </w:tcPr>
          <w:p w:rsidR="003B092E" w:rsidRPr="00237864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12pt"/>
                <w:rFonts w:ascii="Sylfaen" w:hAnsi="Sylfaen"/>
              </w:rPr>
              <w:t>сила (даН)</w:t>
            </w:r>
          </w:p>
        </w:tc>
        <w:tc>
          <w:tcPr>
            <w:tcW w:w="2840" w:type="dxa"/>
            <w:shd w:val="clear" w:color="auto" w:fill="FFFFFF"/>
            <w:vAlign w:val="bottom"/>
          </w:tcPr>
          <w:p w:rsidR="003B092E" w:rsidRPr="00237864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12pt"/>
                <w:rFonts w:ascii="Sylfaen" w:hAnsi="Sylfaen"/>
              </w:rPr>
              <w:t>измерение силы, развиваемой какой-либо группой мышц человека</w:t>
            </w:r>
          </w:p>
        </w:tc>
        <w:tc>
          <w:tcPr>
            <w:tcW w:w="2552" w:type="dxa"/>
            <w:shd w:val="clear" w:color="auto" w:fill="FFFFFF"/>
          </w:tcPr>
          <w:p w:rsidR="003B092E" w:rsidRPr="00237864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12pt"/>
                <w:rFonts w:ascii="Sylfaen" w:hAnsi="Sylfaen"/>
              </w:rPr>
              <w:t>от 5 до 500 даН</w:t>
            </w:r>
          </w:p>
        </w:tc>
        <w:tc>
          <w:tcPr>
            <w:tcW w:w="1982" w:type="dxa"/>
            <w:shd w:val="clear" w:color="auto" w:fill="FFFFFF"/>
          </w:tcPr>
          <w:p w:rsidR="003B092E" w:rsidRPr="00237864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12pt"/>
                <w:rFonts w:ascii="Sylfaen" w:hAnsi="Sylfaen"/>
              </w:rPr>
              <w:t>± 5%</w:t>
            </w:r>
          </w:p>
        </w:tc>
      </w:tr>
      <w:tr w:rsidR="00237864" w:rsidRPr="00237864" w:rsidTr="00727A0D">
        <w:trPr>
          <w:gridAfter w:val="2"/>
          <w:wAfter w:w="148" w:type="dxa"/>
        </w:trPr>
        <w:tc>
          <w:tcPr>
            <w:tcW w:w="2417" w:type="dxa"/>
            <w:shd w:val="clear" w:color="auto" w:fill="FFFFFF"/>
          </w:tcPr>
          <w:p w:rsidR="003B092E" w:rsidRPr="00237864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12pt0"/>
                <w:rFonts w:ascii="Sylfaen" w:hAnsi="Sylfaen"/>
              </w:rPr>
              <w:t>4. Дозиметр клинический универсальный для лучевой терапии</w:t>
            </w:r>
          </w:p>
        </w:tc>
        <w:tc>
          <w:tcPr>
            <w:tcW w:w="2555" w:type="dxa"/>
            <w:shd w:val="clear" w:color="auto" w:fill="FFFFFF"/>
          </w:tcPr>
          <w:p w:rsidR="003B092E" w:rsidRPr="00237864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12pt0"/>
                <w:rFonts w:ascii="Sylfaen" w:hAnsi="Sylfaen"/>
              </w:rPr>
              <w:t>дозовые характеристики фотонного и электронного излучения при лучевой терапии</w:t>
            </w:r>
          </w:p>
        </w:tc>
        <w:tc>
          <w:tcPr>
            <w:tcW w:w="2117" w:type="dxa"/>
            <w:shd w:val="clear" w:color="auto" w:fill="FFFFFF"/>
          </w:tcPr>
          <w:p w:rsidR="003B092E" w:rsidRPr="00237864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12pt0"/>
                <w:rFonts w:ascii="Sylfaen" w:hAnsi="Sylfaen"/>
              </w:rPr>
              <w:t>поглощенная доза (Гр), мощность поглощенной дозы (Гр/с), энергия (МэВ) излучения</w:t>
            </w:r>
          </w:p>
        </w:tc>
        <w:tc>
          <w:tcPr>
            <w:tcW w:w="2840" w:type="dxa"/>
            <w:shd w:val="clear" w:color="auto" w:fill="FFFFFF"/>
          </w:tcPr>
          <w:p w:rsidR="003B092E" w:rsidRPr="00237864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12pt0"/>
                <w:rFonts w:ascii="Sylfaen" w:hAnsi="Sylfaen"/>
              </w:rPr>
              <w:t>измерение поглощенной дозы в воде, поглощенной дозы в биологической ткани, кермы в воздухе при лучевой терапии</w:t>
            </w:r>
          </w:p>
        </w:tc>
        <w:tc>
          <w:tcPr>
            <w:tcW w:w="2552" w:type="dxa"/>
            <w:shd w:val="clear" w:color="auto" w:fill="FFFFFF"/>
          </w:tcPr>
          <w:p w:rsidR="003B092E" w:rsidRPr="00237864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12pt0"/>
                <w:rFonts w:ascii="Sylfaen" w:hAnsi="Sylfaen"/>
              </w:rPr>
              <w:t>от 0,5 до 10,0 Гр</w:t>
            </w:r>
          </w:p>
        </w:tc>
        <w:tc>
          <w:tcPr>
            <w:tcW w:w="1982" w:type="dxa"/>
            <w:shd w:val="clear" w:color="auto" w:fill="FFFFFF"/>
            <w:vAlign w:val="center"/>
          </w:tcPr>
          <w:p w:rsidR="003B092E" w:rsidRPr="00237864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12pt0"/>
                <w:rFonts w:ascii="Sylfaen" w:hAnsi="Sylfaen"/>
              </w:rPr>
              <w:t>±3% при</w:t>
            </w:r>
          </w:p>
          <w:p w:rsidR="003B092E" w:rsidRPr="00237864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12pt0"/>
                <w:rFonts w:ascii="Sylfaen" w:hAnsi="Sylfaen"/>
              </w:rPr>
              <w:t>внешнем</w:t>
            </w:r>
          </w:p>
          <w:p w:rsidR="003B092E" w:rsidRPr="00237864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12pt0"/>
                <w:rFonts w:ascii="Sylfaen" w:hAnsi="Sylfaen"/>
              </w:rPr>
              <w:t>облучении</w:t>
            </w:r>
          </w:p>
          <w:p w:rsidR="003B092E" w:rsidRPr="00237864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12pt0"/>
                <w:rFonts w:ascii="Sylfaen" w:hAnsi="Sylfaen"/>
              </w:rPr>
              <w:t>±5% при внутритканевом и полостном облучении</w:t>
            </w:r>
          </w:p>
        </w:tc>
      </w:tr>
      <w:tr w:rsidR="00237864" w:rsidRPr="00237864" w:rsidTr="00727A0D">
        <w:trPr>
          <w:gridAfter w:val="2"/>
          <w:wAfter w:w="148" w:type="dxa"/>
        </w:trPr>
        <w:tc>
          <w:tcPr>
            <w:tcW w:w="2417" w:type="dxa"/>
            <w:shd w:val="clear" w:color="auto" w:fill="FFFFFF"/>
          </w:tcPr>
          <w:p w:rsidR="003B092E" w:rsidRPr="00237864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12pt0"/>
                <w:rFonts w:ascii="Sylfaen" w:hAnsi="Sylfaen"/>
              </w:rPr>
              <w:t xml:space="preserve">5. Дозиметр рентгеновского излучения </w:t>
            </w:r>
            <w:r w:rsidRPr="00237864">
              <w:rPr>
                <w:rStyle w:val="Bodytext212pt0"/>
                <w:rFonts w:ascii="Sylfaen" w:hAnsi="Sylfaen"/>
              </w:rPr>
              <w:lastRenderedPageBreak/>
              <w:t>клинический</w:t>
            </w:r>
          </w:p>
        </w:tc>
        <w:tc>
          <w:tcPr>
            <w:tcW w:w="2555" w:type="dxa"/>
            <w:shd w:val="clear" w:color="auto" w:fill="FFFFFF"/>
          </w:tcPr>
          <w:p w:rsidR="003B092E" w:rsidRPr="00237864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12pt0"/>
                <w:rFonts w:ascii="Sylfaen" w:hAnsi="Sylfaen"/>
              </w:rPr>
              <w:lastRenderedPageBreak/>
              <w:t xml:space="preserve">дозовые характеристики излучения при </w:t>
            </w:r>
            <w:r w:rsidRPr="00237864">
              <w:rPr>
                <w:rStyle w:val="Bodytext212pt0"/>
                <w:rFonts w:ascii="Sylfaen" w:hAnsi="Sylfaen"/>
              </w:rPr>
              <w:lastRenderedPageBreak/>
              <w:t>рентгенодиагностических исследованиях</w:t>
            </w:r>
          </w:p>
        </w:tc>
        <w:tc>
          <w:tcPr>
            <w:tcW w:w="2117" w:type="dxa"/>
            <w:shd w:val="clear" w:color="auto" w:fill="FFFFFF"/>
          </w:tcPr>
          <w:p w:rsidR="003B092E" w:rsidRPr="00237864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12pt0"/>
                <w:rFonts w:ascii="Sylfaen" w:hAnsi="Sylfaen"/>
              </w:rPr>
              <w:lastRenderedPageBreak/>
              <w:t>поглощенная доза в воздухе (Гр),</w:t>
            </w:r>
          </w:p>
          <w:p w:rsidR="003B092E" w:rsidRPr="00237864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8pt"/>
                <w:rFonts w:ascii="Sylfaen" w:hAnsi="Sylfaen"/>
                <w:sz w:val="24"/>
                <w:szCs w:val="24"/>
              </w:rPr>
              <w:t>МОЩНОСТЬ</w:t>
            </w:r>
          </w:p>
          <w:p w:rsidR="003B092E" w:rsidRPr="00237864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12pt0"/>
                <w:rFonts w:ascii="Sylfaen" w:hAnsi="Sylfaen"/>
              </w:rPr>
              <w:lastRenderedPageBreak/>
              <w:t>поглощенной ДОЗЫ (Гр X см</w:t>
            </w:r>
            <w:r w:rsidRPr="00237864">
              <w:rPr>
                <w:rStyle w:val="Bodytext212pt0"/>
                <w:rFonts w:ascii="Sylfaen" w:hAnsi="Sylfaen"/>
                <w:vertAlign w:val="superscript"/>
              </w:rPr>
              <w:t>2</w:t>
            </w:r>
            <w:r w:rsidRPr="00237864">
              <w:rPr>
                <w:rStyle w:val="Bodytext212pt0"/>
                <w:rFonts w:ascii="Sylfaen" w:hAnsi="Sylfaen"/>
              </w:rPr>
              <w:t>)</w:t>
            </w:r>
          </w:p>
        </w:tc>
        <w:tc>
          <w:tcPr>
            <w:tcW w:w="2840" w:type="dxa"/>
            <w:shd w:val="clear" w:color="auto" w:fill="FFFFFF"/>
          </w:tcPr>
          <w:p w:rsidR="003B092E" w:rsidRPr="00237864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12pt0"/>
                <w:rFonts w:ascii="Sylfaen" w:hAnsi="Sylfaen"/>
              </w:rPr>
              <w:lastRenderedPageBreak/>
              <w:t>измерение поглощенной дозы при</w:t>
            </w:r>
          </w:p>
          <w:p w:rsidR="003B092E" w:rsidRPr="00237864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12pt0"/>
                <w:rFonts w:ascii="Sylfaen" w:hAnsi="Sylfaen"/>
              </w:rPr>
              <w:t>рентгенодиагностически</w:t>
            </w:r>
            <w:r w:rsidRPr="00237864">
              <w:rPr>
                <w:rStyle w:val="Bodytext212pt0"/>
                <w:rFonts w:ascii="Sylfaen" w:hAnsi="Sylfaen"/>
              </w:rPr>
              <w:lastRenderedPageBreak/>
              <w:t>х исследованиях: в биологической ткани; кермы в воздухе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3B092E" w:rsidRPr="00237864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12pt0"/>
                <w:rFonts w:ascii="Sylfaen" w:hAnsi="Sylfaen"/>
              </w:rPr>
              <w:lastRenderedPageBreak/>
              <w:t>от 5-10'</w:t>
            </w:r>
            <w:r w:rsidRPr="00237864">
              <w:rPr>
                <w:rStyle w:val="Bodytext212pt0"/>
                <w:rFonts w:ascii="Sylfaen" w:hAnsi="Sylfaen"/>
                <w:vertAlign w:val="superscript"/>
              </w:rPr>
              <w:t>6</w:t>
            </w:r>
            <w:r w:rsidRPr="00237864">
              <w:rPr>
                <w:rStyle w:val="Bodytext212pt0"/>
                <w:rFonts w:ascii="Sylfaen" w:hAnsi="Sylfaen"/>
              </w:rPr>
              <w:t xml:space="preserve"> до 0,2 Гр от 1 • 10'</w:t>
            </w:r>
            <w:r w:rsidRPr="00237864">
              <w:rPr>
                <w:rStyle w:val="Bodytext212pt0"/>
                <w:rFonts w:ascii="Sylfaen" w:hAnsi="Sylfaen"/>
                <w:vertAlign w:val="superscript"/>
              </w:rPr>
              <w:t>6</w:t>
            </w:r>
            <w:r w:rsidRPr="00237864">
              <w:rPr>
                <w:rStyle w:val="Bodytext212pt0"/>
                <w:rFonts w:ascii="Sylfaen" w:hAnsi="Sylfaen"/>
              </w:rPr>
              <w:t xml:space="preserve"> до 10 Гр х м</w:t>
            </w:r>
            <w:r w:rsidRPr="00237864">
              <w:rPr>
                <w:rStyle w:val="Bodytext212pt0"/>
                <w:rFonts w:ascii="Sylfaen" w:hAnsi="Sylfaen"/>
                <w:vertAlign w:val="superscript"/>
              </w:rPr>
              <w:t>2</w:t>
            </w:r>
          </w:p>
          <w:p w:rsidR="003B092E" w:rsidRPr="00237864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12pt0"/>
                <w:rFonts w:ascii="Sylfaen" w:hAnsi="Sylfaen"/>
              </w:rPr>
              <w:t xml:space="preserve">от 3*10"~ </w:t>
            </w:r>
            <w:r w:rsidRPr="00237864">
              <w:rPr>
                <w:rStyle w:val="Bodytext28pt"/>
                <w:rFonts w:ascii="Sylfaen" w:hAnsi="Sylfaen"/>
                <w:sz w:val="24"/>
                <w:szCs w:val="24"/>
              </w:rPr>
              <w:t xml:space="preserve">до </w:t>
            </w:r>
            <w:r w:rsidRPr="00237864">
              <w:rPr>
                <w:rStyle w:val="Bodytext212pt0"/>
                <w:rFonts w:ascii="Sylfaen" w:hAnsi="Sylfaen"/>
              </w:rPr>
              <w:t xml:space="preserve">50 Гр х </w:t>
            </w:r>
            <w:r w:rsidRPr="00237864">
              <w:rPr>
                <w:rStyle w:val="Bodytext212pt0"/>
                <w:rFonts w:ascii="Sylfaen" w:hAnsi="Sylfaen"/>
              </w:rPr>
              <w:lastRenderedPageBreak/>
              <w:t>см</w:t>
            </w:r>
            <w:r w:rsidRPr="00237864">
              <w:rPr>
                <w:rStyle w:val="Bodytext212pt0"/>
                <w:rFonts w:ascii="Sylfaen" w:hAnsi="Sylfaen"/>
                <w:vertAlign w:val="superscript"/>
              </w:rPr>
              <w:t xml:space="preserve">2 </w:t>
            </w:r>
            <w:r w:rsidRPr="00237864">
              <w:rPr>
                <w:rStyle w:val="Bodytext212pt0"/>
                <w:rFonts w:ascii="Sylfaen" w:hAnsi="Sylfaen"/>
              </w:rPr>
              <w:t>(для компьютерной рентгеновской томографии)</w:t>
            </w:r>
          </w:p>
        </w:tc>
        <w:tc>
          <w:tcPr>
            <w:tcW w:w="1982" w:type="dxa"/>
            <w:shd w:val="clear" w:color="auto" w:fill="FFFFFF"/>
          </w:tcPr>
          <w:p w:rsidR="003B092E" w:rsidRPr="00237864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12pt0"/>
                <w:rFonts w:ascii="Sylfaen" w:hAnsi="Sylfaen"/>
              </w:rPr>
              <w:lastRenderedPageBreak/>
              <w:t>± 15%</w:t>
            </w:r>
          </w:p>
        </w:tc>
      </w:tr>
      <w:tr w:rsidR="00237864" w:rsidRPr="00237864" w:rsidTr="00727A0D">
        <w:trPr>
          <w:gridAfter w:val="2"/>
          <w:wAfter w:w="148" w:type="dxa"/>
        </w:trPr>
        <w:tc>
          <w:tcPr>
            <w:tcW w:w="2417" w:type="dxa"/>
            <w:shd w:val="clear" w:color="auto" w:fill="FFFFFF"/>
          </w:tcPr>
          <w:p w:rsidR="003B092E" w:rsidRPr="00237864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12pt0"/>
                <w:rFonts w:ascii="Sylfaen" w:hAnsi="Sylfaen"/>
              </w:rPr>
              <w:lastRenderedPageBreak/>
              <w:t>6. Дозиметр фотонного излучения для радиационного контроля на рабочих местах персонала</w:t>
            </w:r>
          </w:p>
        </w:tc>
        <w:tc>
          <w:tcPr>
            <w:tcW w:w="2555" w:type="dxa"/>
            <w:shd w:val="clear" w:color="auto" w:fill="FFFFFF"/>
          </w:tcPr>
          <w:p w:rsidR="003B092E" w:rsidRPr="00237864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12pt0"/>
                <w:rFonts w:ascii="Sylfaen" w:hAnsi="Sylfaen"/>
              </w:rPr>
              <w:t>дозовые характеристики фотонного излучения на рабочих местах персонала</w:t>
            </w:r>
          </w:p>
        </w:tc>
        <w:tc>
          <w:tcPr>
            <w:tcW w:w="2117" w:type="dxa"/>
            <w:shd w:val="clear" w:color="auto" w:fill="FFFFFF"/>
          </w:tcPr>
          <w:p w:rsidR="00237864" w:rsidRPr="00237864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237864">
              <w:rPr>
                <w:rStyle w:val="Bodytext212pt0"/>
                <w:rFonts w:ascii="Sylfaen" w:hAnsi="Sylfaen"/>
              </w:rPr>
              <w:t>поглощенная доза (Зв) фотонного излучения</w:t>
            </w:r>
          </w:p>
        </w:tc>
        <w:tc>
          <w:tcPr>
            <w:tcW w:w="2840" w:type="dxa"/>
            <w:shd w:val="clear" w:color="auto" w:fill="FFFFFF"/>
            <w:vAlign w:val="bottom"/>
          </w:tcPr>
          <w:p w:rsidR="003B092E" w:rsidRPr="00237864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12pt0"/>
                <w:rFonts w:ascii="Sylfaen" w:hAnsi="Sylfaen"/>
              </w:rPr>
              <w:t>измерение эквивалентов доз(амбиентного, направленного) на рабочих местах персонала и индивидуального эквивалента дозы для персонала</w:t>
            </w:r>
          </w:p>
        </w:tc>
        <w:tc>
          <w:tcPr>
            <w:tcW w:w="2552" w:type="dxa"/>
            <w:shd w:val="clear" w:color="auto" w:fill="FFFFFF"/>
          </w:tcPr>
          <w:p w:rsidR="003B092E" w:rsidRPr="00237864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12pt0"/>
                <w:rFonts w:ascii="Sylfaen" w:hAnsi="Sylfaen"/>
              </w:rPr>
              <w:t>от 1 • 10'</w:t>
            </w:r>
            <w:r w:rsidRPr="00237864">
              <w:rPr>
                <w:rStyle w:val="Bodytext212pt0"/>
                <w:rFonts w:ascii="Sylfaen" w:hAnsi="Sylfaen"/>
                <w:vertAlign w:val="superscript"/>
              </w:rPr>
              <w:t>6</w:t>
            </w:r>
            <w:r w:rsidRPr="00237864">
              <w:rPr>
                <w:rStyle w:val="Bodytext212pt0"/>
                <w:rFonts w:ascii="Sylfaen" w:hAnsi="Sylfaen"/>
              </w:rPr>
              <w:t xml:space="preserve"> до 10 Зв</w:t>
            </w:r>
          </w:p>
        </w:tc>
        <w:tc>
          <w:tcPr>
            <w:tcW w:w="1982" w:type="dxa"/>
            <w:shd w:val="clear" w:color="auto" w:fill="FFFFFF"/>
          </w:tcPr>
          <w:p w:rsidR="003B092E" w:rsidRPr="00237864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12pt0"/>
                <w:rFonts w:ascii="Sylfaen" w:hAnsi="Sylfaen"/>
              </w:rPr>
              <w:t>± 20%</w:t>
            </w:r>
          </w:p>
        </w:tc>
      </w:tr>
      <w:tr w:rsidR="00727A0D" w:rsidRPr="00237864" w:rsidTr="00727A0D">
        <w:tc>
          <w:tcPr>
            <w:tcW w:w="2417" w:type="dxa"/>
            <w:shd w:val="clear" w:color="auto" w:fill="FFFFFF"/>
            <w:vAlign w:val="center"/>
          </w:tcPr>
          <w:p w:rsidR="003B092E" w:rsidRPr="00237864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12pt0"/>
                <w:rFonts w:ascii="Sylfaen" w:hAnsi="Sylfaen"/>
              </w:rPr>
              <w:t xml:space="preserve">7. Медицинские изделия для исследований параметров внешнего дыхания (спирографы, пневмотахографы и </w:t>
            </w:r>
            <w:r w:rsidRPr="00237864">
              <w:rPr>
                <w:rStyle w:val="Bodytext212pt0"/>
                <w:rFonts w:ascii="Sylfaen" w:hAnsi="Sylfaen"/>
              </w:rPr>
              <w:lastRenderedPageBreak/>
              <w:t>др.)</w:t>
            </w:r>
          </w:p>
        </w:tc>
        <w:tc>
          <w:tcPr>
            <w:tcW w:w="2555" w:type="dxa"/>
            <w:shd w:val="clear" w:color="auto" w:fill="FFFFFF"/>
          </w:tcPr>
          <w:p w:rsidR="003B092E" w:rsidRPr="00237864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12pt0"/>
                <w:rFonts w:ascii="Sylfaen" w:hAnsi="Sylfaen"/>
              </w:rPr>
              <w:lastRenderedPageBreak/>
              <w:t>объемы и скорости потока вдыхаемого (выдыхаемого) воздуха</w:t>
            </w:r>
          </w:p>
        </w:tc>
        <w:tc>
          <w:tcPr>
            <w:tcW w:w="2117" w:type="dxa"/>
            <w:shd w:val="clear" w:color="auto" w:fill="FFFFFF"/>
          </w:tcPr>
          <w:p w:rsidR="003B092E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Style w:val="Bodytext212pt0"/>
                <w:rFonts w:ascii="Sylfaen" w:hAnsi="Sylfaen"/>
                <w:lang w:val="en-US"/>
              </w:rPr>
            </w:pPr>
            <w:r w:rsidRPr="00237864">
              <w:rPr>
                <w:rStyle w:val="Bodytext212pt0"/>
                <w:rFonts w:ascii="Sylfaen" w:hAnsi="Sylfaen"/>
              </w:rPr>
              <w:t>объем газа (л)</w:t>
            </w:r>
          </w:p>
          <w:p w:rsidR="00727A0D" w:rsidRDefault="00727A0D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Style w:val="Bodytext212pt0"/>
                <w:rFonts w:ascii="Sylfaen" w:hAnsi="Sylfaen"/>
                <w:lang w:val="en-US"/>
              </w:rPr>
            </w:pPr>
          </w:p>
          <w:p w:rsidR="00727A0D" w:rsidRPr="00727A0D" w:rsidRDefault="00727A0D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</w:p>
          <w:p w:rsidR="003B092E" w:rsidRPr="00237864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12pt0"/>
                <w:rFonts w:ascii="Sylfaen" w:hAnsi="Sylfaen"/>
              </w:rPr>
              <w:t>скорость потока газа (л/с)</w:t>
            </w:r>
          </w:p>
        </w:tc>
        <w:tc>
          <w:tcPr>
            <w:tcW w:w="2840" w:type="dxa"/>
            <w:shd w:val="clear" w:color="auto" w:fill="FFFFFF"/>
            <w:vAlign w:val="center"/>
          </w:tcPr>
          <w:p w:rsidR="003B092E" w:rsidRPr="00237864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12pt0"/>
                <w:rFonts w:ascii="Sylfaen" w:hAnsi="Sylfaen"/>
              </w:rPr>
              <w:t>измерение объема вдыхаемого (выдыхаемого) воздуха</w:t>
            </w:r>
          </w:p>
          <w:p w:rsidR="003B092E" w:rsidRPr="00237864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12pt0"/>
                <w:rFonts w:ascii="Sylfaen" w:hAnsi="Sylfaen"/>
              </w:rPr>
              <w:t>измерение объемных расходов воздуха при дыхании</w:t>
            </w:r>
          </w:p>
        </w:tc>
        <w:tc>
          <w:tcPr>
            <w:tcW w:w="2552" w:type="dxa"/>
            <w:shd w:val="clear" w:color="auto" w:fill="FFFFFF"/>
          </w:tcPr>
          <w:p w:rsidR="003B092E" w:rsidRPr="00237864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12pt0"/>
                <w:rFonts w:ascii="Sylfaen" w:hAnsi="Sylfaen"/>
              </w:rPr>
              <w:t>от 0,2 до 8,0 л от 0,4 до 12,0 л/с</w:t>
            </w:r>
          </w:p>
        </w:tc>
        <w:tc>
          <w:tcPr>
            <w:tcW w:w="2130" w:type="dxa"/>
            <w:gridSpan w:val="3"/>
            <w:shd w:val="clear" w:color="auto" w:fill="FFFFFF"/>
          </w:tcPr>
          <w:p w:rsidR="003B092E" w:rsidRPr="00237864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12pt0"/>
                <w:rFonts w:ascii="Sylfaen" w:hAnsi="Sylfaen"/>
              </w:rPr>
              <w:t>± 3% ± 5%</w:t>
            </w:r>
          </w:p>
        </w:tc>
      </w:tr>
      <w:tr w:rsidR="00727A0D" w:rsidRPr="00237864" w:rsidTr="00727A0D">
        <w:tc>
          <w:tcPr>
            <w:tcW w:w="2417" w:type="dxa"/>
            <w:shd w:val="clear" w:color="auto" w:fill="FFFFFF"/>
          </w:tcPr>
          <w:p w:rsidR="003B092E" w:rsidRPr="00237864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12pt0"/>
                <w:rFonts w:ascii="Sylfaen" w:hAnsi="Sylfaen"/>
              </w:rPr>
              <w:lastRenderedPageBreak/>
              <w:t>8. Медицинские изделия для исследований состава вдыхаемого и выдыхаемого воздуха (оксиметры, капнометры, алкометры)</w:t>
            </w:r>
          </w:p>
        </w:tc>
        <w:tc>
          <w:tcPr>
            <w:tcW w:w="2555" w:type="dxa"/>
            <w:shd w:val="clear" w:color="auto" w:fill="FFFFFF"/>
          </w:tcPr>
          <w:p w:rsidR="003B092E" w:rsidRPr="00237864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12pt0"/>
                <w:rFonts w:ascii="Sylfaen" w:hAnsi="Sylfaen"/>
              </w:rPr>
              <w:t>концентрации:кислорода (оксиметрия), углекислого газа (капнометрия), паров этанола (алкометрия)</w:t>
            </w:r>
          </w:p>
        </w:tc>
        <w:tc>
          <w:tcPr>
            <w:tcW w:w="2117" w:type="dxa"/>
            <w:shd w:val="clear" w:color="auto" w:fill="FFFFFF"/>
          </w:tcPr>
          <w:p w:rsidR="003B092E" w:rsidRPr="00237864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12pt0"/>
                <w:rFonts w:ascii="Sylfaen" w:hAnsi="Sylfaen"/>
              </w:rPr>
              <w:t>концентрация (%) или массовое содержание (мг/л) вещества</w:t>
            </w:r>
          </w:p>
        </w:tc>
        <w:tc>
          <w:tcPr>
            <w:tcW w:w="2840" w:type="dxa"/>
            <w:shd w:val="clear" w:color="auto" w:fill="FFFFFF"/>
            <w:vAlign w:val="center"/>
          </w:tcPr>
          <w:p w:rsidR="003B092E" w:rsidRPr="00237864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12pt0"/>
                <w:rFonts w:ascii="Sylfaen" w:hAnsi="Sylfaen"/>
              </w:rPr>
              <w:t>измерение концентрации или количественного содержания кислорода и углекислого газа во вдыхаемом (или) выдыхаемом воздухе (искусственной газовой дыхательной смеси) в нормобарических условиях:</w:t>
            </w:r>
          </w:p>
        </w:tc>
        <w:tc>
          <w:tcPr>
            <w:tcW w:w="2552" w:type="dxa"/>
            <w:shd w:val="clear" w:color="auto" w:fill="FFFFFF"/>
          </w:tcPr>
          <w:p w:rsidR="003B092E" w:rsidRPr="00237864" w:rsidRDefault="003B092E" w:rsidP="00727A0D">
            <w:pPr>
              <w:spacing w:after="120"/>
              <w:ind w:left="70" w:right="89"/>
            </w:pPr>
          </w:p>
        </w:tc>
        <w:tc>
          <w:tcPr>
            <w:tcW w:w="2130" w:type="dxa"/>
            <w:gridSpan w:val="3"/>
            <w:shd w:val="clear" w:color="auto" w:fill="FFFFFF"/>
          </w:tcPr>
          <w:p w:rsidR="003B092E" w:rsidRPr="00237864" w:rsidRDefault="003B092E" w:rsidP="00727A0D">
            <w:pPr>
              <w:spacing w:after="120"/>
              <w:ind w:left="70" w:right="89"/>
            </w:pPr>
          </w:p>
        </w:tc>
      </w:tr>
      <w:tr w:rsidR="00727A0D" w:rsidRPr="00237864" w:rsidTr="00727A0D">
        <w:tc>
          <w:tcPr>
            <w:tcW w:w="2417" w:type="dxa"/>
            <w:shd w:val="clear" w:color="auto" w:fill="FFFFFF"/>
          </w:tcPr>
          <w:p w:rsidR="003B092E" w:rsidRPr="00237864" w:rsidRDefault="003B092E" w:rsidP="00727A0D">
            <w:pPr>
              <w:spacing w:after="120"/>
              <w:ind w:left="70" w:right="89"/>
            </w:pPr>
          </w:p>
        </w:tc>
        <w:tc>
          <w:tcPr>
            <w:tcW w:w="2555" w:type="dxa"/>
            <w:shd w:val="clear" w:color="auto" w:fill="FFFFFF"/>
          </w:tcPr>
          <w:p w:rsidR="003B092E" w:rsidRPr="00237864" w:rsidRDefault="003B092E" w:rsidP="00727A0D">
            <w:pPr>
              <w:spacing w:after="120"/>
              <w:ind w:left="70" w:right="89"/>
            </w:pPr>
          </w:p>
        </w:tc>
        <w:tc>
          <w:tcPr>
            <w:tcW w:w="2117" w:type="dxa"/>
            <w:shd w:val="clear" w:color="auto" w:fill="FFFFFF"/>
          </w:tcPr>
          <w:p w:rsidR="003B092E" w:rsidRPr="00237864" w:rsidRDefault="003B092E" w:rsidP="00727A0D">
            <w:pPr>
              <w:spacing w:after="120"/>
              <w:ind w:left="70" w:right="89"/>
            </w:pPr>
          </w:p>
        </w:tc>
        <w:tc>
          <w:tcPr>
            <w:tcW w:w="2840" w:type="dxa"/>
            <w:shd w:val="clear" w:color="auto" w:fill="FFFFFF"/>
          </w:tcPr>
          <w:p w:rsidR="003B092E" w:rsidRPr="00237864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12pt0"/>
                <w:rFonts w:ascii="Sylfaen" w:hAnsi="Sylfaen"/>
              </w:rPr>
              <w:t>кислород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3B092E" w:rsidRPr="00237864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12pt0"/>
                <w:rFonts w:ascii="Sylfaen" w:hAnsi="Sylfaen"/>
              </w:rPr>
              <w:t>от 5% до 25% включительно</w:t>
            </w:r>
          </w:p>
          <w:p w:rsidR="00237864" w:rsidRPr="00237864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237864">
              <w:rPr>
                <w:rStyle w:val="Bodytext212pt0"/>
                <w:rFonts w:ascii="Sylfaen" w:hAnsi="Sylfaen"/>
              </w:rPr>
              <w:t>свыше 25% до 100%</w:t>
            </w:r>
          </w:p>
        </w:tc>
        <w:tc>
          <w:tcPr>
            <w:tcW w:w="2130" w:type="dxa"/>
            <w:gridSpan w:val="3"/>
            <w:shd w:val="clear" w:color="auto" w:fill="FFFFFF"/>
            <w:vAlign w:val="center"/>
          </w:tcPr>
          <w:p w:rsidR="003B092E" w:rsidRPr="00237864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12pt0"/>
                <w:rFonts w:ascii="Sylfaen" w:hAnsi="Sylfaen"/>
              </w:rPr>
              <w:t>± 1% ± 3%</w:t>
            </w:r>
          </w:p>
        </w:tc>
      </w:tr>
      <w:tr w:rsidR="00727A0D" w:rsidRPr="00237864" w:rsidTr="00727A0D">
        <w:tc>
          <w:tcPr>
            <w:tcW w:w="2417" w:type="dxa"/>
            <w:shd w:val="clear" w:color="auto" w:fill="FFFFFF"/>
          </w:tcPr>
          <w:p w:rsidR="003B092E" w:rsidRPr="00237864" w:rsidRDefault="003B092E" w:rsidP="00727A0D">
            <w:pPr>
              <w:spacing w:after="120"/>
              <w:ind w:left="70" w:right="89"/>
            </w:pPr>
          </w:p>
        </w:tc>
        <w:tc>
          <w:tcPr>
            <w:tcW w:w="2555" w:type="dxa"/>
            <w:shd w:val="clear" w:color="auto" w:fill="FFFFFF"/>
          </w:tcPr>
          <w:p w:rsidR="003B092E" w:rsidRPr="00237864" w:rsidRDefault="003B092E" w:rsidP="00727A0D">
            <w:pPr>
              <w:spacing w:after="120"/>
              <w:ind w:left="70" w:right="89"/>
            </w:pPr>
          </w:p>
        </w:tc>
        <w:tc>
          <w:tcPr>
            <w:tcW w:w="2117" w:type="dxa"/>
            <w:shd w:val="clear" w:color="auto" w:fill="FFFFFF"/>
          </w:tcPr>
          <w:p w:rsidR="003B092E" w:rsidRPr="00237864" w:rsidRDefault="003B092E" w:rsidP="00727A0D">
            <w:pPr>
              <w:spacing w:after="120"/>
              <w:ind w:left="70" w:right="89"/>
            </w:pPr>
          </w:p>
        </w:tc>
        <w:tc>
          <w:tcPr>
            <w:tcW w:w="2840" w:type="dxa"/>
            <w:shd w:val="clear" w:color="auto" w:fill="FFFFFF"/>
          </w:tcPr>
          <w:p w:rsidR="003B092E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Style w:val="Bodytext212pt0"/>
                <w:rFonts w:ascii="Sylfaen" w:hAnsi="Sylfaen"/>
                <w:lang w:val="en-US"/>
              </w:rPr>
            </w:pPr>
            <w:r w:rsidRPr="00237864">
              <w:rPr>
                <w:rStyle w:val="Bodytext212pt0"/>
                <w:rFonts w:ascii="Sylfaen" w:hAnsi="Sylfaen"/>
              </w:rPr>
              <w:t>углекислый газ</w:t>
            </w:r>
          </w:p>
          <w:p w:rsidR="00237864" w:rsidRDefault="00237864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Style w:val="Bodytext212pt0"/>
                <w:rFonts w:ascii="Sylfaen" w:hAnsi="Sylfaen"/>
                <w:lang w:val="en-US"/>
              </w:rPr>
            </w:pPr>
          </w:p>
          <w:p w:rsidR="00237864" w:rsidRDefault="00237864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Style w:val="Bodytext212pt0"/>
                <w:rFonts w:ascii="Sylfaen" w:hAnsi="Sylfaen"/>
                <w:lang w:val="en-US"/>
              </w:rPr>
            </w:pPr>
          </w:p>
          <w:p w:rsidR="00237864" w:rsidRPr="00237864" w:rsidRDefault="00237864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12pt0"/>
                <w:rFonts w:ascii="Sylfaen" w:hAnsi="Sylfaen"/>
              </w:rPr>
              <w:lastRenderedPageBreak/>
              <w:t>измерение массового содержания паров этанола во выдыхаемом воздухе</w:t>
            </w:r>
          </w:p>
        </w:tc>
        <w:tc>
          <w:tcPr>
            <w:tcW w:w="2552" w:type="dxa"/>
            <w:shd w:val="clear" w:color="auto" w:fill="FFFFFF"/>
            <w:vAlign w:val="bottom"/>
          </w:tcPr>
          <w:p w:rsidR="003B092E" w:rsidRPr="00237864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12pt0"/>
                <w:rFonts w:ascii="Sylfaen" w:hAnsi="Sylfaen"/>
              </w:rPr>
              <w:lastRenderedPageBreak/>
              <w:t>от 0% до 4% включительно</w:t>
            </w:r>
          </w:p>
          <w:p w:rsidR="003B092E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Style w:val="Bodytext27pt"/>
                <w:rFonts w:ascii="Sylfaen" w:hAnsi="Sylfaen"/>
                <w:sz w:val="24"/>
                <w:szCs w:val="24"/>
                <w:lang w:val="en-US"/>
              </w:rPr>
            </w:pPr>
            <w:r w:rsidRPr="00237864">
              <w:rPr>
                <w:rStyle w:val="Bodytext212pt0"/>
                <w:rFonts w:ascii="Sylfaen" w:hAnsi="Sylfaen"/>
              </w:rPr>
              <w:t xml:space="preserve">свыше 4 % до 15 </w:t>
            </w:r>
            <w:r w:rsidRPr="00237864">
              <w:rPr>
                <w:rStyle w:val="Bodytext27pt"/>
                <w:rFonts w:ascii="Sylfaen" w:hAnsi="Sylfaen"/>
                <w:sz w:val="24"/>
                <w:szCs w:val="24"/>
              </w:rPr>
              <w:t>%</w:t>
            </w:r>
          </w:p>
          <w:p w:rsidR="00237864" w:rsidRPr="00237864" w:rsidRDefault="00237864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12pt0"/>
                <w:rFonts w:ascii="Sylfaen" w:hAnsi="Sylfaen"/>
              </w:rPr>
              <w:lastRenderedPageBreak/>
              <w:t>от 0 до 0,5 мг/л включительно</w:t>
            </w:r>
          </w:p>
          <w:p w:rsidR="00237864" w:rsidRPr="00237864" w:rsidRDefault="00237864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237864">
              <w:rPr>
                <w:rStyle w:val="Bodytext212pt0"/>
                <w:rFonts w:ascii="Sylfaen" w:hAnsi="Sylfaen"/>
              </w:rPr>
              <w:t>свыше 0,5 до 0, 95 мг/л</w:t>
            </w:r>
          </w:p>
        </w:tc>
        <w:tc>
          <w:tcPr>
            <w:tcW w:w="2130" w:type="dxa"/>
            <w:gridSpan w:val="3"/>
            <w:shd w:val="clear" w:color="auto" w:fill="FFFFFF"/>
            <w:vAlign w:val="bottom"/>
          </w:tcPr>
          <w:p w:rsidR="003B092E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Style w:val="Bodytext212pt0"/>
                <w:rFonts w:ascii="Sylfaen" w:hAnsi="Sylfaen"/>
                <w:lang w:val="en-US"/>
              </w:rPr>
            </w:pPr>
            <w:r w:rsidRPr="00237864">
              <w:rPr>
                <w:rStyle w:val="Bodytext212pt0"/>
                <w:rFonts w:ascii="Sylfaen" w:hAnsi="Sylfaen"/>
              </w:rPr>
              <w:lastRenderedPageBreak/>
              <w:t>± 0,01% ± 0,5%</w:t>
            </w:r>
          </w:p>
          <w:p w:rsidR="00237864" w:rsidRDefault="00237864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Style w:val="Bodytext212pt0"/>
                <w:rFonts w:ascii="Sylfaen" w:hAnsi="Sylfaen"/>
                <w:lang w:val="en-US"/>
              </w:rPr>
            </w:pPr>
          </w:p>
          <w:p w:rsidR="00237864" w:rsidRDefault="00237864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Style w:val="Bodytext212pt0"/>
                <w:rFonts w:ascii="Sylfaen" w:hAnsi="Sylfaen"/>
                <w:lang w:val="en-US"/>
              </w:rPr>
            </w:pPr>
          </w:p>
          <w:p w:rsidR="00237864" w:rsidRPr="00237864" w:rsidRDefault="00237864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237864">
              <w:rPr>
                <w:rStyle w:val="Bodytext212pt0"/>
                <w:rFonts w:ascii="Sylfaen" w:hAnsi="Sylfaen"/>
              </w:rPr>
              <w:lastRenderedPageBreak/>
              <w:t>± 0,05 мг/л ± 10%</w:t>
            </w:r>
          </w:p>
        </w:tc>
      </w:tr>
      <w:tr w:rsidR="00727A0D" w:rsidRPr="00237864" w:rsidTr="00727A0D">
        <w:tc>
          <w:tcPr>
            <w:tcW w:w="2417" w:type="dxa"/>
            <w:shd w:val="clear" w:color="auto" w:fill="FFFFFF"/>
          </w:tcPr>
          <w:p w:rsidR="003B092E" w:rsidRPr="00237864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12pt0"/>
                <w:rFonts w:ascii="Sylfaen" w:hAnsi="Sylfaen"/>
              </w:rPr>
              <w:lastRenderedPageBreak/>
              <w:t>9. Набор пробных очковых линз</w:t>
            </w:r>
          </w:p>
        </w:tc>
        <w:tc>
          <w:tcPr>
            <w:tcW w:w="2555" w:type="dxa"/>
            <w:shd w:val="clear" w:color="auto" w:fill="FFFFFF"/>
            <w:vAlign w:val="center"/>
          </w:tcPr>
          <w:p w:rsidR="003B092E" w:rsidRPr="00237864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12pt0"/>
                <w:rFonts w:ascii="Sylfaen" w:hAnsi="Sylfaen"/>
              </w:rPr>
              <w:t>изменения характеристик зрительного аппарата (близорукость, дальнозоркость, косоглазие, астигматизм и др.)</w:t>
            </w:r>
          </w:p>
        </w:tc>
        <w:tc>
          <w:tcPr>
            <w:tcW w:w="2117" w:type="dxa"/>
            <w:shd w:val="clear" w:color="auto" w:fill="FFFFFF"/>
          </w:tcPr>
          <w:p w:rsidR="003B092E" w:rsidRPr="00237864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12pt0"/>
                <w:rFonts w:ascii="Sylfaen" w:hAnsi="Sylfaen"/>
              </w:rPr>
              <w:t>оптическая сила (дптр)</w:t>
            </w:r>
          </w:p>
        </w:tc>
        <w:tc>
          <w:tcPr>
            <w:tcW w:w="2840" w:type="dxa"/>
            <w:shd w:val="clear" w:color="auto" w:fill="FFFFFF"/>
            <w:vAlign w:val="center"/>
          </w:tcPr>
          <w:p w:rsidR="003B092E" w:rsidRPr="00237864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12pt0"/>
                <w:rFonts w:ascii="Sylfaen" w:hAnsi="Sylfaen"/>
              </w:rPr>
              <w:t>измерение изменений характеристик зрительного аппарата при помощи оптикофизических характеристик пробных очковых линз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3B092E" w:rsidRPr="00237864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12pt0"/>
                <w:rFonts w:ascii="Sylfaen" w:hAnsi="Sylfaen"/>
              </w:rPr>
              <w:t>оптическая сила от -20,0 до +20,0 дптр</w:t>
            </w:r>
          </w:p>
          <w:p w:rsidR="003B092E" w:rsidRPr="00237864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12pt0"/>
                <w:rFonts w:ascii="Sylfaen" w:hAnsi="Sylfaen"/>
              </w:rPr>
              <w:t>призматическое</w:t>
            </w:r>
          </w:p>
          <w:p w:rsidR="003B092E" w:rsidRPr="00237864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12pt0"/>
                <w:rFonts w:ascii="Sylfaen" w:hAnsi="Sylfaen"/>
              </w:rPr>
              <w:t>действие</w:t>
            </w:r>
          </w:p>
          <w:p w:rsidR="003B092E" w:rsidRPr="00237864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12pt0"/>
                <w:rFonts w:ascii="Sylfaen" w:hAnsi="Sylfaen"/>
              </w:rPr>
              <w:t>от 0,5 до 10,0 дптр</w:t>
            </w:r>
          </w:p>
        </w:tc>
        <w:tc>
          <w:tcPr>
            <w:tcW w:w="2130" w:type="dxa"/>
            <w:gridSpan w:val="3"/>
            <w:shd w:val="clear" w:color="auto" w:fill="FFFFFF"/>
          </w:tcPr>
          <w:p w:rsidR="003B092E" w:rsidRPr="00237864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12pt0"/>
                <w:rFonts w:ascii="Sylfaen" w:hAnsi="Sylfaen"/>
              </w:rPr>
              <w:t>0,06 ... 0,25 дптр 0,2 ... 0,3 дптр</w:t>
            </w:r>
          </w:p>
        </w:tc>
      </w:tr>
      <w:tr w:rsidR="00727A0D" w:rsidRPr="00237864" w:rsidTr="00727A0D">
        <w:tc>
          <w:tcPr>
            <w:tcW w:w="2417" w:type="dxa"/>
            <w:shd w:val="clear" w:color="auto" w:fill="FFFFFF"/>
          </w:tcPr>
          <w:p w:rsidR="003B092E" w:rsidRPr="00237864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12pt0"/>
                <w:rFonts w:ascii="Sylfaen" w:hAnsi="Sylfaen"/>
              </w:rPr>
              <w:t>10. Радиометр клинический</w:t>
            </w:r>
          </w:p>
        </w:tc>
        <w:tc>
          <w:tcPr>
            <w:tcW w:w="2555" w:type="dxa"/>
            <w:shd w:val="clear" w:color="auto" w:fill="FFFFFF"/>
          </w:tcPr>
          <w:p w:rsidR="003B092E" w:rsidRPr="00237864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12pt0"/>
                <w:rFonts w:ascii="Sylfaen" w:hAnsi="Sylfaen"/>
              </w:rPr>
              <w:t>активность радиоактивных препаратов, применяемых для медикобиологических исследований, диагностики и лечения заболеваний</w:t>
            </w:r>
          </w:p>
        </w:tc>
        <w:tc>
          <w:tcPr>
            <w:tcW w:w="2117" w:type="dxa"/>
            <w:shd w:val="clear" w:color="auto" w:fill="FFFFFF"/>
          </w:tcPr>
          <w:p w:rsidR="003B092E" w:rsidRPr="00237864" w:rsidRDefault="00727A0D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12pt0"/>
                <w:rFonts w:ascii="Sylfaen" w:hAnsi="Sylfaen"/>
              </w:rPr>
              <w:t>Р</w:t>
            </w:r>
            <w:r w:rsidR="00422077" w:rsidRPr="00237864">
              <w:rPr>
                <w:rStyle w:val="Bodytext212pt0"/>
                <w:rFonts w:ascii="Sylfaen" w:hAnsi="Sylfaen"/>
              </w:rPr>
              <w:t>адиоактивность</w:t>
            </w:r>
            <w:r>
              <w:rPr>
                <w:rStyle w:val="Bodytext212pt0"/>
                <w:rFonts w:ascii="Sylfaen" w:hAnsi="Sylfaen"/>
                <w:lang w:val="en-US"/>
              </w:rPr>
              <w:t xml:space="preserve"> </w:t>
            </w:r>
            <w:r w:rsidR="00422077" w:rsidRPr="00237864">
              <w:rPr>
                <w:rStyle w:val="Bodytext212pt0"/>
                <w:rFonts w:ascii="Sylfaen" w:hAnsi="Sylfaen"/>
              </w:rPr>
              <w:t>радионуклидов</w:t>
            </w:r>
            <w:r>
              <w:rPr>
                <w:rStyle w:val="Bodytext212pt0"/>
                <w:rFonts w:ascii="Sylfaen" w:hAnsi="Sylfaen"/>
                <w:lang w:val="en-US"/>
              </w:rPr>
              <w:t xml:space="preserve"> </w:t>
            </w:r>
            <w:r w:rsidR="00422077" w:rsidRPr="00237864">
              <w:rPr>
                <w:rStyle w:val="Bodytext212pt0"/>
                <w:rFonts w:ascii="Sylfaen" w:hAnsi="Sylfaen"/>
              </w:rPr>
              <w:t>(Бк)</w:t>
            </w:r>
          </w:p>
        </w:tc>
        <w:tc>
          <w:tcPr>
            <w:tcW w:w="2840" w:type="dxa"/>
            <w:shd w:val="clear" w:color="auto" w:fill="FFFFFF"/>
          </w:tcPr>
          <w:p w:rsidR="003B092E" w:rsidRPr="00237864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12pt0"/>
                <w:rFonts w:ascii="Sylfaen" w:hAnsi="Sylfaen"/>
              </w:rPr>
              <w:t>измерение активности радионуклидов в препаратах, применяемых для микробиологических исследований, диагностики и лечения заболеваний</w:t>
            </w:r>
          </w:p>
        </w:tc>
        <w:tc>
          <w:tcPr>
            <w:tcW w:w="2552" w:type="dxa"/>
            <w:shd w:val="clear" w:color="auto" w:fill="FFFFFF"/>
          </w:tcPr>
          <w:p w:rsidR="003B092E" w:rsidRPr="00237864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12pt0"/>
                <w:rFonts w:ascii="Sylfaen" w:hAnsi="Sylfaen"/>
              </w:rPr>
              <w:t>от 10</w:t>
            </w:r>
            <w:r w:rsidRPr="00237864">
              <w:rPr>
                <w:rStyle w:val="Bodytext212pt0"/>
                <w:rFonts w:ascii="Sylfaen" w:hAnsi="Sylfaen"/>
                <w:vertAlign w:val="superscript"/>
              </w:rPr>
              <w:t>3</w:t>
            </w:r>
            <w:r w:rsidRPr="00237864">
              <w:rPr>
                <w:rStyle w:val="Bodytext212pt0"/>
                <w:rFonts w:ascii="Sylfaen" w:hAnsi="Sylfaen"/>
              </w:rPr>
              <w:t xml:space="preserve"> до 10</w:t>
            </w:r>
            <w:r w:rsidRPr="00237864">
              <w:rPr>
                <w:rStyle w:val="Bodytext212pt0"/>
                <w:rFonts w:ascii="Sylfaen" w:hAnsi="Sylfaen"/>
                <w:vertAlign w:val="superscript"/>
              </w:rPr>
              <w:t>ю</w:t>
            </w:r>
            <w:r w:rsidRPr="00237864">
              <w:rPr>
                <w:rStyle w:val="Bodytext212pt0"/>
                <w:rFonts w:ascii="Sylfaen" w:hAnsi="Sylfaen"/>
              </w:rPr>
              <w:t xml:space="preserve"> Бк</w:t>
            </w:r>
          </w:p>
        </w:tc>
        <w:tc>
          <w:tcPr>
            <w:tcW w:w="2130" w:type="dxa"/>
            <w:gridSpan w:val="3"/>
            <w:shd w:val="clear" w:color="auto" w:fill="FFFFFF"/>
          </w:tcPr>
          <w:p w:rsidR="003B092E" w:rsidRPr="00237864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12pt0"/>
                <w:rFonts w:ascii="Sylfaen" w:hAnsi="Sylfaen"/>
              </w:rPr>
              <w:t>+ 10%</w:t>
            </w:r>
          </w:p>
        </w:tc>
      </w:tr>
      <w:tr w:rsidR="00727A0D" w:rsidRPr="00237864" w:rsidTr="00727A0D">
        <w:tc>
          <w:tcPr>
            <w:tcW w:w="2417" w:type="dxa"/>
            <w:shd w:val="clear" w:color="auto" w:fill="FFFFFF"/>
            <w:vAlign w:val="bottom"/>
          </w:tcPr>
          <w:p w:rsidR="003B092E" w:rsidRPr="00237864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12pt0"/>
                <w:rFonts w:ascii="Sylfaen" w:hAnsi="Sylfaen"/>
              </w:rPr>
              <w:lastRenderedPageBreak/>
              <w:t>11. Ростомер медицинский</w:t>
            </w:r>
          </w:p>
        </w:tc>
        <w:tc>
          <w:tcPr>
            <w:tcW w:w="2555" w:type="dxa"/>
            <w:shd w:val="clear" w:color="auto" w:fill="FFFFFF"/>
          </w:tcPr>
          <w:p w:rsidR="003B092E" w:rsidRPr="00237864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12pt0"/>
                <w:rFonts w:ascii="Sylfaen" w:hAnsi="Sylfaen"/>
              </w:rPr>
              <w:t>рост человека</w:t>
            </w:r>
          </w:p>
        </w:tc>
        <w:tc>
          <w:tcPr>
            <w:tcW w:w="2117" w:type="dxa"/>
            <w:shd w:val="clear" w:color="auto" w:fill="FFFFFF"/>
          </w:tcPr>
          <w:p w:rsidR="003B092E" w:rsidRPr="00237864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12pt0"/>
                <w:rFonts w:ascii="Sylfaen" w:hAnsi="Sylfaen"/>
              </w:rPr>
              <w:t>длина(см)</w:t>
            </w:r>
          </w:p>
        </w:tc>
        <w:tc>
          <w:tcPr>
            <w:tcW w:w="2840" w:type="dxa"/>
            <w:shd w:val="clear" w:color="auto" w:fill="FFFFFF"/>
          </w:tcPr>
          <w:p w:rsidR="003B092E" w:rsidRPr="00237864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12pt0"/>
                <w:rFonts w:ascii="Sylfaen" w:hAnsi="Sylfaen"/>
              </w:rPr>
              <w:t>измерение роста человека</w:t>
            </w:r>
          </w:p>
        </w:tc>
        <w:tc>
          <w:tcPr>
            <w:tcW w:w="2552" w:type="dxa"/>
            <w:shd w:val="clear" w:color="auto" w:fill="FFFFFF"/>
          </w:tcPr>
          <w:p w:rsidR="003B092E" w:rsidRPr="00237864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12pt0"/>
                <w:rFonts w:ascii="Sylfaen" w:hAnsi="Sylfaen"/>
              </w:rPr>
              <w:t>от 30 до 200 см</w:t>
            </w:r>
          </w:p>
        </w:tc>
        <w:tc>
          <w:tcPr>
            <w:tcW w:w="2130" w:type="dxa"/>
            <w:gridSpan w:val="3"/>
            <w:shd w:val="clear" w:color="auto" w:fill="FFFFFF"/>
          </w:tcPr>
          <w:p w:rsidR="003B092E" w:rsidRPr="00237864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12pt0"/>
                <w:rFonts w:ascii="Sylfaen" w:hAnsi="Sylfaen"/>
              </w:rPr>
              <w:t>± 0,5 см</w:t>
            </w:r>
          </w:p>
        </w:tc>
      </w:tr>
      <w:tr w:rsidR="00727A0D" w:rsidRPr="00237864" w:rsidTr="00727A0D">
        <w:tc>
          <w:tcPr>
            <w:tcW w:w="2417" w:type="dxa"/>
            <w:shd w:val="clear" w:color="auto" w:fill="FFFFFF"/>
            <w:vAlign w:val="center"/>
          </w:tcPr>
          <w:p w:rsidR="003B092E" w:rsidRPr="00237864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12pt0"/>
                <w:rFonts w:ascii="Sylfaen" w:hAnsi="Sylfaen"/>
              </w:rPr>
              <w:t>12. Термометр медицинский</w:t>
            </w:r>
          </w:p>
        </w:tc>
        <w:tc>
          <w:tcPr>
            <w:tcW w:w="2555" w:type="dxa"/>
            <w:shd w:val="clear" w:color="auto" w:fill="FFFFFF"/>
            <w:vAlign w:val="center"/>
          </w:tcPr>
          <w:p w:rsidR="003B092E" w:rsidRPr="00237864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12pt0"/>
                <w:rFonts w:ascii="Sylfaen" w:hAnsi="Sylfaen"/>
              </w:rPr>
              <w:t>температура тела человека</w:t>
            </w:r>
          </w:p>
        </w:tc>
        <w:tc>
          <w:tcPr>
            <w:tcW w:w="2117" w:type="dxa"/>
            <w:shd w:val="clear" w:color="auto" w:fill="FFFFFF"/>
            <w:vAlign w:val="center"/>
          </w:tcPr>
          <w:p w:rsidR="003B092E" w:rsidRPr="00237864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12pt0"/>
                <w:rFonts w:ascii="Sylfaen" w:hAnsi="Sylfaen"/>
              </w:rPr>
              <w:t>температура (°С)</w:t>
            </w:r>
          </w:p>
        </w:tc>
        <w:tc>
          <w:tcPr>
            <w:tcW w:w="2840" w:type="dxa"/>
            <w:shd w:val="clear" w:color="auto" w:fill="FFFFFF"/>
            <w:vAlign w:val="center"/>
          </w:tcPr>
          <w:p w:rsidR="003B092E" w:rsidRPr="00237864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12pt0"/>
                <w:rFonts w:ascii="Sylfaen" w:hAnsi="Sylfaen"/>
              </w:rPr>
              <w:t>измерение температуры тела человека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3B092E" w:rsidRPr="00237864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12pt0"/>
                <w:rFonts w:ascii="Sylfaen" w:hAnsi="Sylfaen"/>
              </w:rPr>
              <w:t>от 32 до 42 °С включительно</w:t>
            </w:r>
          </w:p>
        </w:tc>
        <w:tc>
          <w:tcPr>
            <w:tcW w:w="2130" w:type="dxa"/>
            <w:gridSpan w:val="3"/>
            <w:shd w:val="clear" w:color="auto" w:fill="FFFFFF"/>
            <w:vAlign w:val="center"/>
          </w:tcPr>
          <w:p w:rsidR="003B092E" w:rsidRPr="00237864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Candara"/>
                <w:rFonts w:ascii="Sylfaen" w:hAnsi="Sylfaen"/>
                <w:sz w:val="24"/>
                <w:szCs w:val="24"/>
              </w:rPr>
              <w:t>± 0,1 °с</w:t>
            </w:r>
          </w:p>
        </w:tc>
      </w:tr>
      <w:tr w:rsidR="00237864" w:rsidRPr="00237864" w:rsidTr="00727A0D">
        <w:trPr>
          <w:gridAfter w:val="1"/>
          <w:wAfter w:w="128" w:type="dxa"/>
        </w:trPr>
        <w:tc>
          <w:tcPr>
            <w:tcW w:w="2417" w:type="dxa"/>
            <w:shd w:val="clear" w:color="auto" w:fill="FFFFFF"/>
            <w:vAlign w:val="center"/>
          </w:tcPr>
          <w:p w:rsidR="003B092E" w:rsidRPr="00237864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12pt0"/>
                <w:rFonts w:ascii="Sylfaen" w:hAnsi="Sylfaen"/>
              </w:rPr>
              <w:t>13. Тонометр медицинский, кроме систем мониторинга состояния пациента со встроенным каналом измерения артериального давления</w:t>
            </w:r>
          </w:p>
        </w:tc>
        <w:tc>
          <w:tcPr>
            <w:tcW w:w="2555" w:type="dxa"/>
            <w:shd w:val="clear" w:color="auto" w:fill="FFFFFF"/>
          </w:tcPr>
          <w:p w:rsidR="003B092E" w:rsidRPr="00237864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12pt0"/>
                <w:rFonts w:ascii="Sylfaen" w:hAnsi="Sylfaen"/>
              </w:rPr>
              <w:t>значения систолического и диастолического артериального давления крови</w:t>
            </w:r>
          </w:p>
        </w:tc>
        <w:tc>
          <w:tcPr>
            <w:tcW w:w="2117" w:type="dxa"/>
            <w:shd w:val="clear" w:color="auto" w:fill="FFFFFF"/>
            <w:vAlign w:val="center"/>
          </w:tcPr>
          <w:p w:rsidR="003B092E" w:rsidRPr="00237864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12pt0"/>
                <w:rFonts w:ascii="Sylfaen" w:hAnsi="Sylfaen"/>
              </w:rPr>
              <w:t>измерение</w:t>
            </w:r>
            <w:r w:rsidR="00727A0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37864">
              <w:rPr>
                <w:rStyle w:val="Bodytext212pt0"/>
                <w:rFonts w:ascii="Sylfaen" w:hAnsi="Sylfaen"/>
              </w:rPr>
              <w:t>избыточного</w:t>
            </w:r>
            <w:r w:rsidR="00727A0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37864">
              <w:rPr>
                <w:rStyle w:val="Bodytext212pt0"/>
                <w:rFonts w:ascii="Sylfaen" w:hAnsi="Sylfaen"/>
              </w:rPr>
              <w:t>давления</w:t>
            </w:r>
            <w:r w:rsidR="00727A0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37864">
              <w:rPr>
                <w:rStyle w:val="Bodytext212pt0"/>
                <w:rFonts w:ascii="Sylfaen" w:hAnsi="Sylfaen"/>
              </w:rPr>
              <w:t>воздуха в</w:t>
            </w:r>
            <w:r w:rsidR="00727A0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37864">
              <w:rPr>
                <w:rStyle w:val="Bodytext212pt0"/>
                <w:rFonts w:ascii="Sylfaen" w:hAnsi="Sylfaen"/>
              </w:rPr>
              <w:t>компрессионной</w:t>
            </w:r>
            <w:r w:rsidR="00727A0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37864">
              <w:rPr>
                <w:rStyle w:val="Bodytext212pt0"/>
                <w:rFonts w:ascii="Sylfaen" w:hAnsi="Sylfaen"/>
              </w:rPr>
              <w:t>манжете</w:t>
            </w:r>
            <w:r w:rsidR="00727A0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37864">
              <w:rPr>
                <w:rStyle w:val="Bodytext212pt0"/>
                <w:rFonts w:ascii="Sylfaen" w:hAnsi="Sylfaen"/>
              </w:rPr>
              <w:t>(мм рт. ст.)</w:t>
            </w:r>
          </w:p>
        </w:tc>
        <w:tc>
          <w:tcPr>
            <w:tcW w:w="2840" w:type="dxa"/>
            <w:shd w:val="clear" w:color="auto" w:fill="FFFFFF"/>
          </w:tcPr>
          <w:p w:rsidR="003B092E" w:rsidRPr="00237864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12pt0"/>
                <w:rFonts w:ascii="Sylfaen" w:hAnsi="Sylfaen"/>
              </w:rPr>
              <w:t>измерение артериального давления крови (неинвазивное)</w:t>
            </w:r>
          </w:p>
        </w:tc>
        <w:tc>
          <w:tcPr>
            <w:tcW w:w="2552" w:type="dxa"/>
            <w:shd w:val="clear" w:color="auto" w:fill="FFFFFF"/>
          </w:tcPr>
          <w:p w:rsidR="003B092E" w:rsidRPr="00237864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12pt0"/>
                <w:rFonts w:ascii="Sylfaen" w:hAnsi="Sylfaen"/>
              </w:rPr>
              <w:t>от 40 до 250 мм рт. ст.</w:t>
            </w:r>
          </w:p>
        </w:tc>
        <w:tc>
          <w:tcPr>
            <w:tcW w:w="2002" w:type="dxa"/>
            <w:gridSpan w:val="2"/>
            <w:shd w:val="clear" w:color="auto" w:fill="FFFFFF"/>
          </w:tcPr>
          <w:p w:rsidR="003B092E" w:rsidRPr="00237864" w:rsidRDefault="00237864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7pt"/>
                <w:rFonts w:ascii="Sylfaen" w:hAnsi="Sylfaen"/>
                <w:sz w:val="24"/>
                <w:szCs w:val="24"/>
                <w:lang w:val="en-US"/>
              </w:rPr>
              <w:t>-</w:t>
            </w:r>
            <w:r w:rsidR="00422077" w:rsidRPr="00237864">
              <w:rPr>
                <w:rStyle w:val="Bodytext212pt0"/>
                <w:rFonts w:ascii="Sylfaen" w:hAnsi="Sylfaen"/>
              </w:rPr>
              <w:t xml:space="preserve"> 3 мм рт. ст.</w:t>
            </w:r>
          </w:p>
        </w:tc>
      </w:tr>
      <w:tr w:rsidR="00237864" w:rsidRPr="00237864" w:rsidTr="00727A0D">
        <w:trPr>
          <w:gridAfter w:val="1"/>
          <w:wAfter w:w="128" w:type="dxa"/>
        </w:trPr>
        <w:tc>
          <w:tcPr>
            <w:tcW w:w="2417" w:type="dxa"/>
            <w:shd w:val="clear" w:color="auto" w:fill="FFFFFF"/>
            <w:vAlign w:val="center"/>
          </w:tcPr>
          <w:p w:rsidR="003B092E" w:rsidRPr="00237864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12pt0"/>
                <w:rFonts w:ascii="Sylfaen" w:hAnsi="Sylfaen"/>
              </w:rPr>
              <w:t>14. Фотометр,</w:t>
            </w:r>
            <w:r w:rsidR="00727A0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37864">
              <w:rPr>
                <w:rStyle w:val="Bodytext212pt0"/>
                <w:rFonts w:ascii="Sylfaen" w:hAnsi="Sylfaen"/>
              </w:rPr>
              <w:t>спектрофотометр,</w:t>
            </w:r>
            <w:r w:rsidR="00727A0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37864">
              <w:rPr>
                <w:rStyle w:val="Bodytext212pt0"/>
                <w:rFonts w:ascii="Sylfaen" w:hAnsi="Sylfaen"/>
              </w:rPr>
              <w:t>фотоколориметр</w:t>
            </w:r>
            <w:r w:rsidR="00727A0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37864">
              <w:rPr>
                <w:rStyle w:val="Bodytext212pt0"/>
                <w:rFonts w:ascii="Sylfaen" w:hAnsi="Sylfaen"/>
              </w:rPr>
              <w:t>медицинские для</w:t>
            </w:r>
            <w:r w:rsidR="00727A0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37864">
              <w:rPr>
                <w:rStyle w:val="Bodytext212pt0"/>
                <w:rFonts w:ascii="Sylfaen" w:hAnsi="Sylfaen"/>
              </w:rPr>
              <w:t>клинической</w:t>
            </w:r>
            <w:r w:rsidR="00727A0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37864">
              <w:rPr>
                <w:rStyle w:val="Bodytext212pt0"/>
                <w:rFonts w:ascii="Sylfaen" w:hAnsi="Sylfaen"/>
              </w:rPr>
              <w:t>лабораторной</w:t>
            </w:r>
            <w:r w:rsidR="00727A0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37864">
              <w:rPr>
                <w:rStyle w:val="Bodytext212pt0"/>
                <w:rFonts w:ascii="Sylfaen" w:hAnsi="Sylfaen"/>
              </w:rPr>
              <w:t>диагностики</w:t>
            </w:r>
          </w:p>
        </w:tc>
        <w:tc>
          <w:tcPr>
            <w:tcW w:w="2555" w:type="dxa"/>
            <w:shd w:val="clear" w:color="auto" w:fill="FFFFFF"/>
          </w:tcPr>
          <w:p w:rsidR="003B092E" w:rsidRPr="00237864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12pt0"/>
                <w:rFonts w:ascii="Sylfaen" w:hAnsi="Sylfaen"/>
              </w:rPr>
              <w:t>концентрация веществ, активность ферментов в жидких биологических пробах</w:t>
            </w:r>
          </w:p>
        </w:tc>
        <w:tc>
          <w:tcPr>
            <w:tcW w:w="2117" w:type="dxa"/>
            <w:shd w:val="clear" w:color="auto" w:fill="FFFFFF"/>
            <w:vAlign w:val="center"/>
          </w:tcPr>
          <w:p w:rsidR="003B092E" w:rsidRPr="00237864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12pt0"/>
                <w:rFonts w:ascii="Sylfaen" w:hAnsi="Sylfaen"/>
              </w:rPr>
              <w:t>оптическая</w:t>
            </w:r>
            <w:r w:rsidR="00727A0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37864">
              <w:rPr>
                <w:rStyle w:val="Bodytext212pt0"/>
                <w:rFonts w:ascii="Sylfaen" w:hAnsi="Sylfaen"/>
              </w:rPr>
              <w:t>плотность</w:t>
            </w:r>
            <w:r w:rsidR="00727A0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37864">
              <w:rPr>
                <w:rStyle w:val="Bodytext212pt0"/>
                <w:rFonts w:ascii="Sylfaen" w:hAnsi="Sylfaen"/>
              </w:rPr>
              <w:t>растворов</w:t>
            </w:r>
            <w:r w:rsidR="00727A0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37864">
              <w:rPr>
                <w:rStyle w:val="Bodytext212pt0"/>
                <w:rFonts w:ascii="Sylfaen" w:hAnsi="Sylfaen"/>
              </w:rPr>
              <w:t>исследуемых</w:t>
            </w:r>
            <w:r w:rsidR="00727A0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37864">
              <w:rPr>
                <w:rStyle w:val="Bodytext212pt0"/>
                <w:rFonts w:ascii="Sylfaen" w:hAnsi="Sylfaen"/>
              </w:rPr>
              <w:t>веществ</w:t>
            </w:r>
            <w:r w:rsidR="00727A0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37864">
              <w:rPr>
                <w:rStyle w:val="Bodytext212pt0"/>
                <w:rFonts w:ascii="Sylfaen" w:hAnsi="Sylfaen"/>
              </w:rPr>
              <w:t>(ед. ОП)</w:t>
            </w:r>
          </w:p>
        </w:tc>
        <w:tc>
          <w:tcPr>
            <w:tcW w:w="2840" w:type="dxa"/>
            <w:shd w:val="clear" w:color="auto" w:fill="FFFFFF"/>
            <w:vAlign w:val="center"/>
          </w:tcPr>
          <w:p w:rsidR="003B092E" w:rsidRPr="00237864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12pt0"/>
                <w:rFonts w:ascii="Sylfaen" w:hAnsi="Sylfaen"/>
              </w:rPr>
              <w:t xml:space="preserve">измерение значений оптической плотности с последующим пересчетом измеренного значения в необходимый параметр в соответствии с </w:t>
            </w:r>
            <w:r w:rsidRPr="00237864">
              <w:rPr>
                <w:rStyle w:val="Bodytext212pt0"/>
                <w:rFonts w:ascii="Sylfaen" w:hAnsi="Sylfaen"/>
              </w:rPr>
              <w:lastRenderedPageBreak/>
              <w:t>методикой исследования</w:t>
            </w:r>
          </w:p>
        </w:tc>
        <w:tc>
          <w:tcPr>
            <w:tcW w:w="2552" w:type="dxa"/>
            <w:shd w:val="clear" w:color="auto" w:fill="FFFFFF"/>
          </w:tcPr>
          <w:p w:rsidR="003B092E" w:rsidRPr="00237864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12pt0"/>
                <w:rFonts w:ascii="Sylfaen" w:hAnsi="Sylfaen"/>
              </w:rPr>
              <w:lastRenderedPageBreak/>
              <w:t>от 0 до 2 ед. ОП включительно</w:t>
            </w:r>
          </w:p>
          <w:p w:rsidR="003B092E" w:rsidRPr="00237864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12pt0"/>
                <w:rFonts w:ascii="Sylfaen" w:hAnsi="Sylfaen"/>
              </w:rPr>
              <w:t>свыше 2 до 4 ед. ОП</w:t>
            </w:r>
          </w:p>
        </w:tc>
        <w:tc>
          <w:tcPr>
            <w:tcW w:w="2002" w:type="dxa"/>
            <w:gridSpan w:val="2"/>
            <w:shd w:val="clear" w:color="auto" w:fill="FFFFFF"/>
          </w:tcPr>
          <w:p w:rsidR="003B092E" w:rsidRPr="00237864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12pt0"/>
                <w:rFonts w:ascii="Sylfaen" w:hAnsi="Sylfaen"/>
              </w:rPr>
              <w:t>± 0,06 ед. ОП ± 0,6 ед. ОП</w:t>
            </w:r>
          </w:p>
        </w:tc>
      </w:tr>
      <w:tr w:rsidR="00237864" w:rsidRPr="00237864" w:rsidTr="00727A0D">
        <w:trPr>
          <w:gridAfter w:val="1"/>
          <w:wAfter w:w="128" w:type="dxa"/>
        </w:trPr>
        <w:tc>
          <w:tcPr>
            <w:tcW w:w="2417" w:type="dxa"/>
            <w:shd w:val="clear" w:color="auto" w:fill="FFFFFF"/>
          </w:tcPr>
          <w:p w:rsidR="003B092E" w:rsidRPr="00237864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12pt0"/>
                <w:rFonts w:ascii="Sylfaen" w:hAnsi="Sylfaen"/>
              </w:rPr>
              <w:lastRenderedPageBreak/>
              <w:t>15. Эргометр медицинский</w:t>
            </w:r>
          </w:p>
        </w:tc>
        <w:tc>
          <w:tcPr>
            <w:tcW w:w="2555" w:type="dxa"/>
            <w:shd w:val="clear" w:color="auto" w:fill="FFFFFF"/>
          </w:tcPr>
          <w:p w:rsidR="003B092E" w:rsidRPr="00237864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12pt0"/>
                <w:rFonts w:ascii="Sylfaen" w:hAnsi="Sylfaen"/>
              </w:rPr>
              <w:t>дозированная</w:t>
            </w:r>
            <w:r w:rsidR="00727A0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37864">
              <w:rPr>
                <w:rStyle w:val="Bodytext212pt0"/>
                <w:rFonts w:ascii="Sylfaen" w:hAnsi="Sylfaen"/>
              </w:rPr>
              <w:t>по мощности физическая</w:t>
            </w:r>
            <w:r w:rsidR="00727A0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237864">
              <w:rPr>
                <w:rStyle w:val="Bodytext212pt0"/>
                <w:rFonts w:ascii="Sylfaen" w:hAnsi="Sylfaen"/>
              </w:rPr>
              <w:t>нагрузка</w:t>
            </w:r>
          </w:p>
        </w:tc>
        <w:tc>
          <w:tcPr>
            <w:tcW w:w="2117" w:type="dxa"/>
            <w:shd w:val="clear" w:color="auto" w:fill="FFFFFF"/>
          </w:tcPr>
          <w:p w:rsidR="003B092E" w:rsidRPr="00237864" w:rsidRDefault="00727A0D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12pt0"/>
                <w:rFonts w:ascii="Sylfaen" w:hAnsi="Sylfaen"/>
              </w:rPr>
              <w:t>М</w:t>
            </w:r>
            <w:r w:rsidR="00422077" w:rsidRPr="00237864">
              <w:rPr>
                <w:rStyle w:val="Bodytext212pt0"/>
                <w:rFonts w:ascii="Sylfaen" w:hAnsi="Sylfaen"/>
              </w:rPr>
              <w:t>ощность</w:t>
            </w:r>
            <w:r>
              <w:rPr>
                <w:rStyle w:val="Bodytext212pt0"/>
                <w:rFonts w:ascii="Sylfaen" w:hAnsi="Sylfaen"/>
                <w:lang w:val="en-US"/>
              </w:rPr>
              <w:t xml:space="preserve"> </w:t>
            </w:r>
            <w:r w:rsidR="00422077" w:rsidRPr="00237864">
              <w:rPr>
                <w:rStyle w:val="Bodytext212pt0"/>
                <w:rFonts w:ascii="Sylfaen" w:hAnsi="Sylfaen"/>
              </w:rPr>
              <w:t>механическая</w:t>
            </w:r>
            <w:r>
              <w:rPr>
                <w:rStyle w:val="Bodytext212pt0"/>
                <w:rFonts w:ascii="Sylfaen" w:hAnsi="Sylfaen"/>
                <w:lang w:val="en-US"/>
              </w:rPr>
              <w:t xml:space="preserve"> </w:t>
            </w:r>
            <w:r w:rsidR="00422077" w:rsidRPr="00237864">
              <w:rPr>
                <w:rStyle w:val="Bodytext212pt0"/>
                <w:rFonts w:ascii="Sylfaen" w:hAnsi="Sylfaen"/>
              </w:rPr>
              <w:t>(Вт)</w:t>
            </w:r>
          </w:p>
        </w:tc>
        <w:tc>
          <w:tcPr>
            <w:tcW w:w="2840" w:type="dxa"/>
            <w:shd w:val="clear" w:color="auto" w:fill="FFFFFF"/>
          </w:tcPr>
          <w:p w:rsidR="003B092E" w:rsidRPr="00237864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12pt0"/>
                <w:rFonts w:ascii="Sylfaen" w:hAnsi="Sylfaen"/>
              </w:rPr>
              <w:t>измерение дозированной по мощности физической нагрузки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3B092E" w:rsidRPr="00237864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12pt0"/>
                <w:rFonts w:ascii="Sylfaen" w:hAnsi="Sylfaen"/>
              </w:rPr>
              <w:t>от 7 до 100 Вт включительно</w:t>
            </w:r>
          </w:p>
          <w:p w:rsidR="003B092E" w:rsidRPr="00237864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12pt0"/>
                <w:rFonts w:ascii="Sylfaen" w:hAnsi="Sylfaen"/>
              </w:rPr>
              <w:t>свыше 100 до 500 Вт включительно</w:t>
            </w:r>
          </w:p>
          <w:p w:rsidR="003B092E" w:rsidRPr="00237864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12pt0"/>
                <w:rFonts w:ascii="Sylfaen" w:hAnsi="Sylfaen"/>
              </w:rPr>
              <w:t>свыше 500 до 1000 Вт</w:t>
            </w:r>
          </w:p>
        </w:tc>
        <w:tc>
          <w:tcPr>
            <w:tcW w:w="2002" w:type="dxa"/>
            <w:gridSpan w:val="2"/>
            <w:shd w:val="clear" w:color="auto" w:fill="FFFFFF"/>
            <w:vAlign w:val="center"/>
          </w:tcPr>
          <w:p w:rsidR="003B092E" w:rsidRPr="00237864" w:rsidRDefault="00422077" w:rsidP="00727A0D">
            <w:pPr>
              <w:pStyle w:val="Bodytext20"/>
              <w:shd w:val="clear" w:color="auto" w:fill="auto"/>
              <w:spacing w:before="0" w:after="120" w:line="240" w:lineRule="auto"/>
              <w:ind w:left="70" w:right="89"/>
              <w:jc w:val="left"/>
              <w:rPr>
                <w:rFonts w:ascii="Sylfaen" w:hAnsi="Sylfaen"/>
                <w:sz w:val="24"/>
                <w:szCs w:val="24"/>
              </w:rPr>
            </w:pPr>
            <w:r w:rsidRPr="00237864">
              <w:rPr>
                <w:rStyle w:val="Bodytext212pt0"/>
                <w:rFonts w:ascii="Sylfaen" w:hAnsi="Sylfaen"/>
              </w:rPr>
              <w:t>± 2% ± 3% ± 5%</w:t>
            </w:r>
          </w:p>
        </w:tc>
      </w:tr>
    </w:tbl>
    <w:p w:rsidR="003B092E" w:rsidRPr="00237864" w:rsidRDefault="00422077" w:rsidP="00237864">
      <w:pPr>
        <w:pStyle w:val="Bodytext50"/>
        <w:shd w:val="clear" w:color="auto" w:fill="auto"/>
        <w:spacing w:before="0" w:after="120" w:line="240" w:lineRule="auto"/>
        <w:ind w:left="160"/>
        <w:rPr>
          <w:rFonts w:ascii="Sylfaen" w:hAnsi="Sylfaen"/>
        </w:rPr>
      </w:pPr>
      <w:r w:rsidRPr="00237864">
        <w:rPr>
          <w:rFonts w:ascii="Sylfaen" w:hAnsi="Sylfaen"/>
        </w:rPr>
        <w:t>Примечания:</w:t>
      </w:r>
    </w:p>
    <w:p w:rsidR="003B092E" w:rsidRPr="00237864" w:rsidRDefault="00422077" w:rsidP="00727A0D">
      <w:pPr>
        <w:pStyle w:val="Bodytext50"/>
        <w:shd w:val="clear" w:color="auto" w:fill="auto"/>
        <w:spacing w:before="0" w:after="120" w:line="240" w:lineRule="auto"/>
        <w:ind w:firstLine="567"/>
        <w:rPr>
          <w:rFonts w:ascii="Sylfaen" w:hAnsi="Sylfaen"/>
        </w:rPr>
      </w:pPr>
      <w:r w:rsidRPr="00237864">
        <w:rPr>
          <w:rFonts w:ascii="Sylfaen" w:hAnsi="Sylfaen"/>
        </w:rPr>
        <w:t>1. Медицинские изделия, в отношении которых проводятся испытания в целях утверждения типа средств измерений, должны удовлетворять требованиям в части диапазона измерений и предельно допустимой погрешности с учетом их назначения.</w:t>
      </w:r>
    </w:p>
    <w:p w:rsidR="003B092E" w:rsidRPr="00237864" w:rsidRDefault="00422077" w:rsidP="00727A0D">
      <w:pPr>
        <w:pStyle w:val="Bodytext50"/>
        <w:shd w:val="clear" w:color="auto" w:fill="auto"/>
        <w:spacing w:before="0" w:after="120" w:line="240" w:lineRule="auto"/>
        <w:ind w:firstLine="567"/>
        <w:rPr>
          <w:rFonts w:ascii="Sylfaen" w:hAnsi="Sylfaen"/>
        </w:rPr>
      </w:pPr>
      <w:r w:rsidRPr="00237864">
        <w:rPr>
          <w:rFonts w:ascii="Sylfaen" w:hAnsi="Sylfaen"/>
          <w:lang w:eastAsia="en-US" w:bidi="en-US"/>
        </w:rPr>
        <w:t xml:space="preserve">2. </w:t>
      </w:r>
      <w:r w:rsidRPr="00237864">
        <w:rPr>
          <w:rFonts w:ascii="Sylfaen" w:hAnsi="Sylfaen"/>
        </w:rPr>
        <w:t xml:space="preserve">Актуализация Перечня видов медицинских изделий, подлежащих отнесению при их регистрации к средствам измерений, осуществляется на основании предложений уполномоченных органов государств - членов Евразийского экономического союза в порядке, установленном Регламентом работы Евразийской экономической </w:t>
      </w:r>
      <w:r w:rsidR="00727A0D">
        <w:rPr>
          <w:rFonts w:ascii="Sylfaen" w:hAnsi="Sylfaen"/>
        </w:rPr>
        <w:t>комиссии</w:t>
      </w:r>
      <w:r w:rsidR="00237864" w:rsidRPr="00727A0D">
        <w:rPr>
          <w:rFonts w:ascii="Sylfaen" w:hAnsi="Sylfaen"/>
        </w:rPr>
        <w:t xml:space="preserve"> </w:t>
      </w:r>
      <w:r w:rsidRPr="00237864">
        <w:rPr>
          <w:rFonts w:ascii="Sylfaen" w:hAnsi="Sylfaen"/>
        </w:rPr>
        <w:t>утвержденным Решением Высшего Евразийского экономического совета от 23 декабря 2014 г. № 98.</w:t>
      </w:r>
    </w:p>
    <w:p w:rsidR="003B092E" w:rsidRPr="00237864" w:rsidRDefault="003B092E" w:rsidP="00237864">
      <w:pPr>
        <w:spacing w:after="120"/>
      </w:pPr>
    </w:p>
    <w:sectPr w:rsidR="003B092E" w:rsidRPr="00237864" w:rsidSect="00237864">
      <w:pgSz w:w="16840" w:h="11900" w:orient="landscape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2077" w:rsidRDefault="00422077" w:rsidP="003B092E">
      <w:r>
        <w:separator/>
      </w:r>
    </w:p>
  </w:endnote>
  <w:endnote w:type="continuationSeparator" w:id="0">
    <w:p w:rsidR="00422077" w:rsidRDefault="00422077" w:rsidP="003B0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2077" w:rsidRDefault="00422077"/>
  </w:footnote>
  <w:footnote w:type="continuationSeparator" w:id="0">
    <w:p w:rsidR="00422077" w:rsidRDefault="0042207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92E"/>
    <w:rsid w:val="00237864"/>
    <w:rsid w:val="003B092E"/>
    <w:rsid w:val="00422077"/>
    <w:rsid w:val="00727A0D"/>
    <w:rsid w:val="009D4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B092E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B092E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3B09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3B09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">
    <w:name w:val="Table caption_"/>
    <w:basedOn w:val="DefaultParagraphFont"/>
    <w:link w:val="Tablecaption0"/>
    <w:rsid w:val="003B09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3B09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3B09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">
    <w:name w:val="Body text (2)"/>
    <w:basedOn w:val="Bodytext2"/>
    <w:rsid w:val="003B09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Bold">
    <w:name w:val="Body text (2) + Bold"/>
    <w:aliases w:val="Spacing 2 pt"/>
    <w:basedOn w:val="Bodytext2"/>
    <w:rsid w:val="003B09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3B09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2">
    <w:name w:val="Heading #2_"/>
    <w:basedOn w:val="DefaultParagraphFont"/>
    <w:link w:val="Heading20"/>
    <w:rsid w:val="003B09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2pt">
    <w:name w:val="Heading #2 + Spacing 2 pt"/>
    <w:basedOn w:val="Heading2"/>
    <w:rsid w:val="003B09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3">
    <w:name w:val="Heading #3_"/>
    <w:basedOn w:val="DefaultParagraphFont"/>
    <w:link w:val="Heading30"/>
    <w:rsid w:val="003B09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2pt">
    <w:name w:val="Body text (2) + 12 pt"/>
    <w:basedOn w:val="Bodytext2"/>
    <w:rsid w:val="003B09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2pt0">
    <w:name w:val="Body text (2) + 12 pt"/>
    <w:basedOn w:val="Bodytext2"/>
    <w:rsid w:val="003B09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8pt">
    <w:name w:val="Body text (2) + 8 pt"/>
    <w:basedOn w:val="Bodytext2"/>
    <w:rsid w:val="003B09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Bodytext27pt">
    <w:name w:val="Body text (2) + 7 pt"/>
    <w:aliases w:val="Italic"/>
    <w:basedOn w:val="Bodytext2"/>
    <w:rsid w:val="003B092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Bodytext2Candara">
    <w:name w:val="Body text (2) + Candara"/>
    <w:basedOn w:val="Bodytext2"/>
    <w:rsid w:val="003B092E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5">
    <w:name w:val="Body text (5)_"/>
    <w:basedOn w:val="DefaultParagraphFont"/>
    <w:link w:val="Bodytext50"/>
    <w:rsid w:val="003B09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Bodytext30">
    <w:name w:val="Body text (3)"/>
    <w:basedOn w:val="Normal"/>
    <w:link w:val="Bodytext3"/>
    <w:rsid w:val="003B092E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3B092E"/>
    <w:pPr>
      <w:shd w:val="clear" w:color="auto" w:fill="FFFFFF"/>
      <w:spacing w:before="120" w:after="7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Tablecaption0">
    <w:name w:val="Table caption"/>
    <w:basedOn w:val="Normal"/>
    <w:link w:val="Tablecaption"/>
    <w:rsid w:val="003B092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3B092E"/>
    <w:pPr>
      <w:shd w:val="clear" w:color="auto" w:fill="FFFFFF"/>
      <w:spacing w:before="660" w:line="515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20">
    <w:name w:val="Heading #2"/>
    <w:basedOn w:val="Normal"/>
    <w:link w:val="Heading2"/>
    <w:rsid w:val="003B092E"/>
    <w:pPr>
      <w:shd w:val="clear" w:color="auto" w:fill="FFFFFF"/>
      <w:spacing w:before="300" w:after="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30">
    <w:name w:val="Heading #3"/>
    <w:basedOn w:val="Normal"/>
    <w:link w:val="Heading3"/>
    <w:rsid w:val="003B092E"/>
    <w:pPr>
      <w:shd w:val="clear" w:color="auto" w:fill="FFFFFF"/>
      <w:spacing w:before="6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50">
    <w:name w:val="Body text (5)"/>
    <w:basedOn w:val="Normal"/>
    <w:link w:val="Bodytext5"/>
    <w:rsid w:val="003B092E"/>
    <w:pPr>
      <w:shd w:val="clear" w:color="auto" w:fill="FFFFFF"/>
      <w:spacing w:before="120" w:line="274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Bodytext213pt">
    <w:name w:val="Body text (2) + 13 pt"/>
    <w:aliases w:val="Bold"/>
    <w:basedOn w:val="Bodytext2"/>
    <w:rsid w:val="0023786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B092E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B092E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3B09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3B09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">
    <w:name w:val="Table caption_"/>
    <w:basedOn w:val="DefaultParagraphFont"/>
    <w:link w:val="Tablecaption0"/>
    <w:rsid w:val="003B09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3B09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3B09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">
    <w:name w:val="Body text (2)"/>
    <w:basedOn w:val="Bodytext2"/>
    <w:rsid w:val="003B09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Bold">
    <w:name w:val="Body text (2) + Bold"/>
    <w:aliases w:val="Spacing 2 pt"/>
    <w:basedOn w:val="Bodytext2"/>
    <w:rsid w:val="003B09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3B09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2">
    <w:name w:val="Heading #2_"/>
    <w:basedOn w:val="DefaultParagraphFont"/>
    <w:link w:val="Heading20"/>
    <w:rsid w:val="003B09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2pt">
    <w:name w:val="Heading #2 + Spacing 2 pt"/>
    <w:basedOn w:val="Heading2"/>
    <w:rsid w:val="003B09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3">
    <w:name w:val="Heading #3_"/>
    <w:basedOn w:val="DefaultParagraphFont"/>
    <w:link w:val="Heading30"/>
    <w:rsid w:val="003B09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2pt">
    <w:name w:val="Body text (2) + 12 pt"/>
    <w:basedOn w:val="Bodytext2"/>
    <w:rsid w:val="003B09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2pt0">
    <w:name w:val="Body text (2) + 12 pt"/>
    <w:basedOn w:val="Bodytext2"/>
    <w:rsid w:val="003B09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8pt">
    <w:name w:val="Body text (2) + 8 pt"/>
    <w:basedOn w:val="Bodytext2"/>
    <w:rsid w:val="003B09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Bodytext27pt">
    <w:name w:val="Body text (2) + 7 pt"/>
    <w:aliases w:val="Italic"/>
    <w:basedOn w:val="Bodytext2"/>
    <w:rsid w:val="003B092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Bodytext2Candara">
    <w:name w:val="Body text (2) + Candara"/>
    <w:basedOn w:val="Bodytext2"/>
    <w:rsid w:val="003B092E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5">
    <w:name w:val="Body text (5)_"/>
    <w:basedOn w:val="DefaultParagraphFont"/>
    <w:link w:val="Bodytext50"/>
    <w:rsid w:val="003B09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Bodytext30">
    <w:name w:val="Body text (3)"/>
    <w:basedOn w:val="Normal"/>
    <w:link w:val="Bodytext3"/>
    <w:rsid w:val="003B092E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3B092E"/>
    <w:pPr>
      <w:shd w:val="clear" w:color="auto" w:fill="FFFFFF"/>
      <w:spacing w:before="120" w:after="7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Tablecaption0">
    <w:name w:val="Table caption"/>
    <w:basedOn w:val="Normal"/>
    <w:link w:val="Tablecaption"/>
    <w:rsid w:val="003B092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3B092E"/>
    <w:pPr>
      <w:shd w:val="clear" w:color="auto" w:fill="FFFFFF"/>
      <w:spacing w:before="660" w:line="515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20">
    <w:name w:val="Heading #2"/>
    <w:basedOn w:val="Normal"/>
    <w:link w:val="Heading2"/>
    <w:rsid w:val="003B092E"/>
    <w:pPr>
      <w:shd w:val="clear" w:color="auto" w:fill="FFFFFF"/>
      <w:spacing w:before="300" w:after="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30">
    <w:name w:val="Heading #3"/>
    <w:basedOn w:val="Normal"/>
    <w:link w:val="Heading3"/>
    <w:rsid w:val="003B092E"/>
    <w:pPr>
      <w:shd w:val="clear" w:color="auto" w:fill="FFFFFF"/>
      <w:spacing w:before="6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50">
    <w:name w:val="Body text (5)"/>
    <w:basedOn w:val="Normal"/>
    <w:link w:val="Bodytext5"/>
    <w:rsid w:val="003B092E"/>
    <w:pPr>
      <w:shd w:val="clear" w:color="auto" w:fill="FFFFFF"/>
      <w:spacing w:before="120" w:line="274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Bodytext213pt">
    <w:name w:val="Body text (2) + 13 pt"/>
    <w:aliases w:val="Bold"/>
    <w:basedOn w:val="Bodytext2"/>
    <w:rsid w:val="0023786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914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Vahagn Karamyan</dc:creator>
  <cp:lastModifiedBy>Vahagn Karamyan</cp:lastModifiedBy>
  <cp:revision>2</cp:revision>
  <dcterms:created xsi:type="dcterms:W3CDTF">2017-11-07T05:41:00Z</dcterms:created>
  <dcterms:modified xsi:type="dcterms:W3CDTF">2017-11-07T05:41:00Z</dcterms:modified>
</cp:coreProperties>
</file>