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93" w:type="dxa"/>
        <w:tblLook w:val="04A0" w:firstRow="1" w:lastRow="0" w:firstColumn="1" w:lastColumn="0" w:noHBand="0" w:noVBand="1"/>
      </w:tblPr>
      <w:tblGrid>
        <w:gridCol w:w="846"/>
        <w:gridCol w:w="4111"/>
        <w:gridCol w:w="4536"/>
      </w:tblGrid>
      <w:tr w:rsidR="00D621C9" w:rsidRPr="00757103" w14:paraId="0237DD1B" w14:textId="77777777" w:rsidTr="006373AA">
        <w:trPr>
          <w:trHeight w:val="2400"/>
        </w:trPr>
        <w:tc>
          <w:tcPr>
            <w:tcW w:w="846" w:type="dxa"/>
            <w:vAlign w:val="center"/>
          </w:tcPr>
          <w:p w14:paraId="4069F9D1" w14:textId="77777777" w:rsidR="00D621C9" w:rsidRPr="00757103" w:rsidRDefault="00D621C9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vAlign w:val="center"/>
          </w:tcPr>
          <w:p w14:paraId="3CA1A842" w14:textId="77777777" w:rsidR="00D621C9" w:rsidRDefault="00D621C9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09.11.2004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123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0C0C3F2" w14:textId="77777777" w:rsidR="00D621C9" w:rsidRDefault="00D621C9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ԸՆՏԱՆԵ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ԿԱՆ ՕՐԵՆՍԳՐՔ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Ի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14:paraId="1E29D7D5" w14:textId="2D2291F4" w:rsidR="00D621C9" w:rsidRDefault="00D621C9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649D3B4" w14:textId="77777777" w:rsidR="00D621C9" w:rsidRPr="00476674" w:rsidRDefault="00D621C9" w:rsidP="006373A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772B6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vAlign w:val="center"/>
          </w:tcPr>
          <w:p w14:paraId="194B8B9E" w14:textId="77777777" w:rsidR="00D621C9" w:rsidRPr="00757103" w:rsidRDefault="00D621C9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772B65" w14:paraId="180D41CC" w14:textId="77777777" w:rsidTr="006373AA">
        <w:trPr>
          <w:trHeight w:val="1589"/>
        </w:trPr>
        <w:tc>
          <w:tcPr>
            <w:tcW w:w="846" w:type="dxa"/>
            <w:vAlign w:val="center"/>
          </w:tcPr>
          <w:p w14:paraId="47741979" w14:textId="77777777" w:rsidR="00772B65" w:rsidRPr="001A4EA7" w:rsidRDefault="00772B65" w:rsidP="00772B6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vAlign w:val="center"/>
          </w:tcPr>
          <w:p w14:paraId="72943B73" w14:textId="77777777" w:rsidR="00772B65" w:rsidRPr="00757103" w:rsidRDefault="00772B65" w:rsidP="00772B6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E357C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ՔԱՂԱՔԱՑԻԱԿԱՆ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1369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E357C8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ՇԴ/3545/02/23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C020ACD" w14:textId="3BB9AF7A" w:rsidR="00772B65" w:rsidRPr="00757103" w:rsidRDefault="00772B65" w:rsidP="00772B6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30.03.2026</w:t>
            </w:r>
          </w:p>
        </w:tc>
        <w:tc>
          <w:tcPr>
            <w:tcW w:w="4536" w:type="dxa"/>
            <w:vAlign w:val="center"/>
          </w:tcPr>
          <w:p w14:paraId="5D8DA92B" w14:textId="77777777" w:rsidR="00772B65" w:rsidRPr="005B539D" w:rsidRDefault="00772B65" w:rsidP="00772B65">
            <w:pPr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</w:pPr>
            <w:hyperlink r:id="rId6" w:history="1">
              <w:r w:rsidRPr="005B539D">
                <w:rPr>
                  <w:rStyle w:val="Hyperlink"/>
                  <w:rFonts w:ascii="GHEA Grapalat" w:hAnsi="GHEA Grapalat"/>
                  <w:b/>
                  <w:iCs/>
                  <w:sz w:val="24"/>
                  <w:szCs w:val="24"/>
                  <w:lang w:val="hy-AM"/>
                </w:rPr>
                <w:t>Սահմանադրության</w:t>
              </w:r>
            </w:hyperlink>
            <w:r w:rsidRPr="005B539D"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  <w:t xml:space="preserve"> </w:t>
            </w:r>
          </w:p>
          <w:p w14:paraId="1E9FCC43" w14:textId="77777777" w:rsidR="00772B65" w:rsidRDefault="00772B65" w:rsidP="00772B65">
            <w:pP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61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,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</w:p>
          <w:p w14:paraId="736BE08E" w14:textId="77777777" w:rsidR="00772B65" w:rsidRPr="00E357C8" w:rsidRDefault="00772B65" w:rsidP="00772B65">
            <w:pPr>
              <w:rPr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63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-րդ հոդված</w:t>
            </w:r>
          </w:p>
          <w:p w14:paraId="0C92ACF6" w14:textId="77777777" w:rsidR="00772B65" w:rsidRPr="00E357C8" w:rsidRDefault="00772B65" w:rsidP="00772B65">
            <w:pPr>
              <w:rPr>
                <w:lang w:val="hy-AM"/>
              </w:rPr>
            </w:pPr>
          </w:p>
          <w:p w14:paraId="72021921" w14:textId="77777777" w:rsidR="00772B65" w:rsidRDefault="00772B65" w:rsidP="00772B65">
            <w:pPr>
              <w:rPr>
                <w:rFonts w:ascii="GHEA Grapalat" w:hAnsi="GHEA Grapalat"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ք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58AF6EE" w14:textId="77777777" w:rsidR="00772B65" w:rsidRPr="00E357C8" w:rsidRDefault="00772B65" w:rsidP="00772B65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357C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182-րդ հոդված</w:t>
            </w:r>
          </w:p>
          <w:p w14:paraId="4F2FF0B0" w14:textId="77777777" w:rsidR="00772B65" w:rsidRPr="00E357C8" w:rsidRDefault="00772B65" w:rsidP="00772B65">
            <w:pPr>
              <w:rPr>
                <w:lang w:val="hy-AM"/>
              </w:rPr>
            </w:pPr>
            <w:r w:rsidRPr="00E357C8">
              <w:rPr>
                <w:lang w:val="hy-AM"/>
              </w:rPr>
              <w:t xml:space="preserve">  </w:t>
            </w:r>
          </w:p>
          <w:p w14:paraId="7D315CCF" w14:textId="77777777" w:rsidR="00772B65" w:rsidRPr="00E357C8" w:rsidRDefault="00772B65" w:rsidP="00772B65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Pr="00E357C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ընտանեկան օրենսգրքի</w:t>
              </w:r>
            </w:hyperlink>
            <w:r w:rsidRPr="00E357C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9C27F56" w14:textId="77777777" w:rsidR="00772B65" w:rsidRDefault="00772B65" w:rsidP="00772B6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72B65">
              <w:rPr>
                <w:rFonts w:ascii="GHEA Grapalat" w:hAnsi="GHEA Grapalat"/>
                <w:color w:val="EE0000"/>
                <w:sz w:val="24"/>
                <w:szCs w:val="24"/>
                <w:lang w:val="hy-AM"/>
              </w:rPr>
              <w:t>68-րդ հոդված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</w:p>
          <w:p w14:paraId="05653E22" w14:textId="659BF61C" w:rsidR="00772B65" w:rsidRDefault="00772B65" w:rsidP="00772B65">
            <w:r>
              <w:rPr>
                <w:rFonts w:ascii="GHEA Grapalat" w:hAnsi="GHEA Grapalat"/>
                <w:sz w:val="24"/>
                <w:szCs w:val="24"/>
                <w:lang w:val="hy-AM"/>
              </w:rPr>
              <w:t>69-րդ</w:t>
            </w:r>
            <w:r w:rsidRPr="00F1369D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հոդված</w:t>
            </w:r>
          </w:p>
        </w:tc>
      </w:tr>
      <w:tr w:rsidR="00D621C9" w14:paraId="601C2928" w14:textId="77777777" w:rsidTr="006373AA">
        <w:trPr>
          <w:trHeight w:val="1589"/>
        </w:trPr>
        <w:tc>
          <w:tcPr>
            <w:tcW w:w="846" w:type="dxa"/>
            <w:vAlign w:val="center"/>
          </w:tcPr>
          <w:p w14:paraId="342A0AD5" w14:textId="77777777" w:rsidR="00D621C9" w:rsidRPr="001A4EA7" w:rsidRDefault="00D621C9" w:rsidP="006373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vAlign w:val="center"/>
          </w:tcPr>
          <w:p w14:paraId="4BEE65CC" w14:textId="77777777" w:rsidR="00D621C9" w:rsidRPr="00757103" w:rsidRDefault="00D621C9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772B6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72B65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9" w:history="1">
              <w:r w:rsidRPr="00772B6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ԵԴ/10628/02/19</w:t>
              </w:r>
            </w:hyperlink>
            <w:r w:rsidRPr="00DF141F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3C41A7B" w14:textId="77777777" w:rsidR="00D621C9" w:rsidRPr="00757103" w:rsidRDefault="00D621C9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536" w:type="dxa"/>
            <w:vAlign w:val="center"/>
          </w:tcPr>
          <w:p w14:paraId="65388C37" w14:textId="77777777" w:rsidR="00D621C9" w:rsidRPr="00772B65" w:rsidRDefault="00D621C9" w:rsidP="006373A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" w:history="1">
              <w:r w:rsidRPr="00772B6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ընտանեկան օրենսգրքի</w:t>
              </w:r>
            </w:hyperlink>
            <w:r w:rsidRPr="00772B6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5680846" w14:textId="77777777" w:rsidR="00D621C9" w:rsidRPr="00772B65" w:rsidRDefault="00D621C9" w:rsidP="006373AA">
            <w:pPr>
              <w:rPr>
                <w:rFonts w:ascii="GHEA Grapalat" w:hAnsi="GHEA Grapalat"/>
                <w:sz w:val="24"/>
                <w:lang w:val="hy-AM"/>
              </w:rPr>
            </w:pPr>
            <w:r w:rsidRPr="00772B65">
              <w:rPr>
                <w:rFonts w:ascii="GHEA Grapalat" w:hAnsi="GHEA Grapalat"/>
                <w:sz w:val="24"/>
                <w:lang w:val="hy-AM"/>
              </w:rPr>
              <w:t xml:space="preserve">43-րդ հոդվածի 1-ին մաս, </w:t>
            </w:r>
          </w:p>
          <w:p w14:paraId="43124DA8" w14:textId="77777777" w:rsidR="00D621C9" w:rsidRPr="00772B65" w:rsidRDefault="00D621C9" w:rsidP="006373AA">
            <w:pPr>
              <w:rPr>
                <w:rFonts w:ascii="GHEA Grapalat" w:hAnsi="GHEA Grapalat"/>
                <w:sz w:val="24"/>
                <w:lang w:val="hy-AM"/>
              </w:rPr>
            </w:pPr>
            <w:r w:rsidRPr="00772B65">
              <w:rPr>
                <w:rFonts w:ascii="GHEA Grapalat" w:hAnsi="GHEA Grapalat"/>
                <w:sz w:val="24"/>
                <w:lang w:val="hy-AM"/>
              </w:rPr>
              <w:t xml:space="preserve">53-րդ հոդվածի 3-րդ մաս, </w:t>
            </w:r>
          </w:p>
          <w:p w14:paraId="3039F2E9" w14:textId="77777777" w:rsidR="00D621C9" w:rsidRPr="00772B65" w:rsidRDefault="00D621C9" w:rsidP="006373AA">
            <w:pPr>
              <w:rPr>
                <w:rFonts w:ascii="GHEA Grapalat" w:hAnsi="GHEA Grapalat"/>
                <w:sz w:val="24"/>
                <w:lang w:val="hy-AM"/>
              </w:rPr>
            </w:pPr>
            <w:r w:rsidRPr="00772B65">
              <w:rPr>
                <w:rFonts w:ascii="GHEA Grapalat" w:hAnsi="GHEA Grapalat"/>
                <w:sz w:val="24"/>
                <w:lang w:val="hy-AM"/>
              </w:rPr>
              <w:t xml:space="preserve">67-րդ հոդվածի 1-ին, 2-րդ մասեր, </w:t>
            </w:r>
          </w:p>
          <w:p w14:paraId="3A28960F" w14:textId="77777777" w:rsidR="00D621C9" w:rsidRPr="00772B65" w:rsidRDefault="00D621C9" w:rsidP="006373AA">
            <w:pPr>
              <w:rPr>
                <w:rFonts w:ascii="GHEA Grapalat" w:hAnsi="GHEA Grapalat"/>
                <w:sz w:val="24"/>
                <w:lang w:val="hy-AM"/>
              </w:rPr>
            </w:pPr>
            <w:r w:rsidRPr="00772B65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68-րդ հոդվածի </w:t>
            </w:r>
            <w:r w:rsidRPr="00772B65">
              <w:rPr>
                <w:rFonts w:ascii="GHEA Grapalat" w:hAnsi="GHEA Grapalat"/>
                <w:sz w:val="24"/>
                <w:lang w:val="hy-AM"/>
              </w:rPr>
              <w:t xml:space="preserve">1-ին, 2-րդ մասեր, </w:t>
            </w:r>
          </w:p>
          <w:p w14:paraId="421186E1" w14:textId="77777777" w:rsidR="00D621C9" w:rsidRPr="00772B65" w:rsidRDefault="00D621C9" w:rsidP="006373AA">
            <w:pPr>
              <w:rPr>
                <w:rFonts w:ascii="GHEA Grapalat" w:hAnsi="GHEA Grapalat"/>
                <w:sz w:val="24"/>
                <w:lang w:val="hy-AM"/>
              </w:rPr>
            </w:pPr>
            <w:r w:rsidRPr="00772B65">
              <w:rPr>
                <w:rFonts w:ascii="GHEA Grapalat" w:hAnsi="GHEA Grapalat"/>
                <w:sz w:val="24"/>
                <w:lang w:val="hy-AM"/>
              </w:rPr>
              <w:t xml:space="preserve">71-րդ հոդվածի 1-ին մասի առաջին պարբերություն, 2-րդ մաս, </w:t>
            </w:r>
          </w:p>
          <w:p w14:paraId="35703FE1" w14:textId="77777777" w:rsidR="00D621C9" w:rsidRPr="00772B65" w:rsidRDefault="00D621C9" w:rsidP="006373AA">
            <w:pPr>
              <w:rPr>
                <w:rFonts w:ascii="GHEA Grapalat" w:hAnsi="GHEA Grapalat"/>
                <w:sz w:val="24"/>
                <w:lang w:val="hy-AM"/>
              </w:rPr>
            </w:pPr>
            <w:r w:rsidRPr="00772B65">
              <w:rPr>
                <w:rFonts w:ascii="GHEA Grapalat" w:hAnsi="GHEA Grapalat"/>
                <w:sz w:val="24"/>
                <w:lang w:val="hy-AM"/>
              </w:rPr>
              <w:t>95-րդ հոդվածի 2-րդ մաս</w:t>
            </w:r>
          </w:p>
          <w:p w14:paraId="2E4F61EC" w14:textId="77777777" w:rsidR="00D621C9" w:rsidRPr="00772B65" w:rsidRDefault="00D621C9" w:rsidP="006373AA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366C63A4" w14:textId="77777777" w:rsidR="00D621C9" w:rsidRPr="00DF141F" w:rsidRDefault="00D621C9" w:rsidP="006373A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77375A4C" w14:textId="77777777" w:rsidR="00D621C9" w:rsidRPr="00772B65" w:rsidRDefault="00D621C9" w:rsidP="006373AA">
            <w:pPr>
              <w:rPr>
                <w:rFonts w:ascii="GHEA Grapalat" w:hAnsi="GHEA Grapalat"/>
                <w:sz w:val="24"/>
                <w:lang w:val="hy-AM"/>
              </w:rPr>
            </w:pPr>
            <w:r w:rsidRPr="00772B65">
              <w:rPr>
                <w:rFonts w:ascii="GHEA Grapalat" w:hAnsi="GHEA Grapalat"/>
                <w:sz w:val="24"/>
                <w:lang w:val="hy-AM"/>
              </w:rPr>
              <w:t xml:space="preserve">66-րդ հոդվածի 1-ին մաս, </w:t>
            </w:r>
          </w:p>
          <w:p w14:paraId="21902001" w14:textId="77777777" w:rsidR="00D621C9" w:rsidRPr="00772B65" w:rsidRDefault="00D621C9" w:rsidP="006373AA">
            <w:pPr>
              <w:rPr>
                <w:rFonts w:ascii="GHEA Grapalat" w:hAnsi="GHEA Grapalat"/>
                <w:sz w:val="24"/>
                <w:lang w:val="hy-AM"/>
              </w:rPr>
            </w:pPr>
            <w:r w:rsidRPr="00772B65">
              <w:rPr>
                <w:rFonts w:ascii="GHEA Grapalat" w:hAnsi="GHEA Grapalat"/>
                <w:sz w:val="24"/>
                <w:lang w:val="hy-AM"/>
              </w:rPr>
              <w:t>378-րդ հոդվածի 1-ին, 3-րդ մասեր, 379-րդ հոդվածի 2-րդ, 5-րդ մասեր</w:t>
            </w:r>
          </w:p>
          <w:p w14:paraId="31288CB9" w14:textId="77777777" w:rsidR="00D621C9" w:rsidRPr="00772B65" w:rsidRDefault="00D621C9" w:rsidP="006373AA">
            <w:pPr>
              <w:rPr>
                <w:lang w:val="hy-AM"/>
              </w:rPr>
            </w:pPr>
          </w:p>
          <w:p w14:paraId="7BAB5E2F" w14:textId="77777777" w:rsidR="00D621C9" w:rsidRPr="00772B65" w:rsidRDefault="00D621C9" w:rsidP="006373A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2" w:history="1">
              <w:r w:rsidRPr="00772B6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«Երեխայի իրավունքների մասին» ՀՀ օրենքի</w:t>
              </w:r>
            </w:hyperlink>
            <w:r w:rsidRPr="00772B6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8492E20" w14:textId="77777777" w:rsidR="00D621C9" w:rsidRPr="00772B65" w:rsidRDefault="00D621C9" w:rsidP="006373AA">
            <w:pPr>
              <w:rPr>
                <w:rFonts w:ascii="GHEA Grapalat" w:hAnsi="GHEA Grapalat"/>
                <w:sz w:val="24"/>
                <w:lang w:val="hy-AM"/>
              </w:rPr>
            </w:pPr>
            <w:r w:rsidRPr="00772B65">
              <w:rPr>
                <w:rFonts w:ascii="GHEA Grapalat" w:hAnsi="GHEA Grapalat"/>
                <w:sz w:val="24"/>
                <w:lang w:val="hy-AM"/>
              </w:rPr>
              <w:t xml:space="preserve">8-րդ հոդված, </w:t>
            </w:r>
          </w:p>
          <w:p w14:paraId="2A7B87F9" w14:textId="77777777" w:rsidR="00D621C9" w:rsidRDefault="00D621C9" w:rsidP="006373AA">
            <w:r>
              <w:rPr>
                <w:rFonts w:ascii="GHEA Grapalat" w:hAnsi="GHEA Grapalat"/>
                <w:sz w:val="24"/>
              </w:rPr>
              <w:t>14-րդ</w:t>
            </w:r>
            <w:r w:rsidRPr="00A2258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2258C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</w:tbl>
    <w:p w14:paraId="498DC287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D12195"/>
    <w:multiLevelType w:val="hybridMultilevel"/>
    <w:tmpl w:val="2D32462E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2131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1C9"/>
    <w:rsid w:val="0052399C"/>
    <w:rsid w:val="00772B65"/>
    <w:rsid w:val="00D621C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74D13"/>
  <w15:chartTrackingRefBased/>
  <w15:docId w15:val="{BF35FA2D-62A6-4896-8BE3-7077C2CB7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1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2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621C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621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lis.am/hy/acts/218943/lates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hy/acts/228564" TargetMode="External"/><Relationship Id="rId12" Type="http://schemas.openxmlformats.org/officeDocument/2006/relationships/hyperlink" Target="https://www.arlis.am/DocumentView.aspx?DocID=16516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arlis.am/hy/acts/226589/latest" TargetMode="External"/><Relationship Id="rId10" Type="http://schemas.openxmlformats.org/officeDocument/2006/relationships/hyperlink" Target="https://www.arlis.am/DocumentView.aspx?DocID=1525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707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2022-08-15T06:50:00Z</dcterms:created>
  <dcterms:modified xsi:type="dcterms:W3CDTF">2026-08-04T08:10:00Z</dcterms:modified>
</cp:coreProperties>
</file>