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C1CD" w14:textId="77777777" w:rsidR="000000EA" w:rsidRPr="007337C1" w:rsidRDefault="000000EA" w:rsidP="000000EA">
      <w:pPr>
        <w:shd w:val="clear" w:color="auto" w:fill="FFFFFF"/>
        <w:spacing w:after="0" w:line="240" w:lineRule="auto"/>
        <w:ind w:firstLine="375"/>
        <w:jc w:val="right"/>
        <w:rPr>
          <w:rFonts w:ascii="GHEA Grapalat" w:eastAsia="Times New Roman" w:hAnsi="GHEA Grapalat" w:cs="Times New Roman"/>
          <w:b/>
          <w:bCs/>
          <w:noProof/>
          <w:color w:val="000000"/>
          <w:sz w:val="24"/>
          <w:szCs w:val="24"/>
          <w:shd w:val="clear" w:color="auto" w:fill="FFFFFF"/>
          <w:lang w:val="hy-AM" w:bidi="ar-BH"/>
        </w:rPr>
      </w:pPr>
      <w:r w:rsidRPr="007337C1">
        <w:rPr>
          <w:rFonts w:ascii="GHEA Grapalat" w:eastAsia="Times New Roman" w:hAnsi="GHEA Grapalat" w:cs="Times New Roman"/>
          <w:b/>
          <w:bCs/>
          <w:noProof/>
          <w:color w:val="000000"/>
          <w:sz w:val="24"/>
          <w:szCs w:val="24"/>
          <w:shd w:val="clear" w:color="auto" w:fill="FFFFFF"/>
          <w:lang w:val="hy-AM" w:bidi="ar-BH"/>
        </w:rPr>
        <w:t>Ձև 1</w:t>
      </w:r>
    </w:p>
    <w:p w14:paraId="3759C5AA" w14:textId="77777777" w:rsidR="007E698F" w:rsidRPr="007337C1" w:rsidRDefault="007E698F" w:rsidP="000000EA">
      <w:pPr>
        <w:shd w:val="clear" w:color="auto" w:fill="FFFFFF"/>
        <w:spacing w:after="0" w:line="240" w:lineRule="auto"/>
        <w:ind w:firstLine="375"/>
        <w:jc w:val="center"/>
        <w:rPr>
          <w:rFonts w:ascii="GHEA Grapalat" w:hAnsi="GHEA Grapalat" w:cs="Sylfaen"/>
          <w:b/>
          <w:bCs/>
          <w:lang w:val="hy-AM"/>
        </w:rPr>
      </w:pPr>
    </w:p>
    <w:p w14:paraId="6E2248E5" w14:textId="77777777" w:rsidR="00244ECA" w:rsidRPr="007337C1" w:rsidRDefault="00244ECA" w:rsidP="00244ECA">
      <w:pPr>
        <w:shd w:val="clear" w:color="auto" w:fill="FFFFFF"/>
        <w:spacing w:after="0" w:line="240" w:lineRule="auto"/>
        <w:ind w:firstLine="375"/>
        <w:jc w:val="center"/>
        <w:rPr>
          <w:rFonts w:ascii="GHEA Grapalat" w:hAnsi="GHEA Grapalat" w:cs="Sylfaen"/>
          <w:b/>
          <w:bCs/>
          <w:lang w:val="hy-AM"/>
        </w:rPr>
      </w:pPr>
      <w:r w:rsidRPr="007337C1">
        <w:rPr>
          <w:rFonts w:ascii="GHEA Grapalat" w:hAnsi="GHEA Grapalat" w:cs="Sylfaen"/>
          <w:b/>
          <w:bCs/>
          <w:lang w:val="hy-AM"/>
        </w:rPr>
        <w:t>ՏԵՂԵԿԱՆՔ</w:t>
      </w:r>
    </w:p>
    <w:p w14:paraId="34536C82" w14:textId="14652CD1" w:rsidR="00244ECA" w:rsidRPr="007337C1" w:rsidRDefault="00313D11" w:rsidP="00244ECA">
      <w:pPr>
        <w:shd w:val="clear" w:color="auto" w:fill="FFFFFF"/>
        <w:spacing w:after="0" w:line="240" w:lineRule="auto"/>
        <w:ind w:firstLine="375"/>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hAnsi="GHEA Grapalat" w:cs="Sylfaen"/>
          <w:b/>
          <w:bCs/>
          <w:lang w:val="hy-AM"/>
        </w:rPr>
        <w:t>դ</w:t>
      </w:r>
      <w:r w:rsidR="00244ECA" w:rsidRPr="007337C1">
        <w:rPr>
          <w:rFonts w:ascii="GHEA Grapalat" w:hAnsi="GHEA Grapalat" w:cs="Sylfaen"/>
          <w:b/>
          <w:bCs/>
          <w:lang w:val="hy-AM"/>
        </w:rPr>
        <w:t>ատապարտյալի անձնական գործի և վարքագծի փաստական նկարագրի վերաբերյալ</w:t>
      </w:r>
    </w:p>
    <w:p w14:paraId="542A213A" w14:textId="77777777" w:rsidR="00244ECA" w:rsidRPr="007337C1" w:rsidRDefault="00244ECA" w:rsidP="000000EA">
      <w:pPr>
        <w:shd w:val="clear" w:color="auto" w:fill="FFFFFF"/>
        <w:spacing w:after="0" w:line="240" w:lineRule="auto"/>
        <w:jc w:val="center"/>
        <w:rPr>
          <w:rFonts w:ascii="GHEA Grapalat" w:eastAsia="Times New Roman" w:hAnsi="GHEA Grapalat" w:cs="Times New Roman"/>
          <w:noProof/>
          <w:color w:val="000000"/>
          <w:sz w:val="21"/>
          <w:szCs w:val="21"/>
          <w:lang w:val="hy-AM" w:bidi="ar-BH"/>
        </w:rPr>
      </w:pPr>
    </w:p>
    <w:p w14:paraId="0F599554" w14:textId="77777777" w:rsidR="000000EA" w:rsidRPr="007337C1" w:rsidRDefault="000000EA" w:rsidP="007E698F">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Մաս I</w:t>
      </w:r>
    </w:p>
    <w:p w14:paraId="7AC26824" w14:textId="26F16A1E" w:rsidR="000000EA" w:rsidRPr="007337C1" w:rsidRDefault="000000EA" w:rsidP="000000EA">
      <w:pPr>
        <w:shd w:val="clear" w:color="auto" w:fill="FFFFFF"/>
        <w:spacing w:after="0" w:line="240" w:lineRule="auto"/>
        <w:jc w:val="center"/>
        <w:rPr>
          <w:rFonts w:ascii="GHEA Grapalat" w:eastAsia="Times New Roman" w:hAnsi="GHEA Grapalat" w:cs="Times New Roman"/>
          <w:noProof/>
          <w:color w:val="000000"/>
          <w:sz w:val="21"/>
          <w:szCs w:val="21"/>
          <w:lang w:val="hy-AM" w:bidi="ar-BH"/>
        </w:rPr>
      </w:pPr>
    </w:p>
    <w:p w14:paraId="0F2228DD"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(Լրացվում է քրեակատարողական հիմնարկի կալանավորված անձանց և դատապարտյալների հաշվառման ստորաբաժանման կողմից)</w:t>
      </w:r>
    </w:p>
    <w:p w14:paraId="2C865C76" w14:textId="01899F9D"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3995DADB" w14:textId="33FF3E20" w:rsidR="000000EA" w:rsidRPr="007337C1" w:rsidRDefault="000000EA" w:rsidP="00BB1843">
      <w:pPr>
        <w:pStyle w:val="ListParagraph"/>
        <w:numPr>
          <w:ilvl w:val="0"/>
          <w:numId w:val="1"/>
        </w:numPr>
        <w:shd w:val="clear" w:color="auto" w:fill="FFFFFF"/>
        <w:spacing w:after="0" w:line="240" w:lineRule="auto"/>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Unicode"/>
          <w:b/>
          <w:bCs/>
          <w:noProof/>
          <w:color w:val="000000"/>
          <w:sz w:val="21"/>
          <w:szCs w:val="21"/>
          <w:lang w:val="hy-AM" w:bidi="ar-BH"/>
        </w:rPr>
        <w:t>Դատապարտյալի մասին տվյալներ՝</w:t>
      </w:r>
    </w:p>
    <w:p w14:paraId="44F9E20B" w14:textId="3DF71F3F"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41619BB5"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 Դատապարտյալի անունը, հայրանունը, ազգանունը՝</w:t>
      </w:r>
    </w:p>
    <w:p w14:paraId="589F552E" w14:textId="77C313D1"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__</w:t>
      </w:r>
      <w:r w:rsidRPr="007337C1">
        <w:rPr>
          <w:rFonts w:ascii="GHEA Grapalat" w:eastAsia="Times New Roman" w:hAnsi="GHEA Grapalat" w:cs="Times New Roman"/>
          <w:noProof/>
          <w:color w:val="000000"/>
          <w:sz w:val="21"/>
          <w:szCs w:val="21"/>
          <w:lang w:val="hy-AM" w:bidi="ar-BH"/>
        </w:rPr>
        <w:t>__</w:t>
      </w:r>
    </w:p>
    <w:p w14:paraId="7393AB2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2) Ծննդյան օրը, ամիսը, տարեթիվը՝</w:t>
      </w:r>
    </w:p>
    <w:p w14:paraId="031A41DA" w14:textId="446F4804"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215D08B6" w14:textId="3000C870"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3) Ծննդյան վայրը՝ ______________________________________________________________________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w:t>
      </w:r>
    </w:p>
    <w:p w14:paraId="0923F0A9" w14:textId="29163E51"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4) Ազգությունը՝ _________________________________________________________________________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w:t>
      </w:r>
    </w:p>
    <w:p w14:paraId="42D432E6"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5) Քաղաքացիությունը՝ ___________________________________________________________________</w:t>
      </w:r>
    </w:p>
    <w:p w14:paraId="61B1818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6) Հաշվառման, բնակության վայրը մինչև դատապարտվելը՝</w:t>
      </w:r>
    </w:p>
    <w:p w14:paraId="71C358C1"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6E30EB35"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7) Կրթությունը, աշխատանքը մինչև դատապարտվելը՝</w:t>
      </w:r>
    </w:p>
    <w:p w14:paraId="65BC3D46"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01878B5D"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8) Դատապարտյալի տարիքը, դատապարտյալի տարիքը հանցագործություն կատարելու պահին՝</w:t>
      </w:r>
    </w:p>
    <w:p w14:paraId="47FA159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601B6BDE"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9) Նախկին դատվածություն (ներ) (նշել դատապարտման օրը, ամիս, տարեթիվը, քր. օր-ի հոդվածը (ները), պատժատեսակը, պատժաչափը, ազատման օրը, ամիսը, տարեթիվը, հիմքը)՝</w:t>
      </w:r>
    </w:p>
    <w:p w14:paraId="17060E6D"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5E6418DA"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10) Անվտանգային գոտու տեսակը՝</w:t>
      </w:r>
    </w:p>
    <w:p w14:paraId="411A584F"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2ABAA4DE"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11) Ներկա գործով դատապարտվել է (նշել օրը, ամիսը, տարեթիվը, դատարանը, քր. օր-ի հոդվածը (ները))</w:t>
      </w:r>
    </w:p>
    <w:p w14:paraId="5553AE24" w14:textId="4C560AB2"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___</w:t>
      </w:r>
    </w:p>
    <w:p w14:paraId="064C7E96" w14:textId="79C1BFDE"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12) Պատժաչափը՝ 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____</w:t>
      </w:r>
      <w:r w:rsidRPr="007337C1">
        <w:rPr>
          <w:rFonts w:ascii="GHEA Grapalat" w:eastAsia="Times New Roman" w:hAnsi="GHEA Grapalat" w:cs="Times New Roman"/>
          <w:noProof/>
          <w:color w:val="000000"/>
          <w:sz w:val="21"/>
          <w:szCs w:val="21"/>
          <w:lang w:val="hy-AM" w:bidi="ar-BH"/>
        </w:rPr>
        <w:t>_______</w:t>
      </w:r>
    </w:p>
    <w:p w14:paraId="3FA0FC5C" w14:textId="058FAAC4"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13) Լրացուցիչ պատժի առկայությունը, տեսակը՝</w:t>
      </w:r>
    </w:p>
    <w:p w14:paraId="1DFE3449" w14:textId="55FD841A"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____</w:t>
      </w:r>
      <w:r w:rsidRPr="007337C1">
        <w:rPr>
          <w:rFonts w:ascii="GHEA Grapalat" w:eastAsia="Times New Roman" w:hAnsi="GHEA Grapalat" w:cs="Times New Roman"/>
          <w:noProof/>
          <w:color w:val="000000"/>
          <w:sz w:val="21"/>
          <w:szCs w:val="21"/>
          <w:lang w:val="hy-AM" w:bidi="ar-BH"/>
        </w:rPr>
        <w:t>__</w:t>
      </w:r>
    </w:p>
    <w:p w14:paraId="3C28865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14) Տեղեկություններ պատժատեսակի, պատժաչափի փոփոխման վերաբերյալ՝</w:t>
      </w:r>
    </w:p>
    <w:p w14:paraId="79B6D627" w14:textId="3148D904"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r w:rsidR="00E53219" w:rsidRPr="007337C1">
        <w:rPr>
          <w:rFonts w:ascii="GHEA Grapalat" w:eastAsia="Times New Roman" w:hAnsi="GHEA Grapalat" w:cs="Times New Roman"/>
          <w:noProof/>
          <w:color w:val="000000"/>
          <w:sz w:val="21"/>
          <w:szCs w:val="21"/>
          <w:lang w:val="hy-AM" w:bidi="ar-BH"/>
        </w:rPr>
        <w:t>_____</w:t>
      </w:r>
    </w:p>
    <w:p w14:paraId="76427D7E"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15) Պատժի սկիզբը՝</w:t>
      </w:r>
      <w:r w:rsidRPr="007337C1">
        <w:rPr>
          <w:rFonts w:ascii="Calibri" w:eastAsia="Times New Roman" w:hAnsi="Calibri" w:cs="Calibri"/>
          <w:noProof/>
          <w:color w:val="000000"/>
          <w:sz w:val="21"/>
          <w:szCs w:val="21"/>
          <w:lang w:val="hy-AM" w:bidi="ar-BH"/>
        </w:rPr>
        <w:t>                                                   </w:t>
      </w:r>
      <w:r w:rsidRPr="007337C1">
        <w:rPr>
          <w:rFonts w:ascii="GHEA Grapalat" w:eastAsia="Times New Roman" w:hAnsi="GHEA Grapalat" w:cs="Arial Unicode"/>
          <w:noProof/>
          <w:color w:val="000000"/>
          <w:sz w:val="21"/>
          <w:szCs w:val="21"/>
          <w:lang w:val="hy-AM" w:bidi="ar-BH"/>
        </w:rPr>
        <w:t xml:space="preserve"> Պատժի ավարտը՝</w:t>
      </w:r>
    </w:p>
    <w:p w14:paraId="6FD53731"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16) Պատժի չկրած մասի տևողությունը՝ տարի_______, ամիս__________, օր________</w:t>
      </w:r>
    </w:p>
    <w:p w14:paraId="61B34CB5"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17) Պատիժը կրելուց պայմանական վաղաժամկետ ազատման ներկայացնելու (1/4, 1/3, 1/2, 2/3, 3/4) օրը, ամիսը, տարեթիվը՝</w:t>
      </w:r>
    </w:p>
    <w:p w14:paraId="3692A9F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38F96B7"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18) Պատիժը կրելուց պայմանական վաղաժամկետ ազատելը մերժելը (նշել օրը, ամիսը, տարեթիվը, որոշումը կայացրած մարմինը)՝</w:t>
      </w:r>
    </w:p>
    <w:p w14:paraId="2695BB7B"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59461EB8"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19) Դատապարտյալի շարժը (նշել, թե դատապարտյալը երբ, որ քրեակատարողական հիմնարկ է տեղափոխվել և պատճառը)՝</w:t>
      </w:r>
    </w:p>
    <w:p w14:paraId="72156C28"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lastRenderedPageBreak/>
        <w:t>_______________________________________________________________________________________</w:t>
      </w:r>
    </w:p>
    <w:p w14:paraId="3AE32947"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7B34E41" w14:textId="0B540E25"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20) Հանցագործության բնույթը,</w:t>
      </w:r>
      <w:r w:rsidR="00925B7E" w:rsidRPr="007337C1">
        <w:rPr>
          <w:rFonts w:ascii="GHEA Grapalat" w:hAnsi="GHEA Grapalat"/>
          <w:lang w:val="hy-AM"/>
        </w:rPr>
        <w:t xml:space="preserve"> </w:t>
      </w:r>
      <w:r w:rsidR="00925B7E" w:rsidRPr="007337C1">
        <w:rPr>
          <w:rFonts w:ascii="GHEA Grapalat" w:eastAsia="Times New Roman" w:hAnsi="GHEA Grapalat" w:cs="Times New Roman"/>
          <w:noProof/>
          <w:color w:val="000000"/>
          <w:sz w:val="21"/>
          <w:szCs w:val="21"/>
          <w:lang w:val="hy-AM" w:bidi="ar-BH"/>
        </w:rPr>
        <w:t>հանրային վտանգավորության աստիճանը,</w:t>
      </w:r>
      <w:r w:rsidRPr="007337C1">
        <w:rPr>
          <w:rFonts w:ascii="GHEA Grapalat" w:eastAsia="Times New Roman" w:hAnsi="GHEA Grapalat" w:cs="Times New Roman"/>
          <w:noProof/>
          <w:color w:val="000000"/>
          <w:sz w:val="21"/>
          <w:szCs w:val="21"/>
          <w:lang w:val="hy-AM" w:bidi="ar-BH"/>
        </w:rPr>
        <w:t xml:space="preserve"> համառոտ նկարագիրը՝</w:t>
      </w:r>
    </w:p>
    <w:p w14:paraId="74CDD5B2"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78C15D0"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21) Ռեցիդիվի առկայությունը՝</w:t>
      </w:r>
    </w:p>
    <w:p w14:paraId="742D81AF"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0D50E76"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22) Դատապարտյալի ֆինանսական պարտավորությունները (նշել տեսակը (գույքային հայց, դատ. ծախս), չափը, ընթացքը)՝</w:t>
      </w:r>
    </w:p>
    <w:p w14:paraId="58989052"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6FE57041"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2.</w:t>
      </w:r>
      <w:r w:rsidRPr="007337C1">
        <w:rPr>
          <w:rFonts w:ascii="Calibri" w:eastAsia="Times New Roman" w:hAnsi="Calibri" w:cs="Calibri"/>
          <w:b/>
          <w:bCs/>
          <w:noProof/>
          <w:color w:val="000000"/>
          <w:sz w:val="21"/>
          <w:szCs w:val="21"/>
          <w:lang w:val="hy-AM" w:bidi="ar-BH"/>
        </w:rPr>
        <w:t> </w:t>
      </w:r>
      <w:r w:rsidRPr="007337C1">
        <w:rPr>
          <w:rFonts w:ascii="GHEA Grapalat" w:eastAsia="Times New Roman" w:hAnsi="GHEA Grapalat" w:cs="Arial Unicode"/>
          <w:b/>
          <w:bCs/>
          <w:noProof/>
          <w:color w:val="000000"/>
          <w:sz w:val="21"/>
          <w:szCs w:val="21"/>
          <w:lang w:val="hy-AM" w:bidi="ar-BH"/>
        </w:rPr>
        <w:t>Դատապարտյալի վերաբերյալ լրացուցիչ տեղեկություններ՝</w:t>
      </w:r>
    </w:p>
    <w:p w14:paraId="50105EFB"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1F189648"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0D4A0C7F"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6CCE0A6C"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3772CA78" w14:textId="0875121D" w:rsidR="000000EA" w:rsidRPr="007337C1" w:rsidRDefault="000000EA" w:rsidP="000000EA">
      <w:pPr>
        <w:shd w:val="clear" w:color="auto" w:fill="FFFFFF"/>
        <w:spacing w:after="0" w:line="240" w:lineRule="auto"/>
        <w:ind w:firstLine="375"/>
        <w:jc w:val="center"/>
        <w:rPr>
          <w:rFonts w:ascii="GHEA Grapalat" w:eastAsia="Times New Roman" w:hAnsi="GHEA Grapalat" w:cs="Times New Roman"/>
          <w:noProof/>
          <w:color w:val="000000"/>
          <w:sz w:val="21"/>
          <w:szCs w:val="21"/>
          <w:lang w:val="hy-AM" w:bidi="ar-BH"/>
        </w:rPr>
      </w:pPr>
    </w:p>
    <w:p w14:paraId="49CE3389"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Մաս II</w:t>
      </w:r>
    </w:p>
    <w:p w14:paraId="069BF5BA" w14:textId="0E44A141" w:rsidR="000000EA" w:rsidRPr="007337C1" w:rsidRDefault="000000EA" w:rsidP="000000EA">
      <w:pPr>
        <w:shd w:val="clear" w:color="auto" w:fill="FFFFFF"/>
        <w:spacing w:after="0" w:line="240" w:lineRule="auto"/>
        <w:jc w:val="center"/>
        <w:rPr>
          <w:rFonts w:ascii="GHEA Grapalat" w:eastAsia="Times New Roman" w:hAnsi="GHEA Grapalat" w:cs="Times New Roman"/>
          <w:noProof/>
          <w:color w:val="000000"/>
          <w:sz w:val="21"/>
          <w:szCs w:val="21"/>
          <w:lang w:val="hy-AM" w:bidi="ar-BH"/>
        </w:rPr>
      </w:pPr>
    </w:p>
    <w:p w14:paraId="282E83B7"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(Լրացվում է քրեակատարողական հիմնարկի անվտանգության ապահովման ստորաբաժանման կողմից)</w:t>
      </w:r>
    </w:p>
    <w:p w14:paraId="1B7FBE3A" w14:textId="79EAEF5C"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0EB17A22" w14:textId="4A3102D0"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1</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Պատժի կրման ընթացքում կարգապահական տույժերը (նշել տույժի ամիսը, տարեթիվը, տեսակը, պատճառը)՝</w:t>
      </w:r>
    </w:p>
    <w:p w14:paraId="49A733A2" w14:textId="7A0A5212"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Unicode"/>
          <w:noProof/>
          <w:color w:val="000000"/>
          <w:sz w:val="21"/>
          <w:szCs w:val="21"/>
          <w:lang w:val="hy-AM" w:bidi="ar-BH"/>
        </w:rPr>
        <w:t>________________________________________________________________________________________</w:t>
      </w:r>
    </w:p>
    <w:p w14:paraId="2E749A0E"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4A46DA82"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1B399BC0" w14:textId="78FB813C"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0C18C528" w14:textId="6E3A3631"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2</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Դաջվածքը (դատապարտյալն ունի դաջվածքներ, որոնք ապացուցում են նրա հանցավոր գաղափարախոսության հետևորդ լինելը, զինված խմբի և/կամ կազմակերպված խմբի անդամ լինելը)՝</w:t>
      </w:r>
    </w:p>
    <w:p w14:paraId="2D50500C"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7D1B9EE4"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27AB9C6C"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7D9C9DFE"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7C661367" w14:textId="16D2CEDD"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7303599D" w14:textId="463B944D"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3</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Որոշակի հակումներ և կախվածություններ ունենալը՝</w:t>
      </w:r>
    </w:p>
    <w:p w14:paraId="6291DE55"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110B5E4A" w14:textId="3056BA58"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7C2CF693" w14:textId="1CD99E5A"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4</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Times New Roman"/>
          <w:b/>
          <w:bCs/>
          <w:noProof/>
          <w:color w:val="000000"/>
          <w:sz w:val="21"/>
          <w:szCs w:val="21"/>
          <w:lang w:val="hy-AM" w:bidi="ar-BH"/>
        </w:rPr>
        <w:t>Արգելված իրերի, նյութերի ձեռքբերման, իրացման, պահման, կրման, պատրաստման կամ նմանատիպ փորձերի դեպքեր՝</w:t>
      </w:r>
    </w:p>
    <w:p w14:paraId="63FC605C"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6409861B" w14:textId="16958CB3" w:rsidR="000000EA" w:rsidRPr="007337C1" w:rsidRDefault="000000EA" w:rsidP="00313D11">
      <w:pPr>
        <w:shd w:val="clear" w:color="auto" w:fill="FFFFFF"/>
        <w:spacing w:after="0" w:line="240" w:lineRule="auto"/>
        <w:rPr>
          <w:rFonts w:ascii="GHEA Grapalat" w:eastAsia="Times New Roman" w:hAnsi="GHEA Grapalat" w:cs="Times New Roman"/>
          <w:noProof/>
          <w:color w:val="000000"/>
          <w:sz w:val="21"/>
          <w:szCs w:val="21"/>
          <w:lang w:val="hy-AM" w:bidi="ar-BH"/>
        </w:rPr>
      </w:pPr>
    </w:p>
    <w:p w14:paraId="5C6AAE19" w14:textId="0B4ACFDD"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5</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Այլ դատապարտյալների և քրեակատարողական հիմնարկի ծառայողների նկատմամբ հնար</w:t>
      </w:r>
      <w:r w:rsidR="000000EA" w:rsidRPr="007337C1">
        <w:rPr>
          <w:rFonts w:ascii="GHEA Grapalat" w:eastAsia="Times New Roman" w:hAnsi="GHEA Grapalat" w:cs="Times New Roman"/>
          <w:b/>
          <w:bCs/>
          <w:noProof/>
          <w:color w:val="000000"/>
          <w:sz w:val="21"/>
          <w:szCs w:val="21"/>
          <w:lang w:val="hy-AM" w:bidi="ar-BH"/>
        </w:rPr>
        <w:t>ավոր թշնամական վերաբերմունքը կամ նրանց վրա բացասական ազդեցություն ունենալու հնարավորությունը՝</w:t>
      </w:r>
    </w:p>
    <w:p w14:paraId="03A5CB54"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0A760B9E" w14:textId="15010099"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6DA8656B" w14:textId="52AC2FC5"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6</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Փախուստի փաստեր (եթե այդպիսիք կան)՝</w:t>
      </w:r>
    </w:p>
    <w:p w14:paraId="70479C7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064ACFA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7F0D4A0D"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lastRenderedPageBreak/>
        <w:t>________________________________________________________________________________________</w:t>
      </w:r>
    </w:p>
    <w:p w14:paraId="3BDED5C0" w14:textId="2A0A193A"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6EBAF87F" w14:textId="5B036286" w:rsidR="000000EA" w:rsidRPr="007337C1" w:rsidRDefault="007337C1"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7</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Դատապարտյալի վերաբերյալ լրացուցիչ տեղեկու</w:t>
      </w:r>
      <w:r w:rsidR="000000EA" w:rsidRPr="007337C1">
        <w:rPr>
          <w:rFonts w:ascii="GHEA Grapalat" w:eastAsia="Times New Roman" w:hAnsi="GHEA Grapalat" w:cs="Times New Roman"/>
          <w:b/>
          <w:bCs/>
          <w:noProof/>
          <w:color w:val="000000"/>
          <w:sz w:val="21"/>
          <w:szCs w:val="21"/>
          <w:lang w:val="hy-AM" w:bidi="ar-BH"/>
        </w:rPr>
        <w:t>թյուններ՝</w:t>
      </w:r>
    </w:p>
    <w:p w14:paraId="15DC007F"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340BD264"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5B4E82E7" w14:textId="379974F5" w:rsidR="000000EA" w:rsidRPr="007337C1" w:rsidRDefault="000000EA" w:rsidP="00313D11">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________________________________________________________________________________________</w:t>
      </w:r>
    </w:p>
    <w:p w14:paraId="6E00CB4E" w14:textId="77777777" w:rsidR="000000EA" w:rsidRPr="007337C1" w:rsidRDefault="000000EA" w:rsidP="000000EA">
      <w:pPr>
        <w:shd w:val="clear" w:color="auto" w:fill="FFFFFF"/>
        <w:spacing w:after="0" w:line="240" w:lineRule="auto"/>
        <w:ind w:firstLine="375"/>
        <w:jc w:val="center"/>
        <w:rPr>
          <w:rFonts w:ascii="GHEA Grapalat" w:eastAsia="Times New Roman" w:hAnsi="GHEA Grapalat" w:cs="Calibri"/>
          <w:noProof/>
          <w:color w:val="000000"/>
          <w:sz w:val="21"/>
          <w:szCs w:val="21"/>
          <w:lang w:val="hy-AM" w:bidi="ar-BH"/>
        </w:rPr>
      </w:pPr>
    </w:p>
    <w:p w14:paraId="2F84650D"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Մաս III</w:t>
      </w:r>
    </w:p>
    <w:p w14:paraId="052564FD" w14:textId="5B9D2B78" w:rsidR="000000EA" w:rsidRPr="007337C1" w:rsidRDefault="000000EA" w:rsidP="000000EA">
      <w:pPr>
        <w:shd w:val="clear" w:color="auto" w:fill="FFFFFF"/>
        <w:spacing w:after="0" w:line="240" w:lineRule="auto"/>
        <w:jc w:val="center"/>
        <w:rPr>
          <w:rFonts w:ascii="GHEA Grapalat" w:eastAsia="Times New Roman" w:hAnsi="GHEA Grapalat" w:cs="Times New Roman"/>
          <w:noProof/>
          <w:color w:val="000000"/>
          <w:sz w:val="21"/>
          <w:szCs w:val="21"/>
          <w:lang w:val="hy-AM" w:bidi="ar-BH"/>
        </w:rPr>
      </w:pPr>
    </w:p>
    <w:p w14:paraId="069FF968"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(Լրացվում է քրեակատարողական հիմնարկի սոցիալական, հոգեբանական և իրավական աշխատանքների ստորաբաժանման կողմից)</w:t>
      </w:r>
    </w:p>
    <w:p w14:paraId="422FC6CD" w14:textId="1528B718"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3DEA6CE8" w14:textId="3E4B80E6" w:rsidR="000000EA" w:rsidRPr="007337C1" w:rsidRDefault="007337C1"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1</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Աշխատանքը, զբաղվածությունը</w:t>
      </w:r>
      <w:r w:rsidR="000000EA" w:rsidRPr="007337C1">
        <w:rPr>
          <w:rFonts w:ascii="GHEA Grapalat" w:eastAsia="Times New Roman" w:hAnsi="GHEA Grapalat" w:cs="Times New Roman"/>
          <w:noProof/>
          <w:color w:val="000000"/>
          <w:sz w:val="21"/>
          <w:szCs w:val="21"/>
          <w:lang w:val="hy-AM" w:bidi="ar-BH"/>
        </w:rPr>
        <w:t>՝</w:t>
      </w:r>
    </w:p>
    <w:p w14:paraId="6560D03A" w14:textId="1E3AE9E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tbl>
      <w:tblPr>
        <w:tblW w:w="9172"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83"/>
        <w:gridCol w:w="2536"/>
        <w:gridCol w:w="1626"/>
        <w:gridCol w:w="1467"/>
        <w:gridCol w:w="3360"/>
      </w:tblGrid>
      <w:tr w:rsidR="00925B7E" w:rsidRPr="007337C1" w14:paraId="52E970E2" w14:textId="77777777" w:rsidTr="00925B7E">
        <w:trPr>
          <w:tblCellSpacing w:w="0" w:type="dxa"/>
          <w:jc w:val="center"/>
        </w:trPr>
        <w:tc>
          <w:tcPr>
            <w:tcW w:w="183" w:type="dxa"/>
            <w:vMerge w:val="restart"/>
            <w:shd w:val="clear" w:color="auto" w:fill="FFFFFF"/>
            <w:vAlign w:val="center"/>
            <w:hideMark/>
          </w:tcPr>
          <w:p w14:paraId="4E213A01"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N</w:t>
            </w:r>
          </w:p>
        </w:tc>
        <w:tc>
          <w:tcPr>
            <w:tcW w:w="2536" w:type="dxa"/>
            <w:vMerge w:val="restart"/>
            <w:shd w:val="clear" w:color="auto" w:fill="FFFFFF"/>
            <w:vAlign w:val="center"/>
            <w:hideMark/>
          </w:tcPr>
          <w:p w14:paraId="6BBB18A5"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Աշխատանքի, զբաղվածության բնույթը</w:t>
            </w:r>
          </w:p>
        </w:tc>
        <w:tc>
          <w:tcPr>
            <w:tcW w:w="3093" w:type="dxa"/>
            <w:gridSpan w:val="2"/>
            <w:shd w:val="clear" w:color="auto" w:fill="FFFFFF"/>
            <w:vAlign w:val="center"/>
            <w:hideMark/>
          </w:tcPr>
          <w:p w14:paraId="03AD5B72"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Ընթացքը</w:t>
            </w:r>
            <w:r w:rsidRPr="007337C1">
              <w:rPr>
                <w:rFonts w:ascii="GHEA Grapalat" w:eastAsia="Times New Roman" w:hAnsi="GHEA Grapalat" w:cs="Times New Roman"/>
                <w:noProof/>
                <w:color w:val="000000"/>
                <w:sz w:val="21"/>
                <w:szCs w:val="21"/>
                <w:lang w:bidi="ar-BH"/>
              </w:rPr>
              <w:br/>
              <w:t>(նշել համապատասխան դաշտը)</w:t>
            </w:r>
          </w:p>
        </w:tc>
        <w:tc>
          <w:tcPr>
            <w:tcW w:w="3360" w:type="dxa"/>
            <w:vMerge w:val="restart"/>
            <w:shd w:val="clear" w:color="auto" w:fill="FFFFFF"/>
            <w:vAlign w:val="center"/>
            <w:hideMark/>
          </w:tcPr>
          <w:p w14:paraId="2C99CE4D"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Ամսաթիվը</w:t>
            </w:r>
            <w:r w:rsidRPr="007337C1">
              <w:rPr>
                <w:rFonts w:ascii="GHEA Grapalat" w:eastAsia="Times New Roman" w:hAnsi="GHEA Grapalat" w:cs="Times New Roman"/>
                <w:noProof/>
                <w:color w:val="000000"/>
                <w:sz w:val="21"/>
                <w:szCs w:val="21"/>
                <w:lang w:bidi="ar-BH"/>
              </w:rPr>
              <w:br/>
              <w:t>(սկիզբ-ավարտ)</w:t>
            </w:r>
          </w:p>
        </w:tc>
      </w:tr>
      <w:tr w:rsidR="00925B7E" w:rsidRPr="007337C1" w14:paraId="4E9F714E" w14:textId="77777777" w:rsidTr="00925B7E">
        <w:trPr>
          <w:tblCellSpacing w:w="0" w:type="dxa"/>
          <w:jc w:val="center"/>
        </w:trPr>
        <w:tc>
          <w:tcPr>
            <w:tcW w:w="183" w:type="dxa"/>
            <w:vMerge/>
            <w:shd w:val="clear" w:color="auto" w:fill="FFFFFF"/>
            <w:vAlign w:val="center"/>
            <w:hideMark/>
          </w:tcPr>
          <w:p w14:paraId="609C7919"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2536" w:type="dxa"/>
            <w:vMerge/>
            <w:shd w:val="clear" w:color="auto" w:fill="FFFFFF"/>
            <w:vAlign w:val="center"/>
            <w:hideMark/>
          </w:tcPr>
          <w:p w14:paraId="6DDE9C9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626" w:type="dxa"/>
            <w:shd w:val="clear" w:color="auto" w:fill="FFFFFF"/>
            <w:vAlign w:val="center"/>
            <w:hideMark/>
          </w:tcPr>
          <w:p w14:paraId="102ACF10"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Ավարտված</w:t>
            </w:r>
          </w:p>
        </w:tc>
        <w:tc>
          <w:tcPr>
            <w:tcW w:w="1467" w:type="dxa"/>
            <w:shd w:val="clear" w:color="auto" w:fill="FFFFFF"/>
            <w:vAlign w:val="center"/>
            <w:hideMark/>
          </w:tcPr>
          <w:p w14:paraId="555649E4"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Ընթացիկ</w:t>
            </w:r>
          </w:p>
        </w:tc>
        <w:tc>
          <w:tcPr>
            <w:tcW w:w="3360" w:type="dxa"/>
            <w:vMerge/>
            <w:shd w:val="clear" w:color="auto" w:fill="FFFFFF"/>
            <w:vAlign w:val="center"/>
            <w:hideMark/>
          </w:tcPr>
          <w:p w14:paraId="6A5D88B1"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r>
      <w:tr w:rsidR="00925B7E" w:rsidRPr="007337C1" w14:paraId="1B4258F2" w14:textId="77777777" w:rsidTr="00925B7E">
        <w:trPr>
          <w:tblCellSpacing w:w="0" w:type="dxa"/>
          <w:jc w:val="center"/>
        </w:trPr>
        <w:tc>
          <w:tcPr>
            <w:tcW w:w="183" w:type="dxa"/>
            <w:shd w:val="clear" w:color="auto" w:fill="FFFFFF"/>
            <w:vAlign w:val="center"/>
            <w:hideMark/>
          </w:tcPr>
          <w:p w14:paraId="55CA9081"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36" w:type="dxa"/>
            <w:shd w:val="clear" w:color="auto" w:fill="FFFFFF"/>
            <w:vAlign w:val="center"/>
            <w:hideMark/>
          </w:tcPr>
          <w:p w14:paraId="57169687"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626" w:type="dxa"/>
            <w:shd w:val="clear" w:color="auto" w:fill="FFFFFF"/>
            <w:vAlign w:val="center"/>
            <w:hideMark/>
          </w:tcPr>
          <w:p w14:paraId="1899A7F1"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467" w:type="dxa"/>
            <w:shd w:val="clear" w:color="auto" w:fill="FFFFFF"/>
            <w:vAlign w:val="center"/>
            <w:hideMark/>
          </w:tcPr>
          <w:p w14:paraId="59CC756E"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3360" w:type="dxa"/>
            <w:shd w:val="clear" w:color="auto" w:fill="FFFFFF"/>
            <w:vAlign w:val="center"/>
            <w:hideMark/>
          </w:tcPr>
          <w:p w14:paraId="13C1F599"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40459361" w14:textId="77777777" w:rsidTr="00925B7E">
        <w:trPr>
          <w:tblCellSpacing w:w="0" w:type="dxa"/>
          <w:jc w:val="center"/>
        </w:trPr>
        <w:tc>
          <w:tcPr>
            <w:tcW w:w="183" w:type="dxa"/>
            <w:shd w:val="clear" w:color="auto" w:fill="FFFFFF"/>
            <w:vAlign w:val="center"/>
            <w:hideMark/>
          </w:tcPr>
          <w:p w14:paraId="5B5AEBB8"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36" w:type="dxa"/>
            <w:shd w:val="clear" w:color="auto" w:fill="FFFFFF"/>
            <w:vAlign w:val="center"/>
            <w:hideMark/>
          </w:tcPr>
          <w:p w14:paraId="4A11C756"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626" w:type="dxa"/>
            <w:shd w:val="clear" w:color="auto" w:fill="FFFFFF"/>
            <w:vAlign w:val="center"/>
            <w:hideMark/>
          </w:tcPr>
          <w:p w14:paraId="271911C0"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467" w:type="dxa"/>
            <w:shd w:val="clear" w:color="auto" w:fill="FFFFFF"/>
            <w:vAlign w:val="center"/>
            <w:hideMark/>
          </w:tcPr>
          <w:p w14:paraId="07CAAE9F"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3360" w:type="dxa"/>
            <w:shd w:val="clear" w:color="auto" w:fill="FFFFFF"/>
            <w:vAlign w:val="center"/>
            <w:hideMark/>
          </w:tcPr>
          <w:p w14:paraId="0599C243"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0BE5C79A" w14:textId="77777777" w:rsidTr="00925B7E">
        <w:trPr>
          <w:tblCellSpacing w:w="0" w:type="dxa"/>
          <w:jc w:val="center"/>
        </w:trPr>
        <w:tc>
          <w:tcPr>
            <w:tcW w:w="183" w:type="dxa"/>
            <w:shd w:val="clear" w:color="auto" w:fill="FFFFFF"/>
            <w:vAlign w:val="center"/>
            <w:hideMark/>
          </w:tcPr>
          <w:p w14:paraId="4833B64C"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36" w:type="dxa"/>
            <w:shd w:val="clear" w:color="auto" w:fill="FFFFFF"/>
            <w:vAlign w:val="center"/>
            <w:hideMark/>
          </w:tcPr>
          <w:p w14:paraId="02E55515"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626" w:type="dxa"/>
            <w:shd w:val="clear" w:color="auto" w:fill="FFFFFF"/>
            <w:vAlign w:val="center"/>
            <w:hideMark/>
          </w:tcPr>
          <w:p w14:paraId="32FDC771"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467" w:type="dxa"/>
            <w:shd w:val="clear" w:color="auto" w:fill="FFFFFF"/>
            <w:vAlign w:val="center"/>
            <w:hideMark/>
          </w:tcPr>
          <w:p w14:paraId="4CD91876"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3360" w:type="dxa"/>
            <w:shd w:val="clear" w:color="auto" w:fill="FFFFFF"/>
            <w:vAlign w:val="center"/>
            <w:hideMark/>
          </w:tcPr>
          <w:p w14:paraId="3F8C529D" w14:textId="77777777" w:rsidR="00925B7E" w:rsidRPr="007337C1" w:rsidRDefault="00925B7E" w:rsidP="0078463A">
            <w:pPr>
              <w:spacing w:after="0" w:line="240" w:lineRule="auto"/>
              <w:jc w:val="center"/>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bl>
    <w:p w14:paraId="092706A9"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en-US" w:bidi="ar-BH"/>
        </w:rPr>
      </w:pPr>
    </w:p>
    <w:p w14:paraId="39373F36" w14:textId="39FD34D6"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en-US" w:bidi="ar-BH"/>
        </w:rPr>
      </w:pPr>
      <w:r w:rsidRPr="007337C1">
        <w:rPr>
          <w:rFonts w:ascii="GHEA Grapalat" w:eastAsia="Times New Roman" w:hAnsi="GHEA Grapalat" w:cs="Times New Roman"/>
          <w:b/>
          <w:bCs/>
          <w:noProof/>
          <w:color w:val="000000"/>
          <w:sz w:val="21"/>
          <w:szCs w:val="21"/>
          <w:lang w:val="en-US" w:bidi="ar-BH"/>
        </w:rPr>
        <w:t>1</w:t>
      </w:r>
      <w:r w:rsidRPr="007337C1">
        <w:rPr>
          <w:rFonts w:ascii="Microsoft JhengHei" w:eastAsia="Microsoft JhengHei" w:hAnsi="Microsoft JhengHei" w:cs="Microsoft JhengHei" w:hint="eastAsia"/>
          <w:b/>
          <w:bCs/>
          <w:noProof/>
          <w:color w:val="000000"/>
          <w:sz w:val="21"/>
          <w:szCs w:val="21"/>
          <w:lang w:val="en-US" w:bidi="ar-BH"/>
        </w:rPr>
        <w:t>․</w:t>
      </w:r>
      <w:r w:rsidRPr="007337C1">
        <w:rPr>
          <w:rFonts w:ascii="GHEA Grapalat" w:eastAsia="Microsoft JhengHei" w:hAnsi="GHEA Grapalat" w:cs="Microsoft JhengHei"/>
          <w:b/>
          <w:bCs/>
          <w:noProof/>
          <w:color w:val="000000"/>
          <w:sz w:val="21"/>
          <w:szCs w:val="21"/>
          <w:lang w:val="en-US" w:bidi="ar-BH"/>
        </w:rPr>
        <w:t>1</w:t>
      </w:r>
      <w:r w:rsidR="000000EA" w:rsidRPr="007337C1">
        <w:rPr>
          <w:rFonts w:ascii="GHEA Grapalat" w:eastAsia="Times New Roman" w:hAnsi="GHEA Grapalat" w:cs="Times New Roman"/>
          <w:b/>
          <w:bCs/>
          <w:noProof/>
          <w:color w:val="000000"/>
          <w:sz w:val="21"/>
          <w:szCs w:val="21"/>
          <w:lang w:val="en-US" w:bidi="ar-BH"/>
        </w:rPr>
        <w:t>.</w:t>
      </w:r>
      <w:r w:rsidR="000000EA" w:rsidRPr="007337C1">
        <w:rPr>
          <w:rFonts w:ascii="GHEA Grapalat" w:eastAsia="Times New Roman" w:hAnsi="GHEA Grapalat" w:cs="Times New Roman"/>
          <w:noProof/>
          <w:color w:val="000000"/>
          <w:sz w:val="21"/>
          <w:szCs w:val="21"/>
          <w:lang w:val="en-US" w:bidi="ar-BH"/>
        </w:rPr>
        <w:t xml:space="preserve"> Մեկնաբանություն, այդ թվում </w:t>
      </w:r>
      <w:r w:rsidR="000000EA" w:rsidRPr="007337C1">
        <w:rPr>
          <w:rFonts w:ascii="GHEA Grapalat" w:eastAsia="Times New Roman" w:hAnsi="GHEA Grapalat" w:cs="Times New Roman"/>
          <w:noProof/>
          <w:color w:val="000000"/>
          <w:sz w:val="21"/>
          <w:szCs w:val="21"/>
          <w:lang w:val="hy-AM" w:bidi="ar-BH"/>
        </w:rPr>
        <w:t>վերասոցիալականացման</w:t>
      </w:r>
      <w:r w:rsidR="00925B7E" w:rsidRPr="007337C1">
        <w:rPr>
          <w:rFonts w:ascii="GHEA Grapalat" w:eastAsia="Times New Roman" w:hAnsi="GHEA Grapalat" w:cs="Times New Roman"/>
          <w:noProof/>
          <w:color w:val="000000"/>
          <w:sz w:val="21"/>
          <w:szCs w:val="21"/>
          <w:lang w:val="en-US" w:bidi="ar-BH"/>
        </w:rPr>
        <w:t xml:space="preserve"> անհատական</w:t>
      </w:r>
      <w:r w:rsidR="000000EA" w:rsidRPr="007337C1">
        <w:rPr>
          <w:rFonts w:ascii="GHEA Grapalat" w:eastAsia="Times New Roman" w:hAnsi="GHEA Grapalat" w:cs="Times New Roman"/>
          <w:noProof/>
          <w:color w:val="000000"/>
          <w:sz w:val="21"/>
          <w:szCs w:val="21"/>
          <w:lang w:val="hy-AM" w:bidi="ar-BH"/>
        </w:rPr>
        <w:t xml:space="preserve"> ծրագրով նախատեսված, սակայն չկատարված գործողության պատճառները և վերաբերելի այլ հանգամանքների վերաբերյալ նշումներ՝</w:t>
      </w:r>
    </w:p>
    <w:p w14:paraId="1780CED7" w14:textId="299D75B5"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en-US" w:bidi="ar-BH"/>
        </w:rPr>
      </w:pPr>
      <w:r w:rsidRPr="007337C1">
        <w:rPr>
          <w:rFonts w:ascii="GHEA Grapalat" w:eastAsia="Times New Roman" w:hAnsi="GHEA Grapalat" w:cs="Arial"/>
          <w:noProof/>
          <w:color w:val="000000"/>
          <w:sz w:val="21"/>
          <w:szCs w:val="21"/>
          <w:lang w:val="hy-AM" w:bidi="ar-BH"/>
        </w:rPr>
        <w:t>———————————————————————————————————————————————————————————————————————————————————————————————————————————————————————————————————</w:t>
      </w:r>
      <w:bookmarkStart w:id="0" w:name="_Hlk235531071"/>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bookmarkEnd w:id="0"/>
      <w:r w:rsidR="00E53219" w:rsidRPr="007337C1">
        <w:rPr>
          <w:rFonts w:ascii="GHEA Grapalat" w:eastAsia="Times New Roman" w:hAnsi="GHEA Grapalat" w:cs="Arial"/>
          <w:noProof/>
          <w:color w:val="000000"/>
          <w:sz w:val="21"/>
          <w:szCs w:val="21"/>
          <w:lang w:val="hy-AM" w:bidi="ar-BH"/>
        </w:rPr>
        <w:t>—</w:t>
      </w:r>
    </w:p>
    <w:p w14:paraId="438BC7E0"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en-US" w:bidi="ar-BH"/>
        </w:rPr>
      </w:pPr>
    </w:p>
    <w:p w14:paraId="647FB7EF" w14:textId="6C200CC6" w:rsidR="000000EA" w:rsidRPr="007337C1" w:rsidRDefault="007337C1" w:rsidP="000000EA">
      <w:pPr>
        <w:shd w:val="clear" w:color="auto" w:fill="FFFFFF"/>
        <w:spacing w:after="0" w:line="240" w:lineRule="auto"/>
        <w:ind w:firstLine="567"/>
        <w:rPr>
          <w:rFonts w:ascii="GHEA Grapalat" w:eastAsia="Times New Roman" w:hAnsi="GHEA Grapalat" w:cs="Times New Roman"/>
          <w:noProof/>
          <w:color w:val="000000"/>
          <w:sz w:val="21"/>
          <w:szCs w:val="21"/>
          <w:lang w:val="en-US" w:bidi="ar-BH"/>
        </w:rPr>
      </w:pPr>
      <w:r w:rsidRPr="007337C1">
        <w:rPr>
          <w:rFonts w:ascii="GHEA Grapalat" w:eastAsia="Times New Roman" w:hAnsi="GHEA Grapalat" w:cs="Times New Roman"/>
          <w:b/>
          <w:bCs/>
          <w:noProof/>
          <w:color w:val="000000"/>
          <w:sz w:val="21"/>
          <w:szCs w:val="21"/>
          <w:lang w:val="en-US" w:bidi="ar-BH"/>
        </w:rPr>
        <w:t>2</w:t>
      </w:r>
      <w:r w:rsidR="000000EA" w:rsidRPr="007337C1">
        <w:rPr>
          <w:rFonts w:ascii="GHEA Grapalat" w:eastAsia="Times New Roman" w:hAnsi="GHEA Grapalat" w:cs="Times New Roman"/>
          <w:b/>
          <w:bCs/>
          <w:noProof/>
          <w:color w:val="000000"/>
          <w:sz w:val="21"/>
          <w:szCs w:val="21"/>
          <w:lang w:val="en-US" w:bidi="ar-BH"/>
        </w:rPr>
        <w:t>.</w:t>
      </w:r>
      <w:r w:rsidR="00313D11" w:rsidRPr="007337C1">
        <w:rPr>
          <w:rFonts w:ascii="GHEA Grapalat" w:eastAsia="Times New Roman" w:hAnsi="GHEA Grapalat" w:cs="Calibri"/>
          <w:b/>
          <w:bCs/>
          <w:noProof/>
          <w:color w:val="000000"/>
          <w:sz w:val="21"/>
          <w:szCs w:val="21"/>
          <w:lang w:val="en-US" w:bidi="ar-BH"/>
        </w:rPr>
        <w:t xml:space="preserve"> </w:t>
      </w:r>
      <w:r w:rsidR="000000EA" w:rsidRPr="007337C1">
        <w:rPr>
          <w:rFonts w:ascii="GHEA Grapalat" w:eastAsia="Times New Roman" w:hAnsi="GHEA Grapalat" w:cs="Arial Unicode"/>
          <w:b/>
          <w:bCs/>
          <w:noProof/>
          <w:color w:val="000000"/>
          <w:sz w:val="21"/>
          <w:szCs w:val="21"/>
          <w:lang w:bidi="ar-BH"/>
        </w:rPr>
        <w:t>Մասնակցությունը</w:t>
      </w:r>
      <w:r w:rsidR="000000EA" w:rsidRPr="007337C1">
        <w:rPr>
          <w:rFonts w:ascii="GHEA Grapalat" w:eastAsia="Times New Roman" w:hAnsi="GHEA Grapalat" w:cs="Arial Unicode"/>
          <w:b/>
          <w:bCs/>
          <w:noProof/>
          <w:color w:val="000000"/>
          <w:sz w:val="21"/>
          <w:szCs w:val="21"/>
          <w:lang w:val="en-US" w:bidi="ar-BH"/>
        </w:rPr>
        <w:t xml:space="preserve"> </w:t>
      </w:r>
      <w:r w:rsidR="000000EA" w:rsidRPr="007337C1">
        <w:rPr>
          <w:rFonts w:ascii="GHEA Grapalat" w:eastAsia="Times New Roman" w:hAnsi="GHEA Grapalat" w:cs="Arial Unicode"/>
          <w:b/>
          <w:bCs/>
          <w:noProof/>
          <w:color w:val="000000"/>
          <w:sz w:val="21"/>
          <w:szCs w:val="21"/>
          <w:lang w:bidi="ar-BH"/>
        </w:rPr>
        <w:t>կրթական</w:t>
      </w:r>
      <w:r w:rsidR="000000EA" w:rsidRPr="007337C1">
        <w:rPr>
          <w:rFonts w:ascii="GHEA Grapalat" w:eastAsia="Times New Roman" w:hAnsi="GHEA Grapalat" w:cs="Arial Unicode"/>
          <w:b/>
          <w:bCs/>
          <w:noProof/>
          <w:color w:val="000000"/>
          <w:sz w:val="21"/>
          <w:szCs w:val="21"/>
          <w:lang w:val="en-US" w:bidi="ar-BH"/>
        </w:rPr>
        <w:t xml:space="preserve"> </w:t>
      </w:r>
      <w:r w:rsidR="000000EA" w:rsidRPr="007337C1">
        <w:rPr>
          <w:rFonts w:ascii="GHEA Grapalat" w:eastAsia="Times New Roman" w:hAnsi="GHEA Grapalat" w:cs="Arial Unicode"/>
          <w:b/>
          <w:bCs/>
          <w:noProof/>
          <w:color w:val="000000"/>
          <w:sz w:val="21"/>
          <w:szCs w:val="21"/>
          <w:lang w:bidi="ar-BH"/>
        </w:rPr>
        <w:t>ծրագրերին</w:t>
      </w:r>
      <w:r w:rsidR="000000EA" w:rsidRPr="007337C1">
        <w:rPr>
          <w:rFonts w:ascii="GHEA Grapalat" w:eastAsia="Times New Roman" w:hAnsi="GHEA Grapalat" w:cs="Arial Unicode"/>
          <w:b/>
          <w:bCs/>
          <w:noProof/>
          <w:color w:val="000000"/>
          <w:sz w:val="21"/>
          <w:szCs w:val="21"/>
          <w:lang w:val="en-US" w:bidi="ar-BH"/>
        </w:rPr>
        <w:t xml:space="preserve"> (</w:t>
      </w:r>
      <w:r w:rsidR="000000EA" w:rsidRPr="007337C1">
        <w:rPr>
          <w:rFonts w:ascii="GHEA Grapalat" w:eastAsia="Times New Roman" w:hAnsi="GHEA Grapalat" w:cs="Arial Unicode"/>
          <w:b/>
          <w:bCs/>
          <w:noProof/>
          <w:color w:val="000000"/>
          <w:sz w:val="21"/>
          <w:szCs w:val="21"/>
          <w:lang w:bidi="ar-BH"/>
        </w:rPr>
        <w:t>նշեք</w:t>
      </w:r>
      <w:r w:rsidR="000000EA" w:rsidRPr="007337C1">
        <w:rPr>
          <w:rFonts w:ascii="GHEA Grapalat" w:eastAsia="Times New Roman" w:hAnsi="GHEA Grapalat" w:cs="Arial Unicode"/>
          <w:b/>
          <w:bCs/>
          <w:noProof/>
          <w:color w:val="000000"/>
          <w:sz w:val="21"/>
          <w:szCs w:val="21"/>
          <w:lang w:val="en-US" w:bidi="ar-BH"/>
        </w:rPr>
        <w:t xml:space="preserve"> </w:t>
      </w:r>
      <w:r w:rsidR="000000EA" w:rsidRPr="007337C1">
        <w:rPr>
          <w:rFonts w:ascii="GHEA Grapalat" w:eastAsia="Times New Roman" w:hAnsi="GHEA Grapalat" w:cs="Arial Unicode"/>
          <w:b/>
          <w:bCs/>
          <w:noProof/>
          <w:color w:val="000000"/>
          <w:sz w:val="21"/>
          <w:szCs w:val="21"/>
          <w:lang w:bidi="ar-BH"/>
        </w:rPr>
        <w:t>ծրագրի</w:t>
      </w:r>
      <w:r w:rsidR="000000EA" w:rsidRPr="007337C1">
        <w:rPr>
          <w:rFonts w:ascii="GHEA Grapalat" w:eastAsia="Times New Roman" w:hAnsi="GHEA Grapalat" w:cs="Arial Unicode"/>
          <w:b/>
          <w:bCs/>
          <w:noProof/>
          <w:color w:val="000000"/>
          <w:sz w:val="21"/>
          <w:szCs w:val="21"/>
          <w:lang w:val="en-US" w:bidi="ar-BH"/>
        </w:rPr>
        <w:t xml:space="preserve"> </w:t>
      </w:r>
      <w:r w:rsidR="000000EA" w:rsidRPr="007337C1">
        <w:rPr>
          <w:rFonts w:ascii="GHEA Grapalat" w:eastAsia="Times New Roman" w:hAnsi="GHEA Grapalat" w:cs="Arial Unicode"/>
          <w:b/>
          <w:bCs/>
          <w:noProof/>
          <w:color w:val="000000"/>
          <w:sz w:val="21"/>
          <w:szCs w:val="21"/>
          <w:lang w:bidi="ar-BH"/>
        </w:rPr>
        <w:t>տևողությունը</w:t>
      </w:r>
      <w:r w:rsidR="000000EA" w:rsidRPr="007337C1">
        <w:rPr>
          <w:rFonts w:ascii="GHEA Grapalat" w:eastAsia="Times New Roman" w:hAnsi="GHEA Grapalat" w:cs="Arial Unicode"/>
          <w:b/>
          <w:bCs/>
          <w:noProof/>
          <w:color w:val="000000"/>
          <w:sz w:val="21"/>
          <w:szCs w:val="21"/>
          <w:lang w:val="en-US" w:bidi="ar-BH"/>
        </w:rPr>
        <w:t>)`</w:t>
      </w:r>
    </w:p>
    <w:p w14:paraId="12C04AAE"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en-US" w:bidi="ar-BH"/>
        </w:rPr>
      </w:pPr>
    </w:p>
    <w:tbl>
      <w:tblPr>
        <w:tblW w:w="9172"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84"/>
        <w:gridCol w:w="1528"/>
        <w:gridCol w:w="1541"/>
        <w:gridCol w:w="1122"/>
        <w:gridCol w:w="924"/>
        <w:gridCol w:w="1353"/>
        <w:gridCol w:w="2520"/>
      </w:tblGrid>
      <w:tr w:rsidR="00925B7E" w:rsidRPr="007337C1" w14:paraId="1D3358BD" w14:textId="77777777" w:rsidTr="00925B7E">
        <w:trPr>
          <w:tblCellSpacing w:w="0" w:type="dxa"/>
          <w:jc w:val="center"/>
        </w:trPr>
        <w:tc>
          <w:tcPr>
            <w:tcW w:w="184" w:type="dxa"/>
            <w:vMerge w:val="restart"/>
            <w:shd w:val="clear" w:color="auto" w:fill="FFFFFF"/>
            <w:vAlign w:val="center"/>
            <w:hideMark/>
          </w:tcPr>
          <w:p w14:paraId="75FDBC8A"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N</w:t>
            </w:r>
          </w:p>
        </w:tc>
        <w:tc>
          <w:tcPr>
            <w:tcW w:w="1529" w:type="dxa"/>
            <w:vMerge w:val="restart"/>
            <w:shd w:val="clear" w:color="auto" w:fill="FFFFFF"/>
            <w:vAlign w:val="center"/>
            <w:hideMark/>
          </w:tcPr>
          <w:p w14:paraId="2236F757"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Ուսումնական ծրագրի անվանումը</w:t>
            </w:r>
          </w:p>
        </w:tc>
        <w:tc>
          <w:tcPr>
            <w:tcW w:w="1541" w:type="dxa"/>
            <w:vMerge w:val="restart"/>
            <w:shd w:val="clear" w:color="auto" w:fill="FFFFFF"/>
            <w:vAlign w:val="center"/>
            <w:hideMark/>
          </w:tcPr>
          <w:p w14:paraId="31BB8C2A"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Ակտիվությունը</w:t>
            </w:r>
          </w:p>
        </w:tc>
        <w:tc>
          <w:tcPr>
            <w:tcW w:w="3392" w:type="dxa"/>
            <w:gridSpan w:val="3"/>
            <w:shd w:val="clear" w:color="auto" w:fill="FFFFFF"/>
            <w:vAlign w:val="center"/>
            <w:hideMark/>
          </w:tcPr>
          <w:p w14:paraId="02FCECA5"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Ընթացքը</w:t>
            </w:r>
            <w:r w:rsidRPr="007337C1">
              <w:rPr>
                <w:rFonts w:ascii="GHEA Grapalat" w:eastAsia="Times New Roman" w:hAnsi="GHEA Grapalat" w:cs="Times New Roman"/>
                <w:noProof/>
                <w:color w:val="000000"/>
                <w:sz w:val="21"/>
                <w:szCs w:val="21"/>
                <w:lang w:bidi="ar-BH"/>
              </w:rPr>
              <w:br/>
              <w:t>(նշել համապատասխան դաշտը)</w:t>
            </w:r>
          </w:p>
        </w:tc>
        <w:tc>
          <w:tcPr>
            <w:tcW w:w="2526" w:type="dxa"/>
            <w:vMerge w:val="restart"/>
            <w:shd w:val="clear" w:color="auto" w:fill="FFFFFF"/>
            <w:vAlign w:val="center"/>
            <w:hideMark/>
          </w:tcPr>
          <w:p w14:paraId="3C0F310F"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Ամսաթիվը</w:t>
            </w:r>
            <w:r w:rsidRPr="007337C1">
              <w:rPr>
                <w:rFonts w:ascii="GHEA Grapalat" w:eastAsia="Times New Roman" w:hAnsi="GHEA Grapalat" w:cs="Times New Roman"/>
                <w:noProof/>
                <w:color w:val="000000"/>
                <w:sz w:val="20"/>
                <w:szCs w:val="20"/>
                <w:lang w:bidi="ar-BH"/>
              </w:rPr>
              <w:br/>
              <w:t>(սկիզբ-ավարտ)</w:t>
            </w:r>
          </w:p>
        </w:tc>
      </w:tr>
      <w:tr w:rsidR="00925B7E" w:rsidRPr="007337C1" w14:paraId="3311DAC1" w14:textId="77777777" w:rsidTr="00925B7E">
        <w:trPr>
          <w:tblCellSpacing w:w="0" w:type="dxa"/>
          <w:jc w:val="center"/>
        </w:trPr>
        <w:tc>
          <w:tcPr>
            <w:tcW w:w="184" w:type="dxa"/>
            <w:vMerge/>
            <w:shd w:val="clear" w:color="auto" w:fill="FFFFFF"/>
            <w:vAlign w:val="center"/>
            <w:hideMark/>
          </w:tcPr>
          <w:p w14:paraId="55E00FA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529" w:type="dxa"/>
            <w:vMerge/>
            <w:shd w:val="clear" w:color="auto" w:fill="FFFFFF"/>
            <w:vAlign w:val="center"/>
            <w:hideMark/>
          </w:tcPr>
          <w:p w14:paraId="0FC5F821"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541" w:type="dxa"/>
            <w:vMerge/>
            <w:shd w:val="clear" w:color="auto" w:fill="FFFFFF"/>
            <w:vAlign w:val="center"/>
            <w:hideMark/>
          </w:tcPr>
          <w:p w14:paraId="38CCB7C5"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122" w:type="dxa"/>
            <w:shd w:val="clear" w:color="auto" w:fill="FFFFFF"/>
            <w:vAlign w:val="center"/>
            <w:hideMark/>
          </w:tcPr>
          <w:p w14:paraId="20B2D9BC"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Ավարտված</w:t>
            </w:r>
          </w:p>
        </w:tc>
        <w:tc>
          <w:tcPr>
            <w:tcW w:w="924" w:type="dxa"/>
            <w:shd w:val="clear" w:color="auto" w:fill="FFFFFF"/>
            <w:vAlign w:val="center"/>
            <w:hideMark/>
          </w:tcPr>
          <w:p w14:paraId="0857BA9F"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Ընթացիկ</w:t>
            </w:r>
          </w:p>
        </w:tc>
        <w:tc>
          <w:tcPr>
            <w:tcW w:w="1346" w:type="dxa"/>
            <w:shd w:val="clear" w:color="auto" w:fill="FFFFFF"/>
            <w:vAlign w:val="center"/>
            <w:hideMark/>
          </w:tcPr>
          <w:p w14:paraId="289F1784"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Դադարեցված</w:t>
            </w:r>
          </w:p>
        </w:tc>
        <w:tc>
          <w:tcPr>
            <w:tcW w:w="2526" w:type="dxa"/>
            <w:vMerge/>
            <w:shd w:val="clear" w:color="auto" w:fill="FFFFFF"/>
            <w:vAlign w:val="center"/>
            <w:hideMark/>
          </w:tcPr>
          <w:p w14:paraId="7A55EDCE"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r>
      <w:tr w:rsidR="00925B7E" w:rsidRPr="007337C1" w14:paraId="78B4BE6E" w14:textId="77777777" w:rsidTr="00925B7E">
        <w:trPr>
          <w:tblCellSpacing w:w="0" w:type="dxa"/>
          <w:jc w:val="center"/>
        </w:trPr>
        <w:tc>
          <w:tcPr>
            <w:tcW w:w="184" w:type="dxa"/>
            <w:shd w:val="clear" w:color="auto" w:fill="FFFFFF"/>
            <w:hideMark/>
          </w:tcPr>
          <w:p w14:paraId="4F01EF69"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29" w:type="dxa"/>
            <w:shd w:val="clear" w:color="auto" w:fill="FFFFFF"/>
            <w:hideMark/>
          </w:tcPr>
          <w:p w14:paraId="184A6C0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41" w:type="dxa"/>
            <w:shd w:val="clear" w:color="auto" w:fill="FFFFFF"/>
            <w:hideMark/>
          </w:tcPr>
          <w:p w14:paraId="7A2037EA"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122" w:type="dxa"/>
            <w:shd w:val="clear" w:color="auto" w:fill="FFFFFF"/>
            <w:hideMark/>
          </w:tcPr>
          <w:p w14:paraId="410DFC40"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924" w:type="dxa"/>
            <w:shd w:val="clear" w:color="auto" w:fill="FFFFFF"/>
            <w:hideMark/>
          </w:tcPr>
          <w:p w14:paraId="509300F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346" w:type="dxa"/>
            <w:shd w:val="clear" w:color="auto" w:fill="FFFFFF"/>
            <w:hideMark/>
          </w:tcPr>
          <w:p w14:paraId="3299A64E"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26" w:type="dxa"/>
            <w:shd w:val="clear" w:color="auto" w:fill="FFFFFF"/>
            <w:hideMark/>
          </w:tcPr>
          <w:p w14:paraId="4B8DC13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537B2D58" w14:textId="77777777" w:rsidTr="00925B7E">
        <w:trPr>
          <w:tblCellSpacing w:w="0" w:type="dxa"/>
          <w:jc w:val="center"/>
        </w:trPr>
        <w:tc>
          <w:tcPr>
            <w:tcW w:w="184" w:type="dxa"/>
            <w:shd w:val="clear" w:color="auto" w:fill="FFFFFF"/>
            <w:hideMark/>
          </w:tcPr>
          <w:p w14:paraId="48FA778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29" w:type="dxa"/>
            <w:shd w:val="clear" w:color="auto" w:fill="FFFFFF"/>
            <w:hideMark/>
          </w:tcPr>
          <w:p w14:paraId="4BC8295E"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41" w:type="dxa"/>
            <w:shd w:val="clear" w:color="auto" w:fill="FFFFFF"/>
            <w:hideMark/>
          </w:tcPr>
          <w:p w14:paraId="58E7E53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122" w:type="dxa"/>
            <w:shd w:val="clear" w:color="auto" w:fill="FFFFFF"/>
            <w:hideMark/>
          </w:tcPr>
          <w:p w14:paraId="53528384"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924" w:type="dxa"/>
            <w:shd w:val="clear" w:color="auto" w:fill="FFFFFF"/>
            <w:hideMark/>
          </w:tcPr>
          <w:p w14:paraId="1F8C52C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346" w:type="dxa"/>
            <w:shd w:val="clear" w:color="auto" w:fill="FFFFFF"/>
            <w:hideMark/>
          </w:tcPr>
          <w:p w14:paraId="6551088A"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26" w:type="dxa"/>
            <w:shd w:val="clear" w:color="auto" w:fill="FFFFFF"/>
            <w:hideMark/>
          </w:tcPr>
          <w:p w14:paraId="70C18B51"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1D0CD5B0" w14:textId="77777777" w:rsidTr="00925B7E">
        <w:trPr>
          <w:tblCellSpacing w:w="0" w:type="dxa"/>
          <w:jc w:val="center"/>
        </w:trPr>
        <w:tc>
          <w:tcPr>
            <w:tcW w:w="184" w:type="dxa"/>
            <w:shd w:val="clear" w:color="auto" w:fill="FFFFFF"/>
            <w:hideMark/>
          </w:tcPr>
          <w:p w14:paraId="3787638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29" w:type="dxa"/>
            <w:shd w:val="clear" w:color="auto" w:fill="FFFFFF"/>
            <w:hideMark/>
          </w:tcPr>
          <w:p w14:paraId="60032F93"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41" w:type="dxa"/>
            <w:shd w:val="clear" w:color="auto" w:fill="FFFFFF"/>
            <w:hideMark/>
          </w:tcPr>
          <w:p w14:paraId="7545174E"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122" w:type="dxa"/>
            <w:shd w:val="clear" w:color="auto" w:fill="FFFFFF"/>
            <w:hideMark/>
          </w:tcPr>
          <w:p w14:paraId="769C03A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924" w:type="dxa"/>
            <w:shd w:val="clear" w:color="auto" w:fill="FFFFFF"/>
            <w:hideMark/>
          </w:tcPr>
          <w:p w14:paraId="5A45AC88"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346" w:type="dxa"/>
            <w:shd w:val="clear" w:color="auto" w:fill="FFFFFF"/>
            <w:hideMark/>
          </w:tcPr>
          <w:p w14:paraId="3DF8CF8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26" w:type="dxa"/>
            <w:shd w:val="clear" w:color="auto" w:fill="FFFFFF"/>
            <w:hideMark/>
          </w:tcPr>
          <w:p w14:paraId="0D3E13A9"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bl>
    <w:p w14:paraId="106E8C05"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en-US" w:bidi="ar-BH"/>
        </w:rPr>
      </w:pPr>
    </w:p>
    <w:p w14:paraId="7BFE4F70" w14:textId="51929A6C"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en-US" w:bidi="ar-BH"/>
        </w:rPr>
      </w:pPr>
      <w:r w:rsidRPr="007337C1">
        <w:rPr>
          <w:rFonts w:ascii="GHEA Grapalat" w:eastAsia="Times New Roman" w:hAnsi="GHEA Grapalat" w:cs="Times New Roman"/>
          <w:b/>
          <w:bCs/>
          <w:noProof/>
          <w:color w:val="000000"/>
          <w:sz w:val="21"/>
          <w:szCs w:val="21"/>
          <w:lang w:val="en-US" w:bidi="ar-BH"/>
        </w:rPr>
        <w:t>2</w:t>
      </w:r>
      <w:r w:rsidR="000000EA" w:rsidRPr="007337C1">
        <w:rPr>
          <w:rFonts w:ascii="GHEA Grapalat" w:eastAsia="Times New Roman" w:hAnsi="GHEA Grapalat" w:cs="Times New Roman"/>
          <w:b/>
          <w:bCs/>
          <w:noProof/>
          <w:color w:val="000000"/>
          <w:sz w:val="21"/>
          <w:szCs w:val="21"/>
          <w:lang w:val="en-US" w:bidi="ar-BH"/>
        </w:rPr>
        <w:t>.1.</w:t>
      </w:r>
      <w:r w:rsidR="000000EA" w:rsidRPr="007337C1">
        <w:rPr>
          <w:rFonts w:ascii="GHEA Grapalat" w:eastAsia="Times New Roman" w:hAnsi="GHEA Grapalat" w:cs="Times New Roman"/>
          <w:noProof/>
          <w:color w:val="000000"/>
          <w:sz w:val="21"/>
          <w:szCs w:val="21"/>
          <w:lang w:val="en-US" w:bidi="ar-BH"/>
        </w:rPr>
        <w:t xml:space="preserve"> Մեկնաբանություն, այդ թվում </w:t>
      </w:r>
      <w:r w:rsidR="00925B7E" w:rsidRPr="007337C1">
        <w:rPr>
          <w:rFonts w:ascii="GHEA Grapalat" w:eastAsia="Times New Roman" w:hAnsi="GHEA Grapalat" w:cs="Times New Roman"/>
          <w:noProof/>
          <w:color w:val="000000"/>
          <w:sz w:val="21"/>
          <w:szCs w:val="21"/>
          <w:lang w:val="hy-AM" w:bidi="ar-BH"/>
        </w:rPr>
        <w:t>վերասոցիալականացման</w:t>
      </w:r>
      <w:r w:rsidR="00925B7E" w:rsidRPr="007337C1">
        <w:rPr>
          <w:rFonts w:ascii="GHEA Grapalat" w:eastAsia="Times New Roman" w:hAnsi="GHEA Grapalat" w:cs="Times New Roman"/>
          <w:noProof/>
          <w:color w:val="000000"/>
          <w:sz w:val="21"/>
          <w:szCs w:val="21"/>
          <w:lang w:val="en-US" w:bidi="ar-BH"/>
        </w:rPr>
        <w:t xml:space="preserve"> անհատական</w:t>
      </w:r>
      <w:r w:rsidR="00925B7E" w:rsidRPr="007337C1">
        <w:rPr>
          <w:rFonts w:ascii="GHEA Grapalat" w:eastAsia="Times New Roman" w:hAnsi="GHEA Grapalat" w:cs="Times New Roman"/>
          <w:noProof/>
          <w:color w:val="000000"/>
          <w:sz w:val="21"/>
          <w:szCs w:val="21"/>
          <w:lang w:val="hy-AM" w:bidi="ar-BH"/>
        </w:rPr>
        <w:t xml:space="preserve"> ծրագրով </w:t>
      </w:r>
      <w:r w:rsidR="000000EA" w:rsidRPr="007337C1">
        <w:rPr>
          <w:rFonts w:ascii="GHEA Grapalat" w:eastAsia="Times New Roman" w:hAnsi="GHEA Grapalat" w:cs="Times New Roman"/>
          <w:noProof/>
          <w:color w:val="000000"/>
          <w:sz w:val="21"/>
          <w:szCs w:val="21"/>
          <w:lang w:val="hy-AM" w:bidi="ar-BH"/>
        </w:rPr>
        <w:t>նախատեսված, սակայն չկատարված գործողության պատճառները և վերաբերելի այլ հանգամանքների վերաբերյալ նշումներ՝</w:t>
      </w:r>
    </w:p>
    <w:p w14:paraId="663A81A8" w14:textId="08B3D474"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en-US"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6D8D018A"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en-US" w:bidi="ar-BH"/>
        </w:rPr>
      </w:pPr>
    </w:p>
    <w:p w14:paraId="55810078" w14:textId="23EF35C5" w:rsidR="000000EA" w:rsidRPr="007337C1" w:rsidRDefault="007337C1"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3</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Մասնակցությունը մշակութային, մարզական, կրոնական և այլ միջոցառումներին՝</w:t>
      </w:r>
    </w:p>
    <w:p w14:paraId="50FBE6D1" w14:textId="7735AE33"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en-US" w:bidi="ar-BH"/>
        </w:rPr>
      </w:pPr>
    </w:p>
    <w:tbl>
      <w:tblPr>
        <w:tblW w:w="8542"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213"/>
        <w:gridCol w:w="1885"/>
        <w:gridCol w:w="1854"/>
        <w:gridCol w:w="1800"/>
        <w:gridCol w:w="2790"/>
      </w:tblGrid>
      <w:tr w:rsidR="00925B7E" w:rsidRPr="007337C1" w14:paraId="169A8420" w14:textId="77777777" w:rsidTr="00925B7E">
        <w:trPr>
          <w:tblCellSpacing w:w="0" w:type="dxa"/>
          <w:jc w:val="center"/>
        </w:trPr>
        <w:tc>
          <w:tcPr>
            <w:tcW w:w="213" w:type="dxa"/>
            <w:vMerge w:val="restart"/>
            <w:shd w:val="clear" w:color="auto" w:fill="FFFFFF"/>
            <w:vAlign w:val="center"/>
            <w:hideMark/>
          </w:tcPr>
          <w:p w14:paraId="6AD2B6FD"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lastRenderedPageBreak/>
              <w:t>N</w:t>
            </w:r>
          </w:p>
        </w:tc>
        <w:tc>
          <w:tcPr>
            <w:tcW w:w="1885" w:type="dxa"/>
            <w:vMerge w:val="restart"/>
            <w:shd w:val="clear" w:color="auto" w:fill="FFFFFF"/>
            <w:vAlign w:val="center"/>
            <w:hideMark/>
          </w:tcPr>
          <w:p w14:paraId="30C30AA9"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Միջոցառման բնույթը</w:t>
            </w:r>
          </w:p>
        </w:tc>
        <w:tc>
          <w:tcPr>
            <w:tcW w:w="3654" w:type="dxa"/>
            <w:gridSpan w:val="2"/>
            <w:shd w:val="clear" w:color="auto" w:fill="FFFFFF"/>
            <w:vAlign w:val="center"/>
            <w:hideMark/>
          </w:tcPr>
          <w:p w14:paraId="457CCDE3"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Ընթացքը</w:t>
            </w:r>
            <w:r w:rsidRPr="007337C1">
              <w:rPr>
                <w:rFonts w:ascii="GHEA Grapalat" w:eastAsia="Times New Roman" w:hAnsi="GHEA Grapalat" w:cs="Times New Roman"/>
                <w:noProof/>
                <w:color w:val="000000"/>
                <w:sz w:val="21"/>
                <w:szCs w:val="21"/>
                <w:lang w:bidi="ar-BH"/>
              </w:rPr>
              <w:br/>
              <w:t>(նշել համապատասխան դաշտը)</w:t>
            </w:r>
          </w:p>
        </w:tc>
        <w:tc>
          <w:tcPr>
            <w:tcW w:w="2790" w:type="dxa"/>
            <w:vMerge w:val="restart"/>
            <w:shd w:val="clear" w:color="auto" w:fill="FFFFFF"/>
            <w:vAlign w:val="center"/>
            <w:hideMark/>
          </w:tcPr>
          <w:p w14:paraId="5FF344CC"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Ամսաթիվը</w:t>
            </w:r>
            <w:r w:rsidRPr="007337C1">
              <w:rPr>
                <w:rFonts w:ascii="GHEA Grapalat" w:eastAsia="Times New Roman" w:hAnsi="GHEA Grapalat" w:cs="Times New Roman"/>
                <w:noProof/>
                <w:color w:val="000000"/>
                <w:sz w:val="21"/>
                <w:szCs w:val="21"/>
                <w:lang w:bidi="ar-BH"/>
              </w:rPr>
              <w:br/>
              <w:t>(սկիզբ-ավարտ)</w:t>
            </w:r>
          </w:p>
        </w:tc>
      </w:tr>
      <w:tr w:rsidR="00925B7E" w:rsidRPr="007337C1" w14:paraId="7916434F" w14:textId="77777777" w:rsidTr="00925B7E">
        <w:trPr>
          <w:tblCellSpacing w:w="0" w:type="dxa"/>
          <w:jc w:val="center"/>
        </w:trPr>
        <w:tc>
          <w:tcPr>
            <w:tcW w:w="213" w:type="dxa"/>
            <w:vMerge/>
            <w:shd w:val="clear" w:color="auto" w:fill="FFFFFF"/>
            <w:vAlign w:val="center"/>
            <w:hideMark/>
          </w:tcPr>
          <w:p w14:paraId="40CB7E0A"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885" w:type="dxa"/>
            <w:vMerge/>
            <w:shd w:val="clear" w:color="auto" w:fill="FFFFFF"/>
            <w:vAlign w:val="center"/>
            <w:hideMark/>
          </w:tcPr>
          <w:p w14:paraId="59AF2B3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854" w:type="dxa"/>
            <w:shd w:val="clear" w:color="auto" w:fill="FFFFFF"/>
            <w:vAlign w:val="center"/>
            <w:hideMark/>
          </w:tcPr>
          <w:p w14:paraId="301A8253"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Ավարտված</w:t>
            </w:r>
          </w:p>
        </w:tc>
        <w:tc>
          <w:tcPr>
            <w:tcW w:w="1800" w:type="dxa"/>
            <w:shd w:val="clear" w:color="auto" w:fill="FFFFFF"/>
            <w:vAlign w:val="center"/>
            <w:hideMark/>
          </w:tcPr>
          <w:p w14:paraId="040688B7"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Ընթացիկ</w:t>
            </w:r>
          </w:p>
        </w:tc>
        <w:tc>
          <w:tcPr>
            <w:tcW w:w="2790" w:type="dxa"/>
            <w:vMerge/>
            <w:shd w:val="clear" w:color="auto" w:fill="FFFFFF"/>
            <w:vAlign w:val="center"/>
            <w:hideMark/>
          </w:tcPr>
          <w:p w14:paraId="09B790CD"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r>
      <w:tr w:rsidR="00925B7E" w:rsidRPr="007337C1" w14:paraId="7D291459" w14:textId="77777777" w:rsidTr="00925B7E">
        <w:trPr>
          <w:tblCellSpacing w:w="0" w:type="dxa"/>
          <w:jc w:val="center"/>
        </w:trPr>
        <w:tc>
          <w:tcPr>
            <w:tcW w:w="213" w:type="dxa"/>
            <w:shd w:val="clear" w:color="auto" w:fill="FFFFFF"/>
            <w:hideMark/>
          </w:tcPr>
          <w:p w14:paraId="66212642"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85" w:type="dxa"/>
            <w:shd w:val="clear" w:color="auto" w:fill="FFFFFF"/>
            <w:hideMark/>
          </w:tcPr>
          <w:p w14:paraId="20C595D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54" w:type="dxa"/>
            <w:shd w:val="clear" w:color="auto" w:fill="FFFFFF"/>
            <w:hideMark/>
          </w:tcPr>
          <w:p w14:paraId="5712D144"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00" w:type="dxa"/>
            <w:shd w:val="clear" w:color="auto" w:fill="FFFFFF"/>
            <w:hideMark/>
          </w:tcPr>
          <w:p w14:paraId="07F30E53"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790" w:type="dxa"/>
            <w:shd w:val="clear" w:color="auto" w:fill="FFFFFF"/>
            <w:hideMark/>
          </w:tcPr>
          <w:p w14:paraId="127939D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5B613EE1" w14:textId="77777777" w:rsidTr="00925B7E">
        <w:trPr>
          <w:tblCellSpacing w:w="0" w:type="dxa"/>
          <w:jc w:val="center"/>
        </w:trPr>
        <w:tc>
          <w:tcPr>
            <w:tcW w:w="213" w:type="dxa"/>
            <w:shd w:val="clear" w:color="auto" w:fill="FFFFFF"/>
            <w:hideMark/>
          </w:tcPr>
          <w:p w14:paraId="2BFEA83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85" w:type="dxa"/>
            <w:shd w:val="clear" w:color="auto" w:fill="FFFFFF"/>
            <w:hideMark/>
          </w:tcPr>
          <w:p w14:paraId="638953E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54" w:type="dxa"/>
            <w:shd w:val="clear" w:color="auto" w:fill="FFFFFF"/>
            <w:hideMark/>
          </w:tcPr>
          <w:p w14:paraId="2665792D"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00" w:type="dxa"/>
            <w:shd w:val="clear" w:color="auto" w:fill="FFFFFF"/>
            <w:hideMark/>
          </w:tcPr>
          <w:p w14:paraId="1DE6712A"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790" w:type="dxa"/>
            <w:shd w:val="clear" w:color="auto" w:fill="FFFFFF"/>
            <w:hideMark/>
          </w:tcPr>
          <w:p w14:paraId="2C902C7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3763A90A" w14:textId="77777777" w:rsidTr="00925B7E">
        <w:trPr>
          <w:trHeight w:val="254"/>
          <w:tblCellSpacing w:w="0" w:type="dxa"/>
          <w:jc w:val="center"/>
        </w:trPr>
        <w:tc>
          <w:tcPr>
            <w:tcW w:w="213" w:type="dxa"/>
            <w:shd w:val="clear" w:color="auto" w:fill="FFFFFF"/>
            <w:hideMark/>
          </w:tcPr>
          <w:p w14:paraId="3CB62B6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85" w:type="dxa"/>
            <w:shd w:val="clear" w:color="auto" w:fill="FFFFFF"/>
            <w:hideMark/>
          </w:tcPr>
          <w:p w14:paraId="33AD182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54" w:type="dxa"/>
            <w:shd w:val="clear" w:color="auto" w:fill="FFFFFF"/>
            <w:hideMark/>
          </w:tcPr>
          <w:p w14:paraId="1284F11B"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800" w:type="dxa"/>
            <w:shd w:val="clear" w:color="auto" w:fill="FFFFFF"/>
            <w:hideMark/>
          </w:tcPr>
          <w:p w14:paraId="1122573A"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790" w:type="dxa"/>
            <w:shd w:val="clear" w:color="auto" w:fill="FFFFFF"/>
            <w:hideMark/>
          </w:tcPr>
          <w:p w14:paraId="6D790B4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bl>
    <w:p w14:paraId="0558C2D2"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en-US" w:bidi="ar-BH"/>
        </w:rPr>
      </w:pPr>
    </w:p>
    <w:p w14:paraId="3936B221" w14:textId="1D48EE34"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en-US" w:bidi="ar-BH"/>
        </w:rPr>
        <w:t>3</w:t>
      </w:r>
      <w:r w:rsidR="000000EA" w:rsidRPr="007337C1">
        <w:rPr>
          <w:rFonts w:ascii="GHEA Grapalat" w:eastAsia="Times New Roman" w:hAnsi="GHEA Grapalat" w:cs="Times New Roman"/>
          <w:b/>
          <w:bCs/>
          <w:noProof/>
          <w:color w:val="000000"/>
          <w:sz w:val="21"/>
          <w:szCs w:val="21"/>
          <w:lang w:val="en-US" w:bidi="ar-BH"/>
        </w:rPr>
        <w:t>.1.</w:t>
      </w:r>
      <w:r w:rsidR="000000EA" w:rsidRPr="007337C1">
        <w:rPr>
          <w:rFonts w:ascii="GHEA Grapalat" w:eastAsia="Times New Roman" w:hAnsi="GHEA Grapalat" w:cs="Times New Roman"/>
          <w:noProof/>
          <w:color w:val="000000"/>
          <w:sz w:val="21"/>
          <w:szCs w:val="21"/>
          <w:lang w:val="en-US" w:bidi="ar-BH"/>
        </w:rPr>
        <w:t xml:space="preserve"> Մեկնաբանություն, այդ թվում </w:t>
      </w:r>
      <w:r w:rsidR="00925B7E" w:rsidRPr="007337C1">
        <w:rPr>
          <w:rFonts w:ascii="GHEA Grapalat" w:eastAsia="Times New Roman" w:hAnsi="GHEA Grapalat" w:cs="Times New Roman"/>
          <w:noProof/>
          <w:color w:val="000000"/>
          <w:sz w:val="21"/>
          <w:szCs w:val="21"/>
          <w:lang w:val="hy-AM" w:bidi="ar-BH"/>
        </w:rPr>
        <w:t>վերասոցիալականացման</w:t>
      </w:r>
      <w:r w:rsidR="00925B7E" w:rsidRPr="007337C1">
        <w:rPr>
          <w:rFonts w:ascii="GHEA Grapalat" w:eastAsia="Times New Roman" w:hAnsi="GHEA Grapalat" w:cs="Times New Roman"/>
          <w:noProof/>
          <w:color w:val="000000"/>
          <w:sz w:val="21"/>
          <w:szCs w:val="21"/>
          <w:lang w:val="en-US" w:bidi="ar-BH"/>
        </w:rPr>
        <w:t xml:space="preserve"> անհատական</w:t>
      </w:r>
      <w:r w:rsidR="00925B7E" w:rsidRPr="007337C1">
        <w:rPr>
          <w:rFonts w:ascii="GHEA Grapalat" w:eastAsia="Times New Roman" w:hAnsi="GHEA Grapalat" w:cs="Times New Roman"/>
          <w:noProof/>
          <w:color w:val="000000"/>
          <w:sz w:val="21"/>
          <w:szCs w:val="21"/>
          <w:lang w:val="hy-AM" w:bidi="ar-BH"/>
        </w:rPr>
        <w:t xml:space="preserve"> ծրագրով</w:t>
      </w:r>
      <w:r w:rsidR="000000EA" w:rsidRPr="007337C1">
        <w:rPr>
          <w:rFonts w:ascii="GHEA Grapalat" w:eastAsia="Times New Roman" w:hAnsi="GHEA Grapalat" w:cs="Times New Roman"/>
          <w:noProof/>
          <w:color w:val="000000"/>
          <w:sz w:val="21"/>
          <w:szCs w:val="21"/>
          <w:lang w:val="hy-AM" w:bidi="ar-BH"/>
        </w:rPr>
        <w:t xml:space="preserve"> նախատեսված, սակայն չկատարված գործողության պատճառները և վերաբերելի այլ հանգամանքների վերաբերյալ նշումներ՝</w:t>
      </w:r>
    </w:p>
    <w:p w14:paraId="025C6C8A" w14:textId="63E712C7" w:rsidR="000000EA" w:rsidRPr="007337C1" w:rsidRDefault="000000EA" w:rsidP="000000EA">
      <w:pPr>
        <w:shd w:val="clear" w:color="auto" w:fill="FFFFFF"/>
        <w:spacing w:after="0" w:line="240" w:lineRule="auto"/>
        <w:jc w:val="both"/>
        <w:rPr>
          <w:rFonts w:ascii="GHEA Grapalat" w:eastAsia="Times New Roman" w:hAnsi="GHEA Grapalat" w:cs="Arial"/>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r w:rsidR="00313D11"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02B9DDB8" w14:textId="77777777" w:rsidR="00744233" w:rsidRPr="007337C1" w:rsidRDefault="00744233" w:rsidP="000000EA">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p>
    <w:p w14:paraId="3D41089D" w14:textId="7A98E213" w:rsidR="00744233" w:rsidRPr="007337C1" w:rsidRDefault="007337C1" w:rsidP="00744233">
      <w:pPr>
        <w:shd w:val="clear" w:color="auto" w:fill="FFFFFF"/>
        <w:spacing w:after="0" w:line="240" w:lineRule="auto"/>
        <w:ind w:firstLine="567"/>
        <w:jc w:val="both"/>
        <w:rPr>
          <w:rFonts w:ascii="GHEA Grapalat" w:hAnsi="GHEA Grapalat"/>
          <w:lang w:val="hy-AM"/>
        </w:rPr>
      </w:pPr>
      <w:r w:rsidRPr="007337C1">
        <w:rPr>
          <w:rFonts w:ascii="GHEA Grapalat" w:eastAsia="Times New Roman" w:hAnsi="GHEA Grapalat" w:cs="Times New Roman"/>
          <w:b/>
          <w:bCs/>
          <w:noProof/>
          <w:color w:val="000000"/>
          <w:sz w:val="21"/>
          <w:szCs w:val="21"/>
          <w:lang w:val="hy-AM" w:bidi="ar-BH"/>
        </w:rPr>
        <w:t>3</w:t>
      </w:r>
      <w:r w:rsidR="00744233" w:rsidRPr="007337C1">
        <w:rPr>
          <w:rFonts w:ascii="Microsoft JhengHei" w:eastAsia="Microsoft JhengHei" w:hAnsi="Microsoft JhengHei" w:cs="Microsoft JhengHei" w:hint="eastAsia"/>
          <w:b/>
          <w:bCs/>
          <w:noProof/>
          <w:color w:val="000000"/>
          <w:sz w:val="21"/>
          <w:szCs w:val="21"/>
          <w:lang w:val="hy-AM" w:bidi="ar-BH"/>
        </w:rPr>
        <w:t>․</w:t>
      </w:r>
      <w:r w:rsidR="00744233" w:rsidRPr="007337C1">
        <w:rPr>
          <w:rFonts w:ascii="GHEA Grapalat" w:eastAsia="Microsoft JhengHei" w:hAnsi="GHEA Grapalat" w:cs="Microsoft JhengHei"/>
          <w:b/>
          <w:bCs/>
          <w:noProof/>
          <w:color w:val="000000"/>
          <w:sz w:val="21"/>
          <w:szCs w:val="21"/>
          <w:lang w:val="hy-AM" w:bidi="ar-BH"/>
        </w:rPr>
        <w:t>2</w:t>
      </w:r>
      <w:r w:rsidR="00744233" w:rsidRPr="007337C1">
        <w:rPr>
          <w:rFonts w:ascii="Microsoft JhengHei" w:eastAsia="Microsoft JhengHei" w:hAnsi="Microsoft JhengHei" w:cs="Microsoft JhengHei" w:hint="eastAsia"/>
          <w:b/>
          <w:bCs/>
          <w:noProof/>
          <w:color w:val="000000"/>
          <w:sz w:val="21"/>
          <w:szCs w:val="21"/>
          <w:lang w:val="hy-AM" w:bidi="ar-BH"/>
        </w:rPr>
        <w:t>․</w:t>
      </w:r>
      <w:r w:rsidR="00744233" w:rsidRPr="007337C1">
        <w:rPr>
          <w:rFonts w:ascii="GHEA Grapalat" w:hAnsi="GHEA Grapalat"/>
          <w:lang w:val="hy-AM"/>
        </w:rPr>
        <w:t>Մասնագիտական աշխատանքներ (խմբային կամ անհատական)՝</w:t>
      </w:r>
    </w:p>
    <w:tbl>
      <w:tblPr>
        <w:tblW w:w="10331"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89"/>
        <w:gridCol w:w="1646"/>
        <w:gridCol w:w="2552"/>
        <w:gridCol w:w="1701"/>
        <w:gridCol w:w="1275"/>
        <w:gridCol w:w="1560"/>
        <w:gridCol w:w="1408"/>
      </w:tblGrid>
      <w:tr w:rsidR="00744233" w:rsidRPr="007337C1" w14:paraId="535C31DE" w14:textId="77777777" w:rsidTr="00744233">
        <w:trPr>
          <w:tblCellSpacing w:w="0" w:type="dxa"/>
          <w:jc w:val="center"/>
        </w:trPr>
        <w:tc>
          <w:tcPr>
            <w:tcW w:w="189" w:type="dxa"/>
            <w:vMerge w:val="restart"/>
            <w:shd w:val="clear" w:color="auto" w:fill="FFFFFF"/>
            <w:vAlign w:val="center"/>
            <w:hideMark/>
          </w:tcPr>
          <w:p w14:paraId="52E439D9" w14:textId="77777777"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N</w:t>
            </w:r>
          </w:p>
        </w:tc>
        <w:tc>
          <w:tcPr>
            <w:tcW w:w="1646" w:type="dxa"/>
            <w:vMerge w:val="restart"/>
            <w:shd w:val="clear" w:color="auto" w:fill="FFFFFF"/>
            <w:vAlign w:val="center"/>
            <w:hideMark/>
          </w:tcPr>
          <w:p w14:paraId="188C26DB" w14:textId="12902109" w:rsidR="00744233" w:rsidRPr="007337C1" w:rsidRDefault="00744233" w:rsidP="00744233">
            <w:pPr>
              <w:spacing w:before="100" w:beforeAutospacing="1" w:after="100" w:afterAutospacing="1" w:line="240" w:lineRule="auto"/>
              <w:jc w:val="center"/>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Մասնագիտական աշխատանքի տեսակը/թեման</w:t>
            </w:r>
          </w:p>
        </w:tc>
        <w:tc>
          <w:tcPr>
            <w:tcW w:w="2552" w:type="dxa"/>
            <w:vMerge w:val="restart"/>
            <w:vAlign w:val="center"/>
          </w:tcPr>
          <w:p w14:paraId="1C93C3E0" w14:textId="31343D78" w:rsidR="00744233" w:rsidRPr="007337C1" w:rsidRDefault="00744233" w:rsidP="00744233">
            <w:pPr>
              <w:spacing w:before="100" w:beforeAutospacing="1" w:after="100" w:afterAutospacing="1" w:line="240" w:lineRule="auto"/>
              <w:jc w:val="center"/>
              <w:rPr>
                <w:rFonts w:ascii="GHEA Grapalat" w:eastAsia="Times New Roman" w:hAnsi="GHEA Grapalat" w:cs="Times New Roman"/>
                <w:noProof/>
                <w:color w:val="000000"/>
                <w:sz w:val="21"/>
                <w:szCs w:val="21"/>
                <w:lang w:val="en-US" w:bidi="ar-BH"/>
              </w:rPr>
            </w:pPr>
            <w:r w:rsidRPr="007337C1">
              <w:rPr>
                <w:rFonts w:ascii="GHEA Grapalat" w:eastAsia="Times New Roman" w:hAnsi="GHEA Grapalat" w:cs="Times New Roman"/>
                <w:noProof/>
                <w:color w:val="000000"/>
                <w:sz w:val="21"/>
                <w:szCs w:val="21"/>
                <w:lang w:val="hy-AM" w:bidi="ar-BH"/>
              </w:rPr>
              <w:t>Բնույթը (անհատական/խմբային</w:t>
            </w:r>
            <w:r w:rsidRPr="007337C1">
              <w:rPr>
                <w:rFonts w:ascii="GHEA Grapalat" w:eastAsia="Times New Roman" w:hAnsi="GHEA Grapalat" w:cs="Times New Roman"/>
                <w:noProof/>
                <w:color w:val="000000"/>
                <w:sz w:val="21"/>
                <w:szCs w:val="21"/>
                <w:lang w:val="en-US" w:bidi="ar-BH"/>
              </w:rPr>
              <w:t>)</w:t>
            </w:r>
          </w:p>
        </w:tc>
        <w:tc>
          <w:tcPr>
            <w:tcW w:w="1701" w:type="dxa"/>
            <w:vMerge w:val="restart"/>
            <w:vAlign w:val="center"/>
          </w:tcPr>
          <w:p w14:paraId="3C31ED67" w14:textId="28DD1231" w:rsidR="00744233" w:rsidRPr="007337C1" w:rsidRDefault="00744233" w:rsidP="00744233">
            <w:pPr>
              <w:spacing w:before="100" w:beforeAutospacing="1" w:after="100" w:afterAutospacing="1" w:line="240" w:lineRule="auto"/>
              <w:jc w:val="center"/>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Հանդիպումների քանակը</w:t>
            </w:r>
          </w:p>
        </w:tc>
        <w:tc>
          <w:tcPr>
            <w:tcW w:w="2835" w:type="dxa"/>
            <w:gridSpan w:val="2"/>
            <w:shd w:val="clear" w:color="auto" w:fill="FFFFFF"/>
            <w:vAlign w:val="center"/>
            <w:hideMark/>
          </w:tcPr>
          <w:p w14:paraId="53BB5E0C" w14:textId="692143C6"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Ընթացքը</w:t>
            </w:r>
            <w:r w:rsidRPr="007337C1">
              <w:rPr>
                <w:rFonts w:ascii="GHEA Grapalat" w:eastAsia="Times New Roman" w:hAnsi="GHEA Grapalat" w:cs="Times New Roman"/>
                <w:noProof/>
                <w:color w:val="000000"/>
                <w:sz w:val="21"/>
                <w:szCs w:val="21"/>
                <w:lang w:bidi="ar-BH"/>
              </w:rPr>
              <w:br/>
              <w:t>(նշել համապատասխան դաշտը)</w:t>
            </w:r>
          </w:p>
        </w:tc>
        <w:tc>
          <w:tcPr>
            <w:tcW w:w="1408" w:type="dxa"/>
            <w:vMerge w:val="restart"/>
            <w:shd w:val="clear" w:color="auto" w:fill="FFFFFF"/>
            <w:vAlign w:val="center"/>
            <w:hideMark/>
          </w:tcPr>
          <w:p w14:paraId="5613DEEE" w14:textId="77777777"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Ամսաթիվը</w:t>
            </w:r>
            <w:r w:rsidRPr="007337C1">
              <w:rPr>
                <w:rFonts w:ascii="GHEA Grapalat" w:eastAsia="Times New Roman" w:hAnsi="GHEA Grapalat" w:cs="Times New Roman"/>
                <w:noProof/>
                <w:color w:val="000000"/>
                <w:sz w:val="21"/>
                <w:szCs w:val="21"/>
                <w:lang w:bidi="ar-BH"/>
              </w:rPr>
              <w:br/>
              <w:t>(սկիզբ-ավարտ)</w:t>
            </w:r>
          </w:p>
        </w:tc>
      </w:tr>
      <w:tr w:rsidR="00744233" w:rsidRPr="007337C1" w14:paraId="1762895E" w14:textId="77777777" w:rsidTr="00744233">
        <w:trPr>
          <w:tblCellSpacing w:w="0" w:type="dxa"/>
          <w:jc w:val="center"/>
        </w:trPr>
        <w:tc>
          <w:tcPr>
            <w:tcW w:w="189" w:type="dxa"/>
            <w:vMerge/>
            <w:shd w:val="clear" w:color="auto" w:fill="FFFFFF"/>
            <w:vAlign w:val="center"/>
            <w:hideMark/>
          </w:tcPr>
          <w:p w14:paraId="12F1F096"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p>
        </w:tc>
        <w:tc>
          <w:tcPr>
            <w:tcW w:w="1646" w:type="dxa"/>
            <w:vMerge/>
            <w:shd w:val="clear" w:color="auto" w:fill="FFFFFF"/>
            <w:vAlign w:val="center"/>
            <w:hideMark/>
          </w:tcPr>
          <w:p w14:paraId="66A76349"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p>
        </w:tc>
        <w:tc>
          <w:tcPr>
            <w:tcW w:w="2552" w:type="dxa"/>
            <w:vMerge/>
          </w:tcPr>
          <w:p w14:paraId="61DD9484" w14:textId="77777777"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p>
        </w:tc>
        <w:tc>
          <w:tcPr>
            <w:tcW w:w="1701" w:type="dxa"/>
            <w:vMerge/>
          </w:tcPr>
          <w:p w14:paraId="1A032848" w14:textId="77777777"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p>
        </w:tc>
        <w:tc>
          <w:tcPr>
            <w:tcW w:w="1275" w:type="dxa"/>
            <w:shd w:val="clear" w:color="auto" w:fill="FFFFFF"/>
            <w:vAlign w:val="center"/>
            <w:hideMark/>
          </w:tcPr>
          <w:p w14:paraId="3E98DB95" w14:textId="626D6687"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Ավարտված</w:t>
            </w:r>
          </w:p>
        </w:tc>
        <w:tc>
          <w:tcPr>
            <w:tcW w:w="1560" w:type="dxa"/>
            <w:shd w:val="clear" w:color="auto" w:fill="FFFFFF"/>
            <w:vAlign w:val="center"/>
            <w:hideMark/>
          </w:tcPr>
          <w:p w14:paraId="092CCAD5" w14:textId="77777777" w:rsidR="00744233" w:rsidRPr="007337C1" w:rsidRDefault="00744233" w:rsidP="00D12E00">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Ընթացիկ</w:t>
            </w:r>
          </w:p>
        </w:tc>
        <w:tc>
          <w:tcPr>
            <w:tcW w:w="1408" w:type="dxa"/>
            <w:vMerge/>
            <w:shd w:val="clear" w:color="auto" w:fill="FFFFFF"/>
            <w:vAlign w:val="center"/>
            <w:hideMark/>
          </w:tcPr>
          <w:p w14:paraId="166E0FD8"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p>
        </w:tc>
      </w:tr>
      <w:tr w:rsidR="00744233" w:rsidRPr="007337C1" w14:paraId="47FEACBC" w14:textId="77777777" w:rsidTr="00744233">
        <w:trPr>
          <w:tblCellSpacing w:w="0" w:type="dxa"/>
          <w:jc w:val="center"/>
        </w:trPr>
        <w:tc>
          <w:tcPr>
            <w:tcW w:w="189" w:type="dxa"/>
            <w:shd w:val="clear" w:color="auto" w:fill="FFFFFF"/>
            <w:hideMark/>
          </w:tcPr>
          <w:p w14:paraId="3A3CA1F5"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646" w:type="dxa"/>
            <w:shd w:val="clear" w:color="auto" w:fill="FFFFFF"/>
            <w:hideMark/>
          </w:tcPr>
          <w:p w14:paraId="431E006E"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52" w:type="dxa"/>
          </w:tcPr>
          <w:p w14:paraId="273FED63" w14:textId="77777777" w:rsidR="00744233" w:rsidRPr="007337C1" w:rsidRDefault="00744233" w:rsidP="00D12E00">
            <w:pPr>
              <w:spacing w:after="0" w:line="240" w:lineRule="auto"/>
              <w:rPr>
                <w:rFonts w:ascii="GHEA Grapalat" w:eastAsia="Times New Roman" w:hAnsi="GHEA Grapalat" w:cs="Calibri"/>
                <w:noProof/>
                <w:color w:val="000000"/>
                <w:sz w:val="21"/>
                <w:szCs w:val="21"/>
                <w:lang w:bidi="ar-BH"/>
              </w:rPr>
            </w:pPr>
          </w:p>
        </w:tc>
        <w:tc>
          <w:tcPr>
            <w:tcW w:w="1701" w:type="dxa"/>
          </w:tcPr>
          <w:p w14:paraId="07779273" w14:textId="77777777" w:rsidR="00744233" w:rsidRPr="007337C1" w:rsidRDefault="00744233" w:rsidP="00D12E00">
            <w:pPr>
              <w:spacing w:after="0" w:line="240" w:lineRule="auto"/>
              <w:rPr>
                <w:rFonts w:ascii="GHEA Grapalat" w:eastAsia="Times New Roman" w:hAnsi="GHEA Grapalat" w:cs="Calibri"/>
                <w:noProof/>
                <w:color w:val="000000"/>
                <w:sz w:val="21"/>
                <w:szCs w:val="21"/>
                <w:lang w:bidi="ar-BH"/>
              </w:rPr>
            </w:pPr>
          </w:p>
        </w:tc>
        <w:tc>
          <w:tcPr>
            <w:tcW w:w="1275" w:type="dxa"/>
            <w:shd w:val="clear" w:color="auto" w:fill="FFFFFF"/>
            <w:hideMark/>
          </w:tcPr>
          <w:p w14:paraId="7103604A" w14:textId="062D00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60" w:type="dxa"/>
            <w:shd w:val="clear" w:color="auto" w:fill="FFFFFF"/>
            <w:hideMark/>
          </w:tcPr>
          <w:p w14:paraId="2991D90A"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408" w:type="dxa"/>
            <w:shd w:val="clear" w:color="auto" w:fill="FFFFFF"/>
            <w:hideMark/>
          </w:tcPr>
          <w:p w14:paraId="5B402CAC"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744233" w:rsidRPr="007337C1" w14:paraId="26D98838" w14:textId="77777777" w:rsidTr="00744233">
        <w:trPr>
          <w:tblCellSpacing w:w="0" w:type="dxa"/>
          <w:jc w:val="center"/>
        </w:trPr>
        <w:tc>
          <w:tcPr>
            <w:tcW w:w="189" w:type="dxa"/>
            <w:shd w:val="clear" w:color="auto" w:fill="FFFFFF"/>
            <w:hideMark/>
          </w:tcPr>
          <w:p w14:paraId="10357181"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646" w:type="dxa"/>
            <w:shd w:val="clear" w:color="auto" w:fill="FFFFFF"/>
            <w:hideMark/>
          </w:tcPr>
          <w:p w14:paraId="6D502718"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52" w:type="dxa"/>
          </w:tcPr>
          <w:p w14:paraId="615C522F" w14:textId="77777777" w:rsidR="00744233" w:rsidRPr="007337C1" w:rsidRDefault="00744233" w:rsidP="00D12E00">
            <w:pPr>
              <w:spacing w:after="0" w:line="240" w:lineRule="auto"/>
              <w:rPr>
                <w:rFonts w:ascii="GHEA Grapalat" w:eastAsia="Times New Roman" w:hAnsi="GHEA Grapalat" w:cs="Calibri"/>
                <w:noProof/>
                <w:color w:val="000000"/>
                <w:sz w:val="21"/>
                <w:szCs w:val="21"/>
                <w:lang w:bidi="ar-BH"/>
              </w:rPr>
            </w:pPr>
          </w:p>
        </w:tc>
        <w:tc>
          <w:tcPr>
            <w:tcW w:w="1701" w:type="dxa"/>
          </w:tcPr>
          <w:p w14:paraId="7A6949C5" w14:textId="77777777" w:rsidR="00744233" w:rsidRPr="007337C1" w:rsidRDefault="00744233" w:rsidP="00D12E00">
            <w:pPr>
              <w:spacing w:after="0" w:line="240" w:lineRule="auto"/>
              <w:rPr>
                <w:rFonts w:ascii="GHEA Grapalat" w:eastAsia="Times New Roman" w:hAnsi="GHEA Grapalat" w:cs="Calibri"/>
                <w:noProof/>
                <w:color w:val="000000"/>
                <w:sz w:val="21"/>
                <w:szCs w:val="21"/>
                <w:lang w:bidi="ar-BH"/>
              </w:rPr>
            </w:pPr>
          </w:p>
        </w:tc>
        <w:tc>
          <w:tcPr>
            <w:tcW w:w="1275" w:type="dxa"/>
            <w:shd w:val="clear" w:color="auto" w:fill="FFFFFF"/>
            <w:hideMark/>
          </w:tcPr>
          <w:p w14:paraId="36F8BDA1" w14:textId="113A089E"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60" w:type="dxa"/>
            <w:shd w:val="clear" w:color="auto" w:fill="FFFFFF"/>
            <w:hideMark/>
          </w:tcPr>
          <w:p w14:paraId="7F8F9157"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408" w:type="dxa"/>
            <w:shd w:val="clear" w:color="auto" w:fill="FFFFFF"/>
            <w:hideMark/>
          </w:tcPr>
          <w:p w14:paraId="41C7BE3A"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744233" w:rsidRPr="007337C1" w14:paraId="2AEC2942" w14:textId="77777777" w:rsidTr="00744233">
        <w:trPr>
          <w:trHeight w:val="254"/>
          <w:tblCellSpacing w:w="0" w:type="dxa"/>
          <w:jc w:val="center"/>
        </w:trPr>
        <w:tc>
          <w:tcPr>
            <w:tcW w:w="189" w:type="dxa"/>
            <w:shd w:val="clear" w:color="auto" w:fill="FFFFFF"/>
            <w:hideMark/>
          </w:tcPr>
          <w:p w14:paraId="024B9B52"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646" w:type="dxa"/>
            <w:shd w:val="clear" w:color="auto" w:fill="FFFFFF"/>
            <w:hideMark/>
          </w:tcPr>
          <w:p w14:paraId="29925D80"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2552" w:type="dxa"/>
          </w:tcPr>
          <w:p w14:paraId="32725D31" w14:textId="77777777" w:rsidR="00744233" w:rsidRPr="007337C1" w:rsidRDefault="00744233" w:rsidP="00D12E00">
            <w:pPr>
              <w:spacing w:after="0" w:line="240" w:lineRule="auto"/>
              <w:rPr>
                <w:rFonts w:ascii="GHEA Grapalat" w:eastAsia="Times New Roman" w:hAnsi="GHEA Grapalat" w:cs="Calibri"/>
                <w:noProof/>
                <w:color w:val="000000"/>
                <w:sz w:val="21"/>
                <w:szCs w:val="21"/>
                <w:lang w:bidi="ar-BH"/>
              </w:rPr>
            </w:pPr>
          </w:p>
        </w:tc>
        <w:tc>
          <w:tcPr>
            <w:tcW w:w="1701" w:type="dxa"/>
          </w:tcPr>
          <w:p w14:paraId="17B91B97" w14:textId="77777777" w:rsidR="00744233" w:rsidRPr="007337C1" w:rsidRDefault="00744233" w:rsidP="00D12E00">
            <w:pPr>
              <w:spacing w:after="0" w:line="240" w:lineRule="auto"/>
              <w:rPr>
                <w:rFonts w:ascii="GHEA Grapalat" w:eastAsia="Times New Roman" w:hAnsi="GHEA Grapalat" w:cs="Calibri"/>
                <w:noProof/>
                <w:color w:val="000000"/>
                <w:sz w:val="21"/>
                <w:szCs w:val="21"/>
                <w:lang w:bidi="ar-BH"/>
              </w:rPr>
            </w:pPr>
          </w:p>
        </w:tc>
        <w:tc>
          <w:tcPr>
            <w:tcW w:w="1275" w:type="dxa"/>
            <w:shd w:val="clear" w:color="auto" w:fill="FFFFFF"/>
            <w:hideMark/>
          </w:tcPr>
          <w:p w14:paraId="6F19C0A1" w14:textId="3440097F"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60" w:type="dxa"/>
            <w:shd w:val="clear" w:color="auto" w:fill="FFFFFF"/>
            <w:hideMark/>
          </w:tcPr>
          <w:p w14:paraId="49FFDC1F"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408" w:type="dxa"/>
            <w:shd w:val="clear" w:color="auto" w:fill="FFFFFF"/>
            <w:hideMark/>
          </w:tcPr>
          <w:p w14:paraId="77AC6002" w14:textId="77777777" w:rsidR="00744233" w:rsidRPr="007337C1" w:rsidRDefault="00744233" w:rsidP="00D12E00">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bl>
    <w:p w14:paraId="098F20A6" w14:textId="77777777" w:rsidR="00744233" w:rsidRPr="007337C1" w:rsidRDefault="00744233" w:rsidP="00744233">
      <w:pPr>
        <w:shd w:val="clear" w:color="auto" w:fill="FFFFFF"/>
        <w:spacing w:after="0" w:line="240" w:lineRule="auto"/>
        <w:ind w:firstLine="567"/>
        <w:jc w:val="both"/>
        <w:rPr>
          <w:rFonts w:ascii="GHEA Grapalat" w:hAnsi="GHEA Grapalat"/>
          <w:lang w:val="hy-AM"/>
        </w:rPr>
      </w:pPr>
    </w:p>
    <w:p w14:paraId="2EBCA7BA" w14:textId="2368E5DA" w:rsidR="000000EA" w:rsidRPr="007337C1" w:rsidRDefault="007337C1"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4</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Ինքնագործ միավորումներին ընդգրկվածությունը և մասնակցությունը`</w:t>
      </w:r>
    </w:p>
    <w:p w14:paraId="167B49E4" w14:textId="7A141984" w:rsidR="000000EA" w:rsidRPr="007337C1" w:rsidRDefault="000000EA" w:rsidP="000000EA">
      <w:pPr>
        <w:shd w:val="clear" w:color="auto" w:fill="FFFFFF"/>
        <w:spacing w:after="0" w:line="240" w:lineRule="auto"/>
        <w:ind w:firstLine="375"/>
        <w:rPr>
          <w:rFonts w:ascii="GHEA Grapalat" w:eastAsia="Times New Roman" w:hAnsi="GHEA Grapalat" w:cs="Calibri"/>
          <w:noProof/>
          <w:color w:val="000000"/>
          <w:sz w:val="21"/>
          <w:szCs w:val="21"/>
          <w:lang w:val="hy-AM" w:bidi="ar-BH"/>
        </w:rPr>
      </w:pPr>
    </w:p>
    <w:tbl>
      <w:tblPr>
        <w:tblW w:w="7726"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184"/>
        <w:gridCol w:w="1502"/>
        <w:gridCol w:w="1541"/>
        <w:gridCol w:w="1122"/>
        <w:gridCol w:w="936"/>
        <w:gridCol w:w="1354"/>
        <w:gridCol w:w="1087"/>
      </w:tblGrid>
      <w:tr w:rsidR="00925B7E" w:rsidRPr="007337C1" w14:paraId="19C121A9" w14:textId="77777777" w:rsidTr="00925B7E">
        <w:trPr>
          <w:tblCellSpacing w:w="0" w:type="dxa"/>
          <w:jc w:val="center"/>
        </w:trPr>
        <w:tc>
          <w:tcPr>
            <w:tcW w:w="184" w:type="dxa"/>
            <w:vMerge w:val="restart"/>
            <w:shd w:val="clear" w:color="auto" w:fill="FFFFFF"/>
            <w:vAlign w:val="center"/>
            <w:hideMark/>
          </w:tcPr>
          <w:p w14:paraId="12CE669B"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N</w:t>
            </w:r>
          </w:p>
        </w:tc>
        <w:tc>
          <w:tcPr>
            <w:tcW w:w="1502" w:type="dxa"/>
            <w:vMerge w:val="restart"/>
            <w:shd w:val="clear" w:color="auto" w:fill="FFFFFF"/>
            <w:vAlign w:val="center"/>
            <w:hideMark/>
          </w:tcPr>
          <w:p w14:paraId="1342F352"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Ինքնագործ միավորման անվանումը</w:t>
            </w:r>
          </w:p>
        </w:tc>
        <w:tc>
          <w:tcPr>
            <w:tcW w:w="1541" w:type="dxa"/>
            <w:vMerge w:val="restart"/>
            <w:shd w:val="clear" w:color="auto" w:fill="FFFFFF"/>
            <w:vAlign w:val="center"/>
            <w:hideMark/>
          </w:tcPr>
          <w:p w14:paraId="0A7D4E4F"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Ակտիվությունը</w:t>
            </w:r>
          </w:p>
        </w:tc>
        <w:tc>
          <w:tcPr>
            <w:tcW w:w="3412" w:type="dxa"/>
            <w:gridSpan w:val="3"/>
            <w:shd w:val="clear" w:color="auto" w:fill="FFFFFF"/>
            <w:vAlign w:val="center"/>
            <w:hideMark/>
          </w:tcPr>
          <w:p w14:paraId="0431E50D"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1"/>
                <w:szCs w:val="21"/>
                <w:lang w:bidi="ar-BH"/>
              </w:rPr>
            </w:pPr>
            <w:r w:rsidRPr="007337C1">
              <w:rPr>
                <w:rFonts w:ascii="GHEA Grapalat" w:eastAsia="Times New Roman" w:hAnsi="GHEA Grapalat" w:cs="Times New Roman"/>
                <w:noProof/>
                <w:color w:val="000000"/>
                <w:sz w:val="21"/>
                <w:szCs w:val="21"/>
                <w:lang w:bidi="ar-BH"/>
              </w:rPr>
              <w:t>Ընթացքը</w:t>
            </w:r>
            <w:r w:rsidRPr="007337C1">
              <w:rPr>
                <w:rFonts w:ascii="GHEA Grapalat" w:eastAsia="Times New Roman" w:hAnsi="GHEA Grapalat" w:cs="Times New Roman"/>
                <w:noProof/>
                <w:color w:val="000000"/>
                <w:sz w:val="21"/>
                <w:szCs w:val="21"/>
                <w:lang w:bidi="ar-BH"/>
              </w:rPr>
              <w:br/>
              <w:t>(նշել համապատասխան դաշտը)</w:t>
            </w:r>
          </w:p>
        </w:tc>
        <w:tc>
          <w:tcPr>
            <w:tcW w:w="1087" w:type="dxa"/>
            <w:vMerge w:val="restart"/>
            <w:shd w:val="clear" w:color="auto" w:fill="FFFFFF"/>
            <w:vAlign w:val="center"/>
            <w:hideMark/>
          </w:tcPr>
          <w:p w14:paraId="092CC79E"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Ամսաթիվը</w:t>
            </w:r>
            <w:r w:rsidRPr="007337C1">
              <w:rPr>
                <w:rFonts w:ascii="GHEA Grapalat" w:eastAsia="Times New Roman" w:hAnsi="GHEA Grapalat" w:cs="Times New Roman"/>
                <w:noProof/>
                <w:color w:val="000000"/>
                <w:sz w:val="20"/>
                <w:szCs w:val="20"/>
                <w:lang w:bidi="ar-BH"/>
              </w:rPr>
              <w:br/>
              <w:t>(սկիզբ-ավարտ)</w:t>
            </w:r>
          </w:p>
        </w:tc>
      </w:tr>
      <w:tr w:rsidR="00925B7E" w:rsidRPr="007337C1" w14:paraId="5BE9FEAD" w14:textId="77777777" w:rsidTr="00925B7E">
        <w:trPr>
          <w:tblCellSpacing w:w="0" w:type="dxa"/>
          <w:jc w:val="center"/>
        </w:trPr>
        <w:tc>
          <w:tcPr>
            <w:tcW w:w="184" w:type="dxa"/>
            <w:vMerge/>
            <w:shd w:val="clear" w:color="auto" w:fill="FFFFFF"/>
            <w:vAlign w:val="center"/>
            <w:hideMark/>
          </w:tcPr>
          <w:p w14:paraId="21351D6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502" w:type="dxa"/>
            <w:vMerge/>
            <w:shd w:val="clear" w:color="auto" w:fill="FFFFFF"/>
            <w:vAlign w:val="center"/>
            <w:hideMark/>
          </w:tcPr>
          <w:p w14:paraId="0DB6879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541" w:type="dxa"/>
            <w:vMerge/>
            <w:shd w:val="clear" w:color="auto" w:fill="FFFFFF"/>
            <w:vAlign w:val="center"/>
            <w:hideMark/>
          </w:tcPr>
          <w:p w14:paraId="2E7C46AE"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c>
          <w:tcPr>
            <w:tcW w:w="1122" w:type="dxa"/>
            <w:shd w:val="clear" w:color="auto" w:fill="FFFFFF"/>
            <w:vAlign w:val="center"/>
            <w:hideMark/>
          </w:tcPr>
          <w:p w14:paraId="70B05C19"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Ավարտված</w:t>
            </w:r>
          </w:p>
        </w:tc>
        <w:tc>
          <w:tcPr>
            <w:tcW w:w="936" w:type="dxa"/>
            <w:shd w:val="clear" w:color="auto" w:fill="FFFFFF"/>
            <w:vAlign w:val="center"/>
            <w:hideMark/>
          </w:tcPr>
          <w:p w14:paraId="38CA1196"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Ընթացիկ</w:t>
            </w:r>
          </w:p>
        </w:tc>
        <w:tc>
          <w:tcPr>
            <w:tcW w:w="1354" w:type="dxa"/>
            <w:shd w:val="clear" w:color="auto" w:fill="FFFFFF"/>
            <w:vAlign w:val="center"/>
            <w:hideMark/>
          </w:tcPr>
          <w:p w14:paraId="3B116D8D" w14:textId="77777777" w:rsidR="00925B7E" w:rsidRPr="007337C1" w:rsidRDefault="00925B7E" w:rsidP="0078463A">
            <w:pPr>
              <w:spacing w:before="100" w:beforeAutospacing="1" w:after="100" w:afterAutospacing="1" w:line="240" w:lineRule="auto"/>
              <w:jc w:val="center"/>
              <w:rPr>
                <w:rFonts w:ascii="GHEA Grapalat" w:eastAsia="Times New Roman" w:hAnsi="GHEA Grapalat" w:cs="Times New Roman"/>
                <w:noProof/>
                <w:color w:val="000000"/>
                <w:sz w:val="20"/>
                <w:szCs w:val="20"/>
                <w:lang w:bidi="ar-BH"/>
              </w:rPr>
            </w:pPr>
            <w:r w:rsidRPr="007337C1">
              <w:rPr>
                <w:rFonts w:ascii="GHEA Grapalat" w:eastAsia="Times New Roman" w:hAnsi="GHEA Grapalat" w:cs="Times New Roman"/>
                <w:noProof/>
                <w:color w:val="000000"/>
                <w:sz w:val="20"/>
                <w:szCs w:val="20"/>
                <w:lang w:bidi="ar-BH"/>
              </w:rPr>
              <w:t>Դադարեցված</w:t>
            </w:r>
          </w:p>
        </w:tc>
        <w:tc>
          <w:tcPr>
            <w:tcW w:w="1087" w:type="dxa"/>
            <w:vMerge/>
            <w:shd w:val="clear" w:color="auto" w:fill="FFFFFF"/>
            <w:vAlign w:val="center"/>
            <w:hideMark/>
          </w:tcPr>
          <w:p w14:paraId="26A48DB2"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p>
        </w:tc>
      </w:tr>
      <w:tr w:rsidR="00925B7E" w:rsidRPr="007337C1" w14:paraId="61738F2E" w14:textId="77777777" w:rsidTr="00925B7E">
        <w:trPr>
          <w:tblCellSpacing w:w="0" w:type="dxa"/>
          <w:jc w:val="center"/>
        </w:trPr>
        <w:tc>
          <w:tcPr>
            <w:tcW w:w="184" w:type="dxa"/>
            <w:shd w:val="clear" w:color="auto" w:fill="FFFFFF"/>
            <w:hideMark/>
          </w:tcPr>
          <w:p w14:paraId="3ADC1D65"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02" w:type="dxa"/>
            <w:shd w:val="clear" w:color="auto" w:fill="FFFFFF"/>
            <w:hideMark/>
          </w:tcPr>
          <w:p w14:paraId="296090C5"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41" w:type="dxa"/>
            <w:shd w:val="clear" w:color="auto" w:fill="FFFFFF"/>
            <w:hideMark/>
          </w:tcPr>
          <w:p w14:paraId="789EB0AD"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122" w:type="dxa"/>
            <w:shd w:val="clear" w:color="auto" w:fill="FFFFFF"/>
            <w:hideMark/>
          </w:tcPr>
          <w:p w14:paraId="7AECD840"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936" w:type="dxa"/>
            <w:shd w:val="clear" w:color="auto" w:fill="FFFFFF"/>
            <w:hideMark/>
          </w:tcPr>
          <w:p w14:paraId="6B3115BE"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354" w:type="dxa"/>
            <w:shd w:val="clear" w:color="auto" w:fill="FFFFFF"/>
            <w:hideMark/>
          </w:tcPr>
          <w:p w14:paraId="551C1C0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087" w:type="dxa"/>
            <w:shd w:val="clear" w:color="auto" w:fill="FFFFFF"/>
            <w:hideMark/>
          </w:tcPr>
          <w:p w14:paraId="326BF1B7"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0F93A962" w14:textId="77777777" w:rsidTr="00925B7E">
        <w:trPr>
          <w:tblCellSpacing w:w="0" w:type="dxa"/>
          <w:jc w:val="center"/>
        </w:trPr>
        <w:tc>
          <w:tcPr>
            <w:tcW w:w="184" w:type="dxa"/>
            <w:shd w:val="clear" w:color="auto" w:fill="FFFFFF"/>
            <w:hideMark/>
          </w:tcPr>
          <w:p w14:paraId="2948D1B2"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02" w:type="dxa"/>
            <w:shd w:val="clear" w:color="auto" w:fill="FFFFFF"/>
            <w:hideMark/>
          </w:tcPr>
          <w:p w14:paraId="69A16869"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41" w:type="dxa"/>
            <w:shd w:val="clear" w:color="auto" w:fill="FFFFFF"/>
            <w:hideMark/>
          </w:tcPr>
          <w:p w14:paraId="702F80A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122" w:type="dxa"/>
            <w:shd w:val="clear" w:color="auto" w:fill="FFFFFF"/>
            <w:hideMark/>
          </w:tcPr>
          <w:p w14:paraId="69684257"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936" w:type="dxa"/>
            <w:shd w:val="clear" w:color="auto" w:fill="FFFFFF"/>
            <w:hideMark/>
          </w:tcPr>
          <w:p w14:paraId="5FC5E72F"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354" w:type="dxa"/>
            <w:shd w:val="clear" w:color="auto" w:fill="FFFFFF"/>
            <w:hideMark/>
          </w:tcPr>
          <w:p w14:paraId="4642DF4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087" w:type="dxa"/>
            <w:shd w:val="clear" w:color="auto" w:fill="FFFFFF"/>
            <w:hideMark/>
          </w:tcPr>
          <w:p w14:paraId="0E7C5B2C"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r w:rsidR="00925B7E" w:rsidRPr="007337C1" w14:paraId="30B227C1" w14:textId="77777777" w:rsidTr="00925B7E">
        <w:trPr>
          <w:tblCellSpacing w:w="0" w:type="dxa"/>
          <w:jc w:val="center"/>
        </w:trPr>
        <w:tc>
          <w:tcPr>
            <w:tcW w:w="184" w:type="dxa"/>
            <w:shd w:val="clear" w:color="auto" w:fill="FFFFFF"/>
            <w:hideMark/>
          </w:tcPr>
          <w:p w14:paraId="2ED5DC7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02" w:type="dxa"/>
            <w:shd w:val="clear" w:color="auto" w:fill="FFFFFF"/>
            <w:hideMark/>
          </w:tcPr>
          <w:p w14:paraId="5D7755C2"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541" w:type="dxa"/>
            <w:shd w:val="clear" w:color="auto" w:fill="FFFFFF"/>
            <w:hideMark/>
          </w:tcPr>
          <w:p w14:paraId="4621EAD6"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122" w:type="dxa"/>
            <w:shd w:val="clear" w:color="auto" w:fill="FFFFFF"/>
            <w:hideMark/>
          </w:tcPr>
          <w:p w14:paraId="1E3AFB25"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936" w:type="dxa"/>
            <w:shd w:val="clear" w:color="auto" w:fill="FFFFFF"/>
            <w:hideMark/>
          </w:tcPr>
          <w:p w14:paraId="57C18764"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354" w:type="dxa"/>
            <w:shd w:val="clear" w:color="auto" w:fill="FFFFFF"/>
            <w:hideMark/>
          </w:tcPr>
          <w:p w14:paraId="3673F613"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c>
          <w:tcPr>
            <w:tcW w:w="1087" w:type="dxa"/>
            <w:shd w:val="clear" w:color="auto" w:fill="FFFFFF"/>
            <w:hideMark/>
          </w:tcPr>
          <w:p w14:paraId="19B3FC37" w14:textId="77777777" w:rsidR="00925B7E" w:rsidRPr="007337C1" w:rsidRDefault="00925B7E" w:rsidP="0078463A">
            <w:pPr>
              <w:spacing w:after="0" w:line="240" w:lineRule="auto"/>
              <w:rPr>
                <w:rFonts w:ascii="GHEA Grapalat" w:eastAsia="Times New Roman" w:hAnsi="GHEA Grapalat" w:cs="Times New Roman"/>
                <w:noProof/>
                <w:color w:val="000000"/>
                <w:sz w:val="21"/>
                <w:szCs w:val="21"/>
                <w:lang w:bidi="ar-BH"/>
              </w:rPr>
            </w:pPr>
            <w:r w:rsidRPr="007337C1">
              <w:rPr>
                <w:rFonts w:ascii="Calibri" w:eastAsia="Times New Roman" w:hAnsi="Calibri" w:cs="Calibri"/>
                <w:noProof/>
                <w:color w:val="000000"/>
                <w:sz w:val="21"/>
                <w:szCs w:val="21"/>
                <w:lang w:bidi="ar-BH"/>
              </w:rPr>
              <w:t> </w:t>
            </w:r>
          </w:p>
        </w:tc>
      </w:tr>
    </w:tbl>
    <w:p w14:paraId="3DABE8B6"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070B608B" w14:textId="556E936C"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4</w:t>
      </w:r>
      <w:r w:rsidR="000000EA" w:rsidRPr="007337C1">
        <w:rPr>
          <w:rFonts w:ascii="GHEA Grapalat" w:eastAsia="Times New Roman" w:hAnsi="GHEA Grapalat" w:cs="Times New Roman"/>
          <w:b/>
          <w:bCs/>
          <w:noProof/>
          <w:color w:val="000000"/>
          <w:sz w:val="21"/>
          <w:szCs w:val="21"/>
          <w:lang w:val="hy-AM" w:bidi="ar-BH"/>
        </w:rPr>
        <w:t>.1.</w:t>
      </w:r>
      <w:r w:rsidR="000000EA" w:rsidRPr="007337C1">
        <w:rPr>
          <w:rFonts w:ascii="GHEA Grapalat" w:eastAsia="Times New Roman" w:hAnsi="GHEA Grapalat" w:cs="Times New Roman"/>
          <w:noProof/>
          <w:color w:val="000000"/>
          <w:sz w:val="21"/>
          <w:szCs w:val="21"/>
          <w:lang w:val="hy-AM" w:bidi="ar-BH"/>
        </w:rPr>
        <w:t xml:space="preserve"> Մեկնաբանություն, այդ թվում </w:t>
      </w:r>
      <w:r w:rsidR="00925B7E" w:rsidRPr="007337C1">
        <w:rPr>
          <w:rFonts w:ascii="GHEA Grapalat" w:eastAsia="Times New Roman" w:hAnsi="GHEA Grapalat" w:cs="Times New Roman"/>
          <w:noProof/>
          <w:color w:val="000000"/>
          <w:sz w:val="21"/>
          <w:szCs w:val="21"/>
          <w:lang w:val="hy-AM" w:bidi="ar-BH"/>
        </w:rPr>
        <w:t xml:space="preserve">վերասոցիալականացման անհատական ծրագրով </w:t>
      </w:r>
      <w:r w:rsidR="000000EA" w:rsidRPr="007337C1">
        <w:rPr>
          <w:rFonts w:ascii="GHEA Grapalat" w:eastAsia="Times New Roman" w:hAnsi="GHEA Grapalat" w:cs="Times New Roman"/>
          <w:noProof/>
          <w:color w:val="000000"/>
          <w:sz w:val="21"/>
          <w:szCs w:val="21"/>
          <w:lang w:val="hy-AM" w:bidi="ar-BH"/>
        </w:rPr>
        <w:t>նախատեսված, սակայն չկատարված գործողության պատճառները և վերաբերելի այլ հանգամանքների վերաբերյալ նշումներ՝</w:t>
      </w:r>
    </w:p>
    <w:p w14:paraId="5A83607A" w14:textId="055A4230" w:rsidR="000000EA" w:rsidRPr="007337C1" w:rsidRDefault="000000EA" w:rsidP="000000EA">
      <w:pPr>
        <w:shd w:val="clear" w:color="auto" w:fill="FFFFFF"/>
        <w:spacing w:after="0" w:line="240" w:lineRule="auto"/>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7D191A0F"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b/>
          <w:bCs/>
          <w:noProof/>
          <w:color w:val="000000"/>
          <w:sz w:val="21"/>
          <w:szCs w:val="21"/>
          <w:lang w:val="hy-AM" w:bidi="ar-BH"/>
        </w:rPr>
      </w:pPr>
    </w:p>
    <w:p w14:paraId="4709A750" w14:textId="11E1A440"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b/>
          <w:bCs/>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5</w:t>
      </w:r>
      <w:r w:rsidR="000000EA" w:rsidRPr="007337C1">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 xml:space="preserve">Պատժի կրման ընթացքում ստացած խրախուսանքները (նշել խրախուսանքի ամիսը, տարեթիվը, տեսակը, պատճառը)՝ </w:t>
      </w:r>
    </w:p>
    <w:p w14:paraId="58647743" w14:textId="3EDD719D"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21401EF5" w14:textId="77777777" w:rsidR="000000EA" w:rsidRPr="007337C1" w:rsidRDefault="000000EA" w:rsidP="000000EA">
      <w:pPr>
        <w:shd w:val="clear" w:color="auto" w:fill="FFFFFF"/>
        <w:spacing w:after="0" w:line="240" w:lineRule="auto"/>
        <w:ind w:firstLine="375"/>
        <w:rPr>
          <w:rFonts w:ascii="GHEA Grapalat" w:eastAsia="Times New Roman" w:hAnsi="GHEA Grapalat" w:cs="Times New Roman"/>
          <w:b/>
          <w:bCs/>
          <w:noProof/>
          <w:color w:val="000000"/>
          <w:sz w:val="21"/>
          <w:szCs w:val="21"/>
          <w:lang w:val="hy-AM" w:bidi="ar-BH"/>
        </w:rPr>
      </w:pPr>
    </w:p>
    <w:p w14:paraId="33F059C6" w14:textId="400CF921"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lastRenderedPageBreak/>
        <w:t>6</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 xml:space="preserve">Իր կատարած հանցանքի նկատմամբ ունեցած վերաբերմունքը՝ </w:t>
      </w:r>
      <w:r w:rsidR="000000EA" w:rsidRPr="007337C1">
        <w:rPr>
          <w:rFonts w:ascii="GHEA Grapalat" w:eastAsia="Times New Roman" w:hAnsi="GHEA Grapalat" w:cs="Arial Unicode"/>
          <w:noProof/>
          <w:color w:val="000000"/>
          <w:sz w:val="21"/>
          <w:szCs w:val="21"/>
          <w:lang w:val="hy-AM" w:bidi="ar-BH"/>
        </w:rPr>
        <w:t>(</w:t>
      </w:r>
      <w:r w:rsidR="00925B7E" w:rsidRPr="007337C1">
        <w:rPr>
          <w:rFonts w:ascii="GHEA Grapalat" w:eastAsia="Times New Roman" w:hAnsi="GHEA Grapalat" w:cs="Times New Roman"/>
          <w:noProof/>
          <w:color w:val="000000"/>
          <w:sz w:val="21"/>
          <w:szCs w:val="21"/>
          <w:lang w:val="hy-AM" w:bidi="ar-BH"/>
        </w:rPr>
        <w:t xml:space="preserve">վերասոցիալականացման անհատական ծրագրով </w:t>
      </w:r>
      <w:r w:rsidR="000000EA" w:rsidRPr="007337C1">
        <w:rPr>
          <w:rFonts w:ascii="GHEA Grapalat" w:eastAsia="Times New Roman" w:hAnsi="GHEA Grapalat" w:cs="Times New Roman"/>
          <w:noProof/>
          <w:color w:val="000000"/>
          <w:sz w:val="21"/>
          <w:szCs w:val="21"/>
          <w:lang w:val="hy-AM" w:bidi="ar-BH"/>
        </w:rPr>
        <w:t>նախատեսված, սակայն չկատարված գործողության պատճառները և վերաբերելի այլ հանգամանքներ</w:t>
      </w:r>
      <w:r w:rsidR="000000EA" w:rsidRPr="007337C1">
        <w:rPr>
          <w:rFonts w:ascii="GHEA Grapalat" w:eastAsia="Times New Roman" w:hAnsi="GHEA Grapalat" w:cs="Arial Unicode"/>
          <w:noProof/>
          <w:color w:val="000000"/>
          <w:sz w:val="21"/>
          <w:szCs w:val="21"/>
          <w:lang w:val="hy-AM" w:bidi="ar-BH"/>
        </w:rPr>
        <w:t>)</w:t>
      </w:r>
    </w:p>
    <w:p w14:paraId="26B0C052" w14:textId="79F1AD71" w:rsidR="000000EA" w:rsidRPr="007337C1" w:rsidRDefault="000000EA" w:rsidP="000000EA">
      <w:pPr>
        <w:shd w:val="clear" w:color="auto" w:fill="FFFFFF"/>
        <w:spacing w:after="0" w:line="240" w:lineRule="auto"/>
        <w:jc w:val="both"/>
        <w:rPr>
          <w:rFonts w:ascii="GHEA Grapalat" w:eastAsia="Times New Roman" w:hAnsi="GHEA Grapalat" w:cs="Arial"/>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65CED6E3" w14:textId="77777777"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p>
    <w:p w14:paraId="4B16BF25" w14:textId="58A6C55D"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7</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 xml:space="preserve">Հանցագործությամբ պատճառած վնասի նկատմամբ վերաբերմունքը, այն հատուցած կամ այլ կերպ հարթած լինելու հանգամանքը՝ </w:t>
      </w:r>
      <w:r w:rsidR="000000EA" w:rsidRPr="007337C1">
        <w:rPr>
          <w:rFonts w:ascii="GHEA Grapalat" w:eastAsia="Times New Roman" w:hAnsi="GHEA Grapalat" w:cs="Arial Unicode"/>
          <w:noProof/>
          <w:color w:val="000000"/>
          <w:sz w:val="21"/>
          <w:szCs w:val="21"/>
          <w:lang w:val="hy-AM" w:bidi="ar-BH"/>
        </w:rPr>
        <w:t>(</w:t>
      </w:r>
      <w:r w:rsidR="00925B7E" w:rsidRPr="007337C1">
        <w:rPr>
          <w:rFonts w:ascii="GHEA Grapalat" w:eastAsia="Times New Roman" w:hAnsi="GHEA Grapalat" w:cs="Times New Roman"/>
          <w:noProof/>
          <w:color w:val="000000"/>
          <w:sz w:val="21"/>
          <w:szCs w:val="21"/>
          <w:lang w:val="hy-AM" w:bidi="ar-BH"/>
        </w:rPr>
        <w:t>վերասոցիալականացման անհատական ծրագրով</w:t>
      </w:r>
      <w:r w:rsidR="000000EA" w:rsidRPr="007337C1">
        <w:rPr>
          <w:rFonts w:ascii="GHEA Grapalat" w:eastAsia="Times New Roman" w:hAnsi="GHEA Grapalat" w:cs="Times New Roman"/>
          <w:noProof/>
          <w:color w:val="000000"/>
          <w:sz w:val="21"/>
          <w:szCs w:val="21"/>
          <w:lang w:val="hy-AM" w:bidi="ar-BH"/>
        </w:rPr>
        <w:t xml:space="preserve"> նախատեսված, սակայն չկատարված գործողության պատճառները և վերաբերելի այլ հանգամանքներ</w:t>
      </w:r>
      <w:r w:rsidR="000000EA" w:rsidRPr="007337C1">
        <w:rPr>
          <w:rFonts w:ascii="GHEA Grapalat" w:eastAsia="Times New Roman" w:hAnsi="GHEA Grapalat" w:cs="Arial Unicode"/>
          <w:noProof/>
          <w:color w:val="000000"/>
          <w:sz w:val="21"/>
          <w:szCs w:val="21"/>
          <w:lang w:val="hy-AM" w:bidi="ar-BH"/>
        </w:rPr>
        <w:t>)</w:t>
      </w:r>
    </w:p>
    <w:p w14:paraId="6E133346" w14:textId="2D31D3B7" w:rsidR="000000EA" w:rsidRPr="007337C1" w:rsidRDefault="000000EA" w:rsidP="00E53219">
      <w:pPr>
        <w:shd w:val="clear" w:color="auto" w:fill="FFFFFF"/>
        <w:spacing w:after="0" w:line="240" w:lineRule="auto"/>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6B93E7FF" w14:textId="77777777" w:rsidR="00E53219" w:rsidRPr="007337C1" w:rsidRDefault="00E53219" w:rsidP="00E53219">
      <w:pPr>
        <w:shd w:val="clear" w:color="auto" w:fill="FFFFFF"/>
        <w:spacing w:after="0" w:line="240" w:lineRule="auto"/>
        <w:rPr>
          <w:rFonts w:ascii="GHEA Grapalat" w:eastAsia="Times New Roman" w:hAnsi="GHEA Grapalat" w:cs="Times New Roman"/>
          <w:noProof/>
          <w:color w:val="000000"/>
          <w:sz w:val="21"/>
          <w:szCs w:val="21"/>
          <w:lang w:val="hy-AM" w:bidi="ar-BH"/>
        </w:rPr>
      </w:pPr>
    </w:p>
    <w:p w14:paraId="71A2E768" w14:textId="282715AF"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8</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 xml:space="preserve">Ընտանիքի կամ արտաքին աշխարհի հետ կապը, խնամքի տակ գտնվող անձինք՝ </w:t>
      </w:r>
      <w:r w:rsidR="000000EA" w:rsidRPr="007337C1">
        <w:rPr>
          <w:rFonts w:ascii="GHEA Grapalat" w:eastAsia="Times New Roman" w:hAnsi="GHEA Grapalat" w:cs="Arial Unicode"/>
          <w:noProof/>
          <w:color w:val="000000"/>
          <w:sz w:val="21"/>
          <w:szCs w:val="21"/>
          <w:lang w:val="hy-AM" w:bidi="ar-BH"/>
        </w:rPr>
        <w:t>(</w:t>
      </w:r>
      <w:r w:rsidR="00925B7E" w:rsidRPr="007337C1">
        <w:rPr>
          <w:rFonts w:ascii="GHEA Grapalat" w:eastAsia="Times New Roman" w:hAnsi="GHEA Grapalat" w:cs="Times New Roman"/>
          <w:noProof/>
          <w:color w:val="000000"/>
          <w:sz w:val="21"/>
          <w:szCs w:val="21"/>
          <w:lang w:val="hy-AM" w:bidi="ar-BH"/>
        </w:rPr>
        <w:t xml:space="preserve">վերասոցիալականացման անհատական ծրագրով </w:t>
      </w:r>
      <w:r w:rsidR="000000EA" w:rsidRPr="007337C1">
        <w:rPr>
          <w:rFonts w:ascii="GHEA Grapalat" w:eastAsia="Times New Roman" w:hAnsi="GHEA Grapalat" w:cs="Times New Roman"/>
          <w:noProof/>
          <w:color w:val="000000"/>
          <w:sz w:val="21"/>
          <w:szCs w:val="21"/>
          <w:lang w:val="hy-AM" w:bidi="ar-BH"/>
        </w:rPr>
        <w:t>նախատեսված, սակայն չկատարված գործողության պատճառները և վերաբերելի այլ հանգամանքներ</w:t>
      </w:r>
      <w:r w:rsidR="000000EA" w:rsidRPr="007337C1">
        <w:rPr>
          <w:rFonts w:ascii="GHEA Grapalat" w:eastAsia="Times New Roman" w:hAnsi="GHEA Grapalat" w:cs="Arial Unicode"/>
          <w:noProof/>
          <w:color w:val="000000"/>
          <w:sz w:val="21"/>
          <w:szCs w:val="21"/>
          <w:lang w:val="hy-AM" w:bidi="ar-BH"/>
        </w:rPr>
        <w:t>)</w:t>
      </w:r>
    </w:p>
    <w:p w14:paraId="11947F0A" w14:textId="2A08D2A6"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08DA58A9" w14:textId="77777777"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p>
    <w:p w14:paraId="3B87FD72" w14:textId="0BC56711"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9</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Անձնական զարգացմամբ զբաղվելը՝</w:t>
      </w:r>
      <w:r w:rsidR="000000EA" w:rsidRPr="007337C1">
        <w:rPr>
          <w:rFonts w:ascii="GHEA Grapalat" w:eastAsia="Times New Roman" w:hAnsi="GHEA Grapalat" w:cs="Arial Unicode"/>
          <w:noProof/>
          <w:color w:val="000000"/>
          <w:sz w:val="21"/>
          <w:szCs w:val="21"/>
          <w:lang w:val="hy-AM" w:bidi="ar-BH"/>
        </w:rPr>
        <w:t>(</w:t>
      </w:r>
      <w:r w:rsidR="00925B7E" w:rsidRPr="007337C1">
        <w:rPr>
          <w:rFonts w:ascii="GHEA Grapalat" w:eastAsia="Times New Roman" w:hAnsi="GHEA Grapalat" w:cs="Times New Roman"/>
          <w:noProof/>
          <w:color w:val="000000"/>
          <w:sz w:val="21"/>
          <w:szCs w:val="21"/>
          <w:lang w:val="hy-AM" w:bidi="ar-BH"/>
        </w:rPr>
        <w:t xml:space="preserve">վերասոցիալականացման անհատական ծրագրով </w:t>
      </w:r>
      <w:r w:rsidR="000000EA" w:rsidRPr="007337C1">
        <w:rPr>
          <w:rFonts w:ascii="GHEA Grapalat" w:eastAsia="Times New Roman" w:hAnsi="GHEA Grapalat" w:cs="Times New Roman"/>
          <w:noProof/>
          <w:color w:val="000000"/>
          <w:sz w:val="21"/>
          <w:szCs w:val="21"/>
          <w:lang w:val="hy-AM" w:bidi="ar-BH"/>
        </w:rPr>
        <w:t>նախատեսված, սակայն չկատարված գործողության պատճառները և վերաբերելի այլ հանգամանքներ</w:t>
      </w:r>
      <w:r w:rsidR="000000EA" w:rsidRPr="007337C1">
        <w:rPr>
          <w:rFonts w:ascii="GHEA Grapalat" w:eastAsia="Times New Roman" w:hAnsi="GHEA Grapalat" w:cs="Arial Unicode"/>
          <w:noProof/>
          <w:color w:val="000000"/>
          <w:sz w:val="21"/>
          <w:szCs w:val="21"/>
          <w:lang w:val="hy-AM" w:bidi="ar-BH"/>
        </w:rPr>
        <w:t>)</w:t>
      </w:r>
    </w:p>
    <w:p w14:paraId="6B12E523" w14:textId="46F4BA23" w:rsidR="000000EA" w:rsidRPr="007337C1" w:rsidRDefault="000000EA" w:rsidP="000000EA">
      <w:pPr>
        <w:shd w:val="clear" w:color="auto" w:fill="FFFFFF"/>
        <w:spacing w:after="0" w:line="240" w:lineRule="auto"/>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4EED710A" w14:textId="01BEFCFD"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06167A42" w14:textId="0896A8E2"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1</w:t>
      </w:r>
      <w:r w:rsidR="007337C1" w:rsidRPr="007337C1">
        <w:rPr>
          <w:rFonts w:ascii="GHEA Grapalat" w:eastAsia="Times New Roman" w:hAnsi="GHEA Grapalat" w:cs="Times New Roman"/>
          <w:b/>
          <w:bCs/>
          <w:noProof/>
          <w:color w:val="000000"/>
          <w:sz w:val="21"/>
          <w:szCs w:val="21"/>
          <w:lang w:val="hy-AM" w:bidi="ar-BH"/>
        </w:rPr>
        <w:t>0</w:t>
      </w:r>
      <w:r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Pr="007337C1">
        <w:rPr>
          <w:rFonts w:ascii="GHEA Grapalat" w:eastAsia="Times New Roman" w:hAnsi="GHEA Grapalat" w:cs="Arial Unicode"/>
          <w:b/>
          <w:bCs/>
          <w:noProof/>
          <w:color w:val="000000"/>
          <w:sz w:val="21"/>
          <w:szCs w:val="21"/>
          <w:lang w:val="hy-AM" w:bidi="ar-BH"/>
        </w:rPr>
        <w:t>Անձնային առանձնահատկությունները՝</w:t>
      </w:r>
    </w:p>
    <w:p w14:paraId="275CDF7D" w14:textId="1EA46B4C" w:rsidR="000000EA" w:rsidRPr="007337C1" w:rsidRDefault="000000EA" w:rsidP="000000EA">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r w:rsidRPr="007337C1">
        <w:rPr>
          <w:rFonts w:ascii="Calibri" w:eastAsia="Times New Roman" w:hAnsi="Calibri" w:cs="Calibri"/>
          <w:noProof/>
          <w:color w:val="000000"/>
          <w:sz w:val="21"/>
          <w:szCs w:val="21"/>
          <w:lang w:val="hy-AM" w:bidi="ar-BH"/>
        </w:rPr>
        <w:t> </w:t>
      </w:r>
    </w:p>
    <w:p w14:paraId="7D19797E" w14:textId="2A1B5FB4" w:rsidR="000000EA" w:rsidRPr="007337C1" w:rsidRDefault="000000EA" w:rsidP="00412025">
      <w:pPr>
        <w:shd w:val="clear" w:color="auto" w:fill="FFFFFF"/>
        <w:spacing w:after="0" w:line="240" w:lineRule="auto"/>
        <w:rPr>
          <w:rFonts w:ascii="GHEA Grapalat" w:eastAsia="Times New Roman" w:hAnsi="GHEA Grapalat" w:cs="Times New Roman"/>
          <w:noProof/>
          <w:color w:val="000000"/>
          <w:sz w:val="21"/>
          <w:szCs w:val="21"/>
          <w:lang w:val="hy-AM" w:bidi="ar-BH"/>
        </w:rPr>
      </w:pPr>
    </w:p>
    <w:p w14:paraId="5556BFE6" w14:textId="029EDDFC" w:rsidR="000000EA" w:rsidRPr="007337C1" w:rsidRDefault="007337C1" w:rsidP="000000EA">
      <w:pPr>
        <w:shd w:val="clear" w:color="auto" w:fill="FFFFFF"/>
        <w:spacing w:after="0" w:line="240" w:lineRule="auto"/>
        <w:ind w:firstLine="567"/>
        <w:jc w:val="both"/>
        <w:rPr>
          <w:rFonts w:ascii="GHEA Grapalat" w:eastAsia="Times New Roman" w:hAnsi="GHEA Grapalat" w:cs="Arial Unicode"/>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11</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Հակասոցիալական հարա</w:t>
      </w:r>
      <w:r w:rsidR="000000EA" w:rsidRPr="007337C1">
        <w:rPr>
          <w:rFonts w:ascii="GHEA Grapalat" w:eastAsia="Times New Roman" w:hAnsi="GHEA Grapalat" w:cs="Times New Roman"/>
          <w:b/>
          <w:bCs/>
          <w:noProof/>
          <w:color w:val="000000"/>
          <w:sz w:val="21"/>
          <w:szCs w:val="21"/>
          <w:lang w:val="hy-AM" w:bidi="ar-BH"/>
        </w:rPr>
        <w:t>բերությունները</w:t>
      </w:r>
      <w:r w:rsidR="000000EA" w:rsidRPr="007337C1">
        <w:rPr>
          <w:rFonts w:ascii="Calibri" w:eastAsia="Times New Roman" w:hAnsi="Calibri" w:cs="Calibri"/>
          <w:noProof/>
          <w:color w:val="000000"/>
          <w:sz w:val="21"/>
          <w:szCs w:val="21"/>
          <w:lang w:val="hy-AM" w:bidi="ar-BH"/>
        </w:rPr>
        <w:t> </w:t>
      </w:r>
      <w:r w:rsidR="000000EA" w:rsidRPr="007337C1">
        <w:rPr>
          <w:rFonts w:ascii="GHEA Grapalat" w:eastAsia="Times New Roman" w:hAnsi="GHEA Grapalat" w:cs="Arial Unicode"/>
          <w:noProof/>
          <w:color w:val="000000"/>
          <w:sz w:val="21"/>
          <w:szCs w:val="21"/>
          <w:lang w:val="hy-AM" w:bidi="ar-BH"/>
        </w:rPr>
        <w:t>(հարաբերությունները հակասոցիալական վարք ունեցող անձանց հետ, հանցավորության նկատմամբ ընկալունակ կամ ազդեցության տակ լինելը, վերաբերմունքը հիմնարկի վարչակազմի/խցակիցների/այլ խմբերի նկատմամբ)՝</w:t>
      </w:r>
    </w:p>
    <w:p w14:paraId="7C0CAE65" w14:textId="61844BDD" w:rsidR="000000EA" w:rsidRPr="007337C1" w:rsidRDefault="000000EA" w:rsidP="000000EA">
      <w:pPr>
        <w:shd w:val="clear" w:color="auto" w:fill="FFFFFF"/>
        <w:spacing w:after="0" w:line="240" w:lineRule="auto"/>
        <w:jc w:val="both"/>
        <w:rPr>
          <w:rFonts w:ascii="GHEA Grapalat" w:eastAsia="Times New Roman" w:hAnsi="GHEA Grapalat" w:cs="Arial Unicode"/>
          <w:noProof/>
          <w:color w:val="000000"/>
          <w:sz w:val="21"/>
          <w:szCs w:val="21"/>
          <w:lang w:val="hy-AM" w:bidi="ar-BH"/>
        </w:rPr>
      </w:pPr>
      <w:r w:rsidRPr="007337C1">
        <w:rPr>
          <w:rFonts w:ascii="GHEA Grapalat" w:eastAsia="Times New Roman" w:hAnsi="GHEA Grapalat" w:cs="Arial"/>
          <w:noProof/>
          <w:color w:val="000000"/>
          <w:sz w:val="21"/>
          <w:szCs w:val="21"/>
          <w:lang w:val="hy-AM" w:bidi="ar-BH"/>
        </w:rPr>
        <w:t>——————————————————————————————————————————————————————————————————————————————————————————————————————————————————————————————————</w:t>
      </w:r>
      <w:r w:rsidR="00E53219" w:rsidRPr="007337C1">
        <w:rPr>
          <w:rFonts w:ascii="GHEA Grapalat" w:eastAsia="Times New Roman" w:hAnsi="GHEA Grapalat" w:cs="Arial"/>
          <w:noProof/>
          <w:color w:val="000000"/>
          <w:sz w:val="21"/>
          <w:szCs w:val="21"/>
          <w:lang w:val="hy-AM" w:bidi="ar-BH"/>
        </w:rPr>
        <w:t>———</w:t>
      </w:r>
      <w:r w:rsidRPr="007337C1">
        <w:rPr>
          <w:rFonts w:ascii="GHEA Grapalat" w:eastAsia="Times New Roman" w:hAnsi="GHEA Grapalat" w:cs="Arial"/>
          <w:noProof/>
          <w:color w:val="000000"/>
          <w:sz w:val="21"/>
          <w:szCs w:val="21"/>
          <w:lang w:val="hy-AM" w:bidi="ar-BH"/>
        </w:rPr>
        <w:t>——</w:t>
      </w:r>
    </w:p>
    <w:p w14:paraId="0D8B62B6"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Arial Unicode"/>
          <w:noProof/>
          <w:color w:val="000000"/>
          <w:sz w:val="21"/>
          <w:szCs w:val="21"/>
          <w:lang w:val="hy-AM" w:bidi="ar-BH"/>
        </w:rPr>
      </w:pPr>
    </w:p>
    <w:p w14:paraId="3756AA13" w14:textId="63E01CB2" w:rsidR="000000EA" w:rsidRPr="007337C1" w:rsidRDefault="007337C1"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Arial Unicode"/>
          <w:b/>
          <w:bCs/>
          <w:noProof/>
          <w:color w:val="000000"/>
          <w:sz w:val="21"/>
          <w:szCs w:val="21"/>
          <w:lang w:val="hy-AM" w:bidi="ar-BH"/>
        </w:rPr>
        <w:t>12</w:t>
      </w:r>
      <w:r w:rsidR="000000EA" w:rsidRPr="007337C1">
        <w:rPr>
          <w:rFonts w:ascii="GHEA Grapalat" w:eastAsia="Times New Roman" w:hAnsi="GHEA Grapalat" w:cs="Arial Unicode"/>
          <w:b/>
          <w:bCs/>
          <w:noProof/>
          <w:color w:val="000000"/>
          <w:sz w:val="21"/>
          <w:szCs w:val="21"/>
          <w:lang w:val="hy-AM" w:bidi="ar-BH"/>
        </w:rPr>
        <w:t xml:space="preserve">. </w:t>
      </w:r>
      <w:r w:rsidR="00412025" w:rsidRPr="007337C1">
        <w:rPr>
          <w:rFonts w:ascii="GHEA Grapalat" w:eastAsia="Times New Roman" w:hAnsi="GHEA Grapalat" w:cs="Arial Unicode"/>
          <w:b/>
          <w:bCs/>
          <w:noProof/>
          <w:color w:val="000000"/>
          <w:sz w:val="21"/>
          <w:szCs w:val="21"/>
          <w:lang w:val="hy-AM" w:bidi="ar-BH"/>
        </w:rPr>
        <w:t>Դատապարտյալի կողից նոր հանցագործություն կատարելու հավանականությունը գնահատող այլ հանգամանքներ</w:t>
      </w:r>
    </w:p>
    <w:p w14:paraId="0CEAC573" w14:textId="77777777" w:rsidR="00925B7E" w:rsidRPr="007337C1" w:rsidRDefault="00925B7E" w:rsidP="00E53219">
      <w:pPr>
        <w:spacing w:line="240" w:lineRule="auto"/>
        <w:rPr>
          <w:rFonts w:ascii="GHEA Grapalat" w:hAnsi="GHEA Grapalat"/>
          <w:lang w:val="hy-AM"/>
        </w:rPr>
      </w:pPr>
      <w:r w:rsidRPr="007337C1">
        <w:rPr>
          <w:rFonts w:ascii="GHEA Grapalat" w:eastAsia="Times New Roman" w:hAnsi="GHEA Grapalat" w:cs="Times New Roman"/>
          <w:noProof/>
          <w:color w:val="000000"/>
          <w:sz w:val="21"/>
          <w:szCs w:val="21"/>
          <w:lang w:val="hy-AM" w:bidi="ar-BH"/>
        </w:rPr>
        <w:t>———————————————————————————————————————————————————————————————————————————————————————————————————————————————————————————————————</w:t>
      </w:r>
    </w:p>
    <w:p w14:paraId="2608CB3F" w14:textId="40C75605" w:rsidR="00925B7E" w:rsidRPr="007337C1" w:rsidRDefault="007337C1" w:rsidP="00412025">
      <w:pPr>
        <w:shd w:val="clear" w:color="auto" w:fill="FFFFFF"/>
        <w:spacing w:after="0" w:line="240" w:lineRule="auto"/>
        <w:ind w:firstLine="567"/>
        <w:jc w:val="both"/>
        <w:rPr>
          <w:rFonts w:ascii="GHEA Grapalat" w:eastAsia="Times New Roman" w:hAnsi="GHEA Grapalat" w:cs="Arial Unicode"/>
          <w:b/>
          <w:bCs/>
          <w:noProof/>
          <w:color w:val="000000"/>
          <w:sz w:val="21"/>
          <w:szCs w:val="21"/>
          <w:lang w:val="hy-AM" w:bidi="ar-BH"/>
        </w:rPr>
      </w:pPr>
      <w:r w:rsidRPr="007337C1">
        <w:rPr>
          <w:rFonts w:ascii="GHEA Grapalat" w:eastAsia="Times New Roman" w:hAnsi="GHEA Grapalat" w:cs="Arial Unicode"/>
          <w:b/>
          <w:bCs/>
          <w:noProof/>
          <w:color w:val="000000"/>
          <w:sz w:val="21"/>
          <w:szCs w:val="21"/>
          <w:lang w:val="hy-AM" w:bidi="ar-BH"/>
        </w:rPr>
        <w:t>13</w:t>
      </w:r>
      <w:r w:rsidR="00925B7E" w:rsidRPr="007337C1">
        <w:rPr>
          <w:rFonts w:ascii="GHEA Grapalat" w:eastAsia="Times New Roman" w:hAnsi="GHEA Grapalat" w:cs="Arial Unicode"/>
          <w:b/>
          <w:bCs/>
          <w:noProof/>
          <w:color w:val="000000"/>
          <w:sz w:val="21"/>
          <w:szCs w:val="21"/>
          <w:lang w:val="hy-AM" w:bidi="ar-BH"/>
        </w:rPr>
        <w:t>. Դատապարտյալի առողջական, այդ թվում` հոգեկան առողջության վիճակը, հարկադիր բուժման մեջ գտնվելը և հարկադիր բուժման արդյունքը</w:t>
      </w:r>
    </w:p>
    <w:p w14:paraId="0903A938" w14:textId="2A8D5AEB" w:rsidR="00925B7E" w:rsidRPr="007337C1" w:rsidRDefault="00925B7E" w:rsidP="00E53219">
      <w:pPr>
        <w:spacing w:line="240" w:lineRule="auto"/>
        <w:rPr>
          <w:rFonts w:ascii="GHEA Grapalat" w:hAnsi="GHEA Grapalat"/>
          <w:lang w:val="hy-AM"/>
        </w:rPr>
      </w:pPr>
      <w:r w:rsidRPr="007337C1">
        <w:rPr>
          <w:rFonts w:ascii="GHEA Grapalat" w:eastAsia="Times New Roman" w:hAnsi="GHEA Grapalat" w:cs="Times New Roman"/>
          <w:noProof/>
          <w:color w:val="000000"/>
          <w:sz w:val="21"/>
          <w:szCs w:val="21"/>
          <w:lang w:val="hy-AM" w:bidi="ar-BH"/>
        </w:rPr>
        <w:lastRenderedPageBreak/>
        <w:t>—————————————————————————————————————————————————————————————————————————————————————————————————————————————————————————————————</w:t>
      </w:r>
      <w:r w:rsidR="00E53219" w:rsidRPr="007337C1">
        <w:rPr>
          <w:rFonts w:ascii="GHEA Grapalat" w:eastAsia="Times New Roman" w:hAnsi="GHEA Grapalat" w:cs="Times New Roman"/>
          <w:noProof/>
          <w:color w:val="000000"/>
          <w:sz w:val="21"/>
          <w:szCs w:val="21"/>
          <w:lang w:val="hy-AM" w:bidi="ar-BH"/>
        </w:rPr>
        <w:t>———</w:t>
      </w:r>
      <w:r w:rsidR="00313D11" w:rsidRPr="007337C1">
        <w:rPr>
          <w:rFonts w:ascii="GHEA Grapalat" w:eastAsia="Times New Roman" w:hAnsi="GHEA Grapalat" w:cs="Times New Roman"/>
          <w:noProof/>
          <w:color w:val="000000"/>
          <w:sz w:val="21"/>
          <w:szCs w:val="21"/>
          <w:lang w:val="hy-AM" w:bidi="ar-BH"/>
        </w:rPr>
        <w:t>—————</w:t>
      </w:r>
      <w:r w:rsidRPr="007337C1">
        <w:rPr>
          <w:rFonts w:ascii="GHEA Grapalat" w:eastAsia="Times New Roman" w:hAnsi="GHEA Grapalat" w:cs="Times New Roman"/>
          <w:noProof/>
          <w:color w:val="000000"/>
          <w:sz w:val="21"/>
          <w:szCs w:val="21"/>
          <w:lang w:val="hy-AM" w:bidi="ar-BH"/>
        </w:rPr>
        <w:t>—</w:t>
      </w:r>
    </w:p>
    <w:p w14:paraId="7F871907" w14:textId="7E5E94AE" w:rsidR="00925B7E" w:rsidRPr="007337C1" w:rsidRDefault="007337C1" w:rsidP="00412025">
      <w:pPr>
        <w:shd w:val="clear" w:color="auto" w:fill="FFFFFF"/>
        <w:spacing w:after="0" w:line="240" w:lineRule="auto"/>
        <w:ind w:firstLine="567"/>
        <w:jc w:val="both"/>
        <w:rPr>
          <w:rFonts w:ascii="GHEA Grapalat" w:eastAsia="Times New Roman" w:hAnsi="GHEA Grapalat" w:cs="Arial Unicode"/>
          <w:b/>
          <w:bCs/>
          <w:noProof/>
          <w:color w:val="000000"/>
          <w:sz w:val="21"/>
          <w:szCs w:val="21"/>
          <w:lang w:val="hy-AM" w:bidi="ar-BH"/>
        </w:rPr>
      </w:pPr>
      <w:r w:rsidRPr="007337C1">
        <w:rPr>
          <w:rFonts w:ascii="GHEA Grapalat" w:eastAsia="Times New Roman" w:hAnsi="GHEA Grapalat" w:cs="Arial Unicode"/>
          <w:b/>
          <w:bCs/>
          <w:noProof/>
          <w:color w:val="000000"/>
          <w:sz w:val="21"/>
          <w:szCs w:val="21"/>
          <w:lang w:val="hy-AM" w:bidi="ar-BH"/>
        </w:rPr>
        <w:t>14</w:t>
      </w:r>
      <w:r w:rsidR="00925B7E" w:rsidRPr="007337C1">
        <w:rPr>
          <w:rFonts w:ascii="GHEA Grapalat" w:eastAsia="Times New Roman" w:hAnsi="GHEA Grapalat" w:cs="Arial Unicode"/>
          <w:b/>
          <w:bCs/>
          <w:noProof/>
          <w:color w:val="000000"/>
          <w:sz w:val="21"/>
          <w:szCs w:val="21"/>
          <w:lang w:val="hy-AM" w:bidi="ar-BH"/>
        </w:rPr>
        <w:t xml:space="preserve">. </w:t>
      </w:r>
      <w:r w:rsidR="00412025" w:rsidRPr="007337C1">
        <w:rPr>
          <w:rFonts w:ascii="GHEA Grapalat" w:eastAsia="Times New Roman" w:hAnsi="GHEA Grapalat" w:cs="Arial Unicode"/>
          <w:b/>
          <w:bCs/>
          <w:noProof/>
          <w:color w:val="000000"/>
          <w:sz w:val="21"/>
          <w:szCs w:val="21"/>
          <w:lang w:val="hy-AM" w:bidi="ar-BH"/>
        </w:rPr>
        <w:t>Դատապարտյալի վերաբերյալ լրացուցիչ տեղեկու</w:t>
      </w:r>
      <w:r w:rsidR="00412025" w:rsidRPr="007337C1">
        <w:rPr>
          <w:rFonts w:ascii="GHEA Grapalat" w:eastAsia="Times New Roman" w:hAnsi="GHEA Grapalat" w:cs="Times New Roman"/>
          <w:b/>
          <w:bCs/>
          <w:noProof/>
          <w:color w:val="000000"/>
          <w:sz w:val="21"/>
          <w:szCs w:val="21"/>
          <w:lang w:val="hy-AM" w:bidi="ar-BH"/>
        </w:rPr>
        <w:t>թյուններ՝</w:t>
      </w:r>
    </w:p>
    <w:p w14:paraId="19FBB01D" w14:textId="12DBCC88" w:rsidR="00925B7E" w:rsidRPr="007337C1" w:rsidRDefault="00925B7E" w:rsidP="00E53219">
      <w:pPr>
        <w:spacing w:line="240" w:lineRule="auto"/>
        <w:rPr>
          <w:rFonts w:ascii="GHEA Grapalat" w:hAnsi="GHEA Grapalat"/>
          <w:lang w:val="hy-AM"/>
        </w:rPr>
      </w:pPr>
      <w:r w:rsidRPr="007337C1">
        <w:rPr>
          <w:rFonts w:ascii="GHEA Grapalat" w:eastAsia="Times New Roman" w:hAnsi="GHEA Grapalat" w:cs="Times New Roman"/>
          <w:noProof/>
          <w:color w:val="000000"/>
          <w:sz w:val="21"/>
          <w:szCs w:val="21"/>
          <w:lang w:val="hy-AM" w:bidi="ar-BH"/>
        </w:rPr>
        <w:t>————————————————————————————————————————————————————————————————————————————————————————————————————————————————————————————————</w:t>
      </w:r>
      <w:r w:rsidR="00E53219" w:rsidRPr="007337C1">
        <w:rPr>
          <w:rFonts w:ascii="GHEA Grapalat" w:eastAsia="Times New Roman" w:hAnsi="GHEA Grapalat" w:cs="Times New Roman"/>
          <w:noProof/>
          <w:color w:val="000000"/>
          <w:sz w:val="21"/>
          <w:szCs w:val="21"/>
          <w:lang w:val="hy-AM" w:bidi="ar-BH"/>
        </w:rPr>
        <w:t>————</w:t>
      </w:r>
      <w:r w:rsidR="00313D11" w:rsidRPr="007337C1">
        <w:rPr>
          <w:rFonts w:ascii="GHEA Grapalat" w:eastAsia="Times New Roman" w:hAnsi="GHEA Grapalat" w:cs="Times New Roman"/>
          <w:noProof/>
          <w:color w:val="000000"/>
          <w:sz w:val="21"/>
          <w:szCs w:val="21"/>
          <w:lang w:val="hy-AM" w:bidi="ar-BH"/>
        </w:rPr>
        <w:t>———</w:t>
      </w:r>
      <w:r w:rsidRPr="007337C1">
        <w:rPr>
          <w:rFonts w:ascii="GHEA Grapalat" w:eastAsia="Times New Roman" w:hAnsi="GHEA Grapalat" w:cs="Times New Roman"/>
          <w:noProof/>
          <w:color w:val="000000"/>
          <w:sz w:val="21"/>
          <w:szCs w:val="21"/>
          <w:lang w:val="hy-AM" w:bidi="ar-BH"/>
        </w:rPr>
        <w:t>———</w:t>
      </w:r>
    </w:p>
    <w:p w14:paraId="020F2499" w14:textId="77777777" w:rsidR="00925B7E" w:rsidRPr="007337C1" w:rsidRDefault="00925B7E" w:rsidP="00925B7E">
      <w:pPr>
        <w:shd w:val="clear" w:color="auto" w:fill="FFFFFF"/>
        <w:spacing w:after="0" w:line="240" w:lineRule="auto"/>
        <w:ind w:firstLine="375"/>
        <w:rPr>
          <w:rFonts w:ascii="GHEA Grapalat" w:eastAsia="Times New Roman" w:hAnsi="GHEA Grapalat" w:cs="Arial Unicode"/>
          <w:b/>
          <w:bCs/>
          <w:noProof/>
          <w:color w:val="000000"/>
          <w:sz w:val="21"/>
          <w:szCs w:val="21"/>
          <w:lang w:val="hy-AM" w:bidi="ar-BH"/>
        </w:rPr>
      </w:pPr>
    </w:p>
    <w:p w14:paraId="31E2DA66"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Մաս IV</w:t>
      </w:r>
    </w:p>
    <w:p w14:paraId="66E1587D" w14:textId="77777777" w:rsidR="000000EA" w:rsidRPr="007337C1" w:rsidRDefault="000000EA" w:rsidP="000000EA">
      <w:pPr>
        <w:spacing w:after="0" w:line="240" w:lineRule="auto"/>
        <w:jc w:val="center"/>
        <w:rPr>
          <w:rFonts w:ascii="GHEA Grapalat" w:eastAsia="Times New Roman" w:hAnsi="GHEA Grapalat" w:cs="Times New Roman"/>
          <w:b/>
          <w:bCs/>
          <w:noProof/>
          <w:color w:val="000000"/>
          <w:sz w:val="21"/>
          <w:szCs w:val="21"/>
          <w:shd w:val="clear" w:color="auto" w:fill="FFFFFF"/>
          <w:lang w:val="hy-AM" w:bidi="ar-BH"/>
        </w:rPr>
      </w:pPr>
      <w:r w:rsidRPr="007337C1">
        <w:rPr>
          <w:rFonts w:ascii="GHEA Grapalat" w:eastAsia="Times New Roman" w:hAnsi="GHEA Grapalat" w:cs="Times New Roman"/>
          <w:b/>
          <w:bCs/>
          <w:noProof/>
          <w:color w:val="000000"/>
          <w:sz w:val="21"/>
          <w:szCs w:val="21"/>
          <w:shd w:val="clear" w:color="auto" w:fill="FFFFFF"/>
          <w:lang w:val="hy-AM" w:bidi="ar-BH"/>
        </w:rPr>
        <w:t>(Լրացվում է քրեակատարողական ծառայության կենտրոնական մարմնի օպերատիվ վարչության տարածքային ստորաբաժանման կողմից, իսկ այն քրեակատարողական հիմնարկում որտեղ տեղակայված չէ քրեակատարողական ծառայության կենտրոնական մարմնի օպերատիվ վարչության տարածքային ստորաբաժանում, լրացվում է անվտանգության ապահովման ստորաբաժանման կողմից)</w:t>
      </w:r>
    </w:p>
    <w:p w14:paraId="6E0CA0A7" w14:textId="0BE5AB29" w:rsidR="000000EA" w:rsidRPr="007337C1" w:rsidRDefault="000000EA" w:rsidP="000000EA">
      <w:pPr>
        <w:shd w:val="clear" w:color="auto" w:fill="FFFFFF"/>
        <w:spacing w:after="0" w:line="240" w:lineRule="auto"/>
        <w:ind w:firstLine="375"/>
        <w:rPr>
          <w:rFonts w:ascii="GHEA Grapalat" w:eastAsia="Times New Roman" w:hAnsi="GHEA Grapalat" w:cs="Times New Roman"/>
          <w:noProof/>
          <w:color w:val="000000"/>
          <w:sz w:val="21"/>
          <w:szCs w:val="21"/>
          <w:lang w:val="hy-AM" w:bidi="ar-BH"/>
        </w:rPr>
      </w:pPr>
    </w:p>
    <w:p w14:paraId="757C206C" w14:textId="29826148" w:rsidR="000000EA" w:rsidRPr="007337C1" w:rsidRDefault="007337C1" w:rsidP="000000EA">
      <w:pPr>
        <w:shd w:val="clear" w:color="auto" w:fill="FFFFFF"/>
        <w:spacing w:after="0" w:line="240" w:lineRule="auto"/>
        <w:ind w:firstLine="567"/>
        <w:jc w:val="both"/>
        <w:rPr>
          <w:rFonts w:ascii="GHEA Grapalat" w:eastAsia="Times New Roman" w:hAnsi="GHEA Grapalat" w:cs="Arial Unicode"/>
          <w:b/>
          <w:bCs/>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1</w:t>
      </w:r>
      <w:r w:rsidR="000000EA" w:rsidRPr="007337C1">
        <w:rPr>
          <w:rFonts w:ascii="GHEA Grapalat" w:eastAsia="Times New Roman" w:hAnsi="GHEA Grapalat" w:cs="Times New Roman"/>
          <w:b/>
          <w:bCs/>
          <w:noProof/>
          <w:color w:val="000000"/>
          <w:sz w:val="21"/>
          <w:szCs w:val="21"/>
          <w:lang w:val="hy-AM" w:bidi="ar-BH"/>
        </w:rPr>
        <w:t>.</w:t>
      </w:r>
      <w:r w:rsidR="000000EA" w:rsidRPr="007337C1">
        <w:rPr>
          <w:rFonts w:ascii="GHEA Grapalat" w:eastAsia="Times New Roman" w:hAnsi="GHEA Grapalat" w:cs="Arial Unicode"/>
          <w:b/>
          <w:bCs/>
          <w:noProof/>
          <w:color w:val="000000"/>
          <w:sz w:val="21"/>
          <w:szCs w:val="21"/>
          <w:lang w:val="hy-AM" w:bidi="ar-BH"/>
        </w:rPr>
        <w:t>Դատապարտյալը քրեական ենթամշակույթի հարող է կամ հանցավոր կազմակերպության անդամ կամ նրա գործողությունները ուղղված են պետական անվտանգության դեմ, որը որոշվում է հետևյալով՝</w:t>
      </w:r>
    </w:p>
    <w:p w14:paraId="35F4D5E2"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0CBE0251"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1) Ինքնախոստովանություն (դատապարտյալը բանավոր կամ գրավոր խոստովանում է, որ քրեական ենթամշակույթի հարող է կամ հանցավոր կազմակերպության անդամ)՝</w:t>
      </w:r>
    </w:p>
    <w:p w14:paraId="706B8E47"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93E241D"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0FFC6326"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07470E2" w14:textId="0A855A5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6E1B8443"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2) Խմբակային ֆոտո/տեսանյութ (լուսանկարում/ տեսակադրում երևում է դատապարտյալը՝ քրեական ենթամշակույթին հարող հետևորդների, հանցավոր կազմակերպության անդամների հետ)՝</w:t>
      </w:r>
    </w:p>
    <w:p w14:paraId="30ADE957"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ADD70C5"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C3BF7F4"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63A422EE" w14:textId="38E77108"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2ADCF5C1"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3) Արտահայտված կապ (դատապարտյալը մտերիմ ընկերական հարաբերություններ ունի քրեական ենթամշակույթի հարող, հանցավոր կազմակերպության անդամների հետ, զանգահարում է նրանց կամ այլ կերպ կապված է նրանց հետ)՝</w:t>
      </w:r>
    </w:p>
    <w:p w14:paraId="79CCB92A"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DE8681C"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7EECAB9"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EE3D8CC" w14:textId="21E806F1"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4600EFC9"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4) Ֆինանսական աջակցություն (դատապարտյալը մասնակցում է հանցավոր գաղափարախոսությունը, հանցավոր կազմակերպությունը ուժեղացնելու նպատակով ֆինանսական միջոցների, նյութական միջոցների կամ այլ գույքի ձեռք բերմանը, հավաքագրմանը կամ բաշխմանը)՝</w:t>
      </w:r>
    </w:p>
    <w:p w14:paraId="2CFBDE84"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55944864"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4AA0762"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79EA1962" w14:textId="5D5F0685" w:rsidR="000000EA" w:rsidRPr="007337C1" w:rsidRDefault="000000EA" w:rsidP="00313D11">
      <w:pPr>
        <w:shd w:val="clear" w:color="auto" w:fill="FFFFFF"/>
        <w:spacing w:after="0" w:line="240" w:lineRule="auto"/>
        <w:jc w:val="both"/>
        <w:rPr>
          <w:rFonts w:ascii="GHEA Grapalat" w:eastAsia="Times New Roman" w:hAnsi="GHEA Grapalat" w:cs="Times New Roman"/>
          <w:noProof/>
          <w:color w:val="000000"/>
          <w:sz w:val="21"/>
          <w:szCs w:val="21"/>
          <w:lang w:val="hy-AM" w:bidi="ar-BH"/>
        </w:rPr>
      </w:pPr>
    </w:p>
    <w:p w14:paraId="24DCBC30" w14:textId="446D5170"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 xml:space="preserve">5) Քրեակատարողական հիմնարկը տեղեկացել է և/կամ տեղեկություն է ստացել (օպերատիվ-հետախուզական գործունեություն իրականացնող մարմիններից ստացված տեղեկությունը առ այն, որ </w:t>
      </w:r>
      <w:r w:rsidRPr="007337C1">
        <w:rPr>
          <w:rFonts w:ascii="GHEA Grapalat" w:eastAsia="Times New Roman" w:hAnsi="GHEA Grapalat" w:cs="Times New Roman"/>
          <w:noProof/>
          <w:color w:val="000000"/>
          <w:sz w:val="21"/>
          <w:szCs w:val="21"/>
          <w:lang w:val="hy-AM" w:bidi="ar-BH"/>
        </w:rPr>
        <w:lastRenderedPageBreak/>
        <w:t xml:space="preserve">դատապարտյալը քրեական ենթամշակույթին հարողների հետևորդ է, հանցավոր խմբի անդամ կամ նրա կողմից կատարված հանցանքը ուղղված է եղել պետական </w:t>
      </w:r>
      <w:r w:rsidRPr="007337C1">
        <w:rPr>
          <w:rFonts w:ascii="GHEA Grapalat" w:eastAsia="Times New Roman" w:hAnsi="GHEA Grapalat" w:cs="Arial Unicode"/>
          <w:noProof/>
          <w:color w:val="000000"/>
          <w:sz w:val="21"/>
          <w:szCs w:val="21"/>
          <w:lang w:val="hy-AM" w:bidi="ar-BH"/>
        </w:rPr>
        <w:t>անվտանգության դեմ)՝</w:t>
      </w:r>
    </w:p>
    <w:p w14:paraId="432C5361"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6879731"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ABFFC4E"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23F1D71"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Calibri" w:eastAsia="Times New Roman" w:hAnsi="Calibri" w:cs="Calibri"/>
          <w:noProof/>
          <w:color w:val="000000"/>
          <w:sz w:val="21"/>
          <w:szCs w:val="21"/>
          <w:lang w:val="hy-AM" w:bidi="ar-BH"/>
        </w:rPr>
        <w:t> </w:t>
      </w:r>
    </w:p>
    <w:p w14:paraId="2A59617A" w14:textId="36B27550"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 xml:space="preserve">6) Տեղեկություն մամուլից /հեռուստատեսությունից /ռադիոհեռարձակման լրատվամիջոցներից, սոցիալական ցանցերից (մամուլ, հեռուստատեսություն, ռադիոհեռարձակում և սոցիալական ցանցերի միջոցով ստացված տեղեկություն առ այն, որ դատապարտյալը քրեական ենթամշակույթի հարող է, հանցավոր կազմակերպության անդամ կամ նրա գործողությունները ուղղված են եղել պետական </w:t>
      </w:r>
      <w:r w:rsidRPr="007337C1">
        <w:rPr>
          <w:rFonts w:ascii="GHEA Grapalat" w:eastAsia="Times New Roman" w:hAnsi="GHEA Grapalat" w:cs="Arial Unicode"/>
          <w:noProof/>
          <w:color w:val="000000"/>
          <w:sz w:val="21"/>
          <w:szCs w:val="21"/>
          <w:lang w:val="hy-AM" w:bidi="ar-BH"/>
        </w:rPr>
        <w:t>անվտանգության դեմ)՝</w:t>
      </w:r>
    </w:p>
    <w:p w14:paraId="41FD4E9A"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2DBD3626"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4ED31F3A"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461E298"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Calibri" w:eastAsia="Times New Roman" w:hAnsi="Calibri" w:cs="Calibri"/>
          <w:noProof/>
          <w:color w:val="000000"/>
          <w:sz w:val="21"/>
          <w:szCs w:val="21"/>
          <w:lang w:val="hy-AM" w:bidi="ar-BH"/>
        </w:rPr>
        <w:t> </w:t>
      </w:r>
    </w:p>
    <w:p w14:paraId="0A3E91A0"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7) Մասնակցություն կամ մասնակցության փորձ քրեական ենթամշակույթի հարողներին գործունեության մեջ՝</w:t>
      </w:r>
    </w:p>
    <w:p w14:paraId="1D6567A4"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5645C11D"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4D0E5AC3"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3ABCD3E4" w14:textId="7FDA0878"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79199EA0" w14:textId="2322EADD"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8) Դատապարտյալ</w:t>
      </w:r>
      <w:r w:rsidR="006C654B">
        <w:rPr>
          <w:rFonts w:ascii="GHEA Grapalat" w:eastAsia="Times New Roman" w:hAnsi="GHEA Grapalat" w:cs="Times New Roman"/>
          <w:noProof/>
          <w:color w:val="000000"/>
          <w:sz w:val="21"/>
          <w:szCs w:val="21"/>
          <w:lang w:val="hy-AM" w:bidi="ar-BH"/>
        </w:rPr>
        <w:t>ն</w:t>
      </w:r>
      <w:r w:rsidRPr="007337C1">
        <w:rPr>
          <w:rFonts w:ascii="GHEA Grapalat" w:eastAsia="Times New Roman" w:hAnsi="GHEA Grapalat" w:cs="Times New Roman"/>
          <w:noProof/>
          <w:color w:val="000000"/>
          <w:sz w:val="21"/>
          <w:szCs w:val="21"/>
          <w:lang w:val="hy-AM" w:bidi="ar-BH"/>
        </w:rPr>
        <w:t xml:space="preserve"> ահաբե</w:t>
      </w:r>
      <w:r w:rsidR="007337C1">
        <w:rPr>
          <w:rFonts w:ascii="GHEA Grapalat" w:eastAsia="Times New Roman" w:hAnsi="GHEA Grapalat" w:cs="Times New Roman"/>
          <w:noProof/>
          <w:color w:val="000000"/>
          <w:sz w:val="21"/>
          <w:szCs w:val="21"/>
          <w:lang w:val="hy-AM" w:bidi="ar-BH"/>
        </w:rPr>
        <w:t>կչություն կատարած անձ</w:t>
      </w:r>
      <w:r w:rsidRPr="007337C1">
        <w:rPr>
          <w:rFonts w:ascii="GHEA Grapalat" w:eastAsia="Times New Roman" w:hAnsi="GHEA Grapalat" w:cs="Times New Roman"/>
          <w:noProof/>
          <w:color w:val="000000"/>
          <w:sz w:val="21"/>
          <w:szCs w:val="21"/>
          <w:lang w:val="hy-AM" w:bidi="ar-BH"/>
        </w:rPr>
        <w:t xml:space="preserve"> է կամ կապված է ահաբեկչական կազմակերպության հետ՝</w:t>
      </w:r>
    </w:p>
    <w:p w14:paraId="66E7674B"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56729C29"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05DDAAAA"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23E8E01A" w14:textId="6A83EFC8"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37E9FC98"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9) Քրեակատարողական հիմնարկը տեղեկացել է և/կամ տեղեկություն է ստացել (օպերատիվ-հետախուզական գործունեություն իրականացնող մարմիններից ստացված տեղեկություն կամ մամուլից /հեռուստատեսությունից /ռադիոհեռարձակման լրատվամիջոցներից ստացված տեղեկություն և/կամ անվտանգության ծառայության կողմից այլ աղբյուրներից ստացված տեղեկություն) այն մասին, որ դատապարտյալի գործողությամբ հնարավոր է՝ պետական անվտանգությանը պատճառվի այնպիսի վնաս, որը կունենա ծանր հետևանք կամ այնպիսի հետևանք, որը նշանակալի վնասի կհանգեցնի՝</w:t>
      </w:r>
    </w:p>
    <w:p w14:paraId="268C2112"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8DD7ED0"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1456D226"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1C8B473" w14:textId="6292C62A"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6BBF85E7" w14:textId="6A98349D"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2</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Ագրեսիայի դրսևորման դեպքեր այլ դատապարտյալն</w:t>
      </w:r>
      <w:r w:rsidR="000000EA" w:rsidRPr="007337C1">
        <w:rPr>
          <w:rFonts w:ascii="GHEA Grapalat" w:eastAsia="Times New Roman" w:hAnsi="GHEA Grapalat" w:cs="Times New Roman"/>
          <w:b/>
          <w:bCs/>
          <w:noProof/>
          <w:color w:val="000000"/>
          <w:sz w:val="21"/>
          <w:szCs w:val="21"/>
          <w:lang w:val="hy-AM" w:bidi="ar-BH"/>
        </w:rPr>
        <w:t>երի / մեղադրյալների նկատմամբ՝</w:t>
      </w:r>
    </w:p>
    <w:p w14:paraId="2D80DEDD"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43F28626"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4A112CAE"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0FEBF6FD" w14:textId="43D498EB"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6A6F1156" w14:textId="57632273"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3</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Վերաբերմունքը քրեակատարողական հիմնարկի վարչակազմի ներկայացուցիչների և այլ դատապարտյալների նկատմամբ՝</w:t>
      </w:r>
    </w:p>
    <w:p w14:paraId="41F910BF"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0B043692"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BAE47F2"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280ADEA4" w14:textId="40EEA4FE"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440BF73F" w14:textId="7F2EB8C4"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lastRenderedPageBreak/>
        <w:t>4</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Իր և/կամ ուրիշների համար լրացուցիչ արտոնություն ստանալու համար քրեակատարողական հիմնարկի աշխատակցի վրա ազդելը/ ազդեցության փորձ կատարելը՝</w:t>
      </w:r>
    </w:p>
    <w:p w14:paraId="1A18F22C"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w:t>
      </w:r>
    </w:p>
    <w:p w14:paraId="4A0F43FF"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46B06873"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78A3E34F" w14:textId="505EA4FB"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42543E3E" w14:textId="7A38BD51"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5</w:t>
      </w:r>
      <w:r w:rsidR="000000EA" w:rsidRPr="007337C1">
        <w:rPr>
          <w:rFonts w:ascii="GHEA Grapalat" w:eastAsia="Times New Roman" w:hAnsi="GHEA Grapalat" w:cs="Times New Roman"/>
          <w:b/>
          <w:bCs/>
          <w:noProof/>
          <w:color w:val="000000"/>
          <w:sz w:val="21"/>
          <w:szCs w:val="21"/>
          <w:lang w:val="hy-AM" w:bidi="ar-BH"/>
        </w:rPr>
        <w:t>.</w:t>
      </w:r>
      <w:r w:rsidR="001442D5">
        <w:rPr>
          <w:rFonts w:ascii="GHEA Grapalat" w:eastAsia="Times New Roman" w:hAnsi="GHEA Grapalat" w:cs="Times New Roman"/>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Ագրեսիայի դրսևորման դեպքեր քրեակատարողական հիմնարկի աշխատակիցների կ</w:t>
      </w:r>
      <w:r w:rsidR="000000EA" w:rsidRPr="007337C1">
        <w:rPr>
          <w:rFonts w:ascii="GHEA Grapalat" w:eastAsia="Times New Roman" w:hAnsi="GHEA Grapalat" w:cs="Times New Roman"/>
          <w:b/>
          <w:bCs/>
          <w:noProof/>
          <w:color w:val="000000"/>
          <w:sz w:val="21"/>
          <w:szCs w:val="21"/>
          <w:lang w:val="hy-AM" w:bidi="ar-BH"/>
        </w:rPr>
        <w:t>ամ քրեակատարողական հիմնարկ ժամանակավոր մուտք գործած անձանց նկատմամբ՝</w:t>
      </w:r>
    </w:p>
    <w:p w14:paraId="34E4A3C5"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426B8ED6"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3539284" w14:textId="77777777"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2828A593" w14:textId="59EBFEBC" w:rsidR="000000EA" w:rsidRPr="007337C1" w:rsidRDefault="000000EA"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p>
    <w:p w14:paraId="3A64C727" w14:textId="27C5F28B" w:rsidR="000000EA" w:rsidRPr="007337C1" w:rsidRDefault="007337C1" w:rsidP="000000EA">
      <w:pPr>
        <w:shd w:val="clear" w:color="auto" w:fill="FFFFFF"/>
        <w:spacing w:after="0" w:line="240" w:lineRule="auto"/>
        <w:ind w:firstLine="567"/>
        <w:jc w:val="both"/>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6</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Arial Unicode"/>
          <w:b/>
          <w:bCs/>
          <w:noProof/>
          <w:color w:val="000000"/>
          <w:sz w:val="21"/>
          <w:szCs w:val="21"/>
          <w:lang w:val="hy-AM" w:bidi="ar-BH"/>
        </w:rPr>
        <w:t>Դատապարտյալը կատարել է այնպիսի արարք, որն առաջացնում է/ կառաջացնի հակասություն դատապարտյալների խմբի հետ և վտանգ է ստեղծում/ կստեղծի քրեակատարողական համակարգի բնականոն գործունեության համար՝</w:t>
      </w:r>
    </w:p>
    <w:p w14:paraId="4738F956"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FC22DBC"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076168CE"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EFE62B4" w14:textId="4174C1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p>
    <w:p w14:paraId="401D7240" w14:textId="2F37AD6C" w:rsidR="000000EA" w:rsidRPr="007337C1" w:rsidRDefault="007337C1"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7</w:t>
      </w:r>
      <w:r w:rsidR="000000EA" w:rsidRPr="007337C1">
        <w:rPr>
          <w:rFonts w:ascii="GHEA Grapalat" w:eastAsia="Times New Roman" w:hAnsi="GHEA Grapalat" w:cs="Times New Roman"/>
          <w:b/>
          <w:bCs/>
          <w:noProof/>
          <w:color w:val="000000"/>
          <w:sz w:val="21"/>
          <w:szCs w:val="21"/>
          <w:lang w:val="hy-AM" w:bidi="ar-BH"/>
        </w:rPr>
        <w:t>.</w:t>
      </w:r>
      <w:r w:rsidR="00313D11" w:rsidRPr="007337C1">
        <w:rPr>
          <w:rFonts w:ascii="GHEA Grapalat" w:eastAsia="Times New Roman" w:hAnsi="GHEA Grapalat" w:cs="Calibri"/>
          <w:b/>
          <w:bCs/>
          <w:noProof/>
          <w:color w:val="000000"/>
          <w:sz w:val="21"/>
          <w:szCs w:val="21"/>
          <w:lang w:val="hy-AM" w:bidi="ar-BH"/>
        </w:rPr>
        <w:t xml:space="preserve"> </w:t>
      </w:r>
      <w:r w:rsidR="000000EA" w:rsidRPr="007337C1">
        <w:rPr>
          <w:rFonts w:ascii="GHEA Grapalat" w:eastAsia="Times New Roman" w:hAnsi="GHEA Grapalat" w:cs="Times New Roman"/>
          <w:b/>
          <w:bCs/>
          <w:noProof/>
          <w:color w:val="000000"/>
          <w:sz w:val="21"/>
          <w:szCs w:val="21"/>
          <w:lang w:val="hy-AM" w:bidi="ar-BH"/>
        </w:rPr>
        <w:t>Դատապարտյալը նախկինում, այդ թվում՝ քրեակատարողական հիմնարկում, կատարել է հանցագործություն՝</w:t>
      </w:r>
    </w:p>
    <w:p w14:paraId="44B4D971"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90695DF"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3CB07357"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58459696" w14:textId="77777777" w:rsidR="000000EA" w:rsidRPr="007337C1" w:rsidRDefault="000000EA" w:rsidP="000000EA">
      <w:pPr>
        <w:shd w:val="clear" w:color="auto" w:fill="FFFFFF"/>
        <w:spacing w:after="0" w:line="240" w:lineRule="auto"/>
        <w:ind w:left="567"/>
        <w:rPr>
          <w:rFonts w:ascii="GHEA Grapalat" w:eastAsia="Times New Roman" w:hAnsi="GHEA Grapalat" w:cs="Times New Roman"/>
          <w:noProof/>
          <w:color w:val="000000"/>
          <w:sz w:val="21"/>
          <w:szCs w:val="21"/>
          <w:lang w:val="hy-AM" w:bidi="ar-BH"/>
        </w:rPr>
      </w:pPr>
    </w:p>
    <w:p w14:paraId="00AEEB5D" w14:textId="4778AAE7" w:rsidR="000000EA" w:rsidRPr="007337C1" w:rsidRDefault="007337C1" w:rsidP="000000EA">
      <w:pPr>
        <w:shd w:val="clear" w:color="auto" w:fill="FFFFFF"/>
        <w:spacing w:after="0" w:line="240" w:lineRule="auto"/>
        <w:ind w:left="567"/>
        <w:rPr>
          <w:rFonts w:ascii="GHEA Grapalat" w:eastAsia="Times New Roman" w:hAnsi="GHEA Grapalat" w:cs="Times New Roman"/>
          <w:b/>
          <w:bCs/>
          <w:noProof/>
          <w:color w:val="000000"/>
          <w:sz w:val="21"/>
          <w:szCs w:val="21"/>
          <w:lang w:val="hy-AM" w:bidi="ar-BH"/>
        </w:rPr>
      </w:pPr>
      <w:r w:rsidRPr="007337C1">
        <w:rPr>
          <w:rFonts w:ascii="GHEA Grapalat" w:eastAsia="Times New Roman" w:hAnsi="GHEA Grapalat" w:cs="Times New Roman"/>
          <w:b/>
          <w:bCs/>
          <w:noProof/>
          <w:color w:val="000000"/>
          <w:sz w:val="21"/>
          <w:szCs w:val="21"/>
          <w:lang w:val="hy-AM" w:bidi="ar-BH"/>
        </w:rPr>
        <w:t>8</w:t>
      </w:r>
      <w:r w:rsidR="000000EA" w:rsidRPr="007337C1">
        <w:rPr>
          <w:rFonts w:ascii="GHEA Grapalat" w:eastAsia="Times New Roman" w:hAnsi="GHEA Grapalat" w:cs="Times New Roman"/>
          <w:b/>
          <w:bCs/>
          <w:noProof/>
          <w:color w:val="000000"/>
          <w:sz w:val="21"/>
          <w:szCs w:val="21"/>
          <w:lang w:val="hy-AM" w:bidi="ar-BH"/>
        </w:rPr>
        <w:t>. Դատապարտյալի վերաբերյալ լրացուցիչ տեղեկություններ</w:t>
      </w:r>
    </w:p>
    <w:p w14:paraId="5187ED5B"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p w14:paraId="66A99A18" w14:textId="77777777" w:rsidR="000000EA" w:rsidRPr="007337C1" w:rsidRDefault="000000EA" w:rsidP="000000EA">
      <w:pPr>
        <w:shd w:val="clear" w:color="auto" w:fill="FFFFFF"/>
        <w:spacing w:after="0" w:line="240" w:lineRule="auto"/>
        <w:ind w:firstLine="567"/>
        <w:rPr>
          <w:rFonts w:ascii="GHEA Grapalat" w:eastAsia="Times New Roman" w:hAnsi="GHEA Grapalat" w:cs="Times New Roman"/>
          <w:noProof/>
          <w:color w:val="000000"/>
          <w:sz w:val="21"/>
          <w:szCs w:val="21"/>
          <w:lang w:val="hy-AM" w:bidi="ar-BH"/>
        </w:rPr>
      </w:pPr>
      <w:r w:rsidRPr="007337C1">
        <w:rPr>
          <w:rFonts w:ascii="GHEA Grapalat" w:eastAsia="Times New Roman" w:hAnsi="GHEA Grapalat" w:cs="Times New Roman"/>
          <w:noProof/>
          <w:color w:val="000000"/>
          <w:sz w:val="21"/>
          <w:szCs w:val="21"/>
          <w:lang w:val="hy-AM" w:bidi="ar-BH"/>
        </w:rPr>
        <w:t>_______________________________________________________________________________________</w:t>
      </w:r>
    </w:p>
    <w:sectPr w:rsidR="000000EA" w:rsidRPr="007337C1" w:rsidSect="00E53219">
      <w:pgSz w:w="12240" w:h="15840"/>
      <w:pgMar w:top="709" w:right="900"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altName w:val="Arial"/>
    <w:panose1 w:val="020B0604020202020204"/>
    <w:charset w:val="00"/>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E138C"/>
    <w:multiLevelType w:val="hybridMultilevel"/>
    <w:tmpl w:val="C86ED154"/>
    <w:lvl w:ilvl="0" w:tplc="99EEA58E">
      <w:start w:val="1"/>
      <w:numFmt w:val="decimal"/>
      <w:lvlText w:val="%1."/>
      <w:lvlJc w:val="left"/>
      <w:pPr>
        <w:ind w:left="735" w:hanging="360"/>
      </w:pPr>
      <w:rPr>
        <w:rFonts w:hint="default"/>
        <w:b/>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num w:numId="1" w16cid:durableId="134474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66"/>
    <w:rsid w:val="000000EA"/>
    <w:rsid w:val="001442D5"/>
    <w:rsid w:val="00244ECA"/>
    <w:rsid w:val="002B61D7"/>
    <w:rsid w:val="002B63D1"/>
    <w:rsid w:val="00313D11"/>
    <w:rsid w:val="00412025"/>
    <w:rsid w:val="00442BEB"/>
    <w:rsid w:val="00475111"/>
    <w:rsid w:val="006C654B"/>
    <w:rsid w:val="007337C1"/>
    <w:rsid w:val="00744233"/>
    <w:rsid w:val="007721E6"/>
    <w:rsid w:val="007E698F"/>
    <w:rsid w:val="00925B7E"/>
    <w:rsid w:val="00A95A93"/>
    <w:rsid w:val="00BB1843"/>
    <w:rsid w:val="00BC4B5E"/>
    <w:rsid w:val="00C26176"/>
    <w:rsid w:val="00C42A6C"/>
    <w:rsid w:val="00CE3666"/>
    <w:rsid w:val="00DE76CB"/>
    <w:rsid w:val="00DF3F86"/>
    <w:rsid w:val="00E43D38"/>
    <w:rsid w:val="00E53219"/>
    <w:rsid w:val="00E864E3"/>
    <w:rsid w:val="00F14A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1A217"/>
  <w15:chartTrackingRefBased/>
  <w15:docId w15:val="{A1EB5118-D98E-440F-BC84-683AA39F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233"/>
    <w:pPr>
      <w:spacing w:after="200" w:line="276" w:lineRule="auto"/>
    </w:pPr>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00EA"/>
    <w:rPr>
      <w:sz w:val="16"/>
      <w:szCs w:val="16"/>
    </w:rPr>
  </w:style>
  <w:style w:type="paragraph" w:styleId="CommentText">
    <w:name w:val="annotation text"/>
    <w:basedOn w:val="Normal"/>
    <w:link w:val="CommentTextChar"/>
    <w:uiPriority w:val="99"/>
    <w:unhideWhenUsed/>
    <w:rsid w:val="000000EA"/>
    <w:pPr>
      <w:spacing w:line="240" w:lineRule="auto"/>
    </w:pPr>
    <w:rPr>
      <w:sz w:val="20"/>
      <w:szCs w:val="20"/>
    </w:rPr>
  </w:style>
  <w:style w:type="character" w:customStyle="1" w:styleId="CommentTextChar">
    <w:name w:val="Comment Text Char"/>
    <w:basedOn w:val="DefaultParagraphFont"/>
    <w:link w:val="CommentText"/>
    <w:uiPriority w:val="99"/>
    <w:rsid w:val="000000EA"/>
    <w:rPr>
      <w:rFonts w:eastAsiaTheme="minorEastAsia"/>
      <w:sz w:val="20"/>
      <w:szCs w:val="20"/>
      <w:lang w:val="ru-RU" w:eastAsia="ru-RU"/>
    </w:rPr>
  </w:style>
  <w:style w:type="paragraph" w:styleId="ListParagraph">
    <w:name w:val="List Paragraph"/>
    <w:basedOn w:val="Normal"/>
    <w:uiPriority w:val="34"/>
    <w:qFormat/>
    <w:rsid w:val="00BB1843"/>
    <w:pPr>
      <w:ind w:left="720"/>
      <w:contextualSpacing/>
    </w:pPr>
  </w:style>
  <w:style w:type="paragraph" w:styleId="Revision">
    <w:name w:val="Revision"/>
    <w:hidden/>
    <w:uiPriority w:val="99"/>
    <w:semiHidden/>
    <w:rsid w:val="00244ECA"/>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Nareh Der Ghazarian</dc:creator>
  <cp:keywords/>
  <dc:description/>
  <cp:lastModifiedBy>Tatevik Hayrapetyan</cp:lastModifiedBy>
  <cp:revision>17</cp:revision>
  <dcterms:created xsi:type="dcterms:W3CDTF">2026-07-19T09:41:00Z</dcterms:created>
  <dcterms:modified xsi:type="dcterms:W3CDTF">2026-08-31T10:35:00Z</dcterms:modified>
</cp:coreProperties>
</file>