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36" w:rsidRDefault="00126D6C" w:rsidP="00126D6C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</w:t>
      </w:r>
      <w:r w:rsidR="00F73B36">
        <w:rPr>
          <w:rFonts w:ascii="Sylfaen" w:hAnsi="Sylfaen"/>
          <w:sz w:val="24"/>
          <w:szCs w:val="24"/>
        </w:rPr>
        <w:t xml:space="preserve">ПРИЛОЖЕНИЕ </w:t>
      </w:r>
      <w:r w:rsidR="00F73B36" w:rsidRPr="00D67642">
        <w:rPr>
          <w:rFonts w:ascii="Sylfaen" w:hAnsi="Sylfaen"/>
          <w:sz w:val="24"/>
          <w:szCs w:val="24"/>
        </w:rPr>
        <w:t>№ 1</w:t>
      </w:r>
    </w:p>
    <w:p w:rsidR="001171B5" w:rsidRPr="00D67642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к Решению Совета</w:t>
      </w:r>
    </w:p>
    <w:p w:rsidR="00F73B36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171B5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от 22 августа 2017 г. № 48</w:t>
      </w:r>
    </w:p>
    <w:p w:rsidR="00F73B36" w:rsidRPr="00D67642" w:rsidRDefault="00F73B36" w:rsidP="00D67642">
      <w:pPr>
        <w:pStyle w:val="Bodytext20"/>
        <w:shd w:val="clear" w:color="auto" w:fill="auto"/>
        <w:spacing w:before="0" w:after="120" w:line="240" w:lineRule="auto"/>
        <w:ind w:right="160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1171B5" w:rsidRPr="00D67642" w:rsidRDefault="00FD2665" w:rsidP="00F73B3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D6764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СУБПОЗИЦИЯ,</w:t>
      </w:r>
      <w:bookmarkEnd w:id="1"/>
    </w:p>
    <w:p w:rsidR="001171B5" w:rsidRDefault="00FD2665" w:rsidP="00F73B36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p w:rsidR="00F73B36" w:rsidRPr="00D67642" w:rsidRDefault="00F73B36" w:rsidP="00F73B36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1"/>
        <w:gridCol w:w="6246"/>
        <w:gridCol w:w="1289"/>
      </w:tblGrid>
      <w:tr w:rsidR="001171B5" w:rsidRPr="00D67642" w:rsidTr="00D67642">
        <w:trPr>
          <w:jc w:val="center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171B5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9pt"/>
                <w:rFonts w:ascii="Sylfaen" w:hAnsi="Sylfaen"/>
                <w:sz w:val="24"/>
                <w:szCs w:val="24"/>
              </w:rPr>
              <w:t>ТН</w:t>
            </w:r>
            <w:r>
              <w:rPr>
                <w:rStyle w:val="Bodytext219pt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9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B36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</w:p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ед. изм.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tbl>
      <w:tblPr>
        <w:tblOverlap w:val="never"/>
        <w:tblW w:w="9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8"/>
        <w:gridCol w:w="6237"/>
        <w:gridCol w:w="1232"/>
      </w:tblGrid>
      <w:tr w:rsidR="00F73B36" w:rsidRPr="00D67642" w:rsidTr="00F73B36">
        <w:trPr>
          <w:jc w:val="center"/>
        </w:trPr>
        <w:tc>
          <w:tcPr>
            <w:tcW w:w="1808" w:type="dxa"/>
            <w:shd w:val="clear" w:color="auto" w:fill="FFFFFF"/>
            <w:vAlign w:val="center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5402 19 000 0 </w:t>
            </w:r>
          </w:p>
        </w:tc>
        <w:tc>
          <w:tcPr>
            <w:tcW w:w="6237" w:type="dxa"/>
            <w:shd w:val="clear" w:color="auto" w:fill="FFFFFF"/>
            <w:vAlign w:val="center"/>
          </w:tcPr>
          <w:p w:rsidR="00F73B36" w:rsidRPr="00D67642" w:rsidRDefault="00F73B36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прочие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0pt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p w:rsidR="001171B5" w:rsidRPr="00D67642" w:rsidRDefault="001171B5" w:rsidP="00D67642">
      <w:pPr>
        <w:spacing w:after="120"/>
        <w:jc w:val="both"/>
      </w:pPr>
    </w:p>
    <w:p w:rsidR="00F73B36" w:rsidRDefault="00F73B36">
      <w:pPr>
        <w:rPr>
          <w:rFonts w:eastAsia="Times New Roman" w:cs="Times New Roman"/>
        </w:rPr>
      </w:pPr>
      <w:r>
        <w:br w:type="page"/>
      </w:r>
    </w:p>
    <w:p w:rsidR="00F73B36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lastRenderedPageBreak/>
        <w:t>ПРИЛОЖЕНИЕ № 2</w:t>
      </w:r>
    </w:p>
    <w:p w:rsidR="001171B5" w:rsidRPr="00D67642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к Решению Совета</w:t>
      </w:r>
    </w:p>
    <w:p w:rsidR="00F73B36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171B5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от 22 августа 2017 г. № 48</w:t>
      </w:r>
    </w:p>
    <w:p w:rsidR="00F73B36" w:rsidRPr="00D67642" w:rsidRDefault="00F73B36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1171B5" w:rsidRPr="00D67642" w:rsidRDefault="00FD2665" w:rsidP="00F73B36">
      <w:pPr>
        <w:pStyle w:val="Heading20"/>
        <w:shd w:val="clear" w:color="auto" w:fill="auto"/>
        <w:spacing w:before="0" w:after="120" w:line="240" w:lineRule="auto"/>
        <w:ind w:right="-8"/>
        <w:outlineLvl w:val="9"/>
        <w:rPr>
          <w:rFonts w:ascii="Sylfaen" w:hAnsi="Sylfaen"/>
          <w:sz w:val="24"/>
          <w:szCs w:val="24"/>
        </w:rPr>
      </w:pPr>
      <w:bookmarkStart w:id="2" w:name="bookmark2"/>
      <w:r w:rsidRPr="00D6764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ПОЗИЦИИ,</w:t>
      </w:r>
      <w:bookmarkEnd w:id="2"/>
    </w:p>
    <w:p w:rsidR="001171B5" w:rsidRDefault="00FD2665" w:rsidP="00F73B36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включаемые в единую Товарную номенклатуру внешнеэкономической деятельности Евразийского экономического союза</w:t>
      </w:r>
    </w:p>
    <w:p w:rsidR="00F73B36" w:rsidRPr="00D67642" w:rsidRDefault="00F73B36" w:rsidP="00F73B36">
      <w:pPr>
        <w:pStyle w:val="Bodytext30"/>
        <w:shd w:val="clear" w:color="auto" w:fill="auto"/>
        <w:spacing w:before="0" w:line="240" w:lineRule="auto"/>
        <w:ind w:right="-8"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8"/>
        <w:gridCol w:w="6451"/>
        <w:gridCol w:w="1112"/>
      </w:tblGrid>
      <w:tr w:rsidR="001171B5" w:rsidRPr="00D67642" w:rsidTr="00F73B36">
        <w:trPr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171B5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9pt"/>
                <w:rFonts w:ascii="Sylfaen" w:hAnsi="Sylfaen"/>
                <w:sz w:val="24"/>
                <w:szCs w:val="24"/>
              </w:rPr>
              <w:t>ТН ВЭД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B36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Доп.</w:t>
            </w:r>
          </w:p>
          <w:p w:rsidR="001171B5" w:rsidRPr="00D67642" w:rsidRDefault="00FD2665" w:rsidP="00F73B3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ед. изм.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tbl>
      <w:tblPr>
        <w:tblOverlap w:val="never"/>
        <w:tblW w:w="9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6379"/>
        <w:gridCol w:w="1052"/>
      </w:tblGrid>
      <w:tr w:rsidR="00F73B36" w:rsidRPr="00D67642" w:rsidTr="00F73B36">
        <w:trPr>
          <w:jc w:val="center"/>
        </w:trPr>
        <w:tc>
          <w:tcPr>
            <w:tcW w:w="1770" w:type="dxa"/>
            <w:shd w:val="clear" w:color="auto" w:fill="FFFFFF"/>
            <w:vAlign w:val="bottom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5402 19 000</w:t>
            </w:r>
          </w:p>
        </w:tc>
        <w:tc>
          <w:tcPr>
            <w:tcW w:w="6379" w:type="dxa"/>
            <w:shd w:val="clear" w:color="auto" w:fill="FFFFFF"/>
            <w:vAlign w:val="bottom"/>
          </w:tcPr>
          <w:p w:rsidR="00F73B36" w:rsidRPr="00D67642" w:rsidRDefault="00F73B36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-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прочие:</w:t>
            </w:r>
          </w:p>
        </w:tc>
        <w:tc>
          <w:tcPr>
            <w:tcW w:w="1052" w:type="dxa"/>
            <w:shd w:val="clear" w:color="auto" w:fill="FFFFFF"/>
          </w:tcPr>
          <w:p w:rsidR="00F73B36" w:rsidRPr="00D67642" w:rsidRDefault="00F73B36" w:rsidP="00F73B36">
            <w:pPr>
              <w:pStyle w:val="Bodytext20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F73B36" w:rsidRPr="00D67642" w:rsidTr="00F73B36">
        <w:trPr>
          <w:jc w:val="center"/>
        </w:trPr>
        <w:tc>
          <w:tcPr>
            <w:tcW w:w="1770" w:type="dxa"/>
            <w:shd w:val="clear" w:color="auto" w:fill="FFFFFF"/>
            <w:vAlign w:val="bottom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5402 19 000 1 </w:t>
            </w:r>
          </w:p>
        </w:tc>
        <w:tc>
          <w:tcPr>
            <w:tcW w:w="6379" w:type="dxa"/>
            <w:shd w:val="clear" w:color="auto" w:fill="FFFFFF"/>
            <w:vAlign w:val="bottom"/>
          </w:tcPr>
          <w:p w:rsidR="00F73B36" w:rsidRPr="00D67642" w:rsidRDefault="00F73B36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- из анидов, линейной плотности</w:t>
            </w:r>
            <w:r w:rsidR="000444D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не менее 900 дтекс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ind w:left="100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ArialBlack"/>
                <w:rFonts w:ascii="Sylfaen" w:hAnsi="Sylfaen"/>
                <w:sz w:val="24"/>
                <w:szCs w:val="24"/>
              </w:rPr>
              <w:t>-</w:t>
            </w:r>
          </w:p>
        </w:tc>
      </w:tr>
      <w:tr w:rsidR="00F73B36" w:rsidRPr="00D67642" w:rsidTr="00F73B36">
        <w:trPr>
          <w:jc w:val="center"/>
        </w:trPr>
        <w:tc>
          <w:tcPr>
            <w:tcW w:w="1770" w:type="dxa"/>
            <w:shd w:val="clear" w:color="auto" w:fill="FFFFFF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5402 19 000 9 </w:t>
            </w:r>
          </w:p>
        </w:tc>
        <w:tc>
          <w:tcPr>
            <w:tcW w:w="6379" w:type="dxa"/>
            <w:shd w:val="clear" w:color="auto" w:fill="FFFFFF"/>
          </w:tcPr>
          <w:p w:rsidR="00F73B36" w:rsidRPr="00D67642" w:rsidRDefault="00F73B36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- прочие</w:t>
            </w:r>
          </w:p>
        </w:tc>
        <w:tc>
          <w:tcPr>
            <w:tcW w:w="1052" w:type="dxa"/>
            <w:shd w:val="clear" w:color="auto" w:fill="FFFFFF"/>
          </w:tcPr>
          <w:p w:rsidR="00F73B36" w:rsidRPr="00D67642" w:rsidRDefault="00F73B36" w:rsidP="00F73B36">
            <w:pPr>
              <w:pStyle w:val="Bodytext20"/>
              <w:shd w:val="clear" w:color="auto" w:fill="auto"/>
              <w:spacing w:before="0" w:after="120" w:line="240" w:lineRule="auto"/>
              <w:ind w:left="131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ArialBlack"/>
                <w:rFonts w:ascii="Sylfaen" w:hAnsi="Sylfaen"/>
                <w:sz w:val="24"/>
                <w:szCs w:val="24"/>
                <w:lang w:val="ru-RU" w:eastAsia="ru-RU" w:bidi="ru-RU"/>
              </w:rPr>
              <w:t>-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p w:rsidR="00F73B36" w:rsidRDefault="00F73B36">
      <w:pPr>
        <w:rPr>
          <w:rFonts w:eastAsia="Times New Roman" w:cs="Times New Roman"/>
        </w:rPr>
      </w:pPr>
      <w:r>
        <w:br w:type="page"/>
      </w:r>
    </w:p>
    <w:p w:rsidR="00F73B36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lastRenderedPageBreak/>
        <w:t>ПРИЛОЖЕНИЕ № 3</w:t>
      </w:r>
    </w:p>
    <w:p w:rsidR="001171B5" w:rsidRPr="00D67642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к Решению Совета</w:t>
      </w:r>
    </w:p>
    <w:p w:rsidR="00F73B36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171B5" w:rsidRDefault="00FD2665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от 22 августа 2017 г. № 48</w:t>
      </w:r>
    </w:p>
    <w:p w:rsidR="000444D7" w:rsidRPr="00D67642" w:rsidRDefault="000444D7" w:rsidP="00F73B36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1171B5" w:rsidRPr="00D67642" w:rsidRDefault="00FD2665" w:rsidP="00F73B36">
      <w:pPr>
        <w:pStyle w:val="Heading20"/>
        <w:shd w:val="clear" w:color="auto" w:fill="auto"/>
        <w:spacing w:before="0" w:after="120" w:line="240" w:lineRule="auto"/>
        <w:ind w:right="-8" w:firstLine="142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D6764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СТАВКИ</w:t>
      </w:r>
      <w:bookmarkEnd w:id="3"/>
    </w:p>
    <w:p w:rsidR="001171B5" w:rsidRDefault="00FD2665" w:rsidP="00F73B36">
      <w:pPr>
        <w:pStyle w:val="Bodytext30"/>
        <w:shd w:val="clear" w:color="auto" w:fill="auto"/>
        <w:spacing w:before="0" w:line="240" w:lineRule="auto"/>
        <w:ind w:right="-8" w:firstLine="142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D67642">
        <w:rPr>
          <w:rFonts w:ascii="Sylfaen" w:hAnsi="Sylfaen"/>
          <w:sz w:val="24"/>
          <w:szCs w:val="24"/>
        </w:rPr>
        <w:t xml:space="preserve"> </w:t>
      </w:r>
      <w:r w:rsidRPr="00D67642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F73B36" w:rsidRPr="00D67642" w:rsidRDefault="00F73B36" w:rsidP="00D67642">
      <w:pPr>
        <w:pStyle w:val="Bodytext30"/>
        <w:shd w:val="clear" w:color="auto" w:fill="auto"/>
        <w:spacing w:before="0" w:line="240" w:lineRule="auto"/>
        <w:ind w:right="180" w:firstLine="0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2"/>
        <w:gridCol w:w="5371"/>
        <w:gridCol w:w="2164"/>
      </w:tblGrid>
      <w:tr w:rsidR="001171B5" w:rsidRPr="00D67642" w:rsidTr="00D67642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Код</w:t>
            </w:r>
          </w:p>
          <w:p w:rsidR="001171B5" w:rsidRPr="00D67642" w:rsidRDefault="00FD2665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ТН</w:t>
            </w:r>
            <w:r w:rsidR="000444D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B5" w:rsidRPr="00D67642" w:rsidRDefault="00FD2665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1B5" w:rsidRPr="00D67642" w:rsidRDefault="00FD2665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4879"/>
        <w:gridCol w:w="2642"/>
      </w:tblGrid>
      <w:tr w:rsidR="000444D7" w:rsidRPr="00D67642" w:rsidTr="000444D7">
        <w:trPr>
          <w:jc w:val="center"/>
        </w:trPr>
        <w:tc>
          <w:tcPr>
            <w:tcW w:w="1860" w:type="dxa"/>
            <w:shd w:val="clear" w:color="auto" w:fill="FFFFFF"/>
          </w:tcPr>
          <w:p w:rsidR="000444D7" w:rsidRPr="00D67642" w:rsidRDefault="000444D7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5402 19 000 1 </w:t>
            </w:r>
          </w:p>
        </w:tc>
        <w:tc>
          <w:tcPr>
            <w:tcW w:w="4879" w:type="dxa"/>
            <w:shd w:val="clear" w:color="auto" w:fill="FFFFFF"/>
          </w:tcPr>
          <w:p w:rsidR="000444D7" w:rsidRPr="00D67642" w:rsidRDefault="000444D7" w:rsidP="000444D7">
            <w:pPr>
              <w:pStyle w:val="Bodytext20"/>
              <w:shd w:val="clear" w:color="auto" w:fill="auto"/>
              <w:spacing w:before="0" w:after="120" w:line="240" w:lineRule="auto"/>
              <w:ind w:left="41"/>
              <w:jc w:val="left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- из анидов, линейной плотности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не менее 900 дтекс</w:t>
            </w:r>
          </w:p>
        </w:tc>
        <w:tc>
          <w:tcPr>
            <w:tcW w:w="2642" w:type="dxa"/>
            <w:shd w:val="clear" w:color="auto" w:fill="FFFFFF"/>
          </w:tcPr>
          <w:p w:rsidR="000444D7" w:rsidRPr="00D67642" w:rsidRDefault="000444D7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  <w:vertAlign w:val="superscript"/>
              </w:rPr>
              <w:t>46С)</w:t>
            </w:r>
          </w:p>
        </w:tc>
      </w:tr>
      <w:tr w:rsidR="000444D7" w:rsidRPr="00D67642" w:rsidTr="000444D7">
        <w:trPr>
          <w:jc w:val="center"/>
        </w:trPr>
        <w:tc>
          <w:tcPr>
            <w:tcW w:w="1860" w:type="dxa"/>
            <w:shd w:val="clear" w:color="auto" w:fill="FFFFFF"/>
          </w:tcPr>
          <w:p w:rsidR="000444D7" w:rsidRPr="00D67642" w:rsidRDefault="000444D7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5402 19 000 9 </w:t>
            </w:r>
          </w:p>
        </w:tc>
        <w:tc>
          <w:tcPr>
            <w:tcW w:w="4879" w:type="dxa"/>
            <w:shd w:val="clear" w:color="auto" w:fill="FFFFFF"/>
          </w:tcPr>
          <w:p w:rsidR="000444D7" w:rsidRPr="00D67642" w:rsidRDefault="000444D7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- прочие</w:t>
            </w:r>
          </w:p>
        </w:tc>
        <w:tc>
          <w:tcPr>
            <w:tcW w:w="2642" w:type="dxa"/>
            <w:shd w:val="clear" w:color="auto" w:fill="FFFFFF"/>
          </w:tcPr>
          <w:p w:rsidR="000444D7" w:rsidRPr="00D67642" w:rsidRDefault="000444D7" w:rsidP="000444D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p w:rsidR="000444D7" w:rsidRDefault="000444D7">
      <w:pPr>
        <w:rPr>
          <w:rFonts w:eastAsia="Times New Roman" w:cs="Times New Roman"/>
        </w:rPr>
      </w:pPr>
      <w:r>
        <w:br w:type="page"/>
      </w:r>
    </w:p>
    <w:p w:rsidR="000444D7" w:rsidRDefault="00FD2665" w:rsidP="000444D7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lastRenderedPageBreak/>
        <w:t>ПРИЛОЖЕНИЕ № 4</w:t>
      </w:r>
    </w:p>
    <w:p w:rsidR="001171B5" w:rsidRPr="00D67642" w:rsidRDefault="00FD2665" w:rsidP="000444D7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к Решению Совета</w:t>
      </w:r>
    </w:p>
    <w:p w:rsidR="000444D7" w:rsidRDefault="00FD2665" w:rsidP="000444D7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171B5" w:rsidRDefault="00FD2665" w:rsidP="000444D7">
      <w:pPr>
        <w:pStyle w:val="Bodytext20"/>
        <w:shd w:val="clear" w:color="auto" w:fill="auto"/>
        <w:spacing w:before="0" w:after="120" w:line="240" w:lineRule="auto"/>
        <w:ind w:left="3969" w:right="-8"/>
        <w:jc w:val="center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от 22 августа 2017 г. № 48</w:t>
      </w:r>
    </w:p>
    <w:p w:rsidR="000444D7" w:rsidRPr="00D67642" w:rsidRDefault="000444D7" w:rsidP="000444D7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</w:p>
    <w:p w:rsidR="001171B5" w:rsidRPr="00D67642" w:rsidRDefault="00FD2665" w:rsidP="000444D7">
      <w:pPr>
        <w:pStyle w:val="Heading20"/>
        <w:shd w:val="clear" w:color="auto" w:fill="auto"/>
        <w:spacing w:before="0" w:after="120" w:line="240" w:lineRule="auto"/>
        <w:ind w:left="40"/>
        <w:outlineLvl w:val="9"/>
        <w:rPr>
          <w:rFonts w:ascii="Sylfaen" w:hAnsi="Sylfaen"/>
          <w:sz w:val="24"/>
          <w:szCs w:val="24"/>
        </w:rPr>
      </w:pPr>
      <w:bookmarkStart w:id="4" w:name="bookmark4"/>
      <w:r w:rsidRPr="00D67642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4"/>
    </w:p>
    <w:p w:rsidR="001171B5" w:rsidRDefault="00FD2665" w:rsidP="000444D7">
      <w:pPr>
        <w:pStyle w:val="Bodytext30"/>
        <w:shd w:val="clear" w:color="auto" w:fill="auto"/>
        <w:spacing w:before="0" w:line="240" w:lineRule="auto"/>
        <w:ind w:left="40" w:firstLine="0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вносимые в решения Высшего Евразийского экономического</w:t>
      </w:r>
      <w:r w:rsidR="00D67642">
        <w:rPr>
          <w:rFonts w:ascii="Sylfaen" w:hAnsi="Sylfaen"/>
          <w:sz w:val="24"/>
          <w:szCs w:val="24"/>
        </w:rPr>
        <w:t xml:space="preserve"> </w:t>
      </w:r>
      <w:r w:rsidRPr="00D67642">
        <w:rPr>
          <w:rFonts w:ascii="Sylfaen" w:hAnsi="Sylfaen"/>
          <w:sz w:val="24"/>
          <w:szCs w:val="24"/>
        </w:rPr>
        <w:t>совета и Евразийской экономической комиссии</w:t>
      </w:r>
    </w:p>
    <w:p w:rsidR="000444D7" w:rsidRPr="00D67642" w:rsidRDefault="000444D7" w:rsidP="000444D7">
      <w:pPr>
        <w:pStyle w:val="Bodytext30"/>
        <w:shd w:val="clear" w:color="auto" w:fill="auto"/>
        <w:spacing w:before="0" w:line="240" w:lineRule="auto"/>
        <w:ind w:left="40" w:firstLine="0"/>
        <w:rPr>
          <w:rFonts w:ascii="Sylfaen" w:hAnsi="Sylfaen"/>
          <w:sz w:val="24"/>
          <w:szCs w:val="24"/>
        </w:rPr>
      </w:pPr>
    </w:p>
    <w:p w:rsidR="001171B5" w:rsidRDefault="00D67642" w:rsidP="000444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В перечне чувствительных товаров, в отношении которых</w:t>
      </w:r>
      <w:r w:rsidR="000444D7"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решение об изменении ставки ввозной таможенной пошлины</w:t>
      </w:r>
      <w:r w:rsidR="000444D7"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принимается Советом Евразийской экономической комиссии,</w:t>
      </w:r>
      <w:r w:rsidR="000444D7" w:rsidRPr="00D67642"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утвержденном Решением Высшего Евразийского экономического</w:t>
      </w:r>
      <w:r w:rsidR="000444D7"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совета от 8 мая 2015 г. № 16, позицию с кодом 5402 19 000 0</w:t>
      </w:r>
      <w:r w:rsidR="000444D7"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ТН ВЭД ЕАЭС заменить позициями следующего содержания: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78"/>
      </w:tblGrid>
      <w:tr w:rsidR="00393501" w:rsidTr="00393501">
        <w:tc>
          <w:tcPr>
            <w:tcW w:w="2802" w:type="dxa"/>
          </w:tcPr>
          <w:p w:rsidR="00393501" w:rsidRDefault="00393501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Fonts w:ascii="Sylfaen" w:hAnsi="Sylfaen"/>
                <w:sz w:val="24"/>
                <w:szCs w:val="24"/>
              </w:rPr>
              <w:t>«5402 19 000 1</w:t>
            </w:r>
          </w:p>
        </w:tc>
        <w:tc>
          <w:tcPr>
            <w:tcW w:w="6478" w:type="dxa"/>
          </w:tcPr>
          <w:p w:rsidR="00393501" w:rsidRDefault="00393501" w:rsidP="0039350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Fonts w:ascii="Sylfaen" w:hAnsi="Sylfaen"/>
                <w:sz w:val="24"/>
                <w:szCs w:val="24"/>
              </w:rPr>
              <w:t>- - -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Fonts w:ascii="Sylfaen" w:hAnsi="Sylfaen"/>
                <w:sz w:val="24"/>
                <w:szCs w:val="24"/>
              </w:rPr>
              <w:t>из анидов, линейной плотности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Fonts w:ascii="Sylfaen" w:hAnsi="Sylfaen"/>
                <w:sz w:val="24"/>
                <w:szCs w:val="24"/>
              </w:rPr>
              <w:t xml:space="preserve">не менее 900 дтекс </w:t>
            </w:r>
          </w:p>
        </w:tc>
      </w:tr>
      <w:tr w:rsidR="00393501" w:rsidTr="00393501">
        <w:tc>
          <w:tcPr>
            <w:tcW w:w="2802" w:type="dxa"/>
          </w:tcPr>
          <w:p w:rsidR="00393501" w:rsidRDefault="00393501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Fonts w:ascii="Sylfaen" w:hAnsi="Sylfaen"/>
                <w:sz w:val="24"/>
                <w:szCs w:val="24"/>
              </w:rPr>
              <w:t>5402 19 000 9</w:t>
            </w:r>
          </w:p>
        </w:tc>
        <w:tc>
          <w:tcPr>
            <w:tcW w:w="6478" w:type="dxa"/>
          </w:tcPr>
          <w:p w:rsidR="00393501" w:rsidRDefault="00393501" w:rsidP="000444D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Fonts w:ascii="Sylfaen" w:hAnsi="Sylfaen"/>
                <w:sz w:val="24"/>
                <w:szCs w:val="24"/>
              </w:rPr>
              <w:t>- - - прочие».</w:t>
            </w:r>
          </w:p>
        </w:tc>
      </w:tr>
    </w:tbl>
    <w:p w:rsidR="001171B5" w:rsidRPr="00D67642" w:rsidRDefault="001171B5" w:rsidP="00393501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1171B5" w:rsidRDefault="00D67642" w:rsidP="000444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D67642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FD2665" w:rsidRPr="00D67642">
        <w:rPr>
          <w:rFonts w:ascii="Sylfaen" w:hAnsi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позицию с кодом 5402 19 000 0 ТН ВЭД ЕАЭС заменить позициями следующего содержания:</w:t>
      </w:r>
    </w:p>
    <w:p w:rsidR="000444D7" w:rsidRDefault="000444D7" w:rsidP="000444D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4"/>
        <w:gridCol w:w="3260"/>
        <w:gridCol w:w="4321"/>
      </w:tblGrid>
      <w:tr w:rsidR="00393501" w:rsidRPr="00D67642" w:rsidTr="00393501">
        <w:trPr>
          <w:jc w:val="center"/>
        </w:trPr>
        <w:tc>
          <w:tcPr>
            <w:tcW w:w="2204" w:type="dxa"/>
            <w:shd w:val="clear" w:color="auto" w:fill="FFFFFF"/>
          </w:tcPr>
          <w:p w:rsidR="00393501" w:rsidRPr="00D67642" w:rsidRDefault="00393501" w:rsidP="0039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>«5402 19 000 1</w:t>
            </w:r>
          </w:p>
        </w:tc>
        <w:tc>
          <w:tcPr>
            <w:tcW w:w="3260" w:type="dxa"/>
            <w:shd w:val="clear" w:color="auto" w:fill="FFFFFF"/>
          </w:tcPr>
          <w:p w:rsidR="00393501" w:rsidRPr="00D67642" w:rsidRDefault="00393501" w:rsidP="0039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>-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>-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  <w:lang w:val="hy-AM" w:eastAsia="hy-AM" w:bidi="hy-AM"/>
              </w:rPr>
              <w:t>-</w:t>
            </w: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 из анидов, линейной плотности не менее 900 дтекс</w:t>
            </w:r>
          </w:p>
        </w:tc>
        <w:tc>
          <w:tcPr>
            <w:tcW w:w="4321" w:type="dxa"/>
            <w:shd w:val="clear" w:color="auto" w:fill="FFFFFF"/>
          </w:tcPr>
          <w:p w:rsidR="00393501" w:rsidRPr="00D67642" w:rsidRDefault="00393501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8,2 7,3 6,4 5,5 4,5 3,6 2,7 1,8 0,9 0</w:t>
            </w:r>
          </w:p>
        </w:tc>
      </w:tr>
      <w:tr w:rsidR="00393501" w:rsidRPr="00D67642" w:rsidTr="00393501">
        <w:trPr>
          <w:jc w:val="center"/>
        </w:trPr>
        <w:tc>
          <w:tcPr>
            <w:tcW w:w="2204" w:type="dxa"/>
            <w:shd w:val="clear" w:color="auto" w:fill="FFFFFF"/>
          </w:tcPr>
          <w:p w:rsidR="00393501" w:rsidRPr="00D67642" w:rsidRDefault="00393501" w:rsidP="0039350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 xml:space="preserve">5402 19 000 9 </w:t>
            </w:r>
          </w:p>
        </w:tc>
        <w:tc>
          <w:tcPr>
            <w:tcW w:w="3260" w:type="dxa"/>
            <w:shd w:val="clear" w:color="auto" w:fill="FFFFFF"/>
          </w:tcPr>
          <w:p w:rsidR="00393501" w:rsidRPr="00D67642" w:rsidRDefault="00393501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- - - прочие</w:t>
            </w:r>
          </w:p>
        </w:tc>
        <w:tc>
          <w:tcPr>
            <w:tcW w:w="4321" w:type="dxa"/>
            <w:shd w:val="clear" w:color="auto" w:fill="FFFFFF"/>
          </w:tcPr>
          <w:p w:rsidR="00393501" w:rsidRPr="00D67642" w:rsidRDefault="00393501" w:rsidP="00D6764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67642">
              <w:rPr>
                <w:rStyle w:val="Bodytext21"/>
                <w:rFonts w:ascii="Sylfaen" w:hAnsi="Sylfaen"/>
                <w:sz w:val="24"/>
                <w:szCs w:val="24"/>
              </w:rPr>
              <w:t>8,2 7,3 6,4 5,5 4,5 3,6 2,7 1,8 0,9 0».</w:t>
            </w:r>
          </w:p>
        </w:tc>
      </w:tr>
    </w:tbl>
    <w:p w:rsidR="001171B5" w:rsidRPr="00D67642" w:rsidRDefault="001171B5" w:rsidP="00D67642">
      <w:pPr>
        <w:spacing w:after="120"/>
        <w:jc w:val="both"/>
      </w:pPr>
    </w:p>
    <w:sectPr w:rsidR="001171B5" w:rsidRPr="00D67642" w:rsidSect="00D67642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086" w:rsidRDefault="00AF3086" w:rsidP="001171B5">
      <w:r>
        <w:separator/>
      </w:r>
    </w:p>
  </w:endnote>
  <w:endnote w:type="continuationSeparator" w:id="0">
    <w:p w:rsidR="00AF3086" w:rsidRDefault="00AF3086" w:rsidP="0011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086" w:rsidRDefault="00AF3086"/>
  </w:footnote>
  <w:footnote w:type="continuationSeparator" w:id="0">
    <w:p w:rsidR="00AF3086" w:rsidRDefault="00AF30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5116B"/>
    <w:multiLevelType w:val="multilevel"/>
    <w:tmpl w:val="780CE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9D73F4"/>
    <w:multiLevelType w:val="multilevel"/>
    <w:tmpl w:val="3814D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171B5"/>
    <w:rsid w:val="000444D7"/>
    <w:rsid w:val="001171B5"/>
    <w:rsid w:val="00126D6C"/>
    <w:rsid w:val="00393501"/>
    <w:rsid w:val="00A40BF2"/>
    <w:rsid w:val="00AF3086"/>
    <w:rsid w:val="00D67642"/>
    <w:rsid w:val="00F73B36"/>
    <w:rsid w:val="00FD2665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71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71B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,Spacing 2 pt,Small Caps"/>
    <w:basedOn w:val="Bodytext2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11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11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ArialBlack">
    <w:name w:val="Body text (2) + Arial Black"/>
    <w:aliases w:val="4 pt"/>
    <w:basedOn w:val="Bodytext2"/>
    <w:rsid w:val="001171B5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171B5"/>
    <w:pPr>
      <w:shd w:val="clear" w:color="auto" w:fill="FFFFFF"/>
      <w:spacing w:before="120" w:after="120" w:line="0" w:lineRule="atLeast"/>
      <w:ind w:hanging="8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1171B5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171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171B5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171B5"/>
    <w:pPr>
      <w:shd w:val="clear" w:color="auto" w:fill="FFFFFF"/>
      <w:spacing w:before="1020"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393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2018-03-29T12:57:00Z</dcterms:created>
  <dcterms:modified xsi:type="dcterms:W3CDTF">2019-03-26T12:50:00Z</dcterms:modified>
</cp:coreProperties>
</file>