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CBA" w:rsidRDefault="00DF0CBA" w:rsidP="00DF0CBA">
      <w:pPr>
        <w:pStyle w:val="Bodytext40"/>
        <w:shd w:val="clear" w:color="auto" w:fill="auto"/>
        <w:spacing w:before="0" w:after="120" w:line="240" w:lineRule="auto"/>
        <w:ind w:left="8931" w:right="40"/>
        <w:rPr>
          <w:rStyle w:val="Bodytext4Spacing2pt"/>
          <w:rFonts w:ascii="Sylfaen" w:hAnsi="Sylfaen"/>
          <w:bCs/>
          <w:spacing w:val="0"/>
          <w:sz w:val="24"/>
          <w:szCs w:val="24"/>
        </w:rPr>
      </w:pPr>
      <w:bookmarkStart w:id="0" w:name="_GoBack"/>
      <w:bookmarkEnd w:id="0"/>
      <w:r w:rsidRPr="00DF0CBA">
        <w:rPr>
          <w:rStyle w:val="Bodytext4Spacing2pt"/>
          <w:rFonts w:ascii="Sylfaen" w:hAnsi="Sylfaen"/>
          <w:bCs/>
          <w:spacing w:val="0"/>
          <w:sz w:val="24"/>
          <w:szCs w:val="24"/>
        </w:rPr>
        <w:t>УТВЕРЖДЕН</w:t>
      </w:r>
    </w:p>
    <w:p w:rsidR="00DF0CBA" w:rsidRDefault="00DF0CBA" w:rsidP="00DF0CBA">
      <w:pPr>
        <w:pStyle w:val="Bodytext40"/>
        <w:shd w:val="clear" w:color="auto" w:fill="auto"/>
        <w:spacing w:before="0" w:after="120" w:line="240" w:lineRule="auto"/>
        <w:ind w:left="9072" w:right="40"/>
        <w:rPr>
          <w:rStyle w:val="Bodytext4Spacing2pt"/>
          <w:rFonts w:ascii="Sylfaen" w:hAnsi="Sylfaen"/>
          <w:bCs/>
          <w:spacing w:val="0"/>
          <w:sz w:val="24"/>
          <w:szCs w:val="24"/>
        </w:rPr>
      </w:pPr>
      <w:r>
        <w:rPr>
          <w:rStyle w:val="Bodytext4Spacing2pt"/>
          <w:rFonts w:ascii="Sylfaen" w:hAnsi="Sylfaen"/>
          <w:bCs/>
          <w:spacing w:val="0"/>
          <w:sz w:val="24"/>
          <w:szCs w:val="24"/>
        </w:rPr>
        <w:t>Распоряжением Совета Евразийской экономической комиссии</w:t>
      </w:r>
    </w:p>
    <w:p w:rsidR="00DF0CBA" w:rsidRPr="00DF0CBA" w:rsidRDefault="00DF0CBA" w:rsidP="00DF0CBA">
      <w:pPr>
        <w:pStyle w:val="Bodytext40"/>
        <w:shd w:val="clear" w:color="auto" w:fill="auto"/>
        <w:spacing w:before="0" w:after="120" w:line="240" w:lineRule="auto"/>
        <w:ind w:left="9214" w:right="40"/>
        <w:rPr>
          <w:rStyle w:val="Bodytext4Spacing2pt"/>
          <w:rFonts w:ascii="Sylfaen" w:hAnsi="Sylfaen"/>
          <w:bCs/>
          <w:spacing w:val="0"/>
          <w:sz w:val="24"/>
          <w:szCs w:val="24"/>
        </w:rPr>
      </w:pPr>
      <w:r>
        <w:rPr>
          <w:rStyle w:val="Bodytext4Spacing2pt"/>
          <w:rFonts w:ascii="Sylfaen" w:hAnsi="Sylfaen"/>
          <w:bCs/>
          <w:spacing w:val="0"/>
          <w:sz w:val="24"/>
          <w:szCs w:val="24"/>
        </w:rPr>
        <w:t>от</w:t>
      </w:r>
      <w:r w:rsidR="00675D53">
        <w:rPr>
          <w:rStyle w:val="Bodytext4Spacing2pt"/>
          <w:rFonts w:ascii="Sylfaen" w:hAnsi="Sylfaen"/>
          <w:bCs/>
          <w:spacing w:val="0"/>
          <w:sz w:val="24"/>
          <w:szCs w:val="24"/>
        </w:rPr>
        <w:t xml:space="preserve"> —————</w:t>
      </w:r>
      <w:r w:rsidR="00A6045D">
        <w:rPr>
          <w:rStyle w:val="Bodytext4Spacing2pt"/>
          <w:rFonts w:ascii="Sylfaen" w:hAnsi="Sylfaen"/>
          <w:bCs/>
          <w:spacing w:val="0"/>
          <w:sz w:val="24"/>
          <w:szCs w:val="24"/>
        </w:rPr>
        <w:t xml:space="preserve"> </w:t>
      </w:r>
      <w:r>
        <w:rPr>
          <w:rStyle w:val="Bodytext4Spacing2pt"/>
          <w:rFonts w:ascii="Sylfaen" w:hAnsi="Sylfaen"/>
          <w:bCs/>
          <w:spacing w:val="0"/>
          <w:sz w:val="24"/>
          <w:szCs w:val="24"/>
        </w:rPr>
        <w:t xml:space="preserve">2017 г. </w:t>
      </w:r>
      <w:r w:rsidRPr="00DF0CBA">
        <w:rPr>
          <w:rFonts w:ascii="Sylfaen" w:hAnsi="Sylfaen"/>
          <w:b w:val="0"/>
          <w:sz w:val="24"/>
          <w:szCs w:val="24"/>
        </w:rPr>
        <w:t>№</w:t>
      </w:r>
    </w:p>
    <w:p w:rsidR="00A62612" w:rsidRDefault="00A62612" w:rsidP="003A6011">
      <w:pPr>
        <w:pStyle w:val="Bodytext40"/>
        <w:shd w:val="clear" w:color="auto" w:fill="auto"/>
        <w:spacing w:before="0" w:after="120" w:line="240" w:lineRule="auto"/>
        <w:ind w:right="40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DA1156" w:rsidRPr="003A6011" w:rsidRDefault="00031EF1" w:rsidP="003A6011">
      <w:pPr>
        <w:pStyle w:val="Bodytext40"/>
        <w:shd w:val="clear" w:color="auto" w:fill="auto"/>
        <w:spacing w:before="0" w:after="120" w:line="240" w:lineRule="auto"/>
        <w:ind w:right="40"/>
        <w:rPr>
          <w:rFonts w:ascii="Sylfaen" w:hAnsi="Sylfaen"/>
          <w:sz w:val="24"/>
          <w:szCs w:val="24"/>
        </w:rPr>
      </w:pPr>
      <w:r w:rsidRPr="003A6011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DA1156" w:rsidRPr="003A6011" w:rsidRDefault="00031EF1" w:rsidP="003A6011">
      <w:pPr>
        <w:pStyle w:val="Bodytext40"/>
        <w:shd w:val="clear" w:color="auto" w:fill="auto"/>
        <w:spacing w:before="0" w:after="120" w:line="240" w:lineRule="auto"/>
        <w:ind w:right="40"/>
        <w:rPr>
          <w:rFonts w:ascii="Sylfaen" w:hAnsi="Sylfaen"/>
          <w:sz w:val="24"/>
          <w:szCs w:val="24"/>
        </w:rPr>
      </w:pPr>
      <w:r w:rsidRPr="003A6011">
        <w:rPr>
          <w:rFonts w:ascii="Sylfaen" w:hAnsi="Sylfaen"/>
          <w:sz w:val="24"/>
          <w:szCs w:val="24"/>
        </w:rPr>
        <w:t>мероприятий по реализации основных ориентиров макроэкономической политики государств-членов</w:t>
      </w:r>
      <w:r w:rsidRPr="00031EF1">
        <w:rPr>
          <w:rFonts w:ascii="Sylfaen" w:hAnsi="Sylfaen"/>
          <w:sz w:val="24"/>
          <w:szCs w:val="24"/>
        </w:rPr>
        <w:t xml:space="preserve"> </w:t>
      </w:r>
      <w:r w:rsidRPr="003A6011">
        <w:rPr>
          <w:rFonts w:ascii="Sylfaen" w:hAnsi="Sylfaen"/>
          <w:sz w:val="24"/>
          <w:szCs w:val="24"/>
        </w:rPr>
        <w:t>Евразийского экономического союза на 2017-2018 годы</w:t>
      </w:r>
    </w:p>
    <w:tbl>
      <w:tblPr>
        <w:tblOverlap w:val="never"/>
        <w:tblW w:w="155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8"/>
        <w:gridCol w:w="6"/>
        <w:gridCol w:w="3977"/>
        <w:gridCol w:w="4115"/>
        <w:gridCol w:w="2424"/>
        <w:gridCol w:w="2285"/>
      </w:tblGrid>
      <w:tr w:rsidR="00AF3F76" w:rsidRPr="003A6011" w:rsidTr="00F70310">
        <w:trPr>
          <w:tblHeader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Действия, направленные на реализацию основных ориентиров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Мероприятия, рекомендуемые </w:t>
            </w:r>
            <w:r w:rsidR="00457A1F">
              <w:rPr>
                <w:rStyle w:val="Bodytext211pt"/>
                <w:rFonts w:ascii="Sylfaen" w:hAnsi="Sylfaen"/>
                <w:sz w:val="24"/>
                <w:szCs w:val="24"/>
              </w:rPr>
              <w:t>для осуществления государствами-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членами Евразийского экономического союза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156" w:rsidRPr="003A6011" w:rsidRDefault="00031EF1" w:rsidP="00031EF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Ответственные</w:t>
            </w:r>
            <w:r w:rsidRPr="00031EF1"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департаменты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Евразийской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экономической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156" w:rsidRPr="003A6011" w:rsidRDefault="00031EF1" w:rsidP="00031EF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Ожидаемый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экономический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DA1156" w:rsidRPr="003A6011" w:rsidTr="00A62612">
        <w:trPr>
          <w:jc w:val="center"/>
        </w:trPr>
        <w:tc>
          <w:tcPr>
            <w:tcW w:w="2708" w:type="dxa"/>
            <w:tcBorders>
              <w:top w:val="single" w:sz="4" w:space="0" w:color="auto"/>
            </w:tcBorders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807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ind w:left="2200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Направление 1. Улучшение макроэкономической ситуации</w:t>
            </w:r>
          </w:p>
        </w:tc>
      </w:tr>
      <w:tr w:rsidR="00AF3F76" w:rsidRPr="003A6011" w:rsidTr="00F70310">
        <w:trPr>
          <w:jc w:val="center"/>
        </w:trPr>
        <w:tc>
          <w:tcPr>
            <w:tcW w:w="2708" w:type="dxa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1. Соблюдение установленных статьей 63 Договора о Евразийском экономическом союзе от 29 мая 2014 года (далее - Договор) количественных значений показателей, определяющих устойчивость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экономического развития</w:t>
            </w:r>
          </w:p>
        </w:tc>
        <w:tc>
          <w:tcPr>
            <w:tcW w:w="3983" w:type="dxa"/>
            <w:gridSpan w:val="2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принятие мер на национальном уровне, обеспечивающих соблюдение государствами-членами Евразийского экономического союза (далее соответственно</w:t>
            </w:r>
            <w:r w:rsidR="00DF2A92" w:rsidRPr="00DF2A92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="00DF2A92" w:rsidRPr="00DF2A92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 Союз) установленных статьей 63 Договора количественных значений показателей, определяющих устойчивость экономического развития</w:t>
            </w:r>
          </w:p>
        </w:tc>
        <w:tc>
          <w:tcPr>
            <w:tcW w:w="4115" w:type="dxa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анализ принимаемых государствами-членами мер, обеспечивающих соблюдение установленных статьей 63 Договора количественных значений показателей, определяющих устойчивость экономического развития</w:t>
            </w:r>
          </w:p>
        </w:tc>
        <w:tc>
          <w:tcPr>
            <w:tcW w:w="2424" w:type="dxa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 макроэкономической политики</w:t>
            </w:r>
          </w:p>
        </w:tc>
        <w:tc>
          <w:tcPr>
            <w:tcW w:w="2285" w:type="dxa"/>
            <w:shd w:val="clear" w:color="auto" w:fill="FFFFFF"/>
          </w:tcPr>
          <w:p w:rsidR="00DA1156" w:rsidRPr="003A6011" w:rsidRDefault="00031EF1" w:rsidP="00031E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Соблюдение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государствами-членами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установленных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статьей 63 Договора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количественных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значений показателей, определяющих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устойчивость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экономического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развития</w:t>
            </w:r>
          </w:p>
        </w:tc>
      </w:tr>
      <w:tr w:rsidR="00A62612" w:rsidRPr="003A6011" w:rsidTr="00F70310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CB3CAB" w:rsidRPr="003A6011" w:rsidRDefault="00CB3CAB" w:rsidP="00031E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2. Разработка и учет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подготовленных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Евразийской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экономической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комиссией (далее -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Комиссия) рекомендаций, направленных на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соблюдение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количественных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значений показателей, определяющих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устойчивость</w:t>
            </w:r>
            <w:r w:rsidRPr="00031EF1"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экономического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развития (в случае их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превышения)</w:t>
            </w:r>
          </w:p>
        </w:tc>
        <w:tc>
          <w:tcPr>
            <w:tcW w:w="3983" w:type="dxa"/>
            <w:gridSpan w:val="2"/>
            <w:shd w:val="clear" w:color="auto" w:fill="FFFFFF"/>
          </w:tcPr>
          <w:p w:rsidR="00CB3CAB" w:rsidRPr="003A6011" w:rsidRDefault="00CB3CAB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участие в консультациях с Комиссией в случае превышения государствами-членами установленных Договором количественных значений показателей, определяющих устойчивость экономического развития</w:t>
            </w:r>
          </w:p>
        </w:tc>
        <w:tc>
          <w:tcPr>
            <w:tcW w:w="4115" w:type="dxa"/>
            <w:shd w:val="clear" w:color="auto" w:fill="FFFFFF"/>
            <w:vAlign w:val="bottom"/>
          </w:tcPr>
          <w:p w:rsidR="00CB3CAB" w:rsidRPr="003A6011" w:rsidRDefault="00CB3CAB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проведение консультаций с уполномоченными органами государств-членов в случае превышения государствами</w:t>
            </w:r>
            <w:r w:rsidR="00094E94">
              <w:rPr>
                <w:rStyle w:val="Bodytext211pt"/>
                <w:rFonts w:ascii="Sylfaen" w:hAnsi="Sylfaen"/>
                <w:sz w:val="24"/>
                <w:szCs w:val="24"/>
              </w:rPr>
              <w:t>-член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ами установленных Договором количественных значений показателей, определяющих устойчивость экономического развития</w:t>
            </w:r>
          </w:p>
        </w:tc>
        <w:tc>
          <w:tcPr>
            <w:tcW w:w="2424" w:type="dxa"/>
            <w:vMerge w:val="restart"/>
            <w:shd w:val="clear" w:color="auto" w:fill="FFFFFF"/>
          </w:tcPr>
          <w:p w:rsidR="00CB3CAB" w:rsidRPr="003A6011" w:rsidRDefault="004D3845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="00CB3CAB" w:rsidRPr="003A6011">
              <w:rPr>
                <w:rStyle w:val="Bodytext211pt"/>
                <w:rFonts w:ascii="Sylfaen" w:hAnsi="Sylfaen"/>
                <w:sz w:val="24"/>
                <w:szCs w:val="24"/>
              </w:rPr>
              <w:t>ской политики</w:t>
            </w:r>
          </w:p>
        </w:tc>
        <w:tc>
          <w:tcPr>
            <w:tcW w:w="2285" w:type="dxa"/>
            <w:vMerge w:val="restart"/>
            <w:shd w:val="clear" w:color="auto" w:fill="FFFFFF"/>
          </w:tcPr>
          <w:p w:rsidR="00CB3CAB" w:rsidRPr="003A6011" w:rsidRDefault="00CB3CAB" w:rsidP="00031E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определение факторов, оказавших влияние на</w:t>
            </w:r>
            <w:r w:rsidRPr="00031EF1"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несоблюдение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государствами-членами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установленных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Договором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количественных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значений показателей, определяющих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устойчивость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экономического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развития</w:t>
            </w:r>
          </w:p>
        </w:tc>
      </w:tr>
      <w:tr w:rsidR="00A62612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CB3CAB" w:rsidRPr="003A6011" w:rsidRDefault="00CB3CAB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</w:tcPr>
          <w:p w:rsidR="00CB3CAB" w:rsidRPr="003A6011" w:rsidRDefault="00CB3CAB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реализация при необходимости рекомендаций Комиссии, разработанных в случае превышения государствами-членами установленных Договором количественных значений показателей, определяющих устойчивость экономического развития</w:t>
            </w:r>
          </w:p>
        </w:tc>
        <w:tc>
          <w:tcPr>
            <w:tcW w:w="4115" w:type="dxa"/>
            <w:shd w:val="clear" w:color="auto" w:fill="FFFFFF"/>
            <w:vAlign w:val="center"/>
          </w:tcPr>
          <w:p w:rsidR="00CB3CAB" w:rsidRPr="003A6011" w:rsidRDefault="00CB3CAB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разработка рекомендаций Комиссии в случае превышения государствами-членами установленных Договором количественных значений показателей, определяющих устойчивость экономического развития</w:t>
            </w:r>
          </w:p>
        </w:tc>
        <w:tc>
          <w:tcPr>
            <w:tcW w:w="2424" w:type="dxa"/>
            <w:vMerge/>
            <w:shd w:val="clear" w:color="auto" w:fill="FFFFFF"/>
          </w:tcPr>
          <w:p w:rsidR="00CB3CAB" w:rsidRPr="003A6011" w:rsidRDefault="00CB3CAB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CB3CAB" w:rsidRPr="003A6011" w:rsidRDefault="00CB3CAB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AF3F76" w:rsidRPr="003A6011" w:rsidTr="00F70310">
        <w:trPr>
          <w:jc w:val="center"/>
        </w:trPr>
        <w:tc>
          <w:tcPr>
            <w:tcW w:w="2708" w:type="dxa"/>
            <w:shd w:val="clear" w:color="auto" w:fill="FFFFFF"/>
          </w:tcPr>
          <w:p w:rsidR="00DA1156" w:rsidRPr="003A6011" w:rsidRDefault="00031EF1" w:rsidP="00031E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3. Продолжение работы по переходу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членов к режиму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таргетирования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инфляции</w:t>
            </w:r>
          </w:p>
        </w:tc>
        <w:tc>
          <w:tcPr>
            <w:tcW w:w="3983" w:type="dxa"/>
            <w:gridSpan w:val="2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принятие мер на национальном уровне, обеспечивающих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достижение определенных государствами-членами среднесрочных ориентиров по инфляции и удержание инфляции на уровне, соответствующем данным ориентирам</w:t>
            </w:r>
          </w:p>
        </w:tc>
        <w:tc>
          <w:tcPr>
            <w:tcW w:w="4115" w:type="dxa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анализ мер, принимаемых государствами-членами для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достижения и соблюдения среднесрочных ориентиров по инфляции, установленных на национальном уровне</w:t>
            </w:r>
          </w:p>
        </w:tc>
        <w:tc>
          <w:tcPr>
            <w:tcW w:w="2424" w:type="dxa"/>
            <w:shd w:val="clear" w:color="auto" w:fill="FFFFFF"/>
          </w:tcPr>
          <w:p w:rsidR="00DA1156" w:rsidRPr="003A6011" w:rsidRDefault="00AE5EB8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Департамент макроэкономиче</w:t>
            </w:r>
            <w:r w:rsidR="00031EF1"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ской </w:t>
            </w:r>
            <w:r w:rsidR="00031EF1"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2285" w:type="dxa"/>
            <w:shd w:val="clear" w:color="auto" w:fill="FFFFFF"/>
          </w:tcPr>
          <w:p w:rsidR="00DA1156" w:rsidRPr="003A6011" w:rsidRDefault="00031EF1" w:rsidP="00031E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достижение и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соблюдение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государствами-членами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среднесрочных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ориентиров по</w:t>
            </w:r>
            <w:r w:rsidRPr="00031E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инфляции</w:t>
            </w:r>
          </w:p>
        </w:tc>
      </w:tr>
      <w:tr w:rsidR="00A62612" w:rsidRPr="003A6011" w:rsidTr="00F70310">
        <w:trPr>
          <w:jc w:val="center"/>
        </w:trPr>
        <w:tc>
          <w:tcPr>
            <w:tcW w:w="2708" w:type="dxa"/>
            <w:vMerge w:val="restart"/>
            <w:shd w:val="clear" w:color="auto" w:fill="FFFFFF"/>
            <w:vAlign w:val="bottom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 Согласование порядка установления среднесрочного ориентира по уровню инфляции (индексу потребительских цен) государств-членов Евразийского экономического союза</w:t>
            </w:r>
          </w:p>
        </w:tc>
        <w:tc>
          <w:tcPr>
            <w:tcW w:w="3983" w:type="dxa"/>
            <w:gridSpan w:val="2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участие в семинаре по изучению опыта и практики таргетирования инфляции в государствах-членах</w:t>
            </w:r>
          </w:p>
        </w:tc>
        <w:tc>
          <w:tcPr>
            <w:tcW w:w="4115" w:type="dxa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участие в семинаре по изучению опыта и практики таргетирования инфляции в государствах-членах</w:t>
            </w:r>
          </w:p>
        </w:tc>
        <w:tc>
          <w:tcPr>
            <w:tcW w:w="2424" w:type="dxa"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AF3F76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  <w:vAlign w:val="bottom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участие в разработке порядка установления среднесрочного ориентира по уровню инфляции (индексу </w:t>
            </w:r>
            <w:r w:rsidR="00472FFE">
              <w:rPr>
                <w:rStyle w:val="Bodytext211pt"/>
                <w:rFonts w:ascii="Sylfaen" w:hAnsi="Sylfaen"/>
                <w:sz w:val="24"/>
                <w:szCs w:val="24"/>
              </w:rPr>
              <w:t>потребительских цен)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 Евразийского экономического союза</w:t>
            </w:r>
          </w:p>
        </w:tc>
        <w:tc>
          <w:tcPr>
            <w:tcW w:w="4115" w:type="dxa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совместно с государствами-членами порядка установления среднесрочного ориентира по уровню инфляции (индексу </w:t>
            </w:r>
            <w:r w:rsidR="00182C5B">
              <w:rPr>
                <w:rStyle w:val="Bodytext211pt"/>
                <w:rFonts w:ascii="Sylfaen" w:hAnsi="Sylfaen"/>
                <w:sz w:val="24"/>
                <w:szCs w:val="24"/>
              </w:rPr>
              <w:t>потребительских цен)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 Евразийского экономического союза и представление его для рассмотрения органами Союза</w:t>
            </w:r>
          </w:p>
        </w:tc>
        <w:tc>
          <w:tcPr>
            <w:tcW w:w="2424" w:type="dxa"/>
            <w:shd w:val="clear" w:color="auto" w:fill="FFFFFF"/>
          </w:tcPr>
          <w:p w:rsidR="00DA1156" w:rsidRPr="003A6011" w:rsidRDefault="00AE5EB8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="00031EF1" w:rsidRPr="003A6011">
              <w:rPr>
                <w:rStyle w:val="Bodytext211pt"/>
                <w:rFonts w:ascii="Sylfaen" w:hAnsi="Sylfaen"/>
                <w:sz w:val="24"/>
                <w:szCs w:val="24"/>
              </w:rPr>
              <w:t>ской политики</w:t>
            </w:r>
          </w:p>
        </w:tc>
        <w:tc>
          <w:tcPr>
            <w:tcW w:w="2285" w:type="dxa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сближение среднесрочных ориентиров</w:t>
            </w:r>
            <w:r w:rsidR="00182C5B">
              <w:rPr>
                <w:rStyle w:val="Bodytext211pt"/>
                <w:rFonts w:ascii="Sylfaen" w:hAnsi="Sylfaen"/>
                <w:sz w:val="24"/>
                <w:szCs w:val="24"/>
              </w:rPr>
              <w:t xml:space="preserve"> по уровню инфляции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</w:t>
            </w:r>
          </w:p>
        </w:tc>
      </w:tr>
      <w:tr w:rsidR="00DF2A92" w:rsidRPr="003A6011" w:rsidTr="00F70310">
        <w:trPr>
          <w:jc w:val="center"/>
        </w:trPr>
        <w:tc>
          <w:tcPr>
            <w:tcW w:w="2708" w:type="dxa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5. Обеспечение расширения использования национальных валют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государств-членов во взаимных расчетах резидентов государств-членов</w:t>
            </w:r>
          </w:p>
        </w:tc>
        <w:tc>
          <w:tcPr>
            <w:tcW w:w="3983" w:type="dxa"/>
            <w:gridSpan w:val="2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рассмотрение аналитического доклада о мерах по увеличению использования национальных валют государств-членов в трансграничных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операциях на территории Союза, включающего в себя оценку экономической эффективности таких мер</w:t>
            </w:r>
          </w:p>
        </w:tc>
        <w:tc>
          <w:tcPr>
            <w:tcW w:w="4115" w:type="dxa"/>
            <w:shd w:val="clear" w:color="auto" w:fill="FFFFFF"/>
            <w:vAlign w:val="bottom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подготовка аналитического доклада о мерах по увеличению использования национальных валют государств-членов в трансграничных операциях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 территории Союза, включающего в себя оценку экономической эффективности таких мер, и обсуждение его на заседании Консультативного комитета по финансовым рынкам</w:t>
            </w:r>
          </w:p>
        </w:tc>
        <w:tc>
          <w:tcPr>
            <w:tcW w:w="2424" w:type="dxa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Департамент финансовой полит</w:t>
            </w:r>
            <w:r w:rsidR="00AE5EB8">
              <w:rPr>
                <w:rStyle w:val="Bodytext211pt"/>
                <w:rFonts w:ascii="Sylfaen" w:hAnsi="Sylfaen"/>
                <w:sz w:val="24"/>
                <w:szCs w:val="24"/>
              </w:rPr>
              <w:t xml:space="preserve">ики, Департамент </w:t>
            </w:r>
            <w:r w:rsidR="00AE5EB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макроэкономиче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ской политики</w:t>
            </w:r>
          </w:p>
        </w:tc>
        <w:tc>
          <w:tcPr>
            <w:tcW w:w="2285" w:type="dxa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увеличение использования национальных валют государств-членов в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трансграничных операциях на территории Союза</w:t>
            </w:r>
          </w:p>
        </w:tc>
      </w:tr>
      <w:tr w:rsidR="00DF2A92" w:rsidRPr="003A6011" w:rsidTr="00F70310">
        <w:trPr>
          <w:trHeight w:val="1974"/>
          <w:jc w:val="center"/>
        </w:trPr>
        <w:tc>
          <w:tcPr>
            <w:tcW w:w="2708" w:type="dxa"/>
            <w:vMerge w:val="restart"/>
            <w:shd w:val="clear" w:color="auto" w:fill="FFFFFF"/>
            <w:vAlign w:val="center"/>
          </w:tcPr>
          <w:p w:rsidR="00DF2A92" w:rsidRPr="003A6011" w:rsidRDefault="00DF2A92" w:rsidP="00182C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6. Координация</w:t>
            </w:r>
            <w:r w:rsidRPr="00DF2A9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проводимой</w:t>
            </w:r>
            <w:r w:rsidRPr="00DF2A9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государствами-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членами денежно-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кредитной и бюджетно-налоговой политики на национальном уровне</w:t>
            </w:r>
          </w:p>
        </w:tc>
        <w:tc>
          <w:tcPr>
            <w:tcW w:w="3983" w:type="dxa"/>
            <w:gridSpan w:val="2"/>
            <w:vMerge w:val="restart"/>
            <w:shd w:val="clear" w:color="auto" w:fill="FFFFFF"/>
            <w:vAlign w:val="center"/>
          </w:tcPr>
          <w:p w:rsidR="00DF2A92" w:rsidRPr="003A6011" w:rsidRDefault="00DF2A92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обеспечение согласованности на н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ациональном уровне мер денежно-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кредитной и бюджетно-налоговой политики в целях достижения макроэкономической устойчивости</w:t>
            </w:r>
          </w:p>
        </w:tc>
        <w:tc>
          <w:tcPr>
            <w:tcW w:w="4115" w:type="dxa"/>
            <w:vMerge w:val="restart"/>
            <w:shd w:val="clear" w:color="auto" w:fill="FFFFFF"/>
            <w:vAlign w:val="center"/>
          </w:tcPr>
          <w:p w:rsidR="00DF2A92" w:rsidRPr="003A6011" w:rsidRDefault="00DF2A92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анализ действий государств-членов по координации денежно-кредитной и бюджетно-налоговой политики</w:t>
            </w:r>
          </w:p>
        </w:tc>
        <w:tc>
          <w:tcPr>
            <w:tcW w:w="2424" w:type="dxa"/>
            <w:vMerge w:val="restart"/>
            <w:shd w:val="clear" w:color="auto" w:fill="FFFFFF"/>
            <w:vAlign w:val="center"/>
          </w:tcPr>
          <w:p w:rsidR="00DF2A92" w:rsidRPr="00094E94" w:rsidRDefault="00751356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="00DF2A92" w:rsidRPr="003A6011">
              <w:rPr>
                <w:rStyle w:val="Bodytext211pt"/>
                <w:rFonts w:ascii="Sylfaen" w:hAnsi="Sylfaen"/>
                <w:sz w:val="24"/>
                <w:szCs w:val="24"/>
              </w:rPr>
              <w:t>ской политики,</w:t>
            </w:r>
          </w:p>
          <w:p w:rsidR="00DF2A92" w:rsidRPr="00094E94" w:rsidRDefault="00DF2A92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Pr="00094E9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финансовой</w:t>
            </w:r>
            <w:r w:rsidRPr="00094E9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политики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DF2A92" w:rsidRPr="003A6011" w:rsidRDefault="00DF2A92" w:rsidP="00DF0C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достижение и соблюдение целевых ориентиров по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инфляции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</w:t>
            </w:r>
          </w:p>
        </w:tc>
      </w:tr>
      <w:tr w:rsidR="00DF2A92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F2A92" w:rsidRPr="003A6011" w:rsidRDefault="00DF2A92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983" w:type="dxa"/>
            <w:gridSpan w:val="2"/>
            <w:vMerge/>
            <w:shd w:val="clear" w:color="auto" w:fill="FFFFFF"/>
          </w:tcPr>
          <w:p w:rsidR="00DF2A92" w:rsidRPr="003A6011" w:rsidRDefault="00DF2A92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115" w:type="dxa"/>
            <w:vMerge/>
            <w:shd w:val="clear" w:color="auto" w:fill="FFFFFF"/>
          </w:tcPr>
          <w:p w:rsidR="00DF2A92" w:rsidRPr="003A6011" w:rsidRDefault="00DF2A92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DF2A92" w:rsidRPr="003A6011" w:rsidRDefault="00DF2A92" w:rsidP="00182C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285" w:type="dxa"/>
            <w:shd w:val="clear" w:color="auto" w:fill="FFFFFF"/>
            <w:vAlign w:val="bottom"/>
          </w:tcPr>
          <w:p w:rsidR="00DF2A92" w:rsidRPr="003A6011" w:rsidRDefault="00DF2A92" w:rsidP="00182C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снижение дефицита консолидированного бюджета сектора государственного управления и уровня долга сектора государственного управления</w:t>
            </w:r>
          </w:p>
        </w:tc>
      </w:tr>
      <w:tr w:rsidR="00DA1156" w:rsidRPr="003A6011" w:rsidTr="00A62612">
        <w:trPr>
          <w:jc w:val="center"/>
        </w:trPr>
        <w:tc>
          <w:tcPr>
            <w:tcW w:w="15515" w:type="dxa"/>
            <w:gridSpan w:val="6"/>
            <w:shd w:val="clear" w:color="auto" w:fill="FFFFFF"/>
            <w:vAlign w:val="bottom"/>
          </w:tcPr>
          <w:p w:rsidR="00DA1156" w:rsidRPr="003A6011" w:rsidRDefault="00031EF1" w:rsidP="00C540A3">
            <w:pPr>
              <w:pStyle w:val="Bodytext20"/>
              <w:shd w:val="clear" w:color="auto" w:fill="auto"/>
              <w:spacing w:before="0" w:after="120" w:line="240" w:lineRule="auto"/>
              <w:ind w:left="1661" w:right="3189"/>
              <w:jc w:val="center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Направление 2. Стимулирование корпоративного сектора экономик государств-членов к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увеличению объемов инвестиций в основной капитал</w:t>
            </w:r>
          </w:p>
        </w:tc>
      </w:tr>
      <w:tr w:rsidR="00AE5EB8" w:rsidRPr="003A6011" w:rsidTr="00F70310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AE5EB8" w:rsidRPr="003A6011" w:rsidRDefault="00AE5EB8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1. Использование лучших мировых практик и практик государств-членов по реализации структурных преобразований в экономике</w:t>
            </w:r>
          </w:p>
        </w:tc>
        <w:tc>
          <w:tcPr>
            <w:tcW w:w="3983" w:type="dxa"/>
            <w:gridSpan w:val="2"/>
            <w:shd w:val="clear" w:color="auto" w:fill="FFFFFF"/>
          </w:tcPr>
          <w:p w:rsidR="00AE5EB8" w:rsidRPr="003A6011" w:rsidRDefault="00AE5EB8" w:rsidP="00AE5E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изучение мировых практик по реализации структурных преобразований в экономике</w:t>
            </w:r>
          </w:p>
        </w:tc>
        <w:tc>
          <w:tcPr>
            <w:tcW w:w="4115" w:type="dxa"/>
            <w:shd w:val="clear" w:color="auto" w:fill="FFFFFF"/>
          </w:tcPr>
          <w:p w:rsidR="00AE5EB8" w:rsidRPr="003A6011" w:rsidRDefault="00AE5EB8" w:rsidP="00AE5E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изучение мировых практик и опыта государств-членов по реализации структурных преобразований в экономике</w:t>
            </w:r>
          </w:p>
        </w:tc>
        <w:tc>
          <w:tcPr>
            <w:tcW w:w="2424" w:type="dxa"/>
            <w:shd w:val="clear" w:color="auto" w:fill="FFFFFF"/>
          </w:tcPr>
          <w:p w:rsidR="00AE5EB8" w:rsidRPr="003A6011" w:rsidRDefault="00AE5EB8" w:rsidP="00AE5E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 макроэкономической политики, Департамент развития интеграции</w:t>
            </w:r>
          </w:p>
        </w:tc>
        <w:tc>
          <w:tcPr>
            <w:tcW w:w="2285" w:type="dxa"/>
            <w:vMerge w:val="restart"/>
            <w:shd w:val="clear" w:color="auto" w:fill="FFFFFF"/>
          </w:tcPr>
          <w:p w:rsidR="00AE5EB8" w:rsidRPr="003A6011" w:rsidRDefault="00AE5EB8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достижение устойчивого экономического роста</w:t>
            </w:r>
          </w:p>
        </w:tc>
      </w:tr>
      <w:tr w:rsidR="00AE5EB8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AE5EB8" w:rsidRPr="003A6011" w:rsidRDefault="00AE5EB8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983" w:type="dxa"/>
            <w:gridSpan w:val="2"/>
            <w:shd w:val="clear" w:color="auto" w:fill="FFFFFF"/>
          </w:tcPr>
          <w:p w:rsidR="00AE5EB8" w:rsidRPr="003A6011" w:rsidRDefault="00AE5EB8" w:rsidP="00182C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подготовка и принятие при необходимости актов го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 по реализации структурных преобразований в экономике в целях повышения темпов экономического роста с учетом мировой практики</w:t>
            </w:r>
          </w:p>
        </w:tc>
        <w:tc>
          <w:tcPr>
            <w:tcW w:w="4115" w:type="dxa"/>
            <w:shd w:val="clear" w:color="auto" w:fill="FFFFFF"/>
          </w:tcPr>
          <w:p w:rsidR="00AE5EB8" w:rsidRPr="003A6011" w:rsidRDefault="00AE5EB8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мониторинг действий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 по реализации структурных преобразований в экономике в целях повышения темпов экономического роста</w:t>
            </w:r>
          </w:p>
        </w:tc>
        <w:tc>
          <w:tcPr>
            <w:tcW w:w="2424" w:type="dxa"/>
            <w:shd w:val="clear" w:color="auto" w:fill="FFFFFF"/>
          </w:tcPr>
          <w:p w:rsidR="00AE5EB8" w:rsidRPr="003A6011" w:rsidRDefault="00751356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="00AE5EB8" w:rsidRPr="003A6011">
              <w:rPr>
                <w:rStyle w:val="Bodytext211pt"/>
                <w:rFonts w:ascii="Sylfaen" w:hAnsi="Sylfaen"/>
                <w:sz w:val="24"/>
                <w:szCs w:val="24"/>
              </w:rPr>
              <w:t>ской политики</w:t>
            </w:r>
          </w:p>
        </w:tc>
        <w:tc>
          <w:tcPr>
            <w:tcW w:w="2285" w:type="dxa"/>
            <w:vMerge/>
            <w:shd w:val="clear" w:color="auto" w:fill="FFFFFF"/>
          </w:tcPr>
          <w:p w:rsidR="00AE5EB8" w:rsidRPr="003A6011" w:rsidRDefault="00AE5EB8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</w:tr>
      <w:tr w:rsidR="00A62612" w:rsidRPr="003A6011" w:rsidTr="00F70310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C540A3" w:rsidRPr="003A6011" w:rsidRDefault="00C540A3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2. Обеспечение предсказуемости формирования фискальной нагрузки для инвесторов, создание дополнительных налоговых стимулов для приоритетных отраслей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 секторов экономики и инвестиционных проектов</w:t>
            </w:r>
          </w:p>
        </w:tc>
        <w:tc>
          <w:tcPr>
            <w:tcW w:w="3983" w:type="dxa"/>
            <w:gridSpan w:val="2"/>
            <w:vMerge w:val="restart"/>
            <w:shd w:val="clear" w:color="auto" w:fill="FFFFFF"/>
          </w:tcPr>
          <w:p w:rsidR="00C540A3" w:rsidRPr="003A6011" w:rsidRDefault="00C540A3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оперативное и своевременное информирование хозяйствующих субъектов об изменениях налогового законодательства государств-членов в целях обеспечения предсказуемости формирования фискальной нагрузки</w:t>
            </w:r>
          </w:p>
        </w:tc>
        <w:tc>
          <w:tcPr>
            <w:tcW w:w="4115" w:type="dxa"/>
            <w:vMerge w:val="restart"/>
            <w:shd w:val="clear" w:color="auto" w:fill="FFFFFF"/>
          </w:tcPr>
          <w:p w:rsidR="00C540A3" w:rsidRPr="003A6011" w:rsidRDefault="00C540A3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мониторинг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действий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 по оперативному и своевременному информированию хозяйствующих субъектов об изменениях налогового законодательства государств-членов</w:t>
            </w:r>
          </w:p>
        </w:tc>
        <w:tc>
          <w:tcPr>
            <w:tcW w:w="2424" w:type="dxa"/>
            <w:vMerge w:val="restart"/>
            <w:shd w:val="clear" w:color="auto" w:fill="FFFFFF"/>
          </w:tcPr>
          <w:p w:rsidR="00C540A3" w:rsidRPr="003A6011" w:rsidRDefault="00C540A3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 макроэкономической политики, Департамент финансовой политики</w:t>
            </w:r>
          </w:p>
        </w:tc>
        <w:tc>
          <w:tcPr>
            <w:tcW w:w="2285" w:type="dxa"/>
            <w:shd w:val="clear" w:color="auto" w:fill="FFFFFF"/>
          </w:tcPr>
          <w:p w:rsidR="00C540A3" w:rsidRPr="003A6011" w:rsidRDefault="00C540A3" w:rsidP="00397E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улучшение бизнес-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климата в</w:t>
            </w:r>
            <w:r w:rsidR="00397EFE" w:rsidRPr="00397EFE"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государствах-членах</w:t>
            </w:r>
          </w:p>
        </w:tc>
      </w:tr>
      <w:tr w:rsidR="00AF3F76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C540A3" w:rsidRPr="003A6011" w:rsidRDefault="00C540A3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/>
            <w:shd w:val="clear" w:color="auto" w:fill="FFFFFF"/>
          </w:tcPr>
          <w:p w:rsidR="00C540A3" w:rsidRPr="003A6011" w:rsidRDefault="00C540A3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5" w:type="dxa"/>
            <w:vMerge/>
            <w:shd w:val="clear" w:color="auto" w:fill="FFFFFF"/>
          </w:tcPr>
          <w:p w:rsidR="00C540A3" w:rsidRPr="003A6011" w:rsidRDefault="00C540A3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C540A3" w:rsidRPr="003A6011" w:rsidRDefault="00C540A3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shd w:val="clear" w:color="auto" w:fill="FFFFFF"/>
            <w:vAlign w:val="bottom"/>
          </w:tcPr>
          <w:p w:rsidR="00C540A3" w:rsidRPr="003A6011" w:rsidRDefault="00C540A3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снижение фискальной нагрузки на хозяйствующие субъекты</w:t>
            </w:r>
          </w:p>
        </w:tc>
      </w:tr>
      <w:tr w:rsidR="00AF3F76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C540A3" w:rsidRPr="003A6011" w:rsidRDefault="00C540A3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</w:tcPr>
          <w:p w:rsidR="00C540A3" w:rsidRPr="003A6011" w:rsidRDefault="00C540A3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принятие при необходимости мер,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направленных на создание дополнительных налоговых стимулов для приоритетных отраслей и секторов экономики и инвестиционных проектов</w:t>
            </w:r>
          </w:p>
        </w:tc>
        <w:tc>
          <w:tcPr>
            <w:tcW w:w="4115" w:type="dxa"/>
            <w:shd w:val="clear" w:color="auto" w:fill="FFFFFF"/>
          </w:tcPr>
          <w:p w:rsidR="00C540A3" w:rsidRPr="003A6011" w:rsidRDefault="00C540A3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мониторинг действий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членов по созданию дополнительных налоговых стимулов для приоритетных отраслей и секторов экономики и инвестиционных проектов</w:t>
            </w:r>
          </w:p>
        </w:tc>
        <w:tc>
          <w:tcPr>
            <w:tcW w:w="2424" w:type="dxa"/>
            <w:vMerge/>
            <w:shd w:val="clear" w:color="auto" w:fill="FFFFFF"/>
          </w:tcPr>
          <w:p w:rsidR="00C540A3" w:rsidRPr="003A6011" w:rsidRDefault="00C540A3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shd w:val="clear" w:color="auto" w:fill="FFFFFF"/>
          </w:tcPr>
          <w:p w:rsidR="00C540A3" w:rsidRPr="003A6011" w:rsidRDefault="00C540A3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увеличение объемов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инвестиций</w:t>
            </w:r>
          </w:p>
        </w:tc>
      </w:tr>
      <w:tr w:rsidR="00AF3F76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C540A3" w:rsidRPr="003A6011" w:rsidRDefault="00C540A3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  <w:vAlign w:val="center"/>
          </w:tcPr>
          <w:p w:rsidR="00C540A3" w:rsidRPr="003A6011" w:rsidRDefault="00C540A3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подготовка при необходимости предложений по внесению изменений в налоговое законодательство государств-членов в части снижения налоговой нагрузки на хозяйствующие субъекты, в том числе представителей малого и среднего бизнеса и самозанятых граждан</w:t>
            </w:r>
          </w:p>
        </w:tc>
        <w:tc>
          <w:tcPr>
            <w:tcW w:w="4115" w:type="dxa"/>
            <w:shd w:val="clear" w:color="auto" w:fill="FFFFFF"/>
          </w:tcPr>
          <w:p w:rsidR="00C540A3" w:rsidRPr="003A6011" w:rsidRDefault="00C540A3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мониторинг действий госуд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 по внесению изменений в налоговое законодательство государств-членов в части снижения налоговой нагрузки на хозяйствующие субъекты</w:t>
            </w:r>
          </w:p>
        </w:tc>
        <w:tc>
          <w:tcPr>
            <w:tcW w:w="2424" w:type="dxa"/>
            <w:vMerge/>
            <w:shd w:val="clear" w:color="auto" w:fill="FFFFFF"/>
          </w:tcPr>
          <w:p w:rsidR="00C540A3" w:rsidRPr="003A6011" w:rsidRDefault="00C540A3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shd w:val="clear" w:color="auto" w:fill="FFFFFF"/>
          </w:tcPr>
          <w:p w:rsidR="00C540A3" w:rsidRPr="003A6011" w:rsidRDefault="00C540A3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AC0892" w:rsidRPr="003A6011" w:rsidTr="00F70310">
        <w:trPr>
          <w:trHeight w:val="3587"/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AC0892" w:rsidRPr="003A6011" w:rsidRDefault="00AC0892" w:rsidP="00AC08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3. Упрощение административных процедур и снижение административных</w:t>
            </w:r>
            <w:r w:rsidRPr="00AC089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барьеров для инвесторов в целях повышения инвестиционной привлекательности и улучшения позиций государств-членов в международных рейтингах</w:t>
            </w:r>
          </w:p>
        </w:tc>
        <w:tc>
          <w:tcPr>
            <w:tcW w:w="3983" w:type="dxa"/>
            <w:gridSpan w:val="2"/>
            <w:shd w:val="clear" w:color="auto" w:fill="FFFFFF"/>
          </w:tcPr>
          <w:p w:rsidR="00AC0892" w:rsidRPr="003A6011" w:rsidRDefault="00AC0892" w:rsidP="00AC08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реализация действий по упрощению административных процедур и снижению административных барьеров для бизнеса, в том числе</w:t>
            </w:r>
            <w:r w:rsidRPr="00AC089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посредством отмены разрешительных процедур, согласований, актуализации обязательных требований и повышения качества регуляторной среды для бизнеса, за исключением таможенного контроля</w:t>
            </w:r>
          </w:p>
        </w:tc>
        <w:tc>
          <w:tcPr>
            <w:tcW w:w="4115" w:type="dxa"/>
            <w:shd w:val="clear" w:color="auto" w:fill="FFFFFF"/>
          </w:tcPr>
          <w:p w:rsidR="00AC0892" w:rsidRPr="003A6011" w:rsidRDefault="00AC0892" w:rsidP="00AC08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мониторинг реализации государствами-членами Правил регулирования торговли услугами, учреждения и деятельности,</w:t>
            </w:r>
            <w:r w:rsidRPr="00AC089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 утвержденных Решением Высшего Евразийского экономического совета от 26 декабря 2016 г. № 24, и представление соответствующей информации для рассмотрения Высшим Евразийским экономическим советом</w:t>
            </w:r>
          </w:p>
        </w:tc>
        <w:tc>
          <w:tcPr>
            <w:tcW w:w="2424" w:type="dxa"/>
            <w:shd w:val="clear" w:color="auto" w:fill="FFFFFF"/>
          </w:tcPr>
          <w:p w:rsidR="00AC0892" w:rsidRPr="00AC0892" w:rsidRDefault="00AC0892" w:rsidP="00C540A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AC0892">
              <w:rPr>
                <w:rStyle w:val="Bodytext211pt"/>
                <w:rFonts w:ascii="Sylfaen" w:hAnsi="Sylfaen"/>
                <w:color w:val="000000" w:themeColor="text1"/>
                <w:sz w:val="24"/>
                <w:szCs w:val="24"/>
              </w:rPr>
              <w:t>Департамент</w:t>
            </w:r>
            <w:r w:rsidR="00751356">
              <w:rPr>
                <w:color w:val="000000" w:themeColor="text1"/>
                <w:lang w:val="en-US"/>
              </w:rPr>
              <w:t xml:space="preserve"> </w:t>
            </w:r>
            <w:r w:rsidRPr="00AC0892">
              <w:rPr>
                <w:rStyle w:val="Bodytext211pt"/>
                <w:rFonts w:ascii="Sylfaen" w:hAnsi="Sylfaen"/>
                <w:color w:val="000000" w:themeColor="text1"/>
                <w:sz w:val="24"/>
                <w:szCs w:val="24"/>
              </w:rPr>
              <w:t>развития</w:t>
            </w:r>
            <w:r w:rsidRPr="00AC0892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r w:rsidRPr="00AC0892">
              <w:rPr>
                <w:rStyle w:val="Bodytext211pt"/>
                <w:rFonts w:ascii="Sylfaen" w:hAnsi="Sylfaen"/>
                <w:color w:val="000000" w:themeColor="text1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2285" w:type="dxa"/>
            <w:shd w:val="clear" w:color="auto" w:fill="FFFFFF"/>
          </w:tcPr>
          <w:p w:rsidR="00AC0892" w:rsidRPr="003A6011" w:rsidRDefault="00AC0892" w:rsidP="00AC08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снижение неоправданных барьеров для бизнеса</w:t>
            </w:r>
            <w:r w:rsidRPr="00AC089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повышение инвестиционной привлекательности сектора услуг, ускорение экон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омического развития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</w:t>
            </w:r>
          </w:p>
        </w:tc>
      </w:tr>
      <w:tr w:rsidR="00AC0892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AC0892" w:rsidRPr="003A6011" w:rsidRDefault="00AC0892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</w:tcPr>
          <w:p w:rsidR="00AC0892" w:rsidRPr="003A6011" w:rsidRDefault="00AC0892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реализация Правил регулирования торговли услугами, учреждения и деятельности, утвержденных Решением Высшего Евразийского экономического совета от 26 декабря 2016 г. №24</w:t>
            </w:r>
          </w:p>
        </w:tc>
        <w:tc>
          <w:tcPr>
            <w:tcW w:w="4115" w:type="dxa"/>
            <w:shd w:val="clear" w:color="auto" w:fill="FFFFFF"/>
          </w:tcPr>
          <w:p w:rsidR="00AC0892" w:rsidRPr="003A6011" w:rsidRDefault="00AC0892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применение положений Правил регулирования торговли услугами, учреждения и деятельности, утвержденных Решением Высшего Евразийского экономического совета от 26 декабря 2016 г. № 24</w:t>
            </w:r>
          </w:p>
        </w:tc>
        <w:tc>
          <w:tcPr>
            <w:tcW w:w="2424" w:type="dxa"/>
            <w:shd w:val="clear" w:color="auto" w:fill="FFFFFF"/>
            <w:vAlign w:val="bottom"/>
          </w:tcPr>
          <w:p w:rsidR="00AC0892" w:rsidRPr="003A6011" w:rsidRDefault="00AC0892" w:rsidP="00C540A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Pr="00C540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развития</w:t>
            </w:r>
            <w:r w:rsidRPr="00C540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предпринимательской деятельности, департаменты в соответствии с их компетенцией</w:t>
            </w:r>
          </w:p>
        </w:tc>
        <w:tc>
          <w:tcPr>
            <w:tcW w:w="2285" w:type="dxa"/>
            <w:shd w:val="clear" w:color="auto" w:fill="FFFFFF"/>
          </w:tcPr>
          <w:p w:rsidR="00AC0892" w:rsidRPr="003A6011" w:rsidRDefault="00AC0892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AC0892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AC0892" w:rsidRPr="003A6011" w:rsidRDefault="00AC0892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</w:tcPr>
          <w:p w:rsidR="00AC0892" w:rsidRPr="003A6011" w:rsidRDefault="00AC0892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реализация мер, обеспечивающи</w:t>
            </w:r>
            <w:r w:rsidR="00A62612">
              <w:rPr>
                <w:rStyle w:val="Bodytext211pt"/>
                <w:rFonts w:ascii="Sylfaen" w:hAnsi="Sylfaen"/>
                <w:sz w:val="24"/>
                <w:szCs w:val="24"/>
              </w:rPr>
              <w:t>х улучшение позиций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 в рейтингах международных организаций</w:t>
            </w:r>
          </w:p>
        </w:tc>
        <w:tc>
          <w:tcPr>
            <w:tcW w:w="4115" w:type="dxa"/>
            <w:vMerge w:val="restart"/>
            <w:shd w:val="clear" w:color="auto" w:fill="FFFFFF"/>
            <w:vAlign w:val="center"/>
          </w:tcPr>
          <w:p w:rsidR="00AC0892" w:rsidRPr="003A6011" w:rsidRDefault="00AC0892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мониторинг реализации мер государств-членов, обеспечивающих улучшение их позиций в рейтингах международных организаций</w:t>
            </w:r>
          </w:p>
        </w:tc>
        <w:tc>
          <w:tcPr>
            <w:tcW w:w="2424" w:type="dxa"/>
            <w:vMerge w:val="restart"/>
            <w:shd w:val="clear" w:color="auto" w:fill="FFFFFF"/>
          </w:tcPr>
          <w:p w:rsidR="00AC0892" w:rsidRPr="003A6011" w:rsidRDefault="00670AC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="00AC0892" w:rsidRPr="003A6011">
              <w:rPr>
                <w:rStyle w:val="Bodytext211pt"/>
                <w:rFonts w:ascii="Sylfaen" w:hAnsi="Sylfaen"/>
                <w:sz w:val="24"/>
                <w:szCs w:val="24"/>
              </w:rPr>
              <w:t>ской политики</w:t>
            </w:r>
          </w:p>
        </w:tc>
        <w:tc>
          <w:tcPr>
            <w:tcW w:w="2285" w:type="dxa"/>
            <w:vMerge w:val="restart"/>
            <w:shd w:val="clear" w:color="auto" w:fill="FFFFFF"/>
          </w:tcPr>
          <w:p w:rsidR="00AC0892" w:rsidRPr="003A6011" w:rsidRDefault="00AC0892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улучшение позиций государств-членов в рейтингах международных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организаций</w:t>
            </w:r>
          </w:p>
        </w:tc>
      </w:tr>
      <w:tr w:rsidR="00AC0892" w:rsidRPr="003A6011" w:rsidTr="00F70310">
        <w:trPr>
          <w:trHeight w:val="436"/>
          <w:jc w:val="center"/>
        </w:trPr>
        <w:tc>
          <w:tcPr>
            <w:tcW w:w="2708" w:type="dxa"/>
            <w:vMerge/>
            <w:shd w:val="clear" w:color="auto" w:fill="FFFFFF"/>
          </w:tcPr>
          <w:p w:rsidR="00AC0892" w:rsidRPr="003A6011" w:rsidRDefault="00AC0892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 w:val="restart"/>
            <w:shd w:val="clear" w:color="auto" w:fill="FFFFFF"/>
          </w:tcPr>
          <w:p w:rsidR="00AC0892" w:rsidRPr="003A6011" w:rsidRDefault="00AC0892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участие в мероприятиях Комиссии по обмену информацией о реализованных государствами-членами мерах, обеспечивших улучшение позиций в рейтингах международных организаций</w:t>
            </w:r>
          </w:p>
        </w:tc>
        <w:tc>
          <w:tcPr>
            <w:tcW w:w="4115" w:type="dxa"/>
            <w:vMerge/>
            <w:shd w:val="clear" w:color="auto" w:fill="FFFFFF"/>
            <w:vAlign w:val="center"/>
          </w:tcPr>
          <w:p w:rsidR="00AC0892" w:rsidRPr="003A6011" w:rsidRDefault="00AC0892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AC0892" w:rsidRPr="003A6011" w:rsidRDefault="00AC0892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AC0892" w:rsidRPr="003A6011" w:rsidRDefault="00AC0892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AC0892" w:rsidRPr="003A6011" w:rsidTr="00F70310">
        <w:trPr>
          <w:trHeight w:val="1716"/>
          <w:jc w:val="center"/>
        </w:trPr>
        <w:tc>
          <w:tcPr>
            <w:tcW w:w="2708" w:type="dxa"/>
            <w:vMerge/>
            <w:shd w:val="clear" w:color="auto" w:fill="FFFFFF"/>
          </w:tcPr>
          <w:p w:rsidR="00AC0892" w:rsidRPr="003A6011" w:rsidRDefault="00AC0892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/>
            <w:shd w:val="clear" w:color="auto" w:fill="FFFFFF"/>
          </w:tcPr>
          <w:p w:rsidR="00AC0892" w:rsidRPr="003A6011" w:rsidRDefault="00AC0892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5" w:type="dxa"/>
            <w:shd w:val="clear" w:color="auto" w:fill="FFFFFF"/>
            <w:vAlign w:val="center"/>
          </w:tcPr>
          <w:p w:rsidR="00AC0892" w:rsidRPr="003A6011" w:rsidRDefault="00AC0892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мониторинг и анализ уровня развития государств-членов и Союза исходя из данных рейтингов международных организаций</w:t>
            </w:r>
          </w:p>
        </w:tc>
        <w:tc>
          <w:tcPr>
            <w:tcW w:w="2424" w:type="dxa"/>
            <w:vMerge/>
            <w:shd w:val="clear" w:color="auto" w:fill="FFFFFF"/>
          </w:tcPr>
          <w:p w:rsidR="00AC0892" w:rsidRPr="003A6011" w:rsidRDefault="00AC0892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AC0892" w:rsidRPr="003A6011" w:rsidRDefault="00AC0892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AC0892" w:rsidRPr="003A6011" w:rsidTr="00F70310">
        <w:trPr>
          <w:trHeight w:val="1609"/>
          <w:jc w:val="center"/>
        </w:trPr>
        <w:tc>
          <w:tcPr>
            <w:tcW w:w="2708" w:type="dxa"/>
            <w:vMerge/>
            <w:shd w:val="clear" w:color="auto" w:fill="FFFFFF"/>
          </w:tcPr>
          <w:p w:rsidR="00AC0892" w:rsidRPr="003A6011" w:rsidRDefault="00AC0892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/>
            <w:shd w:val="clear" w:color="auto" w:fill="FFFFFF"/>
          </w:tcPr>
          <w:p w:rsidR="00AC0892" w:rsidRPr="003A6011" w:rsidRDefault="00AC0892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5" w:type="dxa"/>
            <w:vMerge w:val="restart"/>
            <w:shd w:val="clear" w:color="auto" w:fill="FFFFFF"/>
          </w:tcPr>
          <w:p w:rsidR="00AC0892" w:rsidRPr="003A6011" w:rsidRDefault="00AC0892" w:rsidP="00AC08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организация мероприятий по обмену информацией</w:t>
            </w:r>
            <w:r w:rsidRPr="00AC089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 мерах государств-членов, обеспечивших улучшение позиций в рейтингах международных организаций</w:t>
            </w:r>
          </w:p>
        </w:tc>
        <w:tc>
          <w:tcPr>
            <w:tcW w:w="2424" w:type="dxa"/>
            <w:vMerge/>
            <w:shd w:val="clear" w:color="auto" w:fill="FFFFFF"/>
          </w:tcPr>
          <w:p w:rsidR="00AC0892" w:rsidRPr="003A6011" w:rsidRDefault="00AC0892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AC0892" w:rsidRPr="003A6011" w:rsidRDefault="00AC0892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AC0892" w:rsidRPr="003A6011" w:rsidTr="00F70310">
        <w:trPr>
          <w:trHeight w:val="436"/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AC0892" w:rsidRPr="003A6011" w:rsidRDefault="00AC0892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 w:val="restart"/>
            <w:shd w:val="clear" w:color="auto" w:fill="FFFFFF"/>
            <w:vAlign w:val="bottom"/>
          </w:tcPr>
          <w:p w:rsidR="00AC0892" w:rsidRPr="003A6011" w:rsidRDefault="00AC0892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рассмотрение предложений Комиссии, направленных на улучшение позиций государств-членов в рейтингах международных организаций, в том числе по обмену опытом между государствами</w:t>
            </w:r>
            <w:r w:rsidR="00094E94">
              <w:rPr>
                <w:rStyle w:val="Bodytext211pt"/>
                <w:rFonts w:ascii="Sylfaen" w:hAnsi="Sylfaen"/>
                <w:sz w:val="24"/>
                <w:szCs w:val="24"/>
              </w:rPr>
              <w:t>-член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ами</w:t>
            </w:r>
          </w:p>
        </w:tc>
        <w:tc>
          <w:tcPr>
            <w:tcW w:w="4115" w:type="dxa"/>
            <w:vMerge/>
            <w:shd w:val="clear" w:color="auto" w:fill="FFFFFF"/>
          </w:tcPr>
          <w:p w:rsidR="00AC0892" w:rsidRPr="003A6011" w:rsidRDefault="00AC0892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24" w:type="dxa"/>
            <w:vMerge w:val="restart"/>
            <w:shd w:val="clear" w:color="auto" w:fill="FFFFFF"/>
            <w:vAlign w:val="bottom"/>
          </w:tcPr>
          <w:p w:rsidR="00AF3F76" w:rsidRDefault="00AC0892" w:rsidP="00770B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="00AF3F76">
              <w:rPr>
                <w:rStyle w:val="Bodytext211pt"/>
                <w:rFonts w:ascii="Sylfaen" w:hAnsi="Sylfaen"/>
                <w:sz w:val="24"/>
                <w:szCs w:val="24"/>
              </w:rPr>
              <w:t>ской политики,</w:t>
            </w:r>
          </w:p>
          <w:p w:rsidR="00AC0892" w:rsidRPr="003A6011" w:rsidRDefault="00AC0892" w:rsidP="00770B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 развития</w:t>
            </w:r>
            <w:r w:rsidRPr="00770BC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2285" w:type="dxa"/>
            <w:vMerge w:val="restart"/>
            <w:shd w:val="clear" w:color="auto" w:fill="FFFFFF"/>
          </w:tcPr>
          <w:p w:rsidR="00AC0892" w:rsidRPr="003A6011" w:rsidRDefault="00AC0892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302091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/>
            <w:shd w:val="clear" w:color="auto" w:fill="FFFFFF"/>
            <w:vAlign w:val="bottom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5" w:type="dxa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подготовка предложений, направленных на улучшение позиций государств-членов в рейтингах международных организаций, в том числе по обм</w:t>
            </w:r>
            <w:r w:rsidR="00770BC2">
              <w:rPr>
                <w:rStyle w:val="Bodytext211pt"/>
                <w:rFonts w:ascii="Sylfaen" w:hAnsi="Sylfaen"/>
                <w:sz w:val="24"/>
                <w:szCs w:val="24"/>
              </w:rPr>
              <w:t>ену опытом между государствами-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членами</w:t>
            </w:r>
          </w:p>
        </w:tc>
        <w:tc>
          <w:tcPr>
            <w:tcW w:w="2424" w:type="dxa"/>
            <w:vMerge/>
            <w:shd w:val="clear" w:color="auto" w:fill="FFFFFF"/>
            <w:vAlign w:val="bottom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302091" w:rsidRPr="003A6011" w:rsidTr="00F70310">
        <w:trPr>
          <w:trHeight w:val="3597"/>
          <w:jc w:val="center"/>
        </w:trPr>
        <w:tc>
          <w:tcPr>
            <w:tcW w:w="2708" w:type="dxa"/>
            <w:vMerge w:val="restart"/>
            <w:tcBorders>
              <w:bottom w:val="nil"/>
            </w:tcBorders>
            <w:shd w:val="clear" w:color="auto" w:fill="FFFFFF"/>
          </w:tcPr>
          <w:p w:rsidR="00302091" w:rsidRPr="003A6011" w:rsidRDefault="0030209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 Развитие конкурентной среды и конкурентных рынков в государствах-членах</w:t>
            </w:r>
          </w:p>
        </w:tc>
        <w:tc>
          <w:tcPr>
            <w:tcW w:w="3983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302091" w:rsidRPr="003A6011" w:rsidRDefault="0030209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передача в Комиссию заявлений (материалов) о наличии признаков нарушений хозяйствующими субъектами государств-членов общих правил конкуренции на трансграничных рынках и на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правление обращений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 о несогласии с решением другого государства-члена о введении им государственного ценового регулирования</w:t>
            </w:r>
          </w:p>
        </w:tc>
        <w:tc>
          <w:tcPr>
            <w:tcW w:w="4115" w:type="dxa"/>
            <w:tcBorders>
              <w:bottom w:val="nil"/>
            </w:tcBorders>
            <w:shd w:val="clear" w:color="auto" w:fill="FFFFFF"/>
            <w:vAlign w:val="center"/>
          </w:tcPr>
          <w:p w:rsidR="00302091" w:rsidRPr="003A6011" w:rsidRDefault="0030209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рассмотрение заявлений (материалов) о наличии признаков нарушений хозяйствующими субъектами государств-членов общих правил конкуренции на трансграничных рынках и обращений государств-членов о несогласии с решением другого государства-члена о введении им государственного ценового регулирования</w:t>
            </w:r>
          </w:p>
        </w:tc>
        <w:tc>
          <w:tcPr>
            <w:tcW w:w="2424" w:type="dxa"/>
            <w:vMerge w:val="restart"/>
            <w:shd w:val="clear" w:color="auto" w:fill="FFFFFF"/>
          </w:tcPr>
          <w:p w:rsidR="00302091" w:rsidRPr="003A6011" w:rsidRDefault="00302091" w:rsidP="00770B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антимонопольного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регулирования</w:t>
            </w:r>
          </w:p>
        </w:tc>
        <w:tc>
          <w:tcPr>
            <w:tcW w:w="2285" w:type="dxa"/>
            <w:vMerge w:val="restart"/>
            <w:shd w:val="clear" w:color="auto" w:fill="FFFFFF"/>
          </w:tcPr>
          <w:p w:rsidR="00302091" w:rsidRPr="003A6011" w:rsidRDefault="00302091" w:rsidP="00770B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пресечение нарушений</w:t>
            </w:r>
            <w:r w:rsidRPr="00182C5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общих правил</w:t>
            </w:r>
            <w:r w:rsidRPr="00182C5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конкуренции и порядка</w:t>
            </w:r>
            <w:r w:rsidRPr="00182C5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введения</w:t>
            </w:r>
            <w:r w:rsidRPr="00182C5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государственного</w:t>
            </w:r>
            <w:r w:rsidRPr="00182C5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ценового</w:t>
            </w:r>
            <w:r w:rsidRPr="00182C5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регулирования, содействие</w:t>
            </w:r>
            <w:r w:rsidRPr="00770BC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сдерживанию уровня</w:t>
            </w:r>
            <w:r w:rsidRPr="00770BC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инфляции в</w:t>
            </w:r>
            <w:r w:rsidRPr="00770BC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государствах-членах</w:t>
            </w:r>
          </w:p>
        </w:tc>
      </w:tr>
      <w:tr w:rsidR="00302091" w:rsidRPr="003A6011" w:rsidTr="00F70310">
        <w:trPr>
          <w:trHeight w:val="2964"/>
          <w:jc w:val="center"/>
        </w:trPr>
        <w:tc>
          <w:tcPr>
            <w:tcW w:w="2708" w:type="dxa"/>
            <w:vMerge/>
            <w:tcBorders>
              <w:bottom w:val="nil"/>
            </w:tcBorders>
            <w:shd w:val="clear" w:color="auto" w:fill="FFFFFF"/>
          </w:tcPr>
          <w:p w:rsidR="00302091" w:rsidRPr="003A6011" w:rsidRDefault="00302091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tcBorders>
              <w:bottom w:val="nil"/>
            </w:tcBorders>
            <w:shd w:val="clear" w:color="auto" w:fill="FFFFFF"/>
          </w:tcPr>
          <w:p w:rsidR="00302091" w:rsidRPr="003A6011" w:rsidRDefault="00302091" w:rsidP="0030209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осуществление контроля соблюдения хозяйствующими субъектами государств-членов антимонопольного законодательства</w:t>
            </w:r>
            <w:r w:rsidRPr="0030209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и общих правил конкуренции в целях пресечения нарушений и принятия соответствующих мер антимонопольного реагирования</w:t>
            </w:r>
          </w:p>
        </w:tc>
        <w:tc>
          <w:tcPr>
            <w:tcW w:w="4115" w:type="dxa"/>
            <w:tcBorders>
              <w:bottom w:val="nil"/>
            </w:tcBorders>
            <w:shd w:val="clear" w:color="auto" w:fill="FFFFFF"/>
          </w:tcPr>
          <w:p w:rsidR="00302091" w:rsidRPr="003A6011" w:rsidRDefault="00302091" w:rsidP="0030209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осуществление контроля соблюдения хозяйствующими субъектами государств-членов общих правил конкуренции в целях</w:t>
            </w:r>
            <w:r w:rsidRPr="0030209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пресечения нарушений, которые оказывают или могут оказать негативное влияние на конкуренцию на трансграничных рынках, в том числе приводят к необоснованному росту цен</w:t>
            </w:r>
          </w:p>
        </w:tc>
        <w:tc>
          <w:tcPr>
            <w:tcW w:w="2424" w:type="dxa"/>
            <w:vMerge/>
            <w:tcBorders>
              <w:bottom w:val="nil"/>
            </w:tcBorders>
            <w:shd w:val="clear" w:color="auto" w:fill="FFFFFF"/>
          </w:tcPr>
          <w:p w:rsidR="00302091" w:rsidRPr="003A6011" w:rsidRDefault="00302091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tcBorders>
              <w:bottom w:val="nil"/>
            </w:tcBorders>
            <w:shd w:val="clear" w:color="auto" w:fill="FFFFFF"/>
          </w:tcPr>
          <w:p w:rsidR="00302091" w:rsidRPr="003A6011" w:rsidRDefault="00302091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302091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302091" w:rsidRPr="003A6011" w:rsidRDefault="00302091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  <w:vAlign w:val="center"/>
          </w:tcPr>
          <w:p w:rsidR="00302091" w:rsidRPr="003A6011" w:rsidRDefault="0030209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участие в разработке и согласование плана мероприятий («дорожной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карты») по определению последовательности осуществления соответствующих мер по гармонизации законодательства в сфере регулирования естественных монополий</w:t>
            </w:r>
          </w:p>
        </w:tc>
        <w:tc>
          <w:tcPr>
            <w:tcW w:w="4115" w:type="dxa"/>
            <w:shd w:val="clear" w:color="auto" w:fill="FFFFFF"/>
            <w:vAlign w:val="center"/>
          </w:tcPr>
          <w:p w:rsidR="00302091" w:rsidRPr="003A6011" w:rsidRDefault="0030209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разработка плана мероприятий («дорожной карты») по определению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последовательности осуществления соответствующих мер по гармонизации законодательства в сфере регулирования естественных монополий</w:t>
            </w:r>
          </w:p>
        </w:tc>
        <w:tc>
          <w:tcPr>
            <w:tcW w:w="2424" w:type="dxa"/>
            <w:shd w:val="clear" w:color="auto" w:fill="FFFFFF"/>
          </w:tcPr>
          <w:p w:rsidR="00302091" w:rsidRPr="003A6011" w:rsidRDefault="00302091" w:rsidP="002B24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Департамент транспорта и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инфраструктуры</w:t>
            </w:r>
          </w:p>
        </w:tc>
        <w:tc>
          <w:tcPr>
            <w:tcW w:w="2285" w:type="dxa"/>
            <w:shd w:val="clear" w:color="auto" w:fill="FFFFFF"/>
          </w:tcPr>
          <w:p w:rsidR="00302091" w:rsidRPr="003A6011" w:rsidRDefault="0030209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обеспечение равных условий для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потребителей услуг субъектов ест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ественных монополий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</w:t>
            </w:r>
          </w:p>
        </w:tc>
      </w:tr>
      <w:tr w:rsidR="00302091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302091" w:rsidRPr="003A6011" w:rsidRDefault="00302091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</w:tcPr>
          <w:p w:rsidR="00302091" w:rsidRPr="003A6011" w:rsidRDefault="00302091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5" w:type="dxa"/>
            <w:shd w:val="clear" w:color="auto" w:fill="FFFFFF"/>
            <w:vAlign w:val="center"/>
          </w:tcPr>
          <w:p w:rsidR="00302091" w:rsidRPr="003A6011" w:rsidRDefault="0030209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продолжение работы по проведению сравнительного анализа системы и практики регулирования деятельности субъектов естественных монополий в государствах-членах и представление результатов его проведения для рассмотрения Высшим Евразийским экономическим советом</w:t>
            </w:r>
          </w:p>
        </w:tc>
        <w:tc>
          <w:tcPr>
            <w:tcW w:w="2424" w:type="dxa"/>
            <w:shd w:val="clear" w:color="auto" w:fill="FFFFFF"/>
          </w:tcPr>
          <w:p w:rsidR="00302091" w:rsidRPr="003A6011" w:rsidRDefault="00302091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shd w:val="clear" w:color="auto" w:fill="FFFFFF"/>
          </w:tcPr>
          <w:p w:rsidR="00302091" w:rsidRPr="003A6011" w:rsidRDefault="00302091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5F1721" w:rsidRPr="003A6011" w:rsidTr="00F70310">
        <w:trPr>
          <w:trHeight w:val="2016"/>
          <w:jc w:val="center"/>
        </w:trPr>
        <w:tc>
          <w:tcPr>
            <w:tcW w:w="2708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5F1721" w:rsidRPr="003A6011" w:rsidRDefault="005F1721" w:rsidP="005F172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5. Активизация применения</w:t>
            </w:r>
            <w:r w:rsidRPr="005F1721"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механизмов государственно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частного партнерства и расширения возможностей для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доступа частного капитала к реализации инвестиционных проектов</w:t>
            </w:r>
          </w:p>
        </w:tc>
        <w:tc>
          <w:tcPr>
            <w:tcW w:w="3983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5F1721" w:rsidRPr="003A6011" w:rsidRDefault="005F1721" w:rsidP="005F172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реализация мер, направленных на совершенствование законодательства</w:t>
            </w:r>
            <w:r w:rsidRPr="005F1721"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государств-членов в сфере применения механизмов государственно-частного партнерства</w:t>
            </w:r>
          </w:p>
        </w:tc>
        <w:tc>
          <w:tcPr>
            <w:tcW w:w="4115" w:type="dxa"/>
            <w:tcBorders>
              <w:bottom w:val="nil"/>
            </w:tcBorders>
            <w:shd w:val="clear" w:color="auto" w:fill="FFFFFF"/>
            <w:vAlign w:val="center"/>
          </w:tcPr>
          <w:p w:rsidR="005F1721" w:rsidRPr="003A6011" w:rsidRDefault="005F1721" w:rsidP="005F172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мониторинг мер государств-членов, направленных на совершенствование</w:t>
            </w:r>
            <w:r w:rsidRPr="005F17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законодательства государств-членов в сфере применения механизмов государственно-частного партнерства</w:t>
            </w:r>
          </w:p>
        </w:tc>
        <w:tc>
          <w:tcPr>
            <w:tcW w:w="2424" w:type="dxa"/>
            <w:tcBorders>
              <w:bottom w:val="nil"/>
            </w:tcBorders>
            <w:shd w:val="clear" w:color="auto" w:fill="FFFFFF"/>
            <w:vAlign w:val="center"/>
          </w:tcPr>
          <w:p w:rsidR="005F1721" w:rsidRPr="003A6011" w:rsidRDefault="005F1721" w:rsidP="005F172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развития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2285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5F1721" w:rsidRPr="003A6011" w:rsidRDefault="00AF3F76" w:rsidP="005F172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</w:t>
            </w:r>
            <w:r w:rsidR="005F1721" w:rsidRPr="003A6011">
              <w:rPr>
                <w:rStyle w:val="Bodytext211pt"/>
                <w:rFonts w:ascii="Sylfaen" w:hAnsi="Sylfaen"/>
                <w:sz w:val="24"/>
                <w:szCs w:val="24"/>
              </w:rPr>
              <w:t>оздание</w:t>
            </w:r>
            <w:r w:rsidR="005F1721" w:rsidRPr="005F172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F1721" w:rsidRPr="003A6011">
              <w:rPr>
                <w:rStyle w:val="Bodytext211pt"/>
                <w:rFonts w:ascii="Sylfaen" w:hAnsi="Sylfaen"/>
                <w:sz w:val="24"/>
                <w:szCs w:val="24"/>
              </w:rPr>
              <w:t>благоприятных условий</w:t>
            </w:r>
            <w:r w:rsidR="005F1721" w:rsidRPr="005F172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F1721"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для внедрения оптимальных механизмов </w:t>
            </w:r>
            <w:r w:rsidR="005F1721"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осуществления проектов государственно</w:t>
            </w:r>
            <w:r w:rsidR="005F172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5F1721" w:rsidRPr="003A6011">
              <w:rPr>
                <w:rStyle w:val="Bodytext211pt"/>
                <w:rFonts w:ascii="Sylfaen" w:hAnsi="Sylfaen"/>
                <w:sz w:val="24"/>
                <w:szCs w:val="24"/>
              </w:rPr>
              <w:t>частного партнерства в Союзе</w:t>
            </w:r>
          </w:p>
        </w:tc>
      </w:tr>
      <w:tr w:rsidR="005F1721" w:rsidRPr="003A6011" w:rsidTr="00F70310">
        <w:trPr>
          <w:trHeight w:val="3281"/>
          <w:jc w:val="center"/>
        </w:trPr>
        <w:tc>
          <w:tcPr>
            <w:tcW w:w="2708" w:type="dxa"/>
            <w:vMerge/>
            <w:shd w:val="clear" w:color="auto" w:fill="FFFFFF"/>
          </w:tcPr>
          <w:p w:rsidR="005F1721" w:rsidRPr="003A6011" w:rsidRDefault="005F1721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5F1721" w:rsidRPr="003A6011" w:rsidRDefault="005F172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участие в заседаниях экспертной группы по развитию механизмов государственно-частного партнерства в рамках Евразийского экономического союза и консультациях по вопросам совершенствования механизмов государственно-частного партнерства</w:t>
            </w:r>
          </w:p>
        </w:tc>
        <w:tc>
          <w:tcPr>
            <w:tcW w:w="4115" w:type="dxa"/>
            <w:tcBorders>
              <w:bottom w:val="nil"/>
            </w:tcBorders>
            <w:shd w:val="clear" w:color="auto" w:fill="FFFFFF"/>
            <w:vAlign w:val="bottom"/>
          </w:tcPr>
          <w:p w:rsidR="005F1721" w:rsidRPr="003A6011" w:rsidRDefault="005F172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организация заседаний экспертной группы по развитию механизмов государственно-частного партнерства в рамках Евразийского экономического союза и консультаций с участием представителей государств-членов по вопросам совершенствования механизмов государственно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частного партнерства</w:t>
            </w:r>
          </w:p>
        </w:tc>
        <w:tc>
          <w:tcPr>
            <w:tcW w:w="2424" w:type="dxa"/>
            <w:vMerge w:val="restart"/>
            <w:tcBorders>
              <w:bottom w:val="nil"/>
            </w:tcBorders>
            <w:shd w:val="clear" w:color="auto" w:fill="FFFFFF"/>
          </w:tcPr>
          <w:p w:rsidR="005F1721" w:rsidRPr="003A6011" w:rsidRDefault="005F1721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5F1721" w:rsidRPr="003A6011" w:rsidRDefault="005F1721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5F1721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5F1721" w:rsidRPr="003A6011" w:rsidRDefault="005F1721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</w:tcPr>
          <w:p w:rsidR="005F1721" w:rsidRPr="003A6011" w:rsidRDefault="005F172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подготовка предложений по реализации проектов государственно-частного партнерства (в том числе интеграционного характера) в рамках Союза</w:t>
            </w:r>
          </w:p>
        </w:tc>
        <w:tc>
          <w:tcPr>
            <w:tcW w:w="4115" w:type="dxa"/>
            <w:shd w:val="clear" w:color="auto" w:fill="FFFFFF"/>
            <w:vAlign w:val="bottom"/>
          </w:tcPr>
          <w:p w:rsidR="005F1721" w:rsidRPr="003A6011" w:rsidRDefault="005F172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содействие государствам-членам в обмене информацией по вопросам государственно-частного партнерства, представляющим взаимный интерес, в том числе в обмене аналитическими и справочными материалами</w:t>
            </w:r>
          </w:p>
        </w:tc>
        <w:tc>
          <w:tcPr>
            <w:tcW w:w="2424" w:type="dxa"/>
            <w:vMerge/>
            <w:shd w:val="clear" w:color="auto" w:fill="FFFFFF"/>
          </w:tcPr>
          <w:p w:rsidR="005F1721" w:rsidRPr="003A6011" w:rsidRDefault="005F1721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5F1721" w:rsidRPr="003A6011" w:rsidRDefault="005F1721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5F1721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5F1721" w:rsidRPr="003A6011" w:rsidRDefault="005F1721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</w:tcPr>
          <w:p w:rsidR="005F1721" w:rsidRPr="003A6011" w:rsidRDefault="005F172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участие в конференциях, форумах, консультациях, учебно-практических семинарах, круглых столах и иных мероприятиях по</w:t>
            </w:r>
            <w:r w:rsidR="00EA5006"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 вопросам государственно-частного партнерства</w:t>
            </w:r>
          </w:p>
        </w:tc>
        <w:tc>
          <w:tcPr>
            <w:tcW w:w="4115" w:type="dxa"/>
            <w:shd w:val="clear" w:color="auto" w:fill="FFFFFF"/>
          </w:tcPr>
          <w:p w:rsidR="005F1721" w:rsidRPr="003A6011" w:rsidRDefault="005F172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участие в конференциях, форумах, консультациях, учебно-практических семинарах, круглых столах и иных мероприятиях по</w:t>
            </w:r>
            <w:r w:rsidR="00994BF1"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 вопросам государственно-частного партнерства</w:t>
            </w:r>
          </w:p>
        </w:tc>
        <w:tc>
          <w:tcPr>
            <w:tcW w:w="2424" w:type="dxa"/>
            <w:vMerge/>
            <w:shd w:val="clear" w:color="auto" w:fill="FFFFFF"/>
          </w:tcPr>
          <w:p w:rsidR="005F1721" w:rsidRPr="003A6011" w:rsidRDefault="005F1721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5F1721" w:rsidRPr="003A6011" w:rsidRDefault="005F1721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994BF1" w:rsidRPr="003A6011" w:rsidTr="00F70310">
        <w:trPr>
          <w:trHeight w:val="3380"/>
          <w:jc w:val="center"/>
        </w:trPr>
        <w:tc>
          <w:tcPr>
            <w:tcW w:w="2708" w:type="dxa"/>
            <w:shd w:val="clear" w:color="auto" w:fill="FFFFFF"/>
            <w:vAlign w:val="bottom"/>
          </w:tcPr>
          <w:p w:rsidR="00994BF1" w:rsidRPr="003A6011" w:rsidRDefault="00994BF1" w:rsidP="00F618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6. Использование</w:t>
            </w:r>
            <w:r w:rsidRPr="00F618F1"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механизмов</w:t>
            </w:r>
            <w:r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гарантирования</w:t>
            </w:r>
            <w:r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инвестиций, создающих</w:t>
            </w:r>
            <w:r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дополнительные</w:t>
            </w:r>
            <w:r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гарантии возврата</w:t>
            </w:r>
            <w:r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вложенных средств и</w:t>
            </w:r>
            <w:r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покрытия рисков</w:t>
            </w:r>
            <w:r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инвестора</w:t>
            </w:r>
          </w:p>
        </w:tc>
        <w:tc>
          <w:tcPr>
            <w:tcW w:w="3983" w:type="dxa"/>
            <w:gridSpan w:val="2"/>
            <w:shd w:val="clear" w:color="auto" w:fill="FFFFFF"/>
          </w:tcPr>
          <w:p w:rsidR="00994BF1" w:rsidRPr="003A6011" w:rsidRDefault="00994BF1" w:rsidP="00F70310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совершенствование национальных систем гарантирования инвестиций и расширение применения гарантийных механизмов, снижающих инвестиционные риски</w:t>
            </w:r>
          </w:p>
        </w:tc>
        <w:tc>
          <w:tcPr>
            <w:tcW w:w="4115" w:type="dxa"/>
            <w:shd w:val="clear" w:color="auto" w:fill="FFFFFF"/>
          </w:tcPr>
          <w:p w:rsidR="00994BF1" w:rsidRPr="003A6011" w:rsidRDefault="00994BF1" w:rsidP="00F70310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мониторинг действий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 по совершенствованию национальных систем гарантирования инвестиций и расширению применения гарантийных механизмов, снижающих инвестиционные риски</w:t>
            </w:r>
          </w:p>
        </w:tc>
        <w:tc>
          <w:tcPr>
            <w:tcW w:w="2424" w:type="dxa"/>
            <w:shd w:val="clear" w:color="auto" w:fill="FFFFFF"/>
          </w:tcPr>
          <w:p w:rsidR="00994BF1" w:rsidRPr="003A6011" w:rsidRDefault="00F70310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="00994BF1" w:rsidRPr="003A6011">
              <w:rPr>
                <w:rStyle w:val="Bodytext211pt"/>
                <w:rFonts w:ascii="Sylfaen" w:hAnsi="Sylfaen"/>
                <w:sz w:val="24"/>
                <w:szCs w:val="24"/>
              </w:rPr>
              <w:t>ской политики</w:t>
            </w:r>
          </w:p>
        </w:tc>
        <w:tc>
          <w:tcPr>
            <w:tcW w:w="2285" w:type="dxa"/>
            <w:shd w:val="clear" w:color="auto" w:fill="FFFFFF"/>
          </w:tcPr>
          <w:p w:rsidR="00994BF1" w:rsidRPr="003A6011" w:rsidRDefault="00994BF1" w:rsidP="00F618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увеличение объемов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привлекаемых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инвестиций</w:t>
            </w:r>
          </w:p>
        </w:tc>
      </w:tr>
      <w:tr w:rsidR="00F70310" w:rsidRPr="003A6011" w:rsidTr="00755CC0">
        <w:trPr>
          <w:trHeight w:val="3675"/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F70310" w:rsidRPr="003A6011" w:rsidRDefault="00F70310" w:rsidP="00F618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7. Расширение набора</w:t>
            </w:r>
            <w:r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применяемых</w:t>
            </w:r>
            <w:r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инструментов, позволяющих</w:t>
            </w:r>
            <w:r w:rsidRPr="00F618F1"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привлекать</w:t>
            </w:r>
            <w:r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долгосрочное</w:t>
            </w:r>
            <w:r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финансирование</w:t>
            </w:r>
          </w:p>
        </w:tc>
        <w:tc>
          <w:tcPr>
            <w:tcW w:w="3983" w:type="dxa"/>
            <w:gridSpan w:val="2"/>
            <w:tcBorders>
              <w:bottom w:val="nil"/>
            </w:tcBorders>
            <w:shd w:val="clear" w:color="auto" w:fill="FFFFFF"/>
          </w:tcPr>
          <w:p w:rsidR="00F70310" w:rsidRPr="003A6011" w:rsidRDefault="00F70310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создание условий для открытия и поддержания физическими и юридическими лицами долгосрочных депозитов в национальных валютах</w:t>
            </w:r>
          </w:p>
        </w:tc>
        <w:tc>
          <w:tcPr>
            <w:tcW w:w="4115" w:type="dxa"/>
            <w:vMerge w:val="restart"/>
            <w:shd w:val="clear" w:color="auto" w:fill="FFFFFF"/>
          </w:tcPr>
          <w:p w:rsidR="00F70310" w:rsidRPr="003A6011" w:rsidRDefault="00F70310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мониторинг действий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 по созданию условий для долгосрочного финансирования</w:t>
            </w:r>
          </w:p>
        </w:tc>
        <w:tc>
          <w:tcPr>
            <w:tcW w:w="2424" w:type="dxa"/>
            <w:vMerge w:val="restart"/>
            <w:shd w:val="clear" w:color="auto" w:fill="FFFFFF"/>
          </w:tcPr>
          <w:p w:rsidR="00F70310" w:rsidRPr="003A6011" w:rsidRDefault="00F70310" w:rsidP="00755C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епартамент финансовой политики,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ской политики</w:t>
            </w:r>
          </w:p>
        </w:tc>
        <w:tc>
          <w:tcPr>
            <w:tcW w:w="2285" w:type="dxa"/>
            <w:vMerge w:val="restart"/>
            <w:shd w:val="clear" w:color="auto" w:fill="FFFFFF"/>
          </w:tcPr>
          <w:p w:rsidR="00F70310" w:rsidRPr="003A6011" w:rsidRDefault="00F70310" w:rsidP="00F618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увеличение объемов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долгосрочного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кредитования</w:t>
            </w:r>
          </w:p>
        </w:tc>
      </w:tr>
      <w:tr w:rsidR="00F70310" w:rsidRPr="003A6011" w:rsidTr="00F70310">
        <w:trPr>
          <w:trHeight w:val="4229"/>
          <w:jc w:val="center"/>
        </w:trPr>
        <w:tc>
          <w:tcPr>
            <w:tcW w:w="2708" w:type="dxa"/>
            <w:vMerge/>
            <w:shd w:val="clear" w:color="auto" w:fill="FFFFFF"/>
          </w:tcPr>
          <w:p w:rsidR="00F70310" w:rsidRPr="003A6011" w:rsidRDefault="00F70310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</w:tcPr>
          <w:p w:rsidR="00F70310" w:rsidRPr="003A6011" w:rsidRDefault="00F70310" w:rsidP="00F7031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создание условий для увеличения сберегательной и инвестиционной активности населения, в том числе путем повышения финансовой грамотности и популяризации услуг банковского сектора, а также небанковских форм инвестирования (негосударственные пенсионные фонды, паевые и биржевые инвестиционные фонды, кредитные союзы, страховые компании) </w:t>
            </w:r>
          </w:p>
        </w:tc>
        <w:tc>
          <w:tcPr>
            <w:tcW w:w="4115" w:type="dxa"/>
            <w:vMerge/>
            <w:shd w:val="clear" w:color="auto" w:fill="FFFFFF"/>
          </w:tcPr>
          <w:p w:rsidR="00F70310" w:rsidRPr="003A6011" w:rsidRDefault="00F70310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F70310" w:rsidRPr="003A6011" w:rsidRDefault="00F70310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F70310" w:rsidRPr="003A6011" w:rsidRDefault="00F70310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F70310" w:rsidRPr="003A6011" w:rsidTr="00F70310">
        <w:trPr>
          <w:trHeight w:val="840"/>
          <w:jc w:val="center"/>
        </w:trPr>
        <w:tc>
          <w:tcPr>
            <w:tcW w:w="2708" w:type="dxa"/>
            <w:vMerge/>
            <w:shd w:val="clear" w:color="auto" w:fill="FFFFFF"/>
          </w:tcPr>
          <w:p w:rsidR="00F70310" w:rsidRPr="003A6011" w:rsidRDefault="00F70310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</w:tcPr>
          <w:p w:rsidR="00F70310" w:rsidRPr="003A6011" w:rsidRDefault="00F70310" w:rsidP="00F7031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развитие рынка корпоративных облигаций в государствах-членах</w:t>
            </w:r>
          </w:p>
        </w:tc>
        <w:tc>
          <w:tcPr>
            <w:tcW w:w="4115" w:type="dxa"/>
            <w:vMerge/>
            <w:shd w:val="clear" w:color="auto" w:fill="FFFFFF"/>
          </w:tcPr>
          <w:p w:rsidR="00F70310" w:rsidRPr="003A6011" w:rsidRDefault="00F70310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F70310" w:rsidRPr="003A6011" w:rsidRDefault="00F70310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F70310" w:rsidRPr="003A6011" w:rsidRDefault="00F70310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AF3F76" w:rsidRPr="003A6011" w:rsidTr="00F70310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8. Активизация использования финансовых возможностей национальных и региональных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институтов развития, включая Евразийский фонд стабилизации и развития и Евразийский банк развития</w:t>
            </w:r>
          </w:p>
        </w:tc>
        <w:tc>
          <w:tcPr>
            <w:tcW w:w="3983" w:type="dxa"/>
            <w:gridSpan w:val="2"/>
            <w:shd w:val="clear" w:color="auto" w:fill="FFFFFF"/>
            <w:vAlign w:val="bottom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согласование предложений по направлениям и формату сотрудничества между Комиссией и Евразийским фондом стабилизации и развития</w:t>
            </w:r>
          </w:p>
        </w:tc>
        <w:tc>
          <w:tcPr>
            <w:tcW w:w="4115" w:type="dxa"/>
            <w:shd w:val="clear" w:color="auto" w:fill="FFFFFF"/>
            <w:vAlign w:val="bottom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подготовка предложений по направлениям и формату сотрудничества между Комиссией и Евразийским фондом стабилизации и развития</w:t>
            </w:r>
          </w:p>
        </w:tc>
        <w:tc>
          <w:tcPr>
            <w:tcW w:w="2424" w:type="dxa"/>
            <w:vMerge w:val="restart"/>
            <w:shd w:val="clear" w:color="auto" w:fill="FFFFFF"/>
          </w:tcPr>
          <w:p w:rsidR="00DA1156" w:rsidRPr="003A6011" w:rsidRDefault="00F70310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="00031EF1" w:rsidRPr="003A6011">
              <w:rPr>
                <w:rStyle w:val="Bodytext211pt"/>
                <w:rFonts w:ascii="Sylfaen" w:hAnsi="Sylfaen"/>
                <w:sz w:val="24"/>
                <w:szCs w:val="24"/>
              </w:rPr>
              <w:t>ской политики</w:t>
            </w:r>
          </w:p>
        </w:tc>
        <w:tc>
          <w:tcPr>
            <w:tcW w:w="2285" w:type="dxa"/>
            <w:vMerge w:val="restart"/>
            <w:shd w:val="clear" w:color="auto" w:fill="FFFFFF"/>
          </w:tcPr>
          <w:p w:rsidR="00DA1156" w:rsidRPr="003A6011" w:rsidRDefault="00F618F1" w:rsidP="00F618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</w:t>
            </w:r>
            <w:r w:rsidR="00031EF1" w:rsidRPr="003A6011">
              <w:rPr>
                <w:rStyle w:val="Bodytext211pt"/>
                <w:rFonts w:ascii="Sylfaen" w:hAnsi="Sylfaen"/>
                <w:sz w:val="24"/>
                <w:szCs w:val="24"/>
              </w:rPr>
              <w:t>оддержка</w:t>
            </w:r>
            <w:r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31EF1" w:rsidRPr="003A6011">
              <w:rPr>
                <w:rStyle w:val="Bodytext211pt"/>
                <w:rFonts w:ascii="Sylfaen" w:hAnsi="Sylfaen"/>
                <w:sz w:val="24"/>
                <w:szCs w:val="24"/>
              </w:rPr>
              <w:t>межгосударственных</w:t>
            </w:r>
            <w:r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31EF1" w:rsidRPr="003A6011">
              <w:rPr>
                <w:rStyle w:val="Bodytext211pt"/>
                <w:rFonts w:ascii="Sylfaen" w:hAnsi="Sylfaen"/>
                <w:sz w:val="24"/>
                <w:szCs w:val="24"/>
              </w:rPr>
              <w:t>инвестиционных</w:t>
            </w:r>
            <w:r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31EF1" w:rsidRPr="003A6011">
              <w:rPr>
                <w:rStyle w:val="Bodytext211pt"/>
                <w:rFonts w:ascii="Sylfaen" w:hAnsi="Sylfaen"/>
                <w:sz w:val="24"/>
                <w:szCs w:val="24"/>
              </w:rPr>
              <w:t>проектов, имеющих</w:t>
            </w:r>
            <w:r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31EF1" w:rsidRPr="003A6011">
              <w:rPr>
                <w:rStyle w:val="Bodytext211pt"/>
                <w:rFonts w:ascii="Sylfaen" w:hAnsi="Sylfaen"/>
                <w:sz w:val="24"/>
                <w:szCs w:val="24"/>
              </w:rPr>
              <w:t>интеграционный</w:t>
            </w:r>
            <w:r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31EF1" w:rsidRPr="003A6011">
              <w:rPr>
                <w:rStyle w:val="Bodytext211pt"/>
                <w:rFonts w:ascii="Sylfaen" w:hAnsi="Sylfaen"/>
                <w:sz w:val="24"/>
                <w:szCs w:val="24"/>
              </w:rPr>
              <w:t>характер</w:t>
            </w:r>
          </w:p>
        </w:tc>
      </w:tr>
      <w:tr w:rsidR="00AF3F76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  <w:vAlign w:val="bottom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подготовка предложений по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использованию финансовых возможностей Евразийского фонда стабилизации и развития и Евразийского банка развития</w:t>
            </w:r>
          </w:p>
        </w:tc>
        <w:tc>
          <w:tcPr>
            <w:tcW w:w="4115" w:type="dxa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организация консультаций с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Евразийским фондом стабилизации и развития и Евразийским банком развития</w:t>
            </w:r>
          </w:p>
        </w:tc>
        <w:tc>
          <w:tcPr>
            <w:tcW w:w="2424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AF3F76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участие в заседаниях рабочей группы по рассмотрению кооперационных проектов, имеющих интеграционный потенциал, для финансирования Евразийским банком развития</w:t>
            </w:r>
          </w:p>
        </w:tc>
        <w:tc>
          <w:tcPr>
            <w:tcW w:w="4115" w:type="dxa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проведение заседаний рабочей группы по рассмотрению кооперационных проектов, имеющих интеграционный потенциал, для финансирования Евразийским банком развития</w:t>
            </w:r>
          </w:p>
        </w:tc>
        <w:tc>
          <w:tcPr>
            <w:tcW w:w="2424" w:type="dxa"/>
            <w:shd w:val="clear" w:color="auto" w:fill="FFFFFF"/>
          </w:tcPr>
          <w:p w:rsidR="00DA1156" w:rsidRPr="003A6011" w:rsidRDefault="00031EF1" w:rsidP="00F618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="00F618F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промышленной</w:t>
            </w:r>
            <w:r w:rsidR="00F618F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политики</w:t>
            </w:r>
          </w:p>
        </w:tc>
        <w:tc>
          <w:tcPr>
            <w:tcW w:w="2285" w:type="dxa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отбор и рассмотрение кооперационных проектов, имеющих интеграционный потенциал</w:t>
            </w:r>
          </w:p>
        </w:tc>
      </w:tr>
      <w:tr w:rsidR="00DA1156" w:rsidRPr="003A6011" w:rsidTr="004B25EE">
        <w:trPr>
          <w:jc w:val="center"/>
        </w:trPr>
        <w:tc>
          <w:tcPr>
            <w:tcW w:w="15515" w:type="dxa"/>
            <w:gridSpan w:val="6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Направление 3. Увеличение добавленной стоимости, создаваемой в Союзе</w:t>
            </w:r>
          </w:p>
        </w:tc>
      </w:tr>
      <w:tr w:rsidR="00AF3F76" w:rsidRPr="003A6011" w:rsidTr="00F70310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DA1156" w:rsidRPr="003A6011" w:rsidRDefault="00031EF1" w:rsidP="00F618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1.Подготовка</w:t>
            </w:r>
            <w:r w:rsidR="00F618F1"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совместных</w:t>
            </w:r>
            <w:r w:rsidR="00F618F1"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кооперационных</w:t>
            </w:r>
            <w:r w:rsidR="00F618F1"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проектов государств-членов в сферах</w:t>
            </w:r>
            <w:r w:rsidR="00F618F1"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экономики,</w:t>
            </w:r>
            <w:r w:rsidR="00F618F1"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обладающих</w:t>
            </w:r>
            <w:r w:rsidR="00F618F1" w:rsidRPr="00F618F1"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интеграционным</w:t>
            </w:r>
            <w:r w:rsidR="00F618F1"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потенциалом</w:t>
            </w:r>
          </w:p>
        </w:tc>
        <w:tc>
          <w:tcPr>
            <w:tcW w:w="3983" w:type="dxa"/>
            <w:gridSpan w:val="2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участие в работе по проведению мониторинга рынка промышленной продукции в рамках Союза</w:t>
            </w:r>
          </w:p>
        </w:tc>
        <w:tc>
          <w:tcPr>
            <w:tcW w:w="4115" w:type="dxa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проведение мониторинга рынка промышленной продукции в рамках Союза</w:t>
            </w:r>
          </w:p>
        </w:tc>
        <w:tc>
          <w:tcPr>
            <w:tcW w:w="2424" w:type="dxa"/>
            <w:shd w:val="clear" w:color="auto" w:fill="FFFFFF"/>
            <w:vAlign w:val="center"/>
          </w:tcPr>
          <w:p w:rsidR="00DA1156" w:rsidRPr="003A6011" w:rsidRDefault="00031EF1" w:rsidP="00F618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="00F618F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промышленной</w:t>
            </w:r>
            <w:r w:rsidR="00F618F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политики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оценка рынка промышленной продукции Союза</w:t>
            </w:r>
          </w:p>
        </w:tc>
      </w:tr>
      <w:tr w:rsidR="00AF3F76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  <w:vAlign w:val="bottom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в Комиссию сведений о промышленных предприятиях (контракторах и субконтракторах) государств-членов</w:t>
            </w:r>
          </w:p>
        </w:tc>
        <w:tc>
          <w:tcPr>
            <w:tcW w:w="4115" w:type="dxa"/>
            <w:vMerge w:val="restart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оказание консультационной поддержки в формировании национальных сегментов сети промышленной кооперации и </w:t>
            </w:r>
            <w:r w:rsidR="004B25EE">
              <w:rPr>
                <w:rStyle w:val="Bodytext211pt"/>
                <w:rFonts w:ascii="Sylfaen" w:hAnsi="Sylfaen"/>
                <w:sz w:val="24"/>
                <w:szCs w:val="24"/>
              </w:rPr>
              <w:t>субконтрактации в государствах-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членах в рамках создания евразийской сети промышленной кооперации и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субконтрактации</w:t>
            </w:r>
          </w:p>
        </w:tc>
        <w:tc>
          <w:tcPr>
            <w:tcW w:w="2424" w:type="dxa"/>
            <w:vMerge w:val="restart"/>
            <w:shd w:val="clear" w:color="auto" w:fill="FFFFFF"/>
          </w:tcPr>
          <w:p w:rsidR="00DA1156" w:rsidRPr="003A6011" w:rsidRDefault="00031EF1" w:rsidP="00F618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Департамент</w:t>
            </w:r>
            <w:r w:rsidR="00F618F1"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промышленной</w:t>
            </w:r>
            <w:r w:rsidR="00F618F1"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политики,</w:t>
            </w:r>
            <w:r w:rsidR="00F618F1"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="00F618F1"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информационных</w:t>
            </w:r>
            <w:r w:rsidR="00F618F1"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технологий</w:t>
            </w:r>
          </w:p>
        </w:tc>
        <w:tc>
          <w:tcPr>
            <w:tcW w:w="2285" w:type="dxa"/>
            <w:vMerge w:val="restart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развитие промышленной кооперации и субконтрактации государств-членов</w:t>
            </w:r>
          </w:p>
        </w:tc>
      </w:tr>
      <w:tr w:rsidR="00AF3F76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формирование национальных сегментов сети промышленной кооперации и субконтрактации в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государствах-членах в рамках создания евразийской сети промышленной кооперации и субконтрактации</w:t>
            </w:r>
          </w:p>
        </w:tc>
        <w:tc>
          <w:tcPr>
            <w:tcW w:w="4115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4B25EE" w:rsidRPr="003A6011" w:rsidTr="00755CC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рассмотрение результатов анализа сфер экономики, обладающих интеграционным потенциалом в Союзе</w:t>
            </w:r>
          </w:p>
        </w:tc>
        <w:tc>
          <w:tcPr>
            <w:tcW w:w="4115" w:type="dxa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организация работы по анализу сфер экономики, обладающих интеграционным потенциалом в Союзе</w:t>
            </w:r>
          </w:p>
        </w:tc>
        <w:tc>
          <w:tcPr>
            <w:tcW w:w="2424" w:type="dxa"/>
            <w:shd w:val="clear" w:color="auto" w:fill="FFFFFF"/>
          </w:tcPr>
          <w:p w:rsidR="00DA1156" w:rsidRPr="003A6011" w:rsidRDefault="004B25EE" w:rsidP="00755C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="00031EF1" w:rsidRPr="003A6011">
              <w:rPr>
                <w:rStyle w:val="Bodytext211pt"/>
                <w:rFonts w:ascii="Sylfaen" w:hAnsi="Sylfaen"/>
                <w:sz w:val="24"/>
                <w:szCs w:val="24"/>
              </w:rPr>
              <w:t>ской политики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определение общих отраслевых приоритетов государств-членов</w:t>
            </w:r>
          </w:p>
        </w:tc>
      </w:tr>
      <w:tr w:rsidR="00F70310" w:rsidRPr="003A6011" w:rsidTr="00755CC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F70310" w:rsidRPr="003A6011" w:rsidRDefault="00F70310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 w:val="restart"/>
            <w:shd w:val="clear" w:color="auto" w:fill="FFFFFF"/>
          </w:tcPr>
          <w:p w:rsidR="00F70310" w:rsidRPr="003A6011" w:rsidRDefault="00F70310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5" w:type="dxa"/>
            <w:shd w:val="clear" w:color="auto" w:fill="FFFFFF"/>
          </w:tcPr>
          <w:p w:rsidR="00F70310" w:rsidRPr="003A6011" w:rsidRDefault="00F70310" w:rsidP="00755C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мониторинг реализуемых государствами-членами мер, направленных на использование интеграционного потенциала</w:t>
            </w:r>
          </w:p>
        </w:tc>
        <w:tc>
          <w:tcPr>
            <w:tcW w:w="2424" w:type="dxa"/>
            <w:shd w:val="clear" w:color="auto" w:fill="FFFFFF"/>
          </w:tcPr>
          <w:p w:rsidR="00F70310" w:rsidRPr="003A6011" w:rsidRDefault="00F70310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shd w:val="clear" w:color="auto" w:fill="FFFFFF"/>
            <w:vAlign w:val="center"/>
          </w:tcPr>
          <w:p w:rsidR="00F70310" w:rsidRPr="003A6011" w:rsidRDefault="00F70310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повышение качества подготовки совместных планов по развитию конкретных сфер экономики</w:t>
            </w:r>
          </w:p>
        </w:tc>
      </w:tr>
      <w:tr w:rsidR="00F70310" w:rsidRPr="003A6011" w:rsidTr="00F70310">
        <w:trPr>
          <w:trHeight w:val="698"/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F70310" w:rsidRPr="003A6011" w:rsidRDefault="00F70310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/>
            <w:shd w:val="clear" w:color="auto" w:fill="FFFFFF"/>
          </w:tcPr>
          <w:p w:rsidR="00F70310" w:rsidRPr="003A6011" w:rsidRDefault="00F70310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5" w:type="dxa"/>
            <w:shd w:val="clear" w:color="auto" w:fill="FFFFFF"/>
          </w:tcPr>
          <w:p w:rsidR="00F70310" w:rsidRPr="003A6011" w:rsidRDefault="00F70310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подготовка предложений по созданию и развитию цепочек добавленной стоимости с использованием интеграционного потенциала Союза при разработке аналитических обзоров по пилотным отраслям на основе страновых и межстрановых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таблиц «затраты-выпуск »</w:t>
            </w:r>
          </w:p>
        </w:tc>
        <w:tc>
          <w:tcPr>
            <w:tcW w:w="2424" w:type="dxa"/>
            <w:vMerge w:val="restart"/>
            <w:shd w:val="clear" w:color="auto" w:fill="FFFFFF"/>
            <w:vAlign w:val="bottom"/>
          </w:tcPr>
          <w:p w:rsidR="00F70310" w:rsidRPr="003A6011" w:rsidRDefault="00F70310" w:rsidP="00F7031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285" w:type="dxa"/>
            <w:vMerge w:val="restart"/>
            <w:shd w:val="clear" w:color="auto" w:fill="FFFFFF"/>
          </w:tcPr>
          <w:p w:rsidR="00F70310" w:rsidRPr="003A6011" w:rsidRDefault="00F70310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F70310" w:rsidRPr="003A6011" w:rsidTr="00F70310">
        <w:trPr>
          <w:trHeight w:val="436"/>
          <w:jc w:val="center"/>
        </w:trPr>
        <w:tc>
          <w:tcPr>
            <w:tcW w:w="2708" w:type="dxa"/>
            <w:vMerge/>
            <w:shd w:val="clear" w:color="auto" w:fill="FFFFFF"/>
          </w:tcPr>
          <w:p w:rsidR="00F70310" w:rsidRPr="003A6011" w:rsidRDefault="00F70310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 w:val="restart"/>
            <w:shd w:val="clear" w:color="auto" w:fill="FFFFFF"/>
            <w:vAlign w:val="center"/>
          </w:tcPr>
          <w:p w:rsidR="00F70310" w:rsidRPr="003A6011" w:rsidRDefault="00F70310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участие в работе экспертной группы по использованию страновых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и межстрановых таблиц «затраты-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выпуск» для формирования и оценки интеграционного потенциала Евразийского экономического союза</w:t>
            </w:r>
          </w:p>
        </w:tc>
        <w:tc>
          <w:tcPr>
            <w:tcW w:w="4115" w:type="dxa"/>
            <w:vMerge w:val="restart"/>
            <w:shd w:val="clear" w:color="auto" w:fill="FFFFFF"/>
            <w:vAlign w:val="center"/>
          </w:tcPr>
          <w:p w:rsidR="00F70310" w:rsidRPr="003A6011" w:rsidRDefault="00F70310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организация работы экспертной группы по использованию страновых и межстрановых таблиц «затраты-выпуск» для формирования и оценки интеграционного потенциала Евразийского экономического союза</w:t>
            </w:r>
          </w:p>
        </w:tc>
        <w:tc>
          <w:tcPr>
            <w:tcW w:w="2424" w:type="dxa"/>
            <w:vMerge/>
            <w:shd w:val="clear" w:color="auto" w:fill="FFFFFF"/>
            <w:vAlign w:val="bottom"/>
          </w:tcPr>
          <w:p w:rsidR="00F70310" w:rsidRPr="003A6011" w:rsidRDefault="00F70310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F70310" w:rsidRPr="003A6011" w:rsidRDefault="00F70310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F70310" w:rsidRPr="003A6011" w:rsidTr="00F70310">
        <w:trPr>
          <w:jc w:val="center"/>
        </w:trPr>
        <w:tc>
          <w:tcPr>
            <w:tcW w:w="2708" w:type="dxa"/>
            <w:shd w:val="clear" w:color="auto" w:fill="FFFFFF"/>
          </w:tcPr>
          <w:p w:rsidR="00F70310" w:rsidRPr="003A6011" w:rsidRDefault="00F70310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/>
            <w:shd w:val="clear" w:color="auto" w:fill="FFFFFF"/>
            <w:vAlign w:val="center"/>
          </w:tcPr>
          <w:p w:rsidR="00F70310" w:rsidRPr="003A6011" w:rsidRDefault="00F70310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4115" w:type="dxa"/>
            <w:vMerge/>
            <w:shd w:val="clear" w:color="auto" w:fill="FFFFFF"/>
            <w:vAlign w:val="center"/>
          </w:tcPr>
          <w:p w:rsidR="00F70310" w:rsidRPr="003A6011" w:rsidRDefault="00F70310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424" w:type="dxa"/>
            <w:shd w:val="clear" w:color="auto" w:fill="FFFFFF"/>
            <w:vAlign w:val="bottom"/>
          </w:tcPr>
          <w:p w:rsidR="00F70310" w:rsidRPr="003A6011" w:rsidRDefault="00F70310" w:rsidP="003A6011">
            <w:pPr>
              <w:spacing w:after="120"/>
              <w:rPr>
                <w:rFonts w:ascii="Sylfaen" w:hAnsi="Sylfaen"/>
              </w:rPr>
            </w:pPr>
            <w:r w:rsidRPr="003A6011">
              <w:rPr>
                <w:rStyle w:val="Bodytext211pt"/>
                <w:rFonts w:ascii="Sylfaen" w:eastAsia="Tahoma" w:hAnsi="Sylfaen"/>
                <w:sz w:val="24"/>
                <w:szCs w:val="24"/>
              </w:rPr>
              <w:t>Департамент макроэкономической политики, Департамент статистики</w:t>
            </w:r>
          </w:p>
        </w:tc>
        <w:tc>
          <w:tcPr>
            <w:tcW w:w="2285" w:type="dxa"/>
            <w:shd w:val="clear" w:color="auto" w:fill="FFFFFF"/>
          </w:tcPr>
          <w:p w:rsidR="00F70310" w:rsidRPr="003A6011" w:rsidRDefault="00F70310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4B25EE" w:rsidRPr="003A6011" w:rsidTr="00755CC0">
        <w:trPr>
          <w:jc w:val="center"/>
        </w:trPr>
        <w:tc>
          <w:tcPr>
            <w:tcW w:w="2708" w:type="dxa"/>
            <w:shd w:val="clear" w:color="auto" w:fill="FFFFFF"/>
          </w:tcPr>
          <w:p w:rsidR="00DA1156" w:rsidRPr="003A6011" w:rsidRDefault="00031EF1" w:rsidP="00755C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2. Создание и развитие международных цепочек добавленной стоимости с участием государств-членов</w:t>
            </w:r>
          </w:p>
        </w:tc>
        <w:tc>
          <w:tcPr>
            <w:tcW w:w="3983" w:type="dxa"/>
            <w:gridSpan w:val="2"/>
            <w:shd w:val="clear" w:color="auto" w:fill="FFFFFF"/>
          </w:tcPr>
          <w:p w:rsidR="00DA1156" w:rsidRPr="003A6011" w:rsidRDefault="00031EF1" w:rsidP="00755C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участие в работе по обеспечению представленности данных страновых таблиц «затраты-выпуск» государств-членов в международных базах данных</w:t>
            </w:r>
          </w:p>
        </w:tc>
        <w:tc>
          <w:tcPr>
            <w:tcW w:w="4115" w:type="dxa"/>
            <w:shd w:val="clear" w:color="auto" w:fill="FFFFFF"/>
          </w:tcPr>
          <w:p w:rsidR="00DA1156" w:rsidRPr="003A6011" w:rsidRDefault="00031EF1" w:rsidP="00755C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проведение работы по обеспечению представленности данных страновых таблиц «затраты-выпуск» государств-членов в международных базах данных</w:t>
            </w:r>
          </w:p>
        </w:tc>
        <w:tc>
          <w:tcPr>
            <w:tcW w:w="2424" w:type="dxa"/>
            <w:shd w:val="clear" w:color="auto" w:fill="FFFFFF"/>
          </w:tcPr>
          <w:p w:rsidR="00DA1156" w:rsidRPr="003A6011" w:rsidRDefault="004B25EE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="00031EF1" w:rsidRPr="003A6011">
              <w:rPr>
                <w:rStyle w:val="Bodytext211pt"/>
                <w:rFonts w:ascii="Sylfaen" w:hAnsi="Sylfaen"/>
                <w:sz w:val="24"/>
                <w:szCs w:val="24"/>
              </w:rPr>
              <w:t>ской политики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повышение участия государств-членов в международных цепочках добавленной стоимости</w:t>
            </w:r>
          </w:p>
        </w:tc>
      </w:tr>
      <w:tr w:rsidR="004B25EE" w:rsidRPr="003A6011" w:rsidTr="00F70310">
        <w:trPr>
          <w:trHeight w:val="2689"/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4B25EE" w:rsidRPr="003A6011" w:rsidRDefault="004B25EE" w:rsidP="004B25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3. Развитие эффективных форм сотрудничества государств-членов</w:t>
            </w:r>
            <w:r w:rsidRPr="004B25E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в сфере</w:t>
            </w:r>
            <w:r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промышленной, агропромышленной и энергетической политики в целях создания продукции, конкурентоспособной на внешнем и внутреннем рынках</w:t>
            </w:r>
          </w:p>
        </w:tc>
        <w:tc>
          <w:tcPr>
            <w:tcW w:w="3983" w:type="dxa"/>
            <w:gridSpan w:val="2"/>
            <w:vMerge w:val="restart"/>
            <w:shd w:val="clear" w:color="auto" w:fill="FFFFFF"/>
          </w:tcPr>
          <w:p w:rsidR="004B25EE" w:rsidRPr="003A6011" w:rsidRDefault="004B25EE" w:rsidP="004B25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реализация Основных направлений промышленного сотрудничества в рамках Евразийского экономического союза, утвержденных Решением Евразийского</w:t>
            </w:r>
            <w:r w:rsidRPr="004B25EE"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межправительственного совета от 8 сентября 2015 г. № 9</w:t>
            </w:r>
          </w:p>
        </w:tc>
        <w:tc>
          <w:tcPr>
            <w:tcW w:w="4115" w:type="dxa"/>
            <w:vMerge w:val="restart"/>
            <w:shd w:val="clear" w:color="auto" w:fill="FFFFFF"/>
          </w:tcPr>
          <w:p w:rsidR="004B25EE" w:rsidRPr="003A6011" w:rsidRDefault="004B25EE" w:rsidP="004B25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консультативная поддержка и координация деятельности государств-членов при реализации Основных направлений</w:t>
            </w:r>
            <w:r w:rsidRPr="004B25EE"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промышленного сотрудничества в рамках Евразийского экономического союза, утвержденных Решением Евразийского</w:t>
            </w:r>
            <w:r w:rsidRPr="004B25EE"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межправительственного совета от 8 сентября 2015 г. № 9</w:t>
            </w:r>
          </w:p>
        </w:tc>
        <w:tc>
          <w:tcPr>
            <w:tcW w:w="2424" w:type="dxa"/>
            <w:shd w:val="clear" w:color="auto" w:fill="FFFFFF"/>
          </w:tcPr>
          <w:p w:rsidR="004B25EE" w:rsidRPr="003A6011" w:rsidRDefault="004B25EE" w:rsidP="00F618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промышленной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политики</w:t>
            </w:r>
          </w:p>
        </w:tc>
        <w:tc>
          <w:tcPr>
            <w:tcW w:w="2285" w:type="dxa"/>
            <w:shd w:val="clear" w:color="auto" w:fill="FFFFFF"/>
          </w:tcPr>
          <w:p w:rsidR="004B25EE" w:rsidRPr="003A6011" w:rsidRDefault="0045411E" w:rsidP="00F618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</w:t>
            </w:r>
            <w:r w:rsidR="004B25EE" w:rsidRPr="003A6011">
              <w:rPr>
                <w:rStyle w:val="Bodytext211pt"/>
                <w:rFonts w:ascii="Sylfaen" w:hAnsi="Sylfaen"/>
                <w:sz w:val="24"/>
                <w:szCs w:val="24"/>
              </w:rPr>
              <w:t>овышение</w:t>
            </w:r>
            <w:r w:rsidR="004B25EE" w:rsidRPr="004B25EE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B25EE" w:rsidRPr="003A6011">
              <w:rPr>
                <w:rStyle w:val="Bodytext211pt"/>
                <w:rFonts w:ascii="Sylfaen" w:hAnsi="Sylfaen"/>
                <w:sz w:val="24"/>
                <w:szCs w:val="24"/>
              </w:rPr>
              <w:t>устойчивости</w:t>
            </w:r>
            <w:r w:rsidR="004B25EE" w:rsidRPr="004B25EE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B25EE" w:rsidRPr="003A6011">
              <w:rPr>
                <w:rStyle w:val="Bodytext211pt"/>
                <w:rFonts w:ascii="Sylfaen" w:hAnsi="Sylfaen"/>
                <w:sz w:val="24"/>
                <w:szCs w:val="24"/>
              </w:rPr>
              <w:t>промышленного</w:t>
            </w:r>
            <w:r w:rsidR="004B25EE" w:rsidRPr="004B25EE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B25EE" w:rsidRPr="003A6011">
              <w:rPr>
                <w:rStyle w:val="Bodytext211pt"/>
                <w:rFonts w:ascii="Sylfaen" w:hAnsi="Sylfaen"/>
                <w:sz w:val="24"/>
                <w:szCs w:val="24"/>
              </w:rPr>
              <w:t>развития, конкурентоспособности и инновационной активности промышленности государств-членов</w:t>
            </w:r>
          </w:p>
        </w:tc>
      </w:tr>
      <w:tr w:rsidR="0045411E" w:rsidRPr="003A6011" w:rsidTr="007C3C12">
        <w:trPr>
          <w:trHeight w:val="436"/>
          <w:jc w:val="center"/>
        </w:trPr>
        <w:tc>
          <w:tcPr>
            <w:tcW w:w="2708" w:type="dxa"/>
            <w:vMerge/>
            <w:shd w:val="clear" w:color="auto" w:fill="FFFFFF"/>
          </w:tcPr>
          <w:p w:rsidR="0045411E" w:rsidRPr="003A6011" w:rsidRDefault="0045411E" w:rsidP="00F618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983" w:type="dxa"/>
            <w:gridSpan w:val="2"/>
            <w:vMerge/>
            <w:shd w:val="clear" w:color="auto" w:fill="FFFFFF"/>
          </w:tcPr>
          <w:p w:rsidR="0045411E" w:rsidRPr="003A6011" w:rsidRDefault="0045411E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115" w:type="dxa"/>
            <w:vMerge/>
            <w:shd w:val="clear" w:color="auto" w:fill="FFFFFF"/>
          </w:tcPr>
          <w:p w:rsidR="0045411E" w:rsidRPr="003A6011" w:rsidRDefault="0045411E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24" w:type="dxa"/>
            <w:vMerge w:val="restart"/>
            <w:shd w:val="clear" w:color="auto" w:fill="FFFFFF"/>
            <w:vAlign w:val="center"/>
          </w:tcPr>
          <w:p w:rsidR="0045411E" w:rsidRPr="003A6011" w:rsidRDefault="0045411E" w:rsidP="0045411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Департамент агропромышлен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ной политики</w:t>
            </w:r>
          </w:p>
        </w:tc>
        <w:tc>
          <w:tcPr>
            <w:tcW w:w="2285" w:type="dxa"/>
            <w:vMerge w:val="restart"/>
            <w:shd w:val="clear" w:color="auto" w:fill="FFFFFF"/>
            <w:vAlign w:val="center"/>
          </w:tcPr>
          <w:p w:rsidR="0045411E" w:rsidRPr="003A6011" w:rsidRDefault="0045411E" w:rsidP="007C3C12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устойчивое развитие отрасли и наращивание взаимной торговли</w:t>
            </w:r>
          </w:p>
        </w:tc>
      </w:tr>
      <w:tr w:rsidR="0045411E" w:rsidRPr="003A6011" w:rsidTr="00755CC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45411E" w:rsidRPr="003A6011" w:rsidRDefault="0045411E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</w:tcPr>
          <w:p w:rsidR="0045411E" w:rsidRPr="003A6011" w:rsidRDefault="0045411E" w:rsidP="00755C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участие в работе по подготовке обзоров по чувствительным сельскохозяйственным товарам и в проведении консультаций</w:t>
            </w:r>
          </w:p>
        </w:tc>
        <w:tc>
          <w:tcPr>
            <w:tcW w:w="4115" w:type="dxa"/>
            <w:shd w:val="clear" w:color="auto" w:fill="FFFFFF"/>
            <w:vAlign w:val="center"/>
          </w:tcPr>
          <w:p w:rsidR="0045411E" w:rsidRPr="003A6011" w:rsidRDefault="0045411E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подготовка обзоров и организация консультаций с участием представителей государств-членов по чувствительным сельскохозяйственным товарам</w:t>
            </w:r>
          </w:p>
        </w:tc>
        <w:tc>
          <w:tcPr>
            <w:tcW w:w="2424" w:type="dxa"/>
            <w:vMerge/>
            <w:shd w:val="clear" w:color="auto" w:fill="FFFFFF"/>
            <w:vAlign w:val="bottom"/>
          </w:tcPr>
          <w:p w:rsidR="0045411E" w:rsidRPr="003A6011" w:rsidRDefault="0045411E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45411E" w:rsidRPr="003A6011" w:rsidRDefault="0045411E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4B25EE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4B25EE" w:rsidRPr="003A6011" w:rsidRDefault="004B25EE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  <w:vAlign w:val="center"/>
          </w:tcPr>
          <w:p w:rsidR="004B25EE" w:rsidRPr="003A6011" w:rsidRDefault="004B25EE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согласование программы формирования общего рынка газа Союза</w:t>
            </w:r>
          </w:p>
        </w:tc>
        <w:tc>
          <w:tcPr>
            <w:tcW w:w="4115" w:type="dxa"/>
            <w:shd w:val="clear" w:color="auto" w:fill="FFFFFF"/>
            <w:vAlign w:val="bottom"/>
          </w:tcPr>
          <w:p w:rsidR="004B25EE" w:rsidRPr="003A6011" w:rsidRDefault="004B25EE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разработка программы формирования общего рынка газа Союза и представление ее для рассмотрения органами Союза</w:t>
            </w:r>
          </w:p>
        </w:tc>
        <w:tc>
          <w:tcPr>
            <w:tcW w:w="2424" w:type="dxa"/>
            <w:vMerge w:val="restart"/>
            <w:shd w:val="clear" w:color="auto" w:fill="FFFFFF"/>
          </w:tcPr>
          <w:p w:rsidR="004B25EE" w:rsidRPr="003A6011" w:rsidRDefault="004B25EE" w:rsidP="00F618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энергетики</w:t>
            </w:r>
          </w:p>
        </w:tc>
        <w:tc>
          <w:tcPr>
            <w:tcW w:w="2285" w:type="dxa"/>
            <w:vMerge w:val="restart"/>
            <w:shd w:val="clear" w:color="auto" w:fill="FFFFFF"/>
            <w:vAlign w:val="center"/>
          </w:tcPr>
          <w:p w:rsidR="004B25EE" w:rsidRPr="003A6011" w:rsidRDefault="0045411E" w:rsidP="004B25E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</w:t>
            </w:r>
            <w:r w:rsidR="004B25EE" w:rsidRPr="003A6011">
              <w:rPr>
                <w:rStyle w:val="Bodytext211pt"/>
                <w:rFonts w:ascii="Sylfaen" w:hAnsi="Sylfaen"/>
                <w:sz w:val="24"/>
                <w:szCs w:val="24"/>
              </w:rPr>
              <w:t>овышение</w:t>
            </w:r>
            <w:r w:rsidR="004B25EE"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B25EE" w:rsidRPr="003A6011">
              <w:rPr>
                <w:rStyle w:val="Bodytext211pt"/>
                <w:rFonts w:ascii="Sylfaen" w:hAnsi="Sylfaen"/>
                <w:sz w:val="24"/>
                <w:szCs w:val="24"/>
              </w:rPr>
              <w:t>конкурентоспособности</w:t>
            </w:r>
            <w:r w:rsidR="004B25EE"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B25EE" w:rsidRPr="003A6011">
              <w:rPr>
                <w:rStyle w:val="Bodytext211pt"/>
                <w:rFonts w:ascii="Sylfaen" w:hAnsi="Sylfaen"/>
                <w:sz w:val="24"/>
                <w:szCs w:val="24"/>
              </w:rPr>
              <w:t>сферы энергетики</w:t>
            </w:r>
            <w:r w:rsidR="004B25EE"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B25EE"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государств-членов, </w:t>
            </w:r>
            <w:r w:rsidR="004B25EE"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повышение</w:t>
            </w:r>
            <w:r w:rsidR="004B25EE"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B25EE" w:rsidRPr="003A6011">
              <w:rPr>
                <w:rStyle w:val="Bodytext211pt"/>
                <w:rFonts w:ascii="Sylfaen" w:hAnsi="Sylfaen"/>
                <w:sz w:val="24"/>
                <w:szCs w:val="24"/>
              </w:rPr>
              <w:t>энергетической</w:t>
            </w:r>
            <w:r w:rsidR="004B25EE"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B25EE" w:rsidRPr="003A6011">
              <w:rPr>
                <w:rStyle w:val="Bodytext211pt"/>
                <w:rFonts w:ascii="Sylfaen" w:hAnsi="Sylfaen"/>
                <w:sz w:val="24"/>
                <w:szCs w:val="24"/>
              </w:rPr>
              <w:t>безопасности</w:t>
            </w:r>
            <w:r w:rsidR="004B25EE"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B25EE" w:rsidRPr="003A6011">
              <w:rPr>
                <w:rStyle w:val="Bodytext211pt"/>
                <w:rFonts w:ascii="Sylfaen" w:hAnsi="Sylfaen"/>
                <w:sz w:val="24"/>
                <w:szCs w:val="24"/>
              </w:rPr>
              <w:t>государств-членов, обеспечение</w:t>
            </w:r>
            <w:r w:rsidR="004B25EE"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B25EE" w:rsidRPr="003A6011">
              <w:rPr>
                <w:rStyle w:val="Bodytext211pt"/>
                <w:rFonts w:ascii="Sylfaen" w:hAnsi="Sylfaen"/>
                <w:sz w:val="24"/>
                <w:szCs w:val="24"/>
              </w:rPr>
              <w:t>прозрачности</w:t>
            </w:r>
            <w:r w:rsidR="004B25EE"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B25EE" w:rsidRPr="003A6011">
              <w:rPr>
                <w:rStyle w:val="Bodytext211pt"/>
                <w:rFonts w:ascii="Sylfaen" w:hAnsi="Sylfaen"/>
                <w:sz w:val="24"/>
                <w:szCs w:val="24"/>
              </w:rPr>
              <w:t>ценообразования, снижение темпов роста</w:t>
            </w:r>
            <w:r w:rsidR="004B25EE"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B25EE" w:rsidRPr="003A6011">
              <w:rPr>
                <w:rStyle w:val="Bodytext211pt"/>
                <w:rFonts w:ascii="Sylfaen" w:hAnsi="Sylfaen"/>
                <w:sz w:val="24"/>
                <w:szCs w:val="24"/>
              </w:rPr>
              <w:t>цен на электроэнергию</w:t>
            </w:r>
            <w:r w:rsidR="004B25EE"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B25EE" w:rsidRPr="003A6011">
              <w:rPr>
                <w:rStyle w:val="Bodytext211pt"/>
                <w:rFonts w:ascii="Sylfaen" w:hAnsi="Sylfaen"/>
                <w:sz w:val="24"/>
                <w:szCs w:val="24"/>
              </w:rPr>
              <w:t>для конечных</w:t>
            </w:r>
            <w:r w:rsidR="004B25EE" w:rsidRPr="00F618F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B25EE" w:rsidRPr="003A6011">
              <w:rPr>
                <w:rStyle w:val="Bodytext211pt"/>
                <w:rFonts w:ascii="Sylfaen" w:hAnsi="Sylfaen"/>
                <w:sz w:val="24"/>
                <w:szCs w:val="24"/>
              </w:rPr>
              <w:t>потребителей,</w:t>
            </w:r>
          </w:p>
        </w:tc>
      </w:tr>
      <w:tr w:rsidR="004B25EE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4B25EE" w:rsidRPr="003A6011" w:rsidRDefault="004B25EE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</w:tcPr>
          <w:p w:rsidR="004B25EE" w:rsidRPr="003A6011" w:rsidRDefault="004B25EE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согласование программы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формирования общих рынков нефти и нефтепродуктов Союза</w:t>
            </w:r>
          </w:p>
        </w:tc>
        <w:tc>
          <w:tcPr>
            <w:tcW w:w="4115" w:type="dxa"/>
            <w:shd w:val="clear" w:color="auto" w:fill="FFFFFF"/>
            <w:vAlign w:val="bottom"/>
          </w:tcPr>
          <w:p w:rsidR="004B25EE" w:rsidRPr="003A6011" w:rsidRDefault="004B25EE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разработка программы формирования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общих рынков нефти и нефтепродуктов Союза и представление ее для рассмотрения органами Союза</w:t>
            </w:r>
          </w:p>
        </w:tc>
        <w:tc>
          <w:tcPr>
            <w:tcW w:w="2424" w:type="dxa"/>
            <w:vMerge/>
            <w:shd w:val="clear" w:color="auto" w:fill="FFFFFF"/>
          </w:tcPr>
          <w:p w:rsidR="004B25EE" w:rsidRPr="003A6011" w:rsidRDefault="004B25EE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  <w:vAlign w:val="center"/>
          </w:tcPr>
          <w:p w:rsidR="004B25EE" w:rsidRPr="003A6011" w:rsidRDefault="004B25EE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4B25EE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4B25EE" w:rsidRPr="003A6011" w:rsidRDefault="004B25EE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  <w:vAlign w:val="center"/>
          </w:tcPr>
          <w:p w:rsidR="004B25EE" w:rsidRPr="003A6011" w:rsidRDefault="004B25EE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участие в разработке единых правил доступа к услугам субъектов естественных монополий в сфере электроэнергетики</w:t>
            </w:r>
          </w:p>
        </w:tc>
        <w:tc>
          <w:tcPr>
            <w:tcW w:w="4115" w:type="dxa"/>
            <w:shd w:val="clear" w:color="auto" w:fill="FFFFFF"/>
            <w:vAlign w:val="center"/>
          </w:tcPr>
          <w:p w:rsidR="004B25EE" w:rsidRPr="003A6011" w:rsidRDefault="004B25EE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разработка единых правил доступа к услугам субъектов естественных монополий в сфере электроэнергетики</w:t>
            </w:r>
          </w:p>
        </w:tc>
        <w:tc>
          <w:tcPr>
            <w:tcW w:w="2424" w:type="dxa"/>
            <w:vMerge/>
            <w:shd w:val="clear" w:color="auto" w:fill="FFFFFF"/>
          </w:tcPr>
          <w:p w:rsidR="004B25EE" w:rsidRPr="003A6011" w:rsidRDefault="004B25EE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  <w:vAlign w:val="center"/>
          </w:tcPr>
          <w:p w:rsidR="004B25EE" w:rsidRPr="003A6011" w:rsidRDefault="004B25EE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521FCF" w:rsidRPr="003A6011" w:rsidTr="00F70310">
        <w:trPr>
          <w:jc w:val="center"/>
        </w:trPr>
        <w:tc>
          <w:tcPr>
            <w:tcW w:w="2708" w:type="dxa"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участие в разработке актов, регулирующих общий электроэнергетический рынок Союза, предусмотренных Программой формирования общего электроэнергетического рынка Евразийского экономического союза, утвержденной Решением Высшего Евразийского экономического совета от 26 декабря 2016 г. № 20</w:t>
            </w:r>
          </w:p>
        </w:tc>
        <w:tc>
          <w:tcPr>
            <w:tcW w:w="4115" w:type="dxa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разработка актов, регулирующих общий электроэнергетический рынок Союза, предусмотренных Программой формирования общего электроэнергетического рынка Евразийского экономического союза, утвержденной Решением Высшего Евразийского экономического совета от 26 декабря 2016 г. № 20</w:t>
            </w:r>
          </w:p>
        </w:tc>
        <w:tc>
          <w:tcPr>
            <w:tcW w:w="2424" w:type="dxa"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shd w:val="clear" w:color="auto" w:fill="FFFFFF"/>
          </w:tcPr>
          <w:p w:rsidR="00DA1156" w:rsidRPr="003A6011" w:rsidRDefault="00A26B17" w:rsidP="003B018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</w:t>
            </w:r>
            <w:r w:rsidR="00031EF1" w:rsidRPr="003A6011">
              <w:rPr>
                <w:rStyle w:val="Bodytext211pt"/>
                <w:rFonts w:ascii="Sylfaen" w:hAnsi="Sylfaen"/>
                <w:sz w:val="24"/>
                <w:szCs w:val="24"/>
              </w:rPr>
              <w:t>оздание</w:t>
            </w:r>
            <w:r w:rsidR="003B0189" w:rsidRPr="003B018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31EF1" w:rsidRPr="003A6011">
              <w:rPr>
                <w:rStyle w:val="Bodytext211pt"/>
                <w:rFonts w:ascii="Sylfaen" w:hAnsi="Sylfaen"/>
                <w:sz w:val="24"/>
                <w:szCs w:val="24"/>
              </w:rPr>
              <w:t>благоприятных условий для инвестирования в объекты</w:t>
            </w:r>
            <w:r w:rsidR="003B0189" w:rsidRPr="003B018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31EF1" w:rsidRPr="003A6011">
              <w:rPr>
                <w:rStyle w:val="Bodytext211pt"/>
                <w:rFonts w:ascii="Sylfaen" w:hAnsi="Sylfaen"/>
                <w:sz w:val="24"/>
                <w:szCs w:val="24"/>
              </w:rPr>
              <w:t>электроэнергетики</w:t>
            </w:r>
          </w:p>
        </w:tc>
      </w:tr>
      <w:tr w:rsidR="007B7E3A" w:rsidRPr="003A6011" w:rsidTr="007C3C12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7B7E3A" w:rsidRPr="003A6011" w:rsidRDefault="007B7E3A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 Постепенное устранение барьеров и минимизация изъятий и ограничений для свободного движения товаров, услуг, капитала и рабочей силы</w:t>
            </w:r>
          </w:p>
        </w:tc>
        <w:tc>
          <w:tcPr>
            <w:tcW w:w="3983" w:type="dxa"/>
            <w:gridSpan w:val="2"/>
            <w:vMerge w:val="restart"/>
            <w:shd w:val="clear" w:color="auto" w:fill="FFFFFF"/>
            <w:vAlign w:val="bottom"/>
          </w:tcPr>
          <w:p w:rsidR="007B7E3A" w:rsidRPr="003A6011" w:rsidRDefault="007B7E3A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направление в Комиссию информации о наличии (отсутствии) барьеров, изъятий и ограничений для взаимного доступа на внутренний рынок Союза, а также информации об определении возможности устранения выявленных барьеров, изъятий и ограничений, препятствующих функционированию внутреннего рынка Союза</w:t>
            </w:r>
          </w:p>
        </w:tc>
        <w:tc>
          <w:tcPr>
            <w:tcW w:w="4115" w:type="dxa"/>
            <w:vMerge w:val="restart"/>
            <w:shd w:val="clear" w:color="auto" w:fill="FFFFFF"/>
          </w:tcPr>
          <w:p w:rsidR="007B7E3A" w:rsidRPr="003A6011" w:rsidRDefault="007B7E3A" w:rsidP="007C3C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выявление наличия (отсутствия) барьеров, изъятий и ограничений для взаимного доступа на внутренний рынок Союза, а также определение возможности устранения выявленных барьеров, изъятий и ограничений, препятствующих функционированию внутреннего рынка Союза</w:t>
            </w:r>
          </w:p>
        </w:tc>
        <w:tc>
          <w:tcPr>
            <w:tcW w:w="2424" w:type="dxa"/>
            <w:vMerge w:val="restart"/>
            <w:shd w:val="clear" w:color="auto" w:fill="FFFFFF"/>
          </w:tcPr>
          <w:p w:rsidR="007B7E3A" w:rsidRPr="003A6011" w:rsidRDefault="007B7E3A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 функционирования внутренних рынков, иные департаменты в соответствии с их компетенцией</w:t>
            </w:r>
          </w:p>
        </w:tc>
        <w:tc>
          <w:tcPr>
            <w:tcW w:w="2285" w:type="dxa"/>
            <w:shd w:val="clear" w:color="auto" w:fill="FFFFFF"/>
            <w:vAlign w:val="bottom"/>
          </w:tcPr>
          <w:p w:rsidR="007B7E3A" w:rsidRPr="003A6011" w:rsidRDefault="007B7E3A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рост взаимной торговли государств-членов</w:t>
            </w:r>
          </w:p>
        </w:tc>
      </w:tr>
      <w:tr w:rsidR="007B7E3A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/>
            <w:shd w:val="clear" w:color="auto" w:fill="FFFFFF"/>
            <w:vAlign w:val="bottom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5" w:type="dxa"/>
            <w:vMerge/>
            <w:shd w:val="clear" w:color="auto" w:fill="FFFFFF"/>
            <w:vAlign w:val="center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shd w:val="clear" w:color="auto" w:fill="FFFFFF"/>
            <w:vAlign w:val="bottom"/>
          </w:tcPr>
          <w:p w:rsidR="007B7E3A" w:rsidRPr="003A6011" w:rsidRDefault="007B7E3A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реализация потенциала взаимной торговли</w:t>
            </w:r>
          </w:p>
        </w:tc>
      </w:tr>
      <w:tr w:rsidR="007B7E3A" w:rsidRPr="003A6011" w:rsidTr="00F70310">
        <w:trPr>
          <w:trHeight w:val="436"/>
          <w:jc w:val="center"/>
        </w:trPr>
        <w:tc>
          <w:tcPr>
            <w:tcW w:w="2708" w:type="dxa"/>
            <w:vMerge/>
            <w:shd w:val="clear" w:color="auto" w:fill="FFFFFF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/>
            <w:shd w:val="clear" w:color="auto" w:fill="FFFFFF"/>
            <w:vAlign w:val="bottom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5" w:type="dxa"/>
            <w:vMerge/>
            <w:shd w:val="clear" w:color="auto" w:fill="FFFFFF"/>
            <w:vAlign w:val="center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 w:val="restart"/>
            <w:shd w:val="clear" w:color="auto" w:fill="FFFFFF"/>
            <w:vAlign w:val="center"/>
          </w:tcPr>
          <w:p w:rsidR="007B7E3A" w:rsidRPr="003A6011" w:rsidRDefault="007B7E3A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создание условий для свободного движения товаров, услуг, капитала, рабочей силы и упрощение доступа хозяй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ствующих субъектов государства-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члена на рынки других государств-членов</w:t>
            </w:r>
          </w:p>
        </w:tc>
      </w:tr>
      <w:tr w:rsidR="007B7E3A" w:rsidRPr="003A6011" w:rsidTr="007C3C12">
        <w:trPr>
          <w:trHeight w:val="436"/>
          <w:jc w:val="center"/>
        </w:trPr>
        <w:tc>
          <w:tcPr>
            <w:tcW w:w="2708" w:type="dxa"/>
            <w:vMerge/>
            <w:shd w:val="clear" w:color="auto" w:fill="FFFFFF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 w:val="restart"/>
            <w:shd w:val="clear" w:color="auto" w:fill="FFFFFF"/>
          </w:tcPr>
          <w:p w:rsidR="007B7E3A" w:rsidRPr="003A6011" w:rsidRDefault="007B7E3A" w:rsidP="007C3C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своевременное информирование Комиссии об изменениях законодательства государств-членов, регулирующего правоотношения то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рговли с другими государствами-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членами в целях планирования</w:t>
            </w:r>
            <w:r w:rsidRPr="007B7E3A"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функционирования внутреннего рынка</w:t>
            </w:r>
          </w:p>
        </w:tc>
        <w:tc>
          <w:tcPr>
            <w:tcW w:w="4115" w:type="dxa"/>
            <w:vMerge w:val="restart"/>
            <w:shd w:val="clear" w:color="auto" w:fill="FFFFFF"/>
          </w:tcPr>
          <w:p w:rsidR="007B7E3A" w:rsidRPr="003A6011" w:rsidRDefault="007B7E3A" w:rsidP="007B7E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мониторинг действий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 по формированию предсказуемых и прозрачных условий взаимной торговли в целях недопущения появления как новых препятствий, так и ранее устраненных препятствий</w:t>
            </w:r>
            <w:r w:rsidRPr="007B7E3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подготовка и участие в реализации плана мероприятий («дорожной карты») по устранению изъятий и ограничений во взаимной торговле</w:t>
            </w:r>
          </w:p>
        </w:tc>
        <w:tc>
          <w:tcPr>
            <w:tcW w:w="2424" w:type="dxa"/>
            <w:vMerge w:val="restart"/>
            <w:shd w:val="clear" w:color="auto" w:fill="FFFFFF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  <w:vAlign w:val="center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7B7E3A" w:rsidRPr="003A6011" w:rsidTr="00F70310">
        <w:trPr>
          <w:trHeight w:val="872"/>
          <w:jc w:val="center"/>
        </w:trPr>
        <w:tc>
          <w:tcPr>
            <w:tcW w:w="2708" w:type="dxa"/>
            <w:vMerge/>
            <w:tcBorders>
              <w:bottom w:val="nil"/>
            </w:tcBorders>
            <w:shd w:val="clear" w:color="auto" w:fill="FFFFFF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/>
            <w:tcBorders>
              <w:bottom w:val="nil"/>
            </w:tcBorders>
            <w:shd w:val="clear" w:color="auto" w:fill="FFFFFF"/>
            <w:vAlign w:val="center"/>
          </w:tcPr>
          <w:p w:rsidR="007B7E3A" w:rsidRPr="003A6011" w:rsidRDefault="007B7E3A" w:rsidP="003A6011">
            <w:pPr>
              <w:pStyle w:val="Bodytext20"/>
              <w:spacing w:after="120"/>
              <w:jc w:val="left"/>
              <w:rPr>
                <w:rFonts w:ascii="Sylfaen" w:hAnsi="Sylfaen"/>
              </w:rPr>
            </w:pPr>
          </w:p>
        </w:tc>
        <w:tc>
          <w:tcPr>
            <w:tcW w:w="4115" w:type="dxa"/>
            <w:vMerge/>
            <w:tcBorders>
              <w:bottom w:val="nil"/>
            </w:tcBorders>
            <w:shd w:val="clear" w:color="auto" w:fill="FFFFFF"/>
          </w:tcPr>
          <w:p w:rsidR="007B7E3A" w:rsidRPr="003A6011" w:rsidRDefault="007B7E3A" w:rsidP="003A6011">
            <w:pPr>
              <w:pStyle w:val="Bodytext20"/>
              <w:spacing w:after="120"/>
              <w:jc w:val="left"/>
              <w:rPr>
                <w:rFonts w:ascii="Sylfaen" w:hAnsi="Sylfaen"/>
              </w:rPr>
            </w:pPr>
          </w:p>
        </w:tc>
        <w:tc>
          <w:tcPr>
            <w:tcW w:w="2424" w:type="dxa"/>
            <w:vMerge/>
            <w:tcBorders>
              <w:bottom w:val="nil"/>
            </w:tcBorders>
            <w:shd w:val="clear" w:color="auto" w:fill="FFFFFF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 w:val="restart"/>
            <w:tcBorders>
              <w:bottom w:val="nil"/>
            </w:tcBorders>
            <w:shd w:val="clear" w:color="auto" w:fill="FFFFFF"/>
          </w:tcPr>
          <w:p w:rsidR="007B7E3A" w:rsidRPr="003A6011" w:rsidRDefault="007B7E3A" w:rsidP="007B7E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обеспечение</w:t>
            </w:r>
            <w:r w:rsidRPr="007B7E3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функционирования</w:t>
            </w:r>
            <w:r w:rsidRPr="007B7E3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внутреннего рынка без барьеров,</w:t>
            </w:r>
            <w:r w:rsidR="00755CC0" w:rsidRPr="00755CC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с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минимальным количеством изъятий и ограничений</w:t>
            </w:r>
          </w:p>
        </w:tc>
      </w:tr>
      <w:tr w:rsidR="007B7E3A" w:rsidRPr="003A6011" w:rsidTr="007C3C12">
        <w:trPr>
          <w:trHeight w:val="436"/>
          <w:jc w:val="center"/>
        </w:trPr>
        <w:tc>
          <w:tcPr>
            <w:tcW w:w="2708" w:type="dxa"/>
            <w:vMerge/>
            <w:shd w:val="clear" w:color="auto" w:fill="FFFFFF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 w:val="restart"/>
            <w:shd w:val="clear" w:color="auto" w:fill="FFFFFF"/>
          </w:tcPr>
          <w:p w:rsidR="007B7E3A" w:rsidRPr="003A6011" w:rsidRDefault="007B7E3A" w:rsidP="007C3C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участие в подготовке и реализации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плана мероприятий («дорожной карты») по устранению изъятий и ограничений во взаимной торговле</w:t>
            </w:r>
          </w:p>
        </w:tc>
        <w:tc>
          <w:tcPr>
            <w:tcW w:w="4115" w:type="dxa"/>
            <w:vMerge/>
            <w:shd w:val="clear" w:color="auto" w:fill="FFFFFF"/>
            <w:vAlign w:val="center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7B7E3A" w:rsidRPr="003A6011" w:rsidTr="00F70310">
        <w:trPr>
          <w:trHeight w:val="436"/>
          <w:jc w:val="center"/>
        </w:trPr>
        <w:tc>
          <w:tcPr>
            <w:tcW w:w="2708" w:type="dxa"/>
            <w:vMerge/>
            <w:shd w:val="clear" w:color="auto" w:fill="FFFFFF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/>
            <w:shd w:val="clear" w:color="auto" w:fill="FFFFFF"/>
            <w:vAlign w:val="center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5" w:type="dxa"/>
            <w:vMerge w:val="restart"/>
            <w:shd w:val="clear" w:color="auto" w:fill="FFFFFF"/>
          </w:tcPr>
          <w:p w:rsidR="007B7E3A" w:rsidRPr="003A6011" w:rsidRDefault="007B7E3A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выработка инструментария информационной и организационной поддержки представителей бизнес-сообществ государств-членов по вопросам особенностей функционирования национальных сегментов внутреннего рынка Союза с подготовкой «биржи контактов» участников внешнеэкономической деятельности государств-членов в рамках взаимной торговли</w:t>
            </w:r>
          </w:p>
        </w:tc>
        <w:tc>
          <w:tcPr>
            <w:tcW w:w="2424" w:type="dxa"/>
            <w:vMerge/>
            <w:shd w:val="clear" w:color="auto" w:fill="FFFFFF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7B7E3A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  <w:vAlign w:val="center"/>
          </w:tcPr>
          <w:p w:rsidR="007B7E3A" w:rsidRPr="003A6011" w:rsidRDefault="007B7E3A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информационная поддержка представителей бизнес-сообществ государств-членов по вопросам особенностей законодательства государств-членов в сфере торговли в целях обеспечения транспарентности функционирования национальных сегментов внутреннего рынка Союза</w:t>
            </w:r>
          </w:p>
        </w:tc>
        <w:tc>
          <w:tcPr>
            <w:tcW w:w="4115" w:type="dxa"/>
            <w:vMerge/>
            <w:shd w:val="clear" w:color="auto" w:fill="FFFFFF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7B7E3A" w:rsidRPr="003A6011" w:rsidRDefault="007B7E3A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DA1156" w:rsidRPr="003A6011" w:rsidTr="00521FCF">
        <w:trPr>
          <w:jc w:val="center"/>
        </w:trPr>
        <w:tc>
          <w:tcPr>
            <w:tcW w:w="15515" w:type="dxa"/>
            <w:gridSpan w:val="6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Направление 4. Развитие несырьевого экспорта</w:t>
            </w:r>
          </w:p>
        </w:tc>
      </w:tr>
      <w:tr w:rsidR="00AC14C4" w:rsidRPr="003A6011" w:rsidTr="00F70310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AC14C4" w:rsidRPr="003A6011" w:rsidRDefault="00AC14C4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1. Развитие торгово-экономических отношений с третьими сторонами, направленных на продвижение интересов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Союза на мировом рынке</w:t>
            </w:r>
          </w:p>
        </w:tc>
        <w:tc>
          <w:tcPr>
            <w:tcW w:w="3983" w:type="dxa"/>
            <w:gridSpan w:val="2"/>
            <w:shd w:val="clear" w:color="auto" w:fill="FFFFFF"/>
            <w:vAlign w:val="bottom"/>
          </w:tcPr>
          <w:p w:rsidR="00AC14C4" w:rsidRPr="003A6011" w:rsidRDefault="00AC14C4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проведение внутригосударственных процедур, необходимых для подписания Соглашения о порядке и условиях устранения технических барьеров во взаимной торговле с третьими странами</w:t>
            </w:r>
          </w:p>
        </w:tc>
        <w:tc>
          <w:tcPr>
            <w:tcW w:w="4115" w:type="dxa"/>
            <w:shd w:val="clear" w:color="auto" w:fill="FFFFFF"/>
          </w:tcPr>
          <w:p w:rsidR="00AC14C4" w:rsidRPr="003A6011" w:rsidRDefault="00AC14C4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проекта Соглашения о порядке и условиях устранения технических барьеров во взаимной торговле с третьими странами для подписания органами Союза</w:t>
            </w:r>
          </w:p>
        </w:tc>
        <w:tc>
          <w:tcPr>
            <w:tcW w:w="2424" w:type="dxa"/>
            <w:shd w:val="clear" w:color="auto" w:fill="FFFFFF"/>
          </w:tcPr>
          <w:p w:rsidR="00AC14C4" w:rsidRPr="003A6011" w:rsidRDefault="00AC14C4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 технического регулирования и аккредитации</w:t>
            </w:r>
          </w:p>
        </w:tc>
        <w:tc>
          <w:tcPr>
            <w:tcW w:w="2285" w:type="dxa"/>
            <w:shd w:val="clear" w:color="auto" w:fill="FFFFFF"/>
          </w:tcPr>
          <w:p w:rsidR="00AC14C4" w:rsidRPr="003A6011" w:rsidRDefault="00AC14C4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увеличение объемов торговли с третьими странами</w:t>
            </w:r>
          </w:p>
        </w:tc>
      </w:tr>
      <w:tr w:rsidR="00AC14C4" w:rsidRPr="003A6011" w:rsidTr="00F70310">
        <w:trPr>
          <w:trHeight w:val="2006"/>
          <w:jc w:val="center"/>
        </w:trPr>
        <w:tc>
          <w:tcPr>
            <w:tcW w:w="2708" w:type="dxa"/>
            <w:vMerge/>
            <w:shd w:val="clear" w:color="auto" w:fill="FFFFFF"/>
          </w:tcPr>
          <w:p w:rsidR="00AC14C4" w:rsidRPr="003A6011" w:rsidRDefault="00AC14C4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</w:tcPr>
          <w:p w:rsidR="00AC14C4" w:rsidRPr="003A6011" w:rsidRDefault="00AC14C4" w:rsidP="00AC14C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участие в переговорах с Китайской Народной Республикой о</w:t>
            </w:r>
            <w:r w:rsidRPr="00AC14C4"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заключении соглашения о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торгово-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экономическом сотрудничестве</w:t>
            </w:r>
          </w:p>
        </w:tc>
        <w:tc>
          <w:tcPr>
            <w:tcW w:w="4115" w:type="dxa"/>
            <w:shd w:val="clear" w:color="auto" w:fill="FFFFFF"/>
          </w:tcPr>
          <w:p w:rsidR="00AC14C4" w:rsidRPr="003A6011" w:rsidRDefault="00AC14C4" w:rsidP="00AC14C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участие в организации и проведении совместно с государствами-членами</w:t>
            </w:r>
            <w:r w:rsidRPr="00AC14C4"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переговоров с Китайской Народной Республикой о з</w:t>
            </w:r>
            <w:r w:rsidR="00DF0CBA">
              <w:rPr>
                <w:rStyle w:val="Bodytext211pt"/>
                <w:rFonts w:ascii="Sylfaen" w:hAnsi="Sylfaen"/>
                <w:sz w:val="24"/>
                <w:szCs w:val="24"/>
              </w:rPr>
              <w:t>аключении соглашения о торгово-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экономическом сотрудничестве</w:t>
            </w:r>
          </w:p>
        </w:tc>
        <w:tc>
          <w:tcPr>
            <w:tcW w:w="2424" w:type="dxa"/>
            <w:shd w:val="clear" w:color="auto" w:fill="FFFFFF"/>
          </w:tcPr>
          <w:p w:rsidR="00AC14C4" w:rsidRPr="003A6011" w:rsidRDefault="00AC14C4" w:rsidP="00AC14C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Pr="00AC14C4"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торговой</w:t>
            </w:r>
            <w:r w:rsidRPr="00AC14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политики, Департамент транспорта и инфраструктуры</w:t>
            </w:r>
          </w:p>
        </w:tc>
        <w:tc>
          <w:tcPr>
            <w:tcW w:w="2285" w:type="dxa"/>
            <w:shd w:val="clear" w:color="auto" w:fill="FFFFFF"/>
          </w:tcPr>
          <w:p w:rsidR="00AC14C4" w:rsidRPr="003A6011" w:rsidRDefault="00AC14C4" w:rsidP="00AC14C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Интенсификация</w:t>
            </w:r>
            <w:r w:rsidRPr="00AC14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торгового</w:t>
            </w:r>
            <w:r w:rsidRPr="00AC14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сотрудничества с Китайской Народной Республикой</w:t>
            </w:r>
          </w:p>
        </w:tc>
      </w:tr>
      <w:tr w:rsidR="00AC14C4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AC14C4" w:rsidRPr="003A6011" w:rsidRDefault="00AC14C4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 w:val="restart"/>
            <w:shd w:val="clear" w:color="auto" w:fill="FFFFFF"/>
            <w:vAlign w:val="center"/>
          </w:tcPr>
          <w:p w:rsidR="00AC14C4" w:rsidRPr="003A6011" w:rsidRDefault="00AC14C4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предложений по наполнению «банка данных» проектов общего интереса для совместной их реализации государствами-членами и Китайской Народной Республикой</w:t>
            </w:r>
          </w:p>
        </w:tc>
        <w:tc>
          <w:tcPr>
            <w:tcW w:w="4115" w:type="dxa"/>
            <w:shd w:val="clear" w:color="auto" w:fill="FFFFFF"/>
            <w:vAlign w:val="bottom"/>
          </w:tcPr>
          <w:p w:rsidR="00AC14C4" w:rsidRPr="003A6011" w:rsidRDefault="00AC14C4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подготовка «банка данных» проектов общего интереса для совместной их реализации государствами-членами и Китайской Народной Республикой</w:t>
            </w:r>
          </w:p>
        </w:tc>
        <w:tc>
          <w:tcPr>
            <w:tcW w:w="2424" w:type="dxa"/>
            <w:vMerge w:val="restart"/>
            <w:shd w:val="clear" w:color="auto" w:fill="FFFFFF"/>
          </w:tcPr>
          <w:p w:rsidR="00AC14C4" w:rsidRPr="003A6011" w:rsidRDefault="00AC14C4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 торговой политики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AC14C4" w:rsidRPr="003A6011" w:rsidRDefault="00AC14C4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упрощение условий доступа товаров государств-членов на рынки третьих сторон</w:t>
            </w:r>
          </w:p>
        </w:tc>
      </w:tr>
      <w:tr w:rsidR="00AC14C4" w:rsidRPr="003A6011" w:rsidTr="00F70310">
        <w:trPr>
          <w:trHeight w:val="436"/>
          <w:jc w:val="center"/>
        </w:trPr>
        <w:tc>
          <w:tcPr>
            <w:tcW w:w="2708" w:type="dxa"/>
            <w:vMerge/>
            <w:shd w:val="clear" w:color="auto" w:fill="FFFFFF"/>
          </w:tcPr>
          <w:p w:rsidR="00AC14C4" w:rsidRPr="003A6011" w:rsidRDefault="00AC14C4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/>
            <w:shd w:val="clear" w:color="auto" w:fill="FFFFFF"/>
            <w:vAlign w:val="center"/>
          </w:tcPr>
          <w:p w:rsidR="00AC14C4" w:rsidRPr="003A6011" w:rsidRDefault="00AC14C4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5" w:type="dxa"/>
            <w:vMerge w:val="restart"/>
            <w:shd w:val="clear" w:color="auto" w:fill="FFFFFF"/>
            <w:vAlign w:val="bottom"/>
          </w:tcPr>
          <w:p w:rsidR="00AC14C4" w:rsidRPr="003A6011" w:rsidRDefault="00AC14C4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организация и проведение работы с т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орговыми партнерами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членов, направленной на изучение целесообразности заключения соглашений о свободной торговле с третьими сторонами</w:t>
            </w:r>
          </w:p>
        </w:tc>
        <w:tc>
          <w:tcPr>
            <w:tcW w:w="2424" w:type="dxa"/>
            <w:vMerge/>
            <w:shd w:val="clear" w:color="auto" w:fill="FFFFFF"/>
          </w:tcPr>
          <w:p w:rsidR="00AC14C4" w:rsidRPr="003A6011" w:rsidRDefault="00AC14C4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 w:val="restart"/>
            <w:shd w:val="clear" w:color="auto" w:fill="FFFFFF"/>
          </w:tcPr>
          <w:p w:rsidR="00AC14C4" w:rsidRPr="003A6011" w:rsidRDefault="00AC14C4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увеличение товарооборо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та между Союзом и государствами-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торговыми партнерами</w:t>
            </w:r>
          </w:p>
        </w:tc>
      </w:tr>
      <w:tr w:rsidR="00AC14C4" w:rsidRPr="003A6011" w:rsidTr="00F70310">
        <w:trPr>
          <w:trHeight w:val="436"/>
          <w:jc w:val="center"/>
        </w:trPr>
        <w:tc>
          <w:tcPr>
            <w:tcW w:w="2708" w:type="dxa"/>
            <w:vMerge/>
            <w:shd w:val="clear" w:color="auto" w:fill="FFFFFF"/>
          </w:tcPr>
          <w:p w:rsidR="00AC14C4" w:rsidRPr="003A6011" w:rsidRDefault="00AC14C4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 w:val="restart"/>
            <w:shd w:val="clear" w:color="auto" w:fill="FFFFFF"/>
          </w:tcPr>
          <w:p w:rsidR="00AC14C4" w:rsidRPr="003A6011" w:rsidRDefault="00AC14C4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участие в работе Комиссии с торговыми партнерами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членов, направленной на изучение целесообразности заключения соглашений о свободной торговле с третьими сторонами участие в переговорах о заключении соглашений о свободной торговле ме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жду Союзом и его государствами-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членами и торговыми партнерами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государств-членов</w:t>
            </w:r>
          </w:p>
        </w:tc>
        <w:tc>
          <w:tcPr>
            <w:tcW w:w="4115" w:type="dxa"/>
            <w:vMerge/>
            <w:shd w:val="clear" w:color="auto" w:fill="FFFFFF"/>
            <w:vAlign w:val="bottom"/>
          </w:tcPr>
          <w:p w:rsidR="00AC14C4" w:rsidRPr="003A6011" w:rsidRDefault="00AC14C4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AC14C4" w:rsidRPr="003A6011" w:rsidRDefault="00AC14C4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AC14C4" w:rsidRPr="003A6011" w:rsidRDefault="00AC14C4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AC14C4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AC14C4" w:rsidRPr="003A6011" w:rsidRDefault="00AC14C4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/>
            <w:shd w:val="clear" w:color="auto" w:fill="FFFFFF"/>
          </w:tcPr>
          <w:p w:rsidR="00AC14C4" w:rsidRPr="003A6011" w:rsidRDefault="00AC14C4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5" w:type="dxa"/>
            <w:shd w:val="clear" w:color="auto" w:fill="FFFFFF"/>
            <w:vAlign w:val="center"/>
          </w:tcPr>
          <w:p w:rsidR="00AC14C4" w:rsidRPr="003A6011" w:rsidRDefault="00AC14C4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организация и проведение переговоров о заключении соглашений о свободной торговле ме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жду Союзом и его государствами-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членами и торговыми партнерами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государств-членов</w:t>
            </w:r>
          </w:p>
        </w:tc>
        <w:tc>
          <w:tcPr>
            <w:tcW w:w="2424" w:type="dxa"/>
            <w:vMerge/>
            <w:shd w:val="clear" w:color="auto" w:fill="FFFFFF"/>
          </w:tcPr>
          <w:p w:rsidR="00AC14C4" w:rsidRPr="003A6011" w:rsidRDefault="00AC14C4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AC14C4" w:rsidRPr="003A6011" w:rsidRDefault="00AC14C4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AC14C4" w:rsidRPr="003A6011" w:rsidTr="00F70310">
        <w:trPr>
          <w:trHeight w:val="2016"/>
          <w:jc w:val="center"/>
        </w:trPr>
        <w:tc>
          <w:tcPr>
            <w:tcW w:w="2708" w:type="dxa"/>
            <w:vMerge/>
            <w:tcBorders>
              <w:bottom w:val="nil"/>
            </w:tcBorders>
            <w:shd w:val="clear" w:color="auto" w:fill="FFFFFF"/>
          </w:tcPr>
          <w:p w:rsidR="00AC14C4" w:rsidRPr="003A6011" w:rsidRDefault="00AC14C4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tcBorders>
              <w:bottom w:val="nil"/>
            </w:tcBorders>
            <w:shd w:val="clear" w:color="auto" w:fill="FFFFFF"/>
          </w:tcPr>
          <w:p w:rsidR="00AC14C4" w:rsidRPr="003A6011" w:rsidRDefault="00AC14C4" w:rsidP="00AC14C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подготовка в случае заинтересованности предложений о</w:t>
            </w:r>
            <w:r w:rsidRPr="00AC14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заключении соглашений о свободной торговле с третьими сторонами</w:t>
            </w:r>
          </w:p>
        </w:tc>
        <w:tc>
          <w:tcPr>
            <w:tcW w:w="4115" w:type="dxa"/>
            <w:tcBorders>
              <w:bottom w:val="nil"/>
            </w:tcBorders>
            <w:shd w:val="clear" w:color="auto" w:fill="FFFFFF"/>
          </w:tcPr>
          <w:p w:rsidR="00AC14C4" w:rsidRPr="003A6011" w:rsidRDefault="00AC14C4" w:rsidP="00AC14C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обеспечение рассмотрения на площадке Комиссии предложений</w:t>
            </w:r>
            <w:r w:rsidRPr="00AC14C4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торговых партнеров или государств-членов о заключении соглашений о свободной торговле с третьими сторонами</w:t>
            </w:r>
          </w:p>
        </w:tc>
        <w:tc>
          <w:tcPr>
            <w:tcW w:w="2424" w:type="dxa"/>
            <w:vMerge/>
            <w:tcBorders>
              <w:bottom w:val="nil"/>
            </w:tcBorders>
            <w:shd w:val="clear" w:color="auto" w:fill="FFFFFF"/>
          </w:tcPr>
          <w:p w:rsidR="00AC14C4" w:rsidRPr="003A6011" w:rsidRDefault="00AC14C4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tcBorders>
              <w:bottom w:val="nil"/>
            </w:tcBorders>
            <w:shd w:val="clear" w:color="auto" w:fill="FFFFFF"/>
          </w:tcPr>
          <w:p w:rsidR="00AC14C4" w:rsidRPr="003A6011" w:rsidRDefault="00AC14C4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CC3A67" w:rsidRPr="003A6011" w:rsidTr="00F70310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2. Повышение эффективности участия Союза в многосторонней торговой системе</w:t>
            </w:r>
          </w:p>
        </w:tc>
        <w:tc>
          <w:tcPr>
            <w:tcW w:w="3983" w:type="dxa"/>
            <w:gridSpan w:val="2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</w:t>
            </w:r>
            <w:r w:rsidR="00AC14C4">
              <w:rPr>
                <w:rStyle w:val="Bodytext211pt"/>
                <w:rFonts w:ascii="Sylfaen" w:hAnsi="Sylfaen"/>
                <w:sz w:val="24"/>
                <w:szCs w:val="24"/>
              </w:rPr>
              <w:t>огласование позиций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членов, предлагаемых к обсуждению на площадке ВТО</w:t>
            </w:r>
          </w:p>
        </w:tc>
        <w:tc>
          <w:tcPr>
            <w:tcW w:w="4115" w:type="dxa"/>
            <w:vMerge w:val="restart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разработка и представление государствам-членам рекомендаций с целью их учета при формировании позиций этих государств для ведения согласованной политики на площадках ВТО</w:t>
            </w:r>
          </w:p>
        </w:tc>
        <w:tc>
          <w:tcPr>
            <w:tcW w:w="2424" w:type="dxa"/>
            <w:vMerge w:val="restart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 торговой политики</w:t>
            </w:r>
          </w:p>
        </w:tc>
        <w:tc>
          <w:tcPr>
            <w:tcW w:w="2285" w:type="dxa"/>
            <w:vMerge w:val="restart"/>
            <w:shd w:val="clear" w:color="auto" w:fill="FFFFFF"/>
            <w:vAlign w:val="center"/>
          </w:tcPr>
          <w:p w:rsidR="00DA1156" w:rsidRPr="003A6011" w:rsidRDefault="00031EF1" w:rsidP="003B018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обеспечение предсказуемости и транспарентности торговых режимов государств-членов</w:t>
            </w:r>
          </w:p>
        </w:tc>
      </w:tr>
      <w:tr w:rsidR="00CC3A67" w:rsidRPr="003A6011" w:rsidTr="00F70310">
        <w:trPr>
          <w:trHeight w:val="436"/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 w:val="restart"/>
            <w:shd w:val="clear" w:color="auto" w:fill="FFFFFF"/>
            <w:vAlign w:val="bottom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обеспечение соответствия законодательства государств-членов нормам ВТО</w:t>
            </w:r>
          </w:p>
        </w:tc>
        <w:tc>
          <w:tcPr>
            <w:tcW w:w="4115" w:type="dxa"/>
            <w:vMerge/>
            <w:shd w:val="clear" w:color="auto" w:fill="FFFFFF"/>
            <w:vAlign w:val="center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  <w:vAlign w:val="center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CC3A67" w:rsidRPr="003A6011" w:rsidTr="00F70310">
        <w:trPr>
          <w:trHeight w:val="436"/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/>
            <w:shd w:val="clear" w:color="auto" w:fill="FFFFFF"/>
            <w:vAlign w:val="bottom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5" w:type="dxa"/>
            <w:vMerge/>
            <w:shd w:val="clear" w:color="auto" w:fill="FFFFFF"/>
            <w:vAlign w:val="center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 w:val="restart"/>
            <w:shd w:val="clear" w:color="auto" w:fill="FFFFFF"/>
          </w:tcPr>
          <w:p w:rsidR="00DA1156" w:rsidRPr="003A6011" w:rsidRDefault="00AC14C4" w:rsidP="0056112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</w:t>
            </w:r>
            <w:r w:rsidR="00031EF1" w:rsidRPr="003A6011">
              <w:rPr>
                <w:rStyle w:val="Bodytext211pt"/>
                <w:rFonts w:ascii="Sylfaen" w:hAnsi="Sylfaen"/>
                <w:sz w:val="24"/>
                <w:szCs w:val="24"/>
              </w:rPr>
              <w:t>овышение</w:t>
            </w:r>
            <w:r w:rsidR="0056112E" w:rsidRPr="0056112E">
              <w:t xml:space="preserve"> </w:t>
            </w:r>
            <w:r w:rsidR="00031EF1" w:rsidRPr="003A6011">
              <w:rPr>
                <w:rStyle w:val="Bodytext211pt"/>
                <w:rFonts w:ascii="Sylfaen" w:hAnsi="Sylfaen"/>
                <w:sz w:val="24"/>
                <w:szCs w:val="24"/>
              </w:rPr>
              <w:t>конкурентоспособности и инвестиционной привлекательности государств-членов</w:t>
            </w:r>
          </w:p>
        </w:tc>
      </w:tr>
      <w:tr w:rsidR="00CC3A67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 w:val="restart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разработка при необходимости нормативных правовых актов государств-членов с учетом рекомендаций международных экономических организаций</w:t>
            </w:r>
          </w:p>
        </w:tc>
        <w:tc>
          <w:tcPr>
            <w:tcW w:w="4115" w:type="dxa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обеспечение соответствия актов, входящих в право Союза, нормам ВТО и индивидуальным обязательствам государств-членов</w:t>
            </w:r>
          </w:p>
        </w:tc>
        <w:tc>
          <w:tcPr>
            <w:tcW w:w="2424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CC3A67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5" w:type="dxa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применение опыта и практики международных экономических организаций при разработке актов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органов Союза</w:t>
            </w:r>
          </w:p>
        </w:tc>
        <w:tc>
          <w:tcPr>
            <w:tcW w:w="2424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294038" w:rsidRPr="003A6011" w:rsidTr="00F70310">
        <w:trPr>
          <w:trHeight w:val="3587"/>
          <w:jc w:val="center"/>
        </w:trPr>
        <w:tc>
          <w:tcPr>
            <w:tcW w:w="2708" w:type="dxa"/>
            <w:shd w:val="clear" w:color="auto" w:fill="FFFFFF"/>
          </w:tcPr>
          <w:p w:rsidR="00294038" w:rsidRPr="003A6011" w:rsidRDefault="00294038" w:rsidP="002940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3. Использование механизмов поддержки экспорта, включая</w:t>
            </w:r>
            <w:r w:rsidRPr="00294038"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кредитование, страхование и перестрахование, а также</w:t>
            </w:r>
            <w:r w:rsidRPr="005611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информационно-консультационную</w:t>
            </w:r>
            <w:r w:rsidRPr="005611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поддержку</w:t>
            </w:r>
          </w:p>
        </w:tc>
        <w:tc>
          <w:tcPr>
            <w:tcW w:w="3983" w:type="dxa"/>
            <w:gridSpan w:val="2"/>
            <w:shd w:val="clear" w:color="auto" w:fill="FFFFFF"/>
          </w:tcPr>
          <w:p w:rsidR="00294038" w:rsidRPr="003A6011" w:rsidRDefault="00294038" w:rsidP="002940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участие в деятельности рабочей группы по вопросам финансовой поддержки экспорта</w:t>
            </w:r>
            <w:r w:rsidRPr="0029403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рассмотрение и учет предложений по финансовой и страховой поддержке экспорта, подготовленных в рамках деятельности рабочей группы по вопросам финансовой поддержки экспорта</w:t>
            </w:r>
          </w:p>
        </w:tc>
        <w:tc>
          <w:tcPr>
            <w:tcW w:w="4115" w:type="dxa"/>
            <w:shd w:val="clear" w:color="auto" w:fill="FFFFFF"/>
          </w:tcPr>
          <w:p w:rsidR="00294038" w:rsidRPr="003A6011" w:rsidRDefault="00294038" w:rsidP="002940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организация и проведение заседаний рабочей группы по вопросам финансовой поддержки экспорта</w:t>
            </w:r>
            <w:r w:rsidRPr="00294038"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подготовка предложений для правительств государств-членов по финансовой и страховой поддержке экспорта в рамках деятельности рабочей группы по вопросам финансовой поддержки экспорта</w:t>
            </w:r>
          </w:p>
        </w:tc>
        <w:tc>
          <w:tcPr>
            <w:tcW w:w="2424" w:type="dxa"/>
            <w:shd w:val="clear" w:color="auto" w:fill="FFFFFF"/>
          </w:tcPr>
          <w:p w:rsidR="00294038" w:rsidRPr="003A6011" w:rsidRDefault="00294038" w:rsidP="002940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Pr="0029403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торговой</w:t>
            </w:r>
            <w:r w:rsidRPr="0029403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политики, Департамент</w:t>
            </w:r>
            <w:r w:rsidRPr="0029403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финансовой политики, Департамент промышленной поли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тики, Департамент агропромышлен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ной политики</w:t>
            </w:r>
          </w:p>
        </w:tc>
        <w:tc>
          <w:tcPr>
            <w:tcW w:w="2285" w:type="dxa"/>
            <w:shd w:val="clear" w:color="auto" w:fill="FFFFFF"/>
          </w:tcPr>
          <w:p w:rsidR="00294038" w:rsidRPr="003A6011" w:rsidRDefault="00294038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рост объемов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экспорта продукции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</w:t>
            </w:r>
          </w:p>
        </w:tc>
      </w:tr>
      <w:tr w:rsidR="00521FCF" w:rsidRPr="003A6011" w:rsidTr="00F70310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4. Развитие транспортно-логистической инфраструктуры Союза</w:t>
            </w:r>
          </w:p>
        </w:tc>
        <w:tc>
          <w:tcPr>
            <w:tcW w:w="3983" w:type="dxa"/>
            <w:gridSpan w:val="2"/>
            <w:vMerge w:val="restart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определение мероприятий по развитию транспортно-логистической инфраструктуры Союза и их последующая реализация в рамках подготовки плана мероприятий («дорожной карты») по реализации Основных направлений и этапов реализации скоординированной транспортной политики Союза</w:t>
            </w:r>
          </w:p>
        </w:tc>
        <w:tc>
          <w:tcPr>
            <w:tcW w:w="4115" w:type="dxa"/>
            <w:vMerge w:val="restart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разработка плана мероприятий («дорожной карты») по реализации Основных направлений и этапов реализации скоординированной транспортной политики Союза и представление его для рассмотрения органами Союза</w:t>
            </w:r>
          </w:p>
        </w:tc>
        <w:tc>
          <w:tcPr>
            <w:tcW w:w="2424" w:type="dxa"/>
            <w:vMerge w:val="restart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 транспорта и инфраструктуры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создание условий для снятия существующих ограничений при перевозках любыми видами транспорта</w:t>
            </w:r>
          </w:p>
        </w:tc>
      </w:tr>
      <w:tr w:rsidR="00521FCF" w:rsidRPr="003A6011" w:rsidTr="00F70310">
        <w:trPr>
          <w:trHeight w:val="436"/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/>
            <w:shd w:val="clear" w:color="auto" w:fill="FFFFFF"/>
            <w:vAlign w:val="center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5" w:type="dxa"/>
            <w:vMerge/>
            <w:shd w:val="clear" w:color="auto" w:fill="FFFFFF"/>
            <w:vAlign w:val="center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 w:val="restart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увеличение грузопотоков в рамках взаимной и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внешней торговли</w:t>
            </w:r>
          </w:p>
        </w:tc>
      </w:tr>
      <w:tr w:rsidR="00521FCF" w:rsidRPr="003A6011" w:rsidTr="00F70310">
        <w:trPr>
          <w:trHeight w:val="436"/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vMerge/>
            <w:shd w:val="clear" w:color="auto" w:fill="FFFFFF"/>
            <w:vAlign w:val="center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5" w:type="dxa"/>
            <w:vMerge w:val="restart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организация и проведение заседаний рабочей группы по выработке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предложений по совместным проектам в сфере транспорта и инфраструктуры в рамках сопряжения процессов строительства Союза и Экономического пояса Шелкового пути</w:t>
            </w:r>
          </w:p>
        </w:tc>
        <w:tc>
          <w:tcPr>
            <w:tcW w:w="2424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521FCF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участие в работе рабочей группы по выработке предложений по совместным проектам в сфере транспорта и инфраструктуры в рамках сопряжения процессов строительства Союза и Экономического пояса Шелкового пути</w:t>
            </w:r>
          </w:p>
        </w:tc>
        <w:tc>
          <w:tcPr>
            <w:tcW w:w="4115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521FCF" w:rsidRPr="003A6011" w:rsidTr="00F70310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5. Развитие транзитных и смешанных перевозок в целях ускорения доставки грузов и улучшения качества транспортных услуг</w:t>
            </w:r>
          </w:p>
        </w:tc>
        <w:tc>
          <w:tcPr>
            <w:tcW w:w="3983" w:type="dxa"/>
            <w:gridSpan w:val="2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анализ условий для осуществления в государствах-членах смешанных перевозок, выработка предложений по развитию смешанных перевозок в международном сообщении</w:t>
            </w:r>
          </w:p>
        </w:tc>
        <w:tc>
          <w:tcPr>
            <w:tcW w:w="4115" w:type="dxa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орг</w:t>
            </w:r>
            <w:r w:rsidR="0056112E">
              <w:rPr>
                <w:rStyle w:val="Bodytext211pt"/>
                <w:rFonts w:ascii="Sylfaen" w:hAnsi="Sylfaen"/>
                <w:sz w:val="24"/>
                <w:szCs w:val="24"/>
              </w:rPr>
              <w:t>анизация по запросу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 консультаций по вопросам развития транзитных и смешанных перевозок</w:t>
            </w:r>
          </w:p>
        </w:tc>
        <w:tc>
          <w:tcPr>
            <w:tcW w:w="2424" w:type="dxa"/>
            <w:vMerge w:val="restart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 транспорта и инфраструктуры</w:t>
            </w:r>
          </w:p>
        </w:tc>
        <w:tc>
          <w:tcPr>
            <w:tcW w:w="2285" w:type="dxa"/>
            <w:vMerge w:val="restart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увеличение объемов перевозок</w:t>
            </w:r>
          </w:p>
        </w:tc>
      </w:tr>
      <w:tr w:rsidR="00521FCF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  <w:vAlign w:val="bottom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развитие транзитных контейнерных перевозок, в том числе путем содействия деятельности хозяйствующих субъектов, осуществляющих контейнерные перевозки</w:t>
            </w:r>
          </w:p>
        </w:tc>
        <w:tc>
          <w:tcPr>
            <w:tcW w:w="4115" w:type="dxa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организация по запросу государств-членов консультаций по вопросам деятельности хозяйствующих субъектов, осуществляющих контейнерные перевозки</w:t>
            </w:r>
          </w:p>
        </w:tc>
        <w:tc>
          <w:tcPr>
            <w:tcW w:w="2424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521FCF" w:rsidRPr="003A6011" w:rsidTr="00F70310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6. Активизация взаимной торговли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членов</w:t>
            </w:r>
          </w:p>
        </w:tc>
        <w:tc>
          <w:tcPr>
            <w:tcW w:w="3983" w:type="dxa"/>
            <w:gridSpan w:val="2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принятие мер, направленных на активизацию несырьевого экспорта во взаимной торговле государст</w:t>
            </w:r>
            <w:r w:rsidR="0056112E">
              <w:rPr>
                <w:rStyle w:val="Bodytext211pt"/>
                <w:rFonts w:ascii="Sylfaen" w:hAnsi="Sylfaen"/>
                <w:sz w:val="24"/>
                <w:szCs w:val="24"/>
              </w:rPr>
              <w:t>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членов</w:t>
            </w:r>
          </w:p>
        </w:tc>
        <w:tc>
          <w:tcPr>
            <w:tcW w:w="4115" w:type="dxa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анализ развития несырьевого экспорта во взаимной торговле государств-членов в рамках ежегодного доклада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Евразийскому межправительственному совету о состоянии взаимной торговли</w:t>
            </w:r>
          </w:p>
        </w:tc>
        <w:tc>
          <w:tcPr>
            <w:tcW w:w="2424" w:type="dxa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Департамент статист</w:t>
            </w:r>
            <w:r w:rsidR="0013013A">
              <w:rPr>
                <w:rStyle w:val="Bodytext211pt"/>
                <w:rFonts w:ascii="Sylfaen" w:hAnsi="Sylfaen"/>
                <w:sz w:val="24"/>
                <w:szCs w:val="24"/>
              </w:rPr>
              <w:t xml:space="preserve">ики, Департамент </w:t>
            </w:r>
            <w:r w:rsidR="0013013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макроэкономиче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ской политики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оценка состояния развития несырьевого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экспорта в</w:t>
            </w:r>
            <w:r w:rsidR="0056112E">
              <w:rPr>
                <w:rStyle w:val="Bodytext211pt"/>
                <w:rFonts w:ascii="Sylfaen" w:hAnsi="Sylfaen"/>
                <w:sz w:val="24"/>
                <w:szCs w:val="24"/>
              </w:rPr>
              <w:t>о взаимной торговле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</w:t>
            </w:r>
          </w:p>
        </w:tc>
      </w:tr>
      <w:tr w:rsidR="00521FCF" w:rsidRPr="003A6011" w:rsidTr="007C3C12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</w:tcPr>
          <w:p w:rsidR="00DA1156" w:rsidRPr="003A6011" w:rsidRDefault="00031EF1" w:rsidP="007C3C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участие в работе рабочей группы высокого уровня по подготовке основных направлений реализации цифровой повестки Евразийского экономического союза до 2025 года</w:t>
            </w:r>
          </w:p>
        </w:tc>
        <w:tc>
          <w:tcPr>
            <w:tcW w:w="4115" w:type="dxa"/>
            <w:shd w:val="clear" w:color="auto" w:fill="FFFFFF"/>
            <w:vAlign w:val="bottom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организация и проведение заседаний рабочей группы высокого уровня по подготовке основных направлений реализации цифровой повестки Евразийского экономического союза до 2025 года</w:t>
            </w:r>
          </w:p>
        </w:tc>
        <w:tc>
          <w:tcPr>
            <w:tcW w:w="2424" w:type="dxa"/>
            <w:shd w:val="clear" w:color="auto" w:fill="FFFFFF"/>
          </w:tcPr>
          <w:p w:rsidR="00DA1156" w:rsidRPr="003A6011" w:rsidRDefault="00031EF1" w:rsidP="0056112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="0056112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информационных</w:t>
            </w:r>
            <w:r w:rsidR="0056112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технологий</w:t>
            </w:r>
          </w:p>
        </w:tc>
        <w:tc>
          <w:tcPr>
            <w:tcW w:w="2285" w:type="dxa"/>
            <w:shd w:val="clear" w:color="auto" w:fill="FFFFFF"/>
            <w:vAlign w:val="bottom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укрепление интеграционных процессов в Союзе и рост экономической активности в государствах-членах</w:t>
            </w:r>
          </w:p>
        </w:tc>
      </w:tr>
      <w:tr w:rsidR="00521FCF" w:rsidRPr="003A6011" w:rsidTr="00F70310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3" w:type="dxa"/>
            <w:gridSpan w:val="2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разработка и представление для рассмотрения Евразийским межправительственным советом</w:t>
            </w:r>
          </w:p>
        </w:tc>
        <w:tc>
          <w:tcPr>
            <w:tcW w:w="4115" w:type="dxa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подготовка основных направлений реализации цифровой повестки</w:t>
            </w:r>
          </w:p>
        </w:tc>
        <w:tc>
          <w:tcPr>
            <w:tcW w:w="2424" w:type="dxa"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DA1156" w:rsidRPr="003A6011" w:rsidTr="00F70310">
        <w:trPr>
          <w:jc w:val="center"/>
        </w:trPr>
        <w:tc>
          <w:tcPr>
            <w:tcW w:w="2714" w:type="dxa"/>
            <w:gridSpan w:val="2"/>
            <w:vMerge w:val="restart"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77" w:type="dxa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основных направлений реализации цифровой повестки Евразийского экономического союза до 2025 года</w:t>
            </w:r>
          </w:p>
        </w:tc>
        <w:tc>
          <w:tcPr>
            <w:tcW w:w="4115" w:type="dxa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Евразийского экономического союза до 2025 года</w:t>
            </w:r>
          </w:p>
        </w:tc>
        <w:tc>
          <w:tcPr>
            <w:tcW w:w="2424" w:type="dxa"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DA1156" w:rsidRPr="003A6011" w:rsidTr="00F70310">
        <w:trPr>
          <w:jc w:val="center"/>
        </w:trPr>
        <w:tc>
          <w:tcPr>
            <w:tcW w:w="2714" w:type="dxa"/>
            <w:gridSpan w:val="2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77" w:type="dxa"/>
            <w:shd w:val="clear" w:color="auto" w:fill="FFFFFF"/>
            <w:vAlign w:val="center"/>
          </w:tcPr>
          <w:p w:rsidR="00DA1156" w:rsidRPr="003A6011" w:rsidRDefault="00031EF1" w:rsidP="0056112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подготовка и представление в Комиссию прогнозных значений индикативных показателей развития агропромышленного комплекса, прогнозных балансов спроса и предложения по</w:t>
            </w:r>
            <w:r w:rsidR="0056112E" w:rsidRPr="005611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сельскохозяйственной продукции, продовольствию, льноволокну, кожевенному сырью, хлопковолокну и шерсти</w:t>
            </w:r>
          </w:p>
        </w:tc>
        <w:tc>
          <w:tcPr>
            <w:tcW w:w="4115" w:type="dxa"/>
            <w:shd w:val="clear" w:color="auto" w:fill="FFFFFF"/>
          </w:tcPr>
          <w:p w:rsidR="00DA1156" w:rsidRPr="003A6011" w:rsidRDefault="00031EF1" w:rsidP="0056112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формирование совместных прогнозов развития агропромышленного комплекса государств-членов, спроса и предложения по</w:t>
            </w:r>
            <w:r w:rsidR="0056112E" w:rsidRPr="005611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сельскохозяйственной продукции, продовольствию, льноволокну,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кожевенному сырью, хлопковолокну и шерсти</w:t>
            </w:r>
          </w:p>
        </w:tc>
        <w:tc>
          <w:tcPr>
            <w:tcW w:w="2424" w:type="dxa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Департамент агропромышленной политики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оценка состояния и определение приоритетов развития аграрног</w:t>
            </w:r>
            <w:r w:rsidR="0056112E">
              <w:rPr>
                <w:rStyle w:val="Bodytext211pt"/>
                <w:rFonts w:ascii="Sylfaen" w:hAnsi="Sylfaen"/>
                <w:sz w:val="24"/>
                <w:szCs w:val="24"/>
              </w:rPr>
              <w:t>о сектора экономики государств-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членов,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оце</w:t>
            </w:r>
            <w:r w:rsidR="0056112E">
              <w:rPr>
                <w:rStyle w:val="Bodytext211pt"/>
                <w:rFonts w:ascii="Sylfaen" w:hAnsi="Sylfaen"/>
                <w:sz w:val="24"/>
                <w:szCs w:val="24"/>
              </w:rPr>
              <w:t>нка емкости агропродовольствен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ного рынка Союза, потенциалов взаимных поставок, экспорта и импортозамещения</w:t>
            </w:r>
          </w:p>
        </w:tc>
      </w:tr>
      <w:tr w:rsidR="00C546DE" w:rsidRPr="003A6011" w:rsidTr="00F70310">
        <w:trPr>
          <w:jc w:val="center"/>
        </w:trPr>
        <w:tc>
          <w:tcPr>
            <w:tcW w:w="2714" w:type="dxa"/>
            <w:gridSpan w:val="2"/>
            <w:vMerge w:val="restart"/>
            <w:shd w:val="clear" w:color="auto" w:fill="FFFFFF"/>
          </w:tcPr>
          <w:p w:rsidR="00C546DE" w:rsidRPr="003A6011" w:rsidRDefault="00C546DE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7. Совершенствование таможенного регулирования и упрощение порядка совершения таможенных операций в Союзе</w:t>
            </w:r>
          </w:p>
        </w:tc>
        <w:tc>
          <w:tcPr>
            <w:tcW w:w="3977" w:type="dxa"/>
            <w:shd w:val="clear" w:color="auto" w:fill="FFFFFF"/>
            <w:vAlign w:val="center"/>
          </w:tcPr>
          <w:p w:rsidR="00C546DE" w:rsidRPr="003A6011" w:rsidRDefault="00C546DE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принятие мер, направленных на обеспечение вступления в силу Таможенного кодекса Евразийского экономического союза</w:t>
            </w:r>
          </w:p>
        </w:tc>
        <w:tc>
          <w:tcPr>
            <w:tcW w:w="4115" w:type="dxa"/>
            <w:shd w:val="clear" w:color="auto" w:fill="FFFFFF"/>
            <w:vAlign w:val="center"/>
          </w:tcPr>
          <w:p w:rsidR="00C546DE" w:rsidRPr="003A6011" w:rsidRDefault="00C546DE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ок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азание содействия государствам-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членам в обеспечении вступления в силу Таможенного кодекса Евразийского экономического союза</w:t>
            </w:r>
          </w:p>
        </w:tc>
        <w:tc>
          <w:tcPr>
            <w:tcW w:w="2424" w:type="dxa"/>
            <w:vMerge w:val="restart"/>
            <w:shd w:val="clear" w:color="auto" w:fill="FFFFFF"/>
          </w:tcPr>
          <w:p w:rsidR="00C546DE" w:rsidRPr="003A6011" w:rsidRDefault="00C546DE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Департамент таможенного законодательства и правоприменительной практики, Департамент таможенной инфраструктуры, Департамент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финансовой политики</w:t>
            </w:r>
          </w:p>
        </w:tc>
        <w:tc>
          <w:tcPr>
            <w:tcW w:w="2285" w:type="dxa"/>
            <w:vMerge w:val="restart"/>
            <w:shd w:val="clear" w:color="auto" w:fill="FFFFFF"/>
          </w:tcPr>
          <w:p w:rsidR="00C546DE" w:rsidRPr="003A6011" w:rsidRDefault="00C546DE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сокращение материальных и временных затрат хозяйствующих субъектов при совершении таможенных операций в отношении товаров,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перемещаемых через таможенную границу Союза</w:t>
            </w:r>
          </w:p>
        </w:tc>
      </w:tr>
      <w:tr w:rsidR="00C546DE" w:rsidRPr="003A6011" w:rsidTr="00F70310">
        <w:trPr>
          <w:jc w:val="center"/>
        </w:trPr>
        <w:tc>
          <w:tcPr>
            <w:tcW w:w="2714" w:type="dxa"/>
            <w:gridSpan w:val="2"/>
            <w:vMerge/>
            <w:shd w:val="clear" w:color="auto" w:fill="FFFFFF"/>
          </w:tcPr>
          <w:p w:rsidR="00C546DE" w:rsidRPr="003A6011" w:rsidRDefault="00C546DE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77" w:type="dxa"/>
            <w:shd w:val="clear" w:color="auto" w:fill="FFFFFF"/>
            <w:vAlign w:val="center"/>
          </w:tcPr>
          <w:p w:rsidR="00C546DE" w:rsidRPr="003A6011" w:rsidRDefault="00C546DE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приведение законодательства государств-членов в соответствие с Таможенным кодексом Евразийского экономического союза</w:t>
            </w:r>
          </w:p>
        </w:tc>
        <w:tc>
          <w:tcPr>
            <w:tcW w:w="4115" w:type="dxa"/>
            <w:shd w:val="clear" w:color="auto" w:fill="FFFFFF"/>
            <w:vAlign w:val="bottom"/>
          </w:tcPr>
          <w:p w:rsidR="00C546DE" w:rsidRPr="003A6011" w:rsidRDefault="00C546DE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приведение актов, входящих в право Союза, регулирующих таможенные правоотношения, в соответствие с Таможенным кодексом Евразийского экономического союза</w:t>
            </w:r>
          </w:p>
        </w:tc>
        <w:tc>
          <w:tcPr>
            <w:tcW w:w="2424" w:type="dxa"/>
            <w:vMerge/>
            <w:shd w:val="clear" w:color="auto" w:fill="FFFFFF"/>
          </w:tcPr>
          <w:p w:rsidR="00C546DE" w:rsidRPr="003A6011" w:rsidRDefault="00C546DE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C546DE" w:rsidRPr="003A6011" w:rsidRDefault="00C546DE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C546DE" w:rsidRPr="003A6011" w:rsidTr="00F70310">
        <w:trPr>
          <w:trHeight w:val="2332"/>
          <w:jc w:val="center"/>
        </w:trPr>
        <w:tc>
          <w:tcPr>
            <w:tcW w:w="2714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C546DE" w:rsidRPr="003A6011" w:rsidRDefault="00C546DE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77" w:type="dxa"/>
            <w:tcBorders>
              <w:bottom w:val="nil"/>
            </w:tcBorders>
            <w:shd w:val="clear" w:color="auto" w:fill="FFFFFF"/>
          </w:tcPr>
          <w:p w:rsidR="00C546DE" w:rsidRPr="003A6011" w:rsidRDefault="00C546DE" w:rsidP="00C546D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доработка и согласование проекта Соглашения об особенностях применения обеспечения уплаты</w:t>
            </w:r>
            <w:r w:rsidRPr="00C546DE"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таможенных пошлин, налогов при перевозке товаров в соответствии с таможенной процедурой таможенного транзита</w:t>
            </w:r>
          </w:p>
        </w:tc>
        <w:tc>
          <w:tcPr>
            <w:tcW w:w="4115" w:type="dxa"/>
            <w:tcBorders>
              <w:bottom w:val="nil"/>
            </w:tcBorders>
            <w:shd w:val="clear" w:color="auto" w:fill="FFFFFF"/>
          </w:tcPr>
          <w:p w:rsidR="00C546DE" w:rsidRPr="003A6011" w:rsidRDefault="00C546DE" w:rsidP="00C546D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разработка актов, входящих в право Союза, в связи с подписанием</w:t>
            </w:r>
            <w:r w:rsidRPr="00C546D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Таможенного кодекса Евразийского экономического союза и представление их для рассмотрения органами Союза</w:t>
            </w:r>
          </w:p>
        </w:tc>
        <w:tc>
          <w:tcPr>
            <w:tcW w:w="2424" w:type="dxa"/>
            <w:vMerge/>
            <w:tcBorders>
              <w:bottom w:val="nil"/>
            </w:tcBorders>
            <w:shd w:val="clear" w:color="auto" w:fill="FFFFFF"/>
          </w:tcPr>
          <w:p w:rsidR="00C546DE" w:rsidRPr="003A6011" w:rsidRDefault="00C546DE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tcBorders>
              <w:bottom w:val="nil"/>
            </w:tcBorders>
            <w:shd w:val="clear" w:color="auto" w:fill="FFFFFF"/>
          </w:tcPr>
          <w:p w:rsidR="00C546DE" w:rsidRPr="003A6011" w:rsidRDefault="00C546DE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DA1156" w:rsidRPr="003A6011" w:rsidTr="00F70310">
        <w:trPr>
          <w:trHeight w:val="436"/>
          <w:jc w:val="center"/>
        </w:trPr>
        <w:tc>
          <w:tcPr>
            <w:tcW w:w="2714" w:type="dxa"/>
            <w:gridSpan w:val="2"/>
            <w:vMerge w:val="restart"/>
            <w:shd w:val="clear" w:color="auto" w:fill="FFFFFF"/>
          </w:tcPr>
          <w:p w:rsidR="00DA1156" w:rsidRPr="003A6011" w:rsidRDefault="00031EF1" w:rsidP="0056112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8. Упрощение и ускорение</w:t>
            </w:r>
            <w:r w:rsidR="0056112E" w:rsidRPr="005611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таможенных процедур для участников внешнеэкономической деятельности без потери качества таможенного контроля и иных видов контроля на таможенной границе Союза</w:t>
            </w:r>
          </w:p>
        </w:tc>
        <w:tc>
          <w:tcPr>
            <w:tcW w:w="3977" w:type="dxa"/>
            <w:vMerge w:val="restart"/>
            <w:shd w:val="clear" w:color="auto" w:fill="FFFFFF"/>
            <w:vAlign w:val="center"/>
          </w:tcPr>
          <w:p w:rsidR="00DA1156" w:rsidRPr="003A6011" w:rsidRDefault="00031EF1" w:rsidP="0056112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развитие национальных механизмов «единого окна» в системе регулирования</w:t>
            </w:r>
            <w:r w:rsidR="0056112E" w:rsidRPr="005611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внешнеэкономической деятельности</w:t>
            </w:r>
          </w:p>
        </w:tc>
        <w:tc>
          <w:tcPr>
            <w:tcW w:w="4115" w:type="dxa"/>
            <w:vMerge w:val="restart"/>
            <w:shd w:val="clear" w:color="auto" w:fill="FFFFFF"/>
            <w:vAlign w:val="bottom"/>
          </w:tcPr>
          <w:p w:rsidR="00DA1156" w:rsidRPr="003A6011" w:rsidRDefault="0056112E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мониторинг действий государств-</w:t>
            </w:r>
            <w:r w:rsidR="00031EF1" w:rsidRPr="003A6011">
              <w:rPr>
                <w:rStyle w:val="Bodytext211pt"/>
                <w:rFonts w:ascii="Sylfaen" w:hAnsi="Sylfaen"/>
                <w:sz w:val="24"/>
                <w:szCs w:val="24"/>
              </w:rPr>
              <w:t>членов по развитию национальных механизмов «единого окна» в системе регулирования внешнеэкономической деятельности</w:t>
            </w:r>
          </w:p>
        </w:tc>
        <w:tc>
          <w:tcPr>
            <w:tcW w:w="2424" w:type="dxa"/>
            <w:vMerge w:val="restart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Департамент таможенного законодательства и правоприменительной практики, Департамент таможенной инфраструктуры, Департамент информационных технологий</w:t>
            </w:r>
          </w:p>
        </w:tc>
        <w:tc>
          <w:tcPr>
            <w:tcW w:w="2285" w:type="dxa"/>
            <w:vMerge w:val="restart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сокращение временных и стоимостных затрат, связанных с совершением таможенных операций, необходимых при осуществлении внешнеэкономической деятельности</w:t>
            </w:r>
          </w:p>
        </w:tc>
      </w:tr>
      <w:tr w:rsidR="00DA1156" w:rsidRPr="003A6011" w:rsidTr="00F70310">
        <w:trPr>
          <w:trHeight w:val="436"/>
          <w:jc w:val="center"/>
        </w:trPr>
        <w:tc>
          <w:tcPr>
            <w:tcW w:w="2714" w:type="dxa"/>
            <w:gridSpan w:val="2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77" w:type="dxa"/>
            <w:vMerge/>
            <w:shd w:val="clear" w:color="auto" w:fill="FFFFFF"/>
            <w:vAlign w:val="center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5" w:type="dxa"/>
            <w:vMerge/>
            <w:shd w:val="clear" w:color="auto" w:fill="FFFFFF"/>
            <w:vAlign w:val="bottom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DA1156" w:rsidRPr="003A6011" w:rsidTr="00F70310">
        <w:trPr>
          <w:jc w:val="center"/>
        </w:trPr>
        <w:tc>
          <w:tcPr>
            <w:tcW w:w="2714" w:type="dxa"/>
            <w:gridSpan w:val="2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77" w:type="dxa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участие в работе рабочей группы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</w:t>
            </w:r>
          </w:p>
        </w:tc>
        <w:tc>
          <w:tcPr>
            <w:tcW w:w="4115" w:type="dxa"/>
            <w:shd w:val="clear" w:color="auto" w:fill="FFFFFF"/>
            <w:vAlign w:val="bottom"/>
          </w:tcPr>
          <w:p w:rsidR="00DA1156" w:rsidRPr="003A6011" w:rsidRDefault="00031EF1" w:rsidP="00C546D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организация и проведение заседаний рабочей группы по выполнению плана мероприятий по реализации Основных направлений развития механизма «единого окна» в системе регулирования</w:t>
            </w:r>
            <w:r w:rsidR="00C546DE" w:rsidRPr="00C546D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>внешнеэкономической деятельности</w:t>
            </w:r>
          </w:p>
        </w:tc>
        <w:tc>
          <w:tcPr>
            <w:tcW w:w="2424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</w:tr>
      <w:tr w:rsidR="00DA1156" w:rsidRPr="003A6011" w:rsidTr="00F70310">
        <w:trPr>
          <w:jc w:val="center"/>
        </w:trPr>
        <w:tc>
          <w:tcPr>
            <w:tcW w:w="2714" w:type="dxa"/>
            <w:gridSpan w:val="2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77" w:type="dxa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t xml:space="preserve">участие в разработке эталонной модели национального механизма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«единого окна»</w:t>
            </w:r>
          </w:p>
        </w:tc>
        <w:tc>
          <w:tcPr>
            <w:tcW w:w="4115" w:type="dxa"/>
            <w:shd w:val="clear" w:color="auto" w:fill="FFFFFF"/>
          </w:tcPr>
          <w:p w:rsidR="00DA1156" w:rsidRPr="003A6011" w:rsidRDefault="00031EF1" w:rsidP="003A60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разработка эталонной модели национального механизма «единого </w:t>
            </w:r>
            <w:r w:rsidRPr="003A60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окна»</w:t>
            </w:r>
          </w:p>
        </w:tc>
        <w:tc>
          <w:tcPr>
            <w:tcW w:w="2424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vMerge/>
            <w:shd w:val="clear" w:color="auto" w:fill="FFFFFF"/>
          </w:tcPr>
          <w:p w:rsidR="00DA1156" w:rsidRPr="003A6011" w:rsidRDefault="00DA1156" w:rsidP="003A6011">
            <w:pPr>
              <w:spacing w:after="120"/>
              <w:rPr>
                <w:rFonts w:ascii="Sylfaen" w:hAnsi="Sylfaen"/>
              </w:rPr>
            </w:pPr>
          </w:p>
        </w:tc>
      </w:tr>
    </w:tbl>
    <w:p w:rsidR="00DA1156" w:rsidRPr="00094E94" w:rsidRDefault="00DA1156" w:rsidP="003A6011">
      <w:pPr>
        <w:spacing w:after="120"/>
        <w:rPr>
          <w:rFonts w:ascii="Sylfaen" w:hAnsi="Sylfaen"/>
        </w:rPr>
      </w:pPr>
    </w:p>
    <w:sectPr w:rsidR="00DA1156" w:rsidRPr="00094E94" w:rsidSect="00675D53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20F" w:rsidRDefault="0079620F" w:rsidP="00DA1156">
      <w:r>
        <w:separator/>
      </w:r>
    </w:p>
  </w:endnote>
  <w:endnote w:type="continuationSeparator" w:id="0">
    <w:p w:rsidR="0079620F" w:rsidRDefault="0079620F" w:rsidP="00DA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20F" w:rsidRDefault="0079620F"/>
  </w:footnote>
  <w:footnote w:type="continuationSeparator" w:id="0">
    <w:p w:rsidR="0079620F" w:rsidRDefault="007962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743B3"/>
    <w:multiLevelType w:val="multilevel"/>
    <w:tmpl w:val="B04E1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D4162B"/>
    <w:multiLevelType w:val="multilevel"/>
    <w:tmpl w:val="51CA1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156"/>
    <w:rsid w:val="00031EF1"/>
    <w:rsid w:val="00094E94"/>
    <w:rsid w:val="0013013A"/>
    <w:rsid w:val="00142842"/>
    <w:rsid w:val="00182C5B"/>
    <w:rsid w:val="00294038"/>
    <w:rsid w:val="002B2447"/>
    <w:rsid w:val="00302091"/>
    <w:rsid w:val="00323CD7"/>
    <w:rsid w:val="00397EFE"/>
    <w:rsid w:val="003A6011"/>
    <w:rsid w:val="003B0189"/>
    <w:rsid w:val="0045411E"/>
    <w:rsid w:val="00457A1F"/>
    <w:rsid w:val="00472FFE"/>
    <w:rsid w:val="004B25EE"/>
    <w:rsid w:val="004D3845"/>
    <w:rsid w:val="004F695A"/>
    <w:rsid w:val="00521FCF"/>
    <w:rsid w:val="0056112E"/>
    <w:rsid w:val="005F1721"/>
    <w:rsid w:val="00610188"/>
    <w:rsid w:val="00652584"/>
    <w:rsid w:val="00670AC1"/>
    <w:rsid w:val="00675D53"/>
    <w:rsid w:val="006E2B64"/>
    <w:rsid w:val="00751356"/>
    <w:rsid w:val="00755CC0"/>
    <w:rsid w:val="00770BC2"/>
    <w:rsid w:val="007909D7"/>
    <w:rsid w:val="0079620F"/>
    <w:rsid w:val="007B1070"/>
    <w:rsid w:val="007B7E3A"/>
    <w:rsid w:val="007C3C12"/>
    <w:rsid w:val="007D4E70"/>
    <w:rsid w:val="007E42C4"/>
    <w:rsid w:val="00986425"/>
    <w:rsid w:val="00994BF1"/>
    <w:rsid w:val="00A26B17"/>
    <w:rsid w:val="00A6045D"/>
    <w:rsid w:val="00A62612"/>
    <w:rsid w:val="00AA542D"/>
    <w:rsid w:val="00AC0892"/>
    <w:rsid w:val="00AC14C4"/>
    <w:rsid w:val="00AE5EB8"/>
    <w:rsid w:val="00AF3F76"/>
    <w:rsid w:val="00B779DE"/>
    <w:rsid w:val="00B94081"/>
    <w:rsid w:val="00C3483C"/>
    <w:rsid w:val="00C53D3A"/>
    <w:rsid w:val="00C540A3"/>
    <w:rsid w:val="00C546DE"/>
    <w:rsid w:val="00CB3CAB"/>
    <w:rsid w:val="00CC3A67"/>
    <w:rsid w:val="00CD161E"/>
    <w:rsid w:val="00D50749"/>
    <w:rsid w:val="00DA1156"/>
    <w:rsid w:val="00DF0CBA"/>
    <w:rsid w:val="00DF2A92"/>
    <w:rsid w:val="00EA5006"/>
    <w:rsid w:val="00F618F1"/>
    <w:rsid w:val="00F70310"/>
    <w:rsid w:val="00F8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93EB95-BED7-439E-A5BA-94261674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A115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115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A1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DA1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DA1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A1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A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A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DA1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A1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DA1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DA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DA1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DA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A1156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DA1156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DA115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A1156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A1156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DA1156"/>
    <w:pPr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B940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4081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B940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4081"/>
    <w:rPr>
      <w:color w:val="000000"/>
    </w:rPr>
  </w:style>
  <w:style w:type="paragraph" w:styleId="ListParagraph">
    <w:name w:val="List Paragraph"/>
    <w:basedOn w:val="Normal"/>
    <w:uiPriority w:val="34"/>
    <w:qFormat/>
    <w:rsid w:val="00F70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28</Pages>
  <Words>5419</Words>
  <Characters>30890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51</cp:revision>
  <dcterms:created xsi:type="dcterms:W3CDTF">2019-02-06T07:32:00Z</dcterms:created>
  <dcterms:modified xsi:type="dcterms:W3CDTF">2020-03-16T12:21:00Z</dcterms:modified>
</cp:coreProperties>
</file>