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6E1" w:rsidRPr="00B7428A" w:rsidRDefault="004D0BAF" w:rsidP="00D508FD">
      <w:pPr>
        <w:pStyle w:val="Bodytext5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GHEA Grapalat" w:hAnsi="GHEA Grapalat"/>
          <w:sz w:val="24"/>
          <w:szCs w:val="24"/>
          <w:lang w:val="en-US"/>
        </w:rPr>
      </w:pPr>
      <w:r w:rsidRPr="00B7428A">
        <w:rPr>
          <w:rFonts w:ascii="GHEA Grapalat" w:hAnsi="GHEA Grapalat"/>
          <w:sz w:val="24"/>
          <w:szCs w:val="24"/>
        </w:rPr>
        <w:t xml:space="preserve">ПРИЛОЖЕНИЕ № 1 </w:t>
      </w:r>
    </w:p>
    <w:p w:rsidR="00351CBE" w:rsidRPr="007B6E9B" w:rsidRDefault="004D0BAF" w:rsidP="00D508FD">
      <w:pPr>
        <w:pStyle w:val="Bodytext5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GHEA Grapalat" w:hAnsi="GHEA Grapalat"/>
          <w:sz w:val="24"/>
          <w:szCs w:val="24"/>
          <w:lang w:val="en-US"/>
        </w:rPr>
      </w:pPr>
      <w:r w:rsidRPr="00B7428A">
        <w:rPr>
          <w:rFonts w:ascii="GHEA Grapalat" w:hAnsi="GHEA Grapalat"/>
          <w:sz w:val="24"/>
          <w:szCs w:val="24"/>
        </w:rPr>
        <w:t>к Решению Совета</w:t>
      </w:r>
      <w:r w:rsidR="00D508FD" w:rsidRPr="00D508FD">
        <w:rPr>
          <w:rFonts w:ascii="GHEA Grapalat" w:hAnsi="GHEA Grapalat"/>
          <w:sz w:val="24"/>
          <w:szCs w:val="24"/>
        </w:rPr>
        <w:br/>
      </w:r>
      <w:r w:rsidRPr="00B7428A">
        <w:rPr>
          <w:rFonts w:ascii="GHEA Grapalat" w:hAnsi="GHEA Grapalat"/>
          <w:sz w:val="24"/>
          <w:szCs w:val="24"/>
        </w:rPr>
        <w:t>Евразийской экономической комиссии</w:t>
      </w:r>
      <w:r w:rsidR="00EF56E1" w:rsidRPr="00B7428A">
        <w:rPr>
          <w:rFonts w:ascii="GHEA Grapalat" w:hAnsi="GHEA Grapalat"/>
          <w:sz w:val="24"/>
          <w:szCs w:val="24"/>
        </w:rPr>
        <w:t xml:space="preserve"> </w:t>
      </w:r>
      <w:r w:rsidR="00EF56E1" w:rsidRPr="00B7428A">
        <w:rPr>
          <w:rFonts w:ascii="GHEA Grapalat" w:hAnsi="GHEA Grapalat"/>
          <w:sz w:val="24"/>
          <w:szCs w:val="24"/>
        </w:rPr>
        <w:br/>
      </w:r>
      <w:r w:rsidR="007B6E9B" w:rsidRPr="001F1A01">
        <w:rPr>
          <w:rFonts w:ascii="Sylfaen" w:hAnsi="Sylfaen"/>
          <w:sz w:val="24"/>
          <w:szCs w:val="24"/>
        </w:rPr>
        <w:t xml:space="preserve">от 2 </w:t>
      </w:r>
      <w:proofErr w:type="spellStart"/>
      <w:r w:rsidR="007B6E9B">
        <w:rPr>
          <w:rFonts w:ascii="Sylfaen" w:hAnsi="Sylfaen"/>
          <w:sz w:val="24"/>
          <w:szCs w:val="24"/>
          <w:lang w:val="en-US"/>
        </w:rPr>
        <w:t>февраля</w:t>
      </w:r>
      <w:proofErr w:type="spellEnd"/>
      <w:r w:rsidR="007B6E9B">
        <w:rPr>
          <w:rFonts w:ascii="Sylfaen" w:hAnsi="Sylfaen"/>
          <w:sz w:val="24"/>
          <w:szCs w:val="24"/>
        </w:rPr>
        <w:t xml:space="preserve"> 201</w:t>
      </w:r>
      <w:r w:rsidR="007B6E9B">
        <w:rPr>
          <w:rFonts w:ascii="Sylfaen" w:hAnsi="Sylfaen"/>
          <w:sz w:val="24"/>
          <w:szCs w:val="24"/>
          <w:lang w:val="en-US"/>
        </w:rPr>
        <w:t>6</w:t>
      </w:r>
      <w:r w:rsidR="007B6E9B">
        <w:rPr>
          <w:rFonts w:ascii="Sylfaen" w:hAnsi="Sylfaen"/>
          <w:sz w:val="24"/>
          <w:szCs w:val="24"/>
        </w:rPr>
        <w:t xml:space="preserve"> г. № </w:t>
      </w:r>
      <w:r w:rsidR="007B6E9B">
        <w:rPr>
          <w:rFonts w:ascii="Sylfaen" w:hAnsi="Sylfaen"/>
          <w:sz w:val="24"/>
          <w:szCs w:val="24"/>
          <w:lang w:val="en-US"/>
        </w:rPr>
        <w:t>13</w:t>
      </w:r>
    </w:p>
    <w:p w:rsidR="00EF56E1" w:rsidRPr="00B7428A" w:rsidRDefault="00EF56E1" w:rsidP="00B7428A">
      <w:pPr>
        <w:pStyle w:val="Bodytext50"/>
        <w:shd w:val="clear" w:color="auto" w:fill="auto"/>
        <w:tabs>
          <w:tab w:val="left" w:pos="7170"/>
        </w:tabs>
        <w:spacing w:before="0" w:after="120" w:line="240" w:lineRule="auto"/>
        <w:ind w:left="5400" w:right="200" w:hanging="980"/>
        <w:jc w:val="left"/>
        <w:rPr>
          <w:rFonts w:ascii="GHEA Grapalat" w:hAnsi="GHEA Grapalat"/>
          <w:sz w:val="24"/>
          <w:szCs w:val="24"/>
        </w:rPr>
      </w:pPr>
    </w:p>
    <w:p w:rsidR="00EF56E1" w:rsidRPr="00B7428A" w:rsidRDefault="004D0BAF" w:rsidP="00B7428A">
      <w:pPr>
        <w:pStyle w:val="Bodytext30"/>
        <w:shd w:val="clear" w:color="auto" w:fill="auto"/>
        <w:spacing w:line="240" w:lineRule="auto"/>
        <w:ind w:right="200" w:firstLine="0"/>
        <w:rPr>
          <w:rStyle w:val="Bodytext3Spacing2pt"/>
          <w:rFonts w:ascii="GHEA Grapalat" w:hAnsi="GHEA Grapalat"/>
          <w:b/>
          <w:bCs/>
          <w:spacing w:val="0"/>
          <w:sz w:val="24"/>
          <w:szCs w:val="24"/>
        </w:rPr>
      </w:pPr>
      <w:r w:rsidRPr="00B7428A">
        <w:rPr>
          <w:rStyle w:val="Bodytext3Spacing2pt"/>
          <w:rFonts w:ascii="GHEA Grapalat" w:hAnsi="GHEA Grapalat"/>
          <w:b/>
          <w:bCs/>
          <w:spacing w:val="0"/>
          <w:sz w:val="24"/>
          <w:szCs w:val="24"/>
        </w:rPr>
        <w:t>ПОДСУБПОЗИЦИЯ,</w:t>
      </w:r>
    </w:p>
    <w:p w:rsidR="00351CBE" w:rsidRPr="00B7428A" w:rsidRDefault="004D0BAF" w:rsidP="00B7428A">
      <w:pPr>
        <w:pStyle w:val="Bodytext30"/>
        <w:shd w:val="clear" w:color="auto" w:fill="auto"/>
        <w:spacing w:line="240" w:lineRule="auto"/>
        <w:ind w:right="200" w:firstLine="0"/>
        <w:rPr>
          <w:rFonts w:ascii="GHEA Grapalat" w:hAnsi="GHEA Grapalat"/>
          <w:sz w:val="24"/>
          <w:szCs w:val="24"/>
        </w:rPr>
      </w:pPr>
      <w:r w:rsidRPr="00B7428A">
        <w:rPr>
          <w:rFonts w:ascii="GHEA Grapalat" w:hAnsi="GHEA Grapalat"/>
          <w:sz w:val="24"/>
          <w:szCs w:val="24"/>
        </w:rPr>
        <w:t>исключаемая из единой Товарной номенклатуры</w:t>
      </w:r>
      <w:r w:rsidR="00EF56E1" w:rsidRPr="00B7428A">
        <w:rPr>
          <w:rFonts w:ascii="GHEA Grapalat" w:hAnsi="GHEA Grapalat"/>
          <w:sz w:val="24"/>
          <w:szCs w:val="24"/>
        </w:rPr>
        <w:t xml:space="preserve"> </w:t>
      </w:r>
      <w:r w:rsidRPr="00B7428A">
        <w:rPr>
          <w:rFonts w:ascii="GHEA Grapalat" w:hAnsi="GHEA Grapalat"/>
          <w:sz w:val="24"/>
          <w:szCs w:val="24"/>
        </w:rPr>
        <w:t>внешнеэкономической деятельности Евразийского</w:t>
      </w:r>
      <w:r w:rsidR="00EF56E1" w:rsidRPr="00B7428A">
        <w:rPr>
          <w:rFonts w:ascii="GHEA Grapalat" w:hAnsi="GHEA Grapalat"/>
          <w:sz w:val="24"/>
          <w:szCs w:val="24"/>
        </w:rPr>
        <w:t xml:space="preserve"> </w:t>
      </w:r>
      <w:r w:rsidRPr="00B7428A">
        <w:rPr>
          <w:rFonts w:ascii="GHEA Grapalat" w:hAnsi="GHEA Grapalat"/>
          <w:sz w:val="24"/>
          <w:szCs w:val="24"/>
        </w:rPr>
        <w:t>экономического союза</w:t>
      </w:r>
    </w:p>
    <w:p w:rsidR="00EF56E1" w:rsidRPr="00B7428A" w:rsidRDefault="00EF56E1" w:rsidP="00B7428A">
      <w:pPr>
        <w:pStyle w:val="Bodytext30"/>
        <w:shd w:val="clear" w:color="auto" w:fill="auto"/>
        <w:spacing w:line="240" w:lineRule="auto"/>
        <w:ind w:right="200" w:firstLine="0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4"/>
        <w:gridCol w:w="6156"/>
        <w:gridCol w:w="1350"/>
      </w:tblGrid>
      <w:tr w:rsidR="00351CBE" w:rsidRPr="00B7428A" w:rsidTr="00EF56E1">
        <w:trPr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CBE" w:rsidRPr="00B7428A" w:rsidRDefault="004D0BAF" w:rsidP="00B7428A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Код</w:t>
            </w:r>
          </w:p>
          <w:p w:rsidR="00351CBE" w:rsidRPr="00B7428A" w:rsidRDefault="004D0BAF" w:rsidP="00B7428A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ТНВЭД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CBE" w:rsidRPr="00B7428A" w:rsidRDefault="004D0BAF" w:rsidP="00B7428A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Наименование позиции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CBE" w:rsidRPr="00B7428A" w:rsidRDefault="004D0BAF" w:rsidP="00B7428A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Доп. ед. изм.</w:t>
            </w:r>
          </w:p>
        </w:tc>
      </w:tr>
      <w:tr w:rsidR="00351CBE" w:rsidRPr="00B7428A" w:rsidTr="00EF56E1">
        <w:trPr>
          <w:jc w:val="center"/>
        </w:trPr>
        <w:tc>
          <w:tcPr>
            <w:tcW w:w="18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51CBE" w:rsidRPr="00B7428A" w:rsidRDefault="004D0BAF" w:rsidP="00B7428A">
            <w:pPr>
              <w:pStyle w:val="Bodytext20"/>
              <w:shd w:val="clear" w:color="auto" w:fill="auto"/>
              <w:spacing w:after="120" w:line="240" w:lineRule="auto"/>
              <w:ind w:left="180" w:firstLine="0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3906 90 900 9</w:t>
            </w:r>
          </w:p>
        </w:tc>
        <w:tc>
          <w:tcPr>
            <w:tcW w:w="61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51CBE" w:rsidRPr="00B7428A" w:rsidRDefault="004D0BAF" w:rsidP="00B7428A">
            <w:pPr>
              <w:pStyle w:val="Bodytext20"/>
              <w:shd w:val="clear" w:color="auto" w:fill="auto"/>
              <w:tabs>
                <w:tab w:val="left" w:leader="hyphen" w:pos="565"/>
              </w:tabs>
              <w:spacing w:after="120" w:line="240" w:lineRule="auto"/>
              <w:ind w:left="107" w:firstLine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- - - прочие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51CBE" w:rsidRPr="00B7428A" w:rsidRDefault="004D0BAF" w:rsidP="00B7428A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BookAntiqua"/>
                <w:rFonts w:ascii="GHEA Grapalat" w:hAnsi="GHEA Grapalat"/>
                <w:sz w:val="24"/>
                <w:szCs w:val="24"/>
              </w:rPr>
              <w:t>—</w:t>
            </w:r>
          </w:p>
        </w:tc>
      </w:tr>
    </w:tbl>
    <w:p w:rsidR="00351CBE" w:rsidRPr="00B7428A" w:rsidRDefault="00351CBE" w:rsidP="00B7428A">
      <w:pPr>
        <w:spacing w:after="120"/>
        <w:rPr>
          <w:rFonts w:ascii="GHEA Grapalat" w:hAnsi="GHEA Grapalat"/>
        </w:rPr>
      </w:pPr>
    </w:p>
    <w:p w:rsidR="00351CBE" w:rsidRPr="00B7428A" w:rsidRDefault="00351CBE" w:rsidP="00B7428A">
      <w:pPr>
        <w:spacing w:after="120"/>
        <w:rPr>
          <w:rFonts w:ascii="GHEA Grapalat" w:hAnsi="GHEA Grapalat"/>
        </w:rPr>
      </w:pPr>
    </w:p>
    <w:p w:rsidR="00351CBE" w:rsidRPr="00B7428A" w:rsidRDefault="00351CBE" w:rsidP="00B7428A">
      <w:pPr>
        <w:spacing w:after="120"/>
        <w:rPr>
          <w:rFonts w:ascii="GHEA Grapalat" w:hAnsi="GHEA Grapalat"/>
        </w:rPr>
        <w:sectPr w:rsidR="00351CBE" w:rsidRPr="00B7428A" w:rsidSect="00EF56E1">
          <w:pgSz w:w="11900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351CBE" w:rsidRPr="00B7428A" w:rsidRDefault="004D0BAF" w:rsidP="00B7428A">
      <w:pPr>
        <w:pStyle w:val="Bodytext5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GHEA Grapalat" w:hAnsi="GHEA Grapalat"/>
          <w:sz w:val="24"/>
          <w:szCs w:val="24"/>
        </w:rPr>
      </w:pPr>
      <w:r w:rsidRPr="00B7428A">
        <w:rPr>
          <w:rFonts w:ascii="GHEA Grapalat" w:hAnsi="GHEA Grapalat"/>
          <w:sz w:val="24"/>
          <w:szCs w:val="24"/>
        </w:rPr>
        <w:lastRenderedPageBreak/>
        <w:t>ПРИЛОЖЕНИЕ № 2</w:t>
      </w:r>
    </w:p>
    <w:p w:rsidR="00351CBE" w:rsidRPr="00B7428A" w:rsidRDefault="004D0BAF" w:rsidP="00D508FD">
      <w:pPr>
        <w:pStyle w:val="Bodytext5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GHEA Grapalat" w:hAnsi="GHEA Grapalat"/>
          <w:sz w:val="24"/>
          <w:szCs w:val="24"/>
        </w:rPr>
      </w:pPr>
      <w:r w:rsidRPr="00B7428A">
        <w:rPr>
          <w:rFonts w:ascii="GHEA Grapalat" w:hAnsi="GHEA Grapalat"/>
          <w:sz w:val="24"/>
          <w:szCs w:val="24"/>
        </w:rPr>
        <w:t>к Решению Совета</w:t>
      </w:r>
      <w:r w:rsidR="00D508FD" w:rsidRPr="00D508FD">
        <w:rPr>
          <w:rFonts w:ascii="GHEA Grapalat" w:hAnsi="GHEA Grapalat"/>
          <w:sz w:val="24"/>
          <w:szCs w:val="24"/>
        </w:rPr>
        <w:br/>
      </w:r>
      <w:r w:rsidRPr="00B7428A">
        <w:rPr>
          <w:rFonts w:ascii="GHEA Grapalat" w:hAnsi="GHEA Grapalat"/>
          <w:sz w:val="24"/>
          <w:szCs w:val="24"/>
        </w:rPr>
        <w:t>Евразийской экономической комиссии</w:t>
      </w:r>
      <w:r w:rsidR="00D508FD" w:rsidRPr="00D508FD">
        <w:rPr>
          <w:rFonts w:ascii="GHEA Grapalat" w:hAnsi="GHEA Grapalat"/>
          <w:sz w:val="24"/>
          <w:szCs w:val="24"/>
        </w:rPr>
        <w:br/>
      </w:r>
      <w:r w:rsidR="007B6E9B" w:rsidRPr="001F1A01">
        <w:rPr>
          <w:rFonts w:ascii="Sylfaen" w:hAnsi="Sylfaen"/>
          <w:sz w:val="24"/>
          <w:szCs w:val="24"/>
        </w:rPr>
        <w:t xml:space="preserve">от 2 </w:t>
      </w:r>
      <w:proofErr w:type="spellStart"/>
      <w:r w:rsidR="007B6E9B">
        <w:rPr>
          <w:rFonts w:ascii="Sylfaen" w:hAnsi="Sylfaen"/>
          <w:sz w:val="24"/>
          <w:szCs w:val="24"/>
          <w:lang w:val="en-US"/>
        </w:rPr>
        <w:t>февраля</w:t>
      </w:r>
      <w:proofErr w:type="spellEnd"/>
      <w:r w:rsidR="007B6E9B">
        <w:rPr>
          <w:rFonts w:ascii="Sylfaen" w:hAnsi="Sylfaen"/>
          <w:sz w:val="24"/>
          <w:szCs w:val="24"/>
        </w:rPr>
        <w:t xml:space="preserve"> 201</w:t>
      </w:r>
      <w:r w:rsidR="007B6E9B">
        <w:rPr>
          <w:rFonts w:ascii="Sylfaen" w:hAnsi="Sylfaen"/>
          <w:sz w:val="24"/>
          <w:szCs w:val="24"/>
          <w:lang w:val="en-US"/>
        </w:rPr>
        <w:t>6</w:t>
      </w:r>
      <w:r w:rsidR="007B6E9B">
        <w:rPr>
          <w:rFonts w:ascii="Sylfaen" w:hAnsi="Sylfaen"/>
          <w:sz w:val="24"/>
          <w:szCs w:val="24"/>
        </w:rPr>
        <w:t xml:space="preserve"> г. № </w:t>
      </w:r>
      <w:r w:rsidR="007B6E9B">
        <w:rPr>
          <w:rFonts w:ascii="Sylfaen" w:hAnsi="Sylfaen"/>
          <w:sz w:val="24"/>
          <w:szCs w:val="24"/>
          <w:lang w:val="en-US"/>
        </w:rPr>
        <w:t>13</w:t>
      </w:r>
    </w:p>
    <w:p w:rsidR="00EF56E1" w:rsidRPr="00B7428A" w:rsidRDefault="00EF56E1" w:rsidP="00B7428A">
      <w:pPr>
        <w:pStyle w:val="Bodytext50"/>
        <w:shd w:val="clear" w:color="auto" w:fill="auto"/>
        <w:tabs>
          <w:tab w:val="left" w:pos="7234"/>
        </w:tabs>
        <w:spacing w:before="0" w:after="120" w:line="240" w:lineRule="auto"/>
        <w:ind w:left="4536" w:right="-8" w:firstLine="0"/>
        <w:jc w:val="center"/>
        <w:rPr>
          <w:rFonts w:ascii="GHEA Grapalat" w:hAnsi="GHEA Grapalat"/>
          <w:sz w:val="24"/>
          <w:szCs w:val="24"/>
        </w:rPr>
      </w:pPr>
    </w:p>
    <w:p w:rsidR="00EF56E1" w:rsidRPr="00B7428A" w:rsidRDefault="004D0BAF" w:rsidP="00B7428A">
      <w:pPr>
        <w:pStyle w:val="Bodytext30"/>
        <w:shd w:val="clear" w:color="auto" w:fill="auto"/>
        <w:spacing w:line="240" w:lineRule="auto"/>
        <w:ind w:right="160" w:firstLine="0"/>
        <w:rPr>
          <w:rStyle w:val="Bodytext3Spacing2pt"/>
          <w:rFonts w:ascii="GHEA Grapalat" w:hAnsi="GHEA Grapalat"/>
          <w:b/>
          <w:bCs/>
          <w:spacing w:val="0"/>
          <w:sz w:val="24"/>
          <w:szCs w:val="24"/>
        </w:rPr>
      </w:pPr>
      <w:r w:rsidRPr="00B7428A">
        <w:rPr>
          <w:rStyle w:val="Bodytext3Spacing2pt"/>
          <w:rFonts w:ascii="GHEA Grapalat" w:hAnsi="GHEA Grapalat"/>
          <w:b/>
          <w:bCs/>
          <w:spacing w:val="0"/>
          <w:sz w:val="24"/>
          <w:szCs w:val="24"/>
        </w:rPr>
        <w:t>ПОДСУБПОЗИЦИИ,</w:t>
      </w:r>
    </w:p>
    <w:p w:rsidR="00351CBE" w:rsidRPr="00B7428A" w:rsidRDefault="004D0BAF" w:rsidP="00B7428A">
      <w:pPr>
        <w:pStyle w:val="Bodytext30"/>
        <w:shd w:val="clear" w:color="auto" w:fill="auto"/>
        <w:spacing w:line="240" w:lineRule="auto"/>
        <w:ind w:right="160" w:firstLine="0"/>
        <w:rPr>
          <w:rFonts w:ascii="GHEA Grapalat" w:hAnsi="GHEA Grapalat"/>
          <w:sz w:val="24"/>
          <w:szCs w:val="24"/>
        </w:rPr>
      </w:pPr>
      <w:r w:rsidRPr="00B7428A">
        <w:rPr>
          <w:rFonts w:ascii="GHEA Grapalat" w:hAnsi="GHEA Grapalat"/>
          <w:sz w:val="24"/>
          <w:szCs w:val="24"/>
        </w:rPr>
        <w:t>включаемые в единую Товарную номенклатуру</w:t>
      </w:r>
      <w:r w:rsidR="00EF56E1" w:rsidRPr="00B7428A">
        <w:rPr>
          <w:rFonts w:ascii="GHEA Grapalat" w:hAnsi="GHEA Grapalat"/>
          <w:sz w:val="24"/>
          <w:szCs w:val="24"/>
        </w:rPr>
        <w:t xml:space="preserve"> </w:t>
      </w:r>
      <w:r w:rsidRPr="00B7428A">
        <w:rPr>
          <w:rFonts w:ascii="GHEA Grapalat" w:hAnsi="GHEA Grapalat"/>
          <w:sz w:val="24"/>
          <w:szCs w:val="24"/>
        </w:rPr>
        <w:t>внешнеэкономической деятельности</w:t>
      </w:r>
      <w:r w:rsidR="00EF56E1" w:rsidRPr="00B7428A">
        <w:rPr>
          <w:rFonts w:ascii="GHEA Grapalat" w:hAnsi="GHEA Grapalat"/>
          <w:sz w:val="24"/>
          <w:szCs w:val="24"/>
        </w:rPr>
        <w:t xml:space="preserve"> </w:t>
      </w:r>
      <w:r w:rsidRPr="00B7428A">
        <w:rPr>
          <w:rFonts w:ascii="GHEA Grapalat" w:hAnsi="GHEA Grapalat"/>
          <w:sz w:val="24"/>
          <w:szCs w:val="24"/>
        </w:rPr>
        <w:t>Евразийского экономического союза</w:t>
      </w:r>
    </w:p>
    <w:p w:rsidR="00EF56E1" w:rsidRPr="00B7428A" w:rsidRDefault="00EF56E1" w:rsidP="00B7428A">
      <w:pPr>
        <w:pStyle w:val="Bodytext30"/>
        <w:shd w:val="clear" w:color="auto" w:fill="auto"/>
        <w:spacing w:line="240" w:lineRule="auto"/>
        <w:ind w:right="160" w:firstLine="0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96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6"/>
        <w:gridCol w:w="6433"/>
        <w:gridCol w:w="1051"/>
      </w:tblGrid>
      <w:tr w:rsidR="00351CBE" w:rsidRPr="00B7428A" w:rsidTr="002D0DF9">
        <w:trPr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CBE" w:rsidRPr="00B7428A" w:rsidRDefault="004D0BAF" w:rsidP="00B7428A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Код</w:t>
            </w:r>
          </w:p>
          <w:p w:rsidR="00351CBE" w:rsidRPr="00B7428A" w:rsidRDefault="004D0BAF" w:rsidP="00B7428A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ТН ВЭД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CBE" w:rsidRPr="00B7428A" w:rsidRDefault="004D0BAF" w:rsidP="00B7428A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Наименование позиции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CBE" w:rsidRPr="00B7428A" w:rsidRDefault="004D0BAF" w:rsidP="00B7428A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Доп. ед. изм.</w:t>
            </w:r>
          </w:p>
        </w:tc>
      </w:tr>
      <w:tr w:rsidR="00351CBE" w:rsidRPr="00B7428A" w:rsidTr="002D0DF9">
        <w:trPr>
          <w:jc w:val="center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:rsidR="00351CBE" w:rsidRPr="00B7428A" w:rsidRDefault="00351CBE" w:rsidP="00B7428A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4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51CBE" w:rsidRPr="00B7428A" w:rsidRDefault="004D0BAF" w:rsidP="00B7428A">
            <w:pPr>
              <w:pStyle w:val="Bodytext20"/>
              <w:shd w:val="clear" w:color="auto" w:fill="auto"/>
              <w:tabs>
                <w:tab w:val="left" w:leader="hyphen" w:pos="562"/>
              </w:tabs>
              <w:spacing w:after="120" w:line="240" w:lineRule="auto"/>
              <w:ind w:left="113" w:firstLine="0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- - - прочие:</w:t>
            </w:r>
            <w:r w:rsidRPr="00B7428A">
              <w:rPr>
                <w:rStyle w:val="Bodytext215pt"/>
                <w:rFonts w:ascii="GHEA Grapalat" w:hAnsi="GHEA Grapalat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</w:tcPr>
          <w:p w:rsidR="00351CBE" w:rsidRPr="00B7428A" w:rsidRDefault="00351CBE" w:rsidP="00B7428A">
            <w:pPr>
              <w:spacing w:after="120"/>
              <w:rPr>
                <w:rFonts w:ascii="GHEA Grapalat" w:hAnsi="GHEA Grapalat"/>
              </w:rPr>
            </w:pPr>
          </w:p>
        </w:tc>
      </w:tr>
      <w:tr w:rsidR="00351CBE" w:rsidRPr="00B7428A" w:rsidTr="002D0DF9">
        <w:trPr>
          <w:jc w:val="center"/>
        </w:trPr>
        <w:tc>
          <w:tcPr>
            <w:tcW w:w="2126" w:type="dxa"/>
            <w:shd w:val="clear" w:color="auto" w:fill="FFFFFF"/>
            <w:vAlign w:val="center"/>
          </w:tcPr>
          <w:p w:rsidR="00351CBE" w:rsidRPr="00B7428A" w:rsidRDefault="004D0BAF" w:rsidP="00B7428A">
            <w:pPr>
              <w:pStyle w:val="Bodytext20"/>
              <w:shd w:val="clear" w:color="auto" w:fill="auto"/>
              <w:spacing w:after="120" w:line="240" w:lineRule="auto"/>
              <w:ind w:left="160" w:firstLine="0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3906 90 900 2</w:t>
            </w:r>
          </w:p>
        </w:tc>
        <w:tc>
          <w:tcPr>
            <w:tcW w:w="6433" w:type="dxa"/>
            <w:shd w:val="clear" w:color="auto" w:fill="FFFFFF"/>
            <w:vAlign w:val="center"/>
          </w:tcPr>
          <w:p w:rsidR="00351CBE" w:rsidRPr="00B7428A" w:rsidRDefault="004D0BAF" w:rsidP="00B7428A">
            <w:pPr>
              <w:pStyle w:val="Bodytext20"/>
              <w:shd w:val="clear" w:color="auto" w:fill="auto"/>
              <w:tabs>
                <w:tab w:val="left" w:leader="hyphen" w:pos="778"/>
              </w:tabs>
              <w:spacing w:after="120" w:line="240" w:lineRule="auto"/>
              <w:ind w:left="113" w:firstLine="0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- - - - для производства оптического волокна</w:t>
            </w:r>
            <w:r w:rsidRPr="00B7428A">
              <w:rPr>
                <w:rStyle w:val="Bodytext215pt"/>
                <w:rFonts w:ascii="GHEA Grapalat" w:hAnsi="GHEA Grapalat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351CBE" w:rsidRPr="00B7428A" w:rsidRDefault="004D0BAF" w:rsidP="00B7428A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BookAntiqua"/>
                <w:rFonts w:ascii="GHEA Grapalat" w:hAnsi="GHEA Grapalat"/>
                <w:sz w:val="24"/>
                <w:szCs w:val="24"/>
              </w:rPr>
              <w:t>—</w:t>
            </w:r>
          </w:p>
        </w:tc>
      </w:tr>
      <w:tr w:rsidR="00351CBE" w:rsidRPr="00B7428A" w:rsidTr="002D0DF9">
        <w:trPr>
          <w:jc w:val="center"/>
        </w:trPr>
        <w:tc>
          <w:tcPr>
            <w:tcW w:w="2126" w:type="dxa"/>
            <w:shd w:val="clear" w:color="auto" w:fill="FFFFFF"/>
          </w:tcPr>
          <w:p w:rsidR="00351CBE" w:rsidRPr="00B7428A" w:rsidRDefault="004D0BAF" w:rsidP="00B7428A">
            <w:pPr>
              <w:pStyle w:val="Bodytext20"/>
              <w:shd w:val="clear" w:color="auto" w:fill="auto"/>
              <w:spacing w:after="120" w:line="240" w:lineRule="auto"/>
              <w:ind w:left="160" w:firstLine="0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3906 90 900 3</w:t>
            </w:r>
          </w:p>
        </w:tc>
        <w:tc>
          <w:tcPr>
            <w:tcW w:w="6433" w:type="dxa"/>
            <w:shd w:val="clear" w:color="auto" w:fill="FFFFFF"/>
            <w:vAlign w:val="bottom"/>
          </w:tcPr>
          <w:p w:rsidR="00351CBE" w:rsidRPr="00B7428A" w:rsidRDefault="004D0BAF" w:rsidP="00B7428A">
            <w:pPr>
              <w:pStyle w:val="Bodytext20"/>
              <w:shd w:val="clear" w:color="auto" w:fill="auto"/>
              <w:tabs>
                <w:tab w:val="left" w:leader="hyphen" w:pos="778"/>
              </w:tabs>
              <w:spacing w:after="120" w:line="240" w:lineRule="auto"/>
              <w:ind w:left="113" w:firstLine="0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- - - - суперабсорбенты для производства</w:t>
            </w:r>
            <w:r w:rsidR="00EF56E1"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 xml:space="preserve"> </w:t>
            </w: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подгузников</w:t>
            </w:r>
            <w:r w:rsidRPr="00B7428A">
              <w:rPr>
                <w:rStyle w:val="Bodytext215pt"/>
                <w:rFonts w:ascii="GHEA Grapalat" w:hAnsi="GHEA Grapalat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051" w:type="dxa"/>
            <w:shd w:val="clear" w:color="auto" w:fill="FFFFFF"/>
          </w:tcPr>
          <w:p w:rsidR="00351CBE" w:rsidRPr="00B7428A" w:rsidRDefault="00351CBE" w:rsidP="00B7428A">
            <w:pPr>
              <w:spacing w:after="120"/>
              <w:rPr>
                <w:rFonts w:ascii="GHEA Grapalat" w:hAnsi="GHEA Grapalat"/>
              </w:rPr>
            </w:pPr>
          </w:p>
        </w:tc>
      </w:tr>
      <w:tr w:rsidR="00351CBE" w:rsidRPr="00B7428A" w:rsidTr="002D0DF9">
        <w:trPr>
          <w:jc w:val="center"/>
        </w:trPr>
        <w:tc>
          <w:tcPr>
            <w:tcW w:w="2126" w:type="dxa"/>
            <w:shd w:val="clear" w:color="auto" w:fill="FFFFFF"/>
          </w:tcPr>
          <w:p w:rsidR="00351CBE" w:rsidRPr="00B7428A" w:rsidRDefault="004D0BAF" w:rsidP="00B7428A">
            <w:pPr>
              <w:pStyle w:val="Bodytext20"/>
              <w:shd w:val="clear" w:color="auto" w:fill="auto"/>
              <w:spacing w:after="120" w:line="240" w:lineRule="auto"/>
              <w:ind w:left="160" w:firstLine="0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3906 90 900 8</w:t>
            </w:r>
          </w:p>
        </w:tc>
        <w:tc>
          <w:tcPr>
            <w:tcW w:w="6433" w:type="dxa"/>
            <w:shd w:val="clear" w:color="auto" w:fill="FFFFFF"/>
            <w:vAlign w:val="center"/>
          </w:tcPr>
          <w:p w:rsidR="00351CBE" w:rsidRPr="00B7428A" w:rsidRDefault="004D0BAF" w:rsidP="00B7428A">
            <w:pPr>
              <w:pStyle w:val="Bodytext20"/>
              <w:shd w:val="clear" w:color="auto" w:fill="auto"/>
              <w:tabs>
                <w:tab w:val="left" w:leader="hyphen" w:pos="774"/>
              </w:tabs>
              <w:spacing w:after="120" w:line="240" w:lineRule="auto"/>
              <w:ind w:left="113" w:firstLine="0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- - - -прочие</w:t>
            </w:r>
          </w:p>
        </w:tc>
        <w:tc>
          <w:tcPr>
            <w:tcW w:w="1051" w:type="dxa"/>
            <w:shd w:val="clear" w:color="auto" w:fill="FFFFFF"/>
          </w:tcPr>
          <w:p w:rsidR="00351CBE" w:rsidRPr="00B7428A" w:rsidRDefault="004D0BAF" w:rsidP="00B7428A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BookAntiqua"/>
                <w:rFonts w:ascii="GHEA Grapalat" w:hAnsi="GHEA Grapalat"/>
                <w:sz w:val="24"/>
                <w:szCs w:val="24"/>
              </w:rPr>
              <w:t>—</w:t>
            </w:r>
          </w:p>
        </w:tc>
      </w:tr>
    </w:tbl>
    <w:p w:rsidR="00EF56E1" w:rsidRPr="00B7428A" w:rsidRDefault="00EF56E1" w:rsidP="00B7428A">
      <w:pPr>
        <w:pStyle w:val="Tablecaption30"/>
        <w:shd w:val="clear" w:color="auto" w:fill="auto"/>
        <w:spacing w:after="120" w:line="240" w:lineRule="auto"/>
        <w:rPr>
          <w:rFonts w:ascii="GHEA Grapalat" w:hAnsi="GHEA Grapalat"/>
          <w:sz w:val="24"/>
          <w:szCs w:val="24"/>
          <w:vertAlign w:val="superscript"/>
        </w:rPr>
      </w:pPr>
    </w:p>
    <w:p w:rsidR="00351CBE" w:rsidRPr="00B7428A" w:rsidRDefault="004D0BAF" w:rsidP="00B7428A">
      <w:pPr>
        <w:pStyle w:val="Tablecaption30"/>
        <w:shd w:val="clear" w:color="auto" w:fill="auto"/>
        <w:spacing w:after="120" w:line="240" w:lineRule="auto"/>
        <w:rPr>
          <w:rFonts w:ascii="GHEA Grapalat" w:hAnsi="GHEA Grapalat"/>
          <w:sz w:val="24"/>
          <w:szCs w:val="24"/>
        </w:rPr>
      </w:pPr>
      <w:r w:rsidRPr="00B7428A">
        <w:rPr>
          <w:rFonts w:ascii="GHEA Grapalat" w:hAnsi="GHEA Grapalat"/>
          <w:sz w:val="24"/>
          <w:szCs w:val="24"/>
          <w:vertAlign w:val="superscript"/>
        </w:rPr>
        <w:t>1</w:t>
      </w:r>
      <w:r w:rsidRPr="00B7428A">
        <w:rPr>
          <w:rFonts w:ascii="GHEA Grapalat" w:hAnsi="GHEA Grapalat"/>
          <w:sz w:val="24"/>
          <w:szCs w:val="24"/>
        </w:rPr>
        <w:t xml:space="preserve"> Бескодовая подсубпозиция после подсубпозиции 3906 90 900 1 ТН ВЭД ЕАЭС.</w:t>
      </w:r>
    </w:p>
    <w:p w:rsidR="00351CBE" w:rsidRPr="00B7428A" w:rsidRDefault="00351CBE" w:rsidP="00B7428A">
      <w:pPr>
        <w:spacing w:after="120"/>
        <w:rPr>
          <w:rFonts w:ascii="GHEA Grapalat" w:hAnsi="GHEA Grapalat"/>
        </w:rPr>
      </w:pPr>
    </w:p>
    <w:p w:rsidR="00351CBE" w:rsidRPr="00B7428A" w:rsidRDefault="00351CBE" w:rsidP="00B7428A">
      <w:pPr>
        <w:spacing w:after="120"/>
        <w:rPr>
          <w:rFonts w:ascii="GHEA Grapalat" w:hAnsi="GHEA Grapalat"/>
        </w:rPr>
      </w:pPr>
    </w:p>
    <w:p w:rsidR="00351CBE" w:rsidRPr="00B7428A" w:rsidRDefault="00351CBE" w:rsidP="00B7428A">
      <w:pPr>
        <w:spacing w:after="120"/>
        <w:rPr>
          <w:rFonts w:ascii="GHEA Grapalat" w:hAnsi="GHEA Grapalat"/>
        </w:rPr>
        <w:sectPr w:rsidR="00351CBE" w:rsidRPr="00B7428A" w:rsidSect="00EF56E1">
          <w:pgSz w:w="11900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351CBE" w:rsidRPr="00B7428A" w:rsidRDefault="004D0BAF" w:rsidP="00B7428A">
      <w:pPr>
        <w:pStyle w:val="Bodytext5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GHEA Grapalat" w:hAnsi="GHEA Grapalat"/>
          <w:sz w:val="24"/>
          <w:szCs w:val="24"/>
        </w:rPr>
      </w:pPr>
      <w:r w:rsidRPr="00B7428A">
        <w:rPr>
          <w:rFonts w:ascii="GHEA Grapalat" w:hAnsi="GHEA Grapalat"/>
          <w:sz w:val="24"/>
          <w:szCs w:val="24"/>
        </w:rPr>
        <w:lastRenderedPageBreak/>
        <w:t>ПРИЛОЖЕНИЕ № 3</w:t>
      </w:r>
    </w:p>
    <w:p w:rsidR="00351CBE" w:rsidRPr="00B7428A" w:rsidRDefault="004D0BAF" w:rsidP="00D508FD">
      <w:pPr>
        <w:pStyle w:val="Bodytext5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GHEA Grapalat" w:hAnsi="GHEA Grapalat"/>
          <w:sz w:val="24"/>
          <w:szCs w:val="24"/>
        </w:rPr>
      </w:pPr>
      <w:r w:rsidRPr="00B7428A">
        <w:rPr>
          <w:rFonts w:ascii="GHEA Grapalat" w:hAnsi="GHEA Grapalat"/>
          <w:sz w:val="24"/>
          <w:szCs w:val="24"/>
        </w:rPr>
        <w:t>к Решению Совета</w:t>
      </w:r>
      <w:r w:rsidR="00D508FD" w:rsidRPr="00D508FD">
        <w:rPr>
          <w:rFonts w:ascii="GHEA Grapalat" w:hAnsi="GHEA Grapalat"/>
          <w:sz w:val="24"/>
          <w:szCs w:val="24"/>
        </w:rPr>
        <w:br/>
      </w:r>
      <w:r w:rsidRPr="00B7428A">
        <w:rPr>
          <w:rFonts w:ascii="GHEA Grapalat" w:hAnsi="GHEA Grapalat"/>
          <w:sz w:val="24"/>
          <w:szCs w:val="24"/>
        </w:rPr>
        <w:t>Евразийской экономической комиссии</w:t>
      </w:r>
      <w:r w:rsidR="00D508FD" w:rsidRPr="00D508FD">
        <w:rPr>
          <w:rFonts w:ascii="GHEA Grapalat" w:hAnsi="GHEA Grapalat"/>
          <w:sz w:val="24"/>
          <w:szCs w:val="24"/>
        </w:rPr>
        <w:br/>
      </w:r>
      <w:r w:rsidR="007B6E9B" w:rsidRPr="001F1A01">
        <w:rPr>
          <w:rFonts w:ascii="Sylfaen" w:hAnsi="Sylfaen"/>
          <w:sz w:val="24"/>
          <w:szCs w:val="24"/>
        </w:rPr>
        <w:t xml:space="preserve">от 2 </w:t>
      </w:r>
      <w:proofErr w:type="spellStart"/>
      <w:r w:rsidR="007B6E9B">
        <w:rPr>
          <w:rFonts w:ascii="Sylfaen" w:hAnsi="Sylfaen"/>
          <w:sz w:val="24"/>
          <w:szCs w:val="24"/>
          <w:lang w:val="en-US"/>
        </w:rPr>
        <w:t>февраля</w:t>
      </w:r>
      <w:proofErr w:type="spellEnd"/>
      <w:r w:rsidR="007B6E9B">
        <w:rPr>
          <w:rFonts w:ascii="Sylfaen" w:hAnsi="Sylfaen"/>
          <w:sz w:val="24"/>
          <w:szCs w:val="24"/>
        </w:rPr>
        <w:t xml:space="preserve"> 201</w:t>
      </w:r>
      <w:r w:rsidR="007B6E9B">
        <w:rPr>
          <w:rFonts w:ascii="Sylfaen" w:hAnsi="Sylfaen"/>
          <w:sz w:val="24"/>
          <w:szCs w:val="24"/>
          <w:lang w:val="en-US"/>
        </w:rPr>
        <w:t>6</w:t>
      </w:r>
      <w:r w:rsidR="007B6E9B">
        <w:rPr>
          <w:rFonts w:ascii="Sylfaen" w:hAnsi="Sylfaen"/>
          <w:sz w:val="24"/>
          <w:szCs w:val="24"/>
        </w:rPr>
        <w:t xml:space="preserve"> г. № </w:t>
      </w:r>
      <w:r w:rsidR="007B6E9B">
        <w:rPr>
          <w:rFonts w:ascii="Sylfaen" w:hAnsi="Sylfaen"/>
          <w:sz w:val="24"/>
          <w:szCs w:val="24"/>
          <w:lang w:val="en-US"/>
        </w:rPr>
        <w:t>13</w:t>
      </w:r>
    </w:p>
    <w:p w:rsidR="00EF56E1" w:rsidRPr="00B7428A" w:rsidRDefault="00EF56E1" w:rsidP="00B7428A">
      <w:pPr>
        <w:pStyle w:val="Bodytext50"/>
        <w:shd w:val="clear" w:color="auto" w:fill="auto"/>
        <w:tabs>
          <w:tab w:val="left" w:pos="7240"/>
        </w:tabs>
        <w:spacing w:before="0" w:after="120" w:line="240" w:lineRule="auto"/>
        <w:ind w:left="5480" w:right="180" w:hanging="980"/>
        <w:jc w:val="left"/>
        <w:rPr>
          <w:rFonts w:ascii="GHEA Grapalat" w:hAnsi="GHEA Grapalat"/>
          <w:sz w:val="24"/>
          <w:szCs w:val="24"/>
        </w:rPr>
      </w:pPr>
    </w:p>
    <w:p w:rsidR="00351CBE" w:rsidRPr="00B7428A" w:rsidRDefault="004D0BAF" w:rsidP="00B7428A">
      <w:pPr>
        <w:pStyle w:val="Heading20"/>
        <w:keepNext/>
        <w:keepLines/>
        <w:shd w:val="clear" w:color="auto" w:fill="auto"/>
        <w:spacing w:before="0" w:after="120" w:line="240" w:lineRule="auto"/>
        <w:ind w:right="180"/>
        <w:rPr>
          <w:rFonts w:ascii="GHEA Grapalat" w:hAnsi="GHEA Grapalat"/>
          <w:sz w:val="24"/>
          <w:szCs w:val="24"/>
        </w:rPr>
      </w:pPr>
      <w:r w:rsidRPr="00B7428A">
        <w:rPr>
          <w:rStyle w:val="Heading2Spacing2pt"/>
          <w:rFonts w:ascii="GHEA Grapalat" w:hAnsi="GHEA Grapalat"/>
          <w:b/>
          <w:bCs/>
          <w:spacing w:val="0"/>
          <w:sz w:val="24"/>
          <w:szCs w:val="24"/>
        </w:rPr>
        <w:t>СТАВКИ</w:t>
      </w:r>
    </w:p>
    <w:p w:rsidR="00351CBE" w:rsidRPr="00B7428A" w:rsidRDefault="004D0BAF" w:rsidP="00B7428A">
      <w:pPr>
        <w:pStyle w:val="Bodytext30"/>
        <w:shd w:val="clear" w:color="auto" w:fill="auto"/>
        <w:spacing w:line="240" w:lineRule="auto"/>
        <w:ind w:right="180" w:firstLine="0"/>
        <w:rPr>
          <w:rFonts w:ascii="GHEA Grapalat" w:hAnsi="GHEA Grapalat"/>
          <w:sz w:val="24"/>
          <w:szCs w:val="24"/>
        </w:rPr>
      </w:pPr>
      <w:r w:rsidRPr="00B7428A">
        <w:rPr>
          <w:rFonts w:ascii="GHEA Grapalat" w:hAnsi="GHEA Grapalat"/>
          <w:sz w:val="24"/>
          <w:szCs w:val="24"/>
        </w:rPr>
        <w:t>ввозных таможенных пошлин</w:t>
      </w:r>
      <w:r w:rsidR="00EF56E1" w:rsidRPr="00B7428A">
        <w:rPr>
          <w:rFonts w:ascii="GHEA Grapalat" w:hAnsi="GHEA Grapalat"/>
          <w:sz w:val="24"/>
          <w:szCs w:val="24"/>
        </w:rPr>
        <w:t xml:space="preserve"> </w:t>
      </w:r>
      <w:r w:rsidRPr="00B7428A">
        <w:rPr>
          <w:rFonts w:ascii="GHEA Grapalat" w:hAnsi="GHEA Grapalat"/>
          <w:sz w:val="24"/>
          <w:szCs w:val="24"/>
        </w:rPr>
        <w:t>Единого таможенного тарифа</w:t>
      </w:r>
      <w:r w:rsidR="00EF56E1" w:rsidRPr="00B7428A">
        <w:rPr>
          <w:rFonts w:ascii="GHEA Grapalat" w:hAnsi="GHEA Grapalat"/>
          <w:sz w:val="24"/>
          <w:szCs w:val="24"/>
        </w:rPr>
        <w:t xml:space="preserve"> </w:t>
      </w:r>
      <w:r w:rsidRPr="00B7428A">
        <w:rPr>
          <w:rFonts w:ascii="GHEA Grapalat" w:hAnsi="GHEA Grapalat"/>
          <w:sz w:val="24"/>
          <w:szCs w:val="24"/>
        </w:rPr>
        <w:t>Евразийского экономического союза</w:t>
      </w:r>
    </w:p>
    <w:p w:rsidR="002D0DF9" w:rsidRPr="00B7428A" w:rsidRDefault="002D0DF9" w:rsidP="00B7428A">
      <w:pPr>
        <w:pStyle w:val="Bodytext30"/>
        <w:shd w:val="clear" w:color="auto" w:fill="auto"/>
        <w:spacing w:line="240" w:lineRule="auto"/>
        <w:ind w:right="180" w:firstLine="0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97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4"/>
        <w:gridCol w:w="5368"/>
        <w:gridCol w:w="2135"/>
      </w:tblGrid>
      <w:tr w:rsidR="00351CBE" w:rsidRPr="00B7428A" w:rsidTr="002D0DF9">
        <w:trPr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CBE" w:rsidRPr="00B7428A" w:rsidRDefault="004D0BAF" w:rsidP="00B7428A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Код</w:t>
            </w:r>
          </w:p>
          <w:p w:rsidR="00351CBE" w:rsidRPr="00B7428A" w:rsidRDefault="004D0BAF" w:rsidP="00B7428A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ТН ВЭД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CBE" w:rsidRPr="00B7428A" w:rsidRDefault="004D0BAF" w:rsidP="00B7428A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Наименование позиции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1CBE" w:rsidRPr="00B7428A" w:rsidRDefault="004D0BAF" w:rsidP="00B7428A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351CBE" w:rsidRPr="00B7428A" w:rsidTr="002D0DF9">
        <w:trPr>
          <w:jc w:val="center"/>
        </w:trPr>
        <w:tc>
          <w:tcPr>
            <w:tcW w:w="2274" w:type="dxa"/>
            <w:tcBorders>
              <w:top w:val="single" w:sz="4" w:space="0" w:color="auto"/>
            </w:tcBorders>
            <w:shd w:val="clear" w:color="auto" w:fill="FFFFFF"/>
          </w:tcPr>
          <w:p w:rsidR="00351CBE" w:rsidRPr="00B7428A" w:rsidRDefault="004D0BAF" w:rsidP="00B7428A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3906 90 900 2</w:t>
            </w:r>
          </w:p>
        </w:tc>
        <w:tc>
          <w:tcPr>
            <w:tcW w:w="5368" w:type="dxa"/>
            <w:tcBorders>
              <w:top w:val="single" w:sz="4" w:space="0" w:color="auto"/>
            </w:tcBorders>
            <w:shd w:val="clear" w:color="auto" w:fill="FFFFFF"/>
          </w:tcPr>
          <w:p w:rsidR="00351CBE" w:rsidRPr="00B7428A" w:rsidRDefault="004D0BAF" w:rsidP="00B7428A">
            <w:pPr>
              <w:pStyle w:val="Bodytext20"/>
              <w:shd w:val="clear" w:color="auto" w:fill="auto"/>
              <w:tabs>
                <w:tab w:val="left" w:leader="hyphen" w:pos="774"/>
              </w:tabs>
              <w:spacing w:after="120" w:line="240" w:lineRule="auto"/>
              <w:ind w:left="126" w:firstLine="0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- - - -для производства оптического волокна</w:t>
            </w:r>
            <w:r w:rsidRPr="00B7428A">
              <w:rPr>
                <w:rStyle w:val="Bodytext215pt"/>
                <w:rFonts w:ascii="GHEA Grapalat" w:hAnsi="GHEA Grapalat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135" w:type="dxa"/>
            <w:tcBorders>
              <w:top w:val="single" w:sz="4" w:space="0" w:color="auto"/>
            </w:tcBorders>
            <w:shd w:val="clear" w:color="auto" w:fill="FFFFFF"/>
          </w:tcPr>
          <w:p w:rsidR="00351CBE" w:rsidRPr="00B7428A" w:rsidRDefault="00351CBE" w:rsidP="00B7428A">
            <w:pPr>
              <w:spacing w:after="120"/>
              <w:rPr>
                <w:rFonts w:ascii="GHEA Grapalat" w:hAnsi="GHEA Grapalat"/>
              </w:rPr>
            </w:pPr>
          </w:p>
        </w:tc>
      </w:tr>
      <w:tr w:rsidR="00351CBE" w:rsidRPr="00B7428A" w:rsidTr="002D0DF9">
        <w:trPr>
          <w:jc w:val="center"/>
        </w:trPr>
        <w:tc>
          <w:tcPr>
            <w:tcW w:w="2274" w:type="dxa"/>
            <w:shd w:val="clear" w:color="auto" w:fill="FFFFFF"/>
          </w:tcPr>
          <w:p w:rsidR="00351CBE" w:rsidRPr="00B7428A" w:rsidRDefault="004D0BAF" w:rsidP="00B7428A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3906 90 900</w:t>
            </w:r>
            <w:r w:rsidR="00D508FD"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5368" w:type="dxa"/>
            <w:shd w:val="clear" w:color="auto" w:fill="FFFFFF"/>
          </w:tcPr>
          <w:p w:rsidR="00351CBE" w:rsidRPr="00B7428A" w:rsidRDefault="004D0BAF" w:rsidP="00B7428A">
            <w:pPr>
              <w:pStyle w:val="Bodytext20"/>
              <w:shd w:val="clear" w:color="auto" w:fill="auto"/>
              <w:tabs>
                <w:tab w:val="left" w:leader="hyphen" w:pos="774"/>
              </w:tabs>
              <w:spacing w:after="120" w:line="240" w:lineRule="auto"/>
              <w:ind w:left="126" w:firstLine="0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- - - -суперабсорбенты для производства подгузников</w:t>
            </w:r>
            <w:r w:rsidRPr="00B7428A">
              <w:rPr>
                <w:rStyle w:val="Bodytext215pt"/>
                <w:rFonts w:ascii="GHEA Grapalat" w:hAnsi="GHEA Grapalat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135" w:type="dxa"/>
            <w:shd w:val="clear" w:color="auto" w:fill="FFFFFF"/>
          </w:tcPr>
          <w:p w:rsidR="00351CBE" w:rsidRPr="00B7428A" w:rsidRDefault="004D0BAF" w:rsidP="00B7428A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6,5</w:t>
            </w:r>
            <w:r w:rsidRPr="00B7428A">
              <w:rPr>
                <w:rStyle w:val="Bodytext215pt"/>
                <w:rFonts w:ascii="GHEA Grapalat" w:hAnsi="GHEA Grapalat"/>
                <w:sz w:val="24"/>
                <w:szCs w:val="24"/>
                <w:vertAlign w:val="superscript"/>
              </w:rPr>
              <w:t>64С)</w:t>
            </w:r>
          </w:p>
        </w:tc>
      </w:tr>
      <w:tr w:rsidR="002D0DF9" w:rsidRPr="00B7428A" w:rsidTr="002D0DF9">
        <w:trPr>
          <w:jc w:val="center"/>
        </w:trPr>
        <w:tc>
          <w:tcPr>
            <w:tcW w:w="2274" w:type="dxa"/>
            <w:shd w:val="clear" w:color="auto" w:fill="FFFFFF"/>
          </w:tcPr>
          <w:p w:rsidR="002D0DF9" w:rsidRPr="00B7428A" w:rsidRDefault="002D0DF9" w:rsidP="00B7428A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5pt"/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3906 90 900 8</w:t>
            </w:r>
          </w:p>
        </w:tc>
        <w:tc>
          <w:tcPr>
            <w:tcW w:w="5368" w:type="dxa"/>
            <w:shd w:val="clear" w:color="auto" w:fill="FFFFFF"/>
          </w:tcPr>
          <w:p w:rsidR="002D0DF9" w:rsidRPr="00B7428A" w:rsidRDefault="002D0DF9" w:rsidP="00B7428A">
            <w:pPr>
              <w:pStyle w:val="Bodytext20"/>
              <w:shd w:val="clear" w:color="auto" w:fill="auto"/>
              <w:tabs>
                <w:tab w:val="left" w:leader="hyphen" w:pos="774"/>
              </w:tabs>
              <w:spacing w:after="120" w:line="240" w:lineRule="auto"/>
              <w:ind w:left="126" w:firstLine="0"/>
              <w:rPr>
                <w:rStyle w:val="Bodytext215pt"/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- - - - прочие</w:t>
            </w:r>
          </w:p>
        </w:tc>
        <w:tc>
          <w:tcPr>
            <w:tcW w:w="2135" w:type="dxa"/>
            <w:shd w:val="clear" w:color="auto" w:fill="FFFFFF"/>
          </w:tcPr>
          <w:p w:rsidR="002D0DF9" w:rsidRPr="00B7428A" w:rsidRDefault="002D0DF9" w:rsidP="00B7428A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5pt"/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6,5</w:t>
            </w:r>
          </w:p>
        </w:tc>
      </w:tr>
    </w:tbl>
    <w:p w:rsidR="00351CBE" w:rsidRPr="00B7428A" w:rsidRDefault="00351CBE" w:rsidP="00B7428A">
      <w:pPr>
        <w:spacing w:after="120"/>
        <w:rPr>
          <w:rFonts w:ascii="GHEA Grapalat" w:hAnsi="GHEA Grapalat"/>
        </w:rPr>
      </w:pPr>
    </w:p>
    <w:p w:rsidR="00351CBE" w:rsidRPr="00B7428A" w:rsidRDefault="00351CBE" w:rsidP="00B7428A">
      <w:pPr>
        <w:spacing w:after="120"/>
        <w:rPr>
          <w:rFonts w:ascii="GHEA Grapalat" w:hAnsi="GHEA Grapalat"/>
        </w:rPr>
      </w:pPr>
    </w:p>
    <w:p w:rsidR="00351CBE" w:rsidRPr="00B7428A" w:rsidRDefault="00351CBE" w:rsidP="00B7428A">
      <w:pPr>
        <w:spacing w:after="120"/>
        <w:rPr>
          <w:rFonts w:ascii="GHEA Grapalat" w:hAnsi="GHEA Grapalat"/>
        </w:rPr>
        <w:sectPr w:rsidR="00351CBE" w:rsidRPr="00B7428A" w:rsidSect="00EF56E1">
          <w:pgSz w:w="11900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351CBE" w:rsidRPr="00B7428A" w:rsidRDefault="004D0BAF" w:rsidP="00B7428A">
      <w:pPr>
        <w:pStyle w:val="Bodytext50"/>
        <w:shd w:val="clear" w:color="auto" w:fill="auto"/>
        <w:spacing w:before="0" w:after="120" w:line="240" w:lineRule="auto"/>
        <w:ind w:left="9639" w:right="112" w:firstLine="0"/>
        <w:jc w:val="center"/>
        <w:rPr>
          <w:rFonts w:ascii="GHEA Grapalat" w:hAnsi="GHEA Grapalat"/>
          <w:sz w:val="24"/>
          <w:szCs w:val="24"/>
        </w:rPr>
      </w:pPr>
      <w:r w:rsidRPr="00B7428A">
        <w:rPr>
          <w:rFonts w:ascii="GHEA Grapalat" w:hAnsi="GHEA Grapalat"/>
          <w:sz w:val="24"/>
          <w:szCs w:val="24"/>
        </w:rPr>
        <w:lastRenderedPageBreak/>
        <w:t>ПРИЛОЖЕНИЕ № 4</w:t>
      </w:r>
    </w:p>
    <w:p w:rsidR="00351CBE" w:rsidRPr="00B7428A" w:rsidRDefault="004D0BAF" w:rsidP="00D508FD">
      <w:pPr>
        <w:pStyle w:val="Bodytext50"/>
        <w:shd w:val="clear" w:color="auto" w:fill="auto"/>
        <w:spacing w:before="0" w:after="120" w:line="240" w:lineRule="auto"/>
        <w:ind w:left="9639" w:right="112" w:firstLine="0"/>
        <w:jc w:val="center"/>
        <w:rPr>
          <w:rFonts w:ascii="GHEA Grapalat" w:hAnsi="GHEA Grapalat"/>
          <w:sz w:val="24"/>
          <w:szCs w:val="24"/>
        </w:rPr>
      </w:pPr>
      <w:r w:rsidRPr="00B7428A">
        <w:rPr>
          <w:rFonts w:ascii="GHEA Grapalat" w:hAnsi="GHEA Grapalat"/>
          <w:sz w:val="24"/>
          <w:szCs w:val="24"/>
        </w:rPr>
        <w:t>к Решению Совета</w:t>
      </w:r>
      <w:r w:rsidR="00D508FD" w:rsidRPr="00D508FD">
        <w:rPr>
          <w:rFonts w:ascii="GHEA Grapalat" w:hAnsi="GHEA Grapalat"/>
          <w:sz w:val="24"/>
          <w:szCs w:val="24"/>
        </w:rPr>
        <w:br/>
      </w:r>
      <w:r w:rsidRPr="00B7428A">
        <w:rPr>
          <w:rFonts w:ascii="GHEA Grapalat" w:hAnsi="GHEA Grapalat"/>
          <w:sz w:val="24"/>
          <w:szCs w:val="24"/>
        </w:rPr>
        <w:t>Евразийской экономической комиссии</w:t>
      </w:r>
      <w:r w:rsidR="00D508FD" w:rsidRPr="00D508FD">
        <w:rPr>
          <w:rFonts w:ascii="GHEA Grapalat" w:hAnsi="GHEA Grapalat"/>
          <w:sz w:val="24"/>
          <w:szCs w:val="24"/>
        </w:rPr>
        <w:br/>
      </w:r>
      <w:r w:rsidR="007B6E9B" w:rsidRPr="001F1A01">
        <w:rPr>
          <w:rFonts w:ascii="Sylfaen" w:hAnsi="Sylfaen"/>
          <w:sz w:val="24"/>
          <w:szCs w:val="24"/>
        </w:rPr>
        <w:t xml:space="preserve">от 2 </w:t>
      </w:r>
      <w:proofErr w:type="spellStart"/>
      <w:r w:rsidR="007B6E9B">
        <w:rPr>
          <w:rFonts w:ascii="Sylfaen" w:hAnsi="Sylfaen"/>
          <w:sz w:val="24"/>
          <w:szCs w:val="24"/>
          <w:lang w:val="en-US"/>
        </w:rPr>
        <w:t>февраля</w:t>
      </w:r>
      <w:proofErr w:type="spellEnd"/>
      <w:r w:rsidR="007B6E9B">
        <w:rPr>
          <w:rFonts w:ascii="Sylfaen" w:hAnsi="Sylfaen"/>
          <w:sz w:val="24"/>
          <w:szCs w:val="24"/>
        </w:rPr>
        <w:t xml:space="preserve"> 201</w:t>
      </w:r>
      <w:r w:rsidR="007B6E9B">
        <w:rPr>
          <w:rFonts w:ascii="Sylfaen" w:hAnsi="Sylfaen"/>
          <w:sz w:val="24"/>
          <w:szCs w:val="24"/>
          <w:lang w:val="en-US"/>
        </w:rPr>
        <w:t>6</w:t>
      </w:r>
      <w:r w:rsidR="007B6E9B">
        <w:rPr>
          <w:rFonts w:ascii="Sylfaen" w:hAnsi="Sylfaen"/>
          <w:sz w:val="24"/>
          <w:szCs w:val="24"/>
        </w:rPr>
        <w:t xml:space="preserve"> г. № </w:t>
      </w:r>
      <w:r w:rsidR="007B6E9B">
        <w:rPr>
          <w:rFonts w:ascii="Sylfaen" w:hAnsi="Sylfaen"/>
          <w:sz w:val="24"/>
          <w:szCs w:val="24"/>
          <w:lang w:val="en-US"/>
        </w:rPr>
        <w:t>13</w:t>
      </w:r>
      <w:bookmarkStart w:id="0" w:name="_GoBack"/>
      <w:bookmarkEnd w:id="0"/>
    </w:p>
    <w:p w:rsidR="00EF56E1" w:rsidRPr="00B7428A" w:rsidRDefault="00EF56E1" w:rsidP="00B7428A">
      <w:pPr>
        <w:pStyle w:val="Bodytext50"/>
        <w:shd w:val="clear" w:color="auto" w:fill="auto"/>
        <w:tabs>
          <w:tab w:val="left" w:pos="12399"/>
        </w:tabs>
        <w:spacing w:before="0" w:after="120" w:line="240" w:lineRule="auto"/>
        <w:ind w:left="10620"/>
        <w:jc w:val="left"/>
        <w:rPr>
          <w:rFonts w:ascii="GHEA Grapalat" w:hAnsi="GHEA Grapalat"/>
          <w:sz w:val="24"/>
          <w:szCs w:val="24"/>
        </w:rPr>
      </w:pPr>
    </w:p>
    <w:p w:rsidR="00351CBE" w:rsidRPr="00B7428A" w:rsidRDefault="004D0BAF" w:rsidP="00B7428A">
      <w:pPr>
        <w:pStyle w:val="Heading20"/>
        <w:keepNext/>
        <w:keepLines/>
        <w:shd w:val="clear" w:color="auto" w:fill="auto"/>
        <w:spacing w:before="0" w:after="120" w:line="240" w:lineRule="auto"/>
        <w:ind w:left="20"/>
        <w:rPr>
          <w:rFonts w:ascii="GHEA Grapalat" w:hAnsi="GHEA Grapalat"/>
          <w:sz w:val="24"/>
          <w:szCs w:val="24"/>
        </w:rPr>
      </w:pPr>
      <w:r w:rsidRPr="00B7428A">
        <w:rPr>
          <w:rStyle w:val="Heading2Spacing2pt"/>
          <w:rFonts w:ascii="GHEA Grapalat" w:hAnsi="GHEA Grapalat"/>
          <w:b/>
          <w:bCs/>
          <w:spacing w:val="0"/>
          <w:sz w:val="24"/>
          <w:szCs w:val="24"/>
        </w:rPr>
        <w:t>ИЗМЕНЕНИЕ,</w:t>
      </w:r>
    </w:p>
    <w:p w:rsidR="00351CBE" w:rsidRPr="00B7428A" w:rsidRDefault="004D0BAF" w:rsidP="00B7428A">
      <w:pPr>
        <w:pStyle w:val="Bodytext30"/>
        <w:shd w:val="clear" w:color="auto" w:fill="auto"/>
        <w:spacing w:line="240" w:lineRule="auto"/>
        <w:ind w:left="20" w:firstLine="0"/>
        <w:rPr>
          <w:rFonts w:ascii="GHEA Grapalat" w:hAnsi="GHEA Grapalat"/>
          <w:sz w:val="24"/>
          <w:szCs w:val="24"/>
        </w:rPr>
      </w:pPr>
      <w:r w:rsidRPr="00B7428A">
        <w:rPr>
          <w:rFonts w:ascii="GHEA Grapalat" w:hAnsi="GHEA Grapalat"/>
          <w:sz w:val="24"/>
          <w:szCs w:val="24"/>
        </w:rPr>
        <w:t>вносимое в Перечень товаров и ставок, в отношении которых в течение переходного периода</w:t>
      </w:r>
      <w:r w:rsidR="00EF56E1" w:rsidRPr="00B7428A">
        <w:rPr>
          <w:rFonts w:ascii="GHEA Grapalat" w:hAnsi="GHEA Grapalat"/>
          <w:sz w:val="24"/>
          <w:szCs w:val="24"/>
        </w:rPr>
        <w:t xml:space="preserve"> </w:t>
      </w:r>
      <w:r w:rsidRPr="00B7428A">
        <w:rPr>
          <w:rFonts w:ascii="GHEA Grapalat" w:hAnsi="GHEA Grapalat"/>
          <w:sz w:val="24"/>
          <w:szCs w:val="24"/>
        </w:rPr>
        <w:t>Республикой Армения применяются ставки ввозных таможенных пошлин, отличные от ставок</w:t>
      </w:r>
      <w:r w:rsidR="00EF56E1" w:rsidRPr="00B7428A">
        <w:rPr>
          <w:rFonts w:ascii="GHEA Grapalat" w:hAnsi="GHEA Grapalat"/>
          <w:sz w:val="24"/>
          <w:szCs w:val="24"/>
        </w:rPr>
        <w:t xml:space="preserve"> </w:t>
      </w:r>
      <w:r w:rsidRPr="00B7428A">
        <w:rPr>
          <w:rFonts w:ascii="GHEA Grapalat" w:hAnsi="GHEA Grapalat"/>
          <w:sz w:val="24"/>
          <w:szCs w:val="24"/>
        </w:rPr>
        <w:t>Единого таможенного тарифа Евразийского экономического союза</w:t>
      </w:r>
    </w:p>
    <w:p w:rsidR="00EF56E1" w:rsidRPr="00B7428A" w:rsidRDefault="00EF56E1" w:rsidP="00B7428A">
      <w:pPr>
        <w:pStyle w:val="Bodytext30"/>
        <w:shd w:val="clear" w:color="auto" w:fill="auto"/>
        <w:spacing w:line="240" w:lineRule="auto"/>
        <w:ind w:left="20" w:firstLine="0"/>
        <w:rPr>
          <w:rFonts w:ascii="GHEA Grapalat" w:hAnsi="GHEA Grapalat"/>
          <w:sz w:val="24"/>
          <w:szCs w:val="24"/>
        </w:rPr>
      </w:pPr>
    </w:p>
    <w:p w:rsidR="00351CBE" w:rsidRPr="00B7428A" w:rsidRDefault="004D0BAF" w:rsidP="00B7428A">
      <w:pPr>
        <w:pStyle w:val="Tablecaption30"/>
        <w:shd w:val="clear" w:color="auto" w:fill="auto"/>
        <w:spacing w:after="120" w:line="240" w:lineRule="auto"/>
        <w:jc w:val="center"/>
        <w:rPr>
          <w:rFonts w:ascii="GHEA Grapalat" w:hAnsi="GHEA Grapalat"/>
          <w:sz w:val="24"/>
          <w:szCs w:val="24"/>
        </w:rPr>
      </w:pPr>
      <w:r w:rsidRPr="00B7428A">
        <w:rPr>
          <w:rFonts w:ascii="GHEA Grapalat" w:hAnsi="GHEA Grapalat"/>
          <w:sz w:val="24"/>
          <w:szCs w:val="24"/>
        </w:rPr>
        <w:t>Позицию с кодом «3906 90 900 9» ТН ВЭД ЕАЭС заменить позициями следующего содержания: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1"/>
        <w:gridCol w:w="3503"/>
        <w:gridCol w:w="961"/>
        <w:gridCol w:w="1130"/>
        <w:gridCol w:w="1123"/>
        <w:gridCol w:w="1127"/>
        <w:gridCol w:w="1130"/>
        <w:gridCol w:w="882"/>
        <w:gridCol w:w="2138"/>
      </w:tblGrid>
      <w:tr w:rsidR="00351CBE" w:rsidRPr="00B7428A" w:rsidTr="00EF56E1">
        <w:trPr>
          <w:jc w:val="center"/>
        </w:trPr>
        <w:tc>
          <w:tcPr>
            <w:tcW w:w="2221" w:type="dxa"/>
            <w:shd w:val="clear" w:color="auto" w:fill="FFFFFF"/>
          </w:tcPr>
          <w:p w:rsidR="00351CBE" w:rsidRPr="00B7428A" w:rsidRDefault="004D0BAF" w:rsidP="00B7428A">
            <w:pPr>
              <w:pStyle w:val="Bodytext20"/>
              <w:shd w:val="clear" w:color="auto" w:fill="auto"/>
              <w:spacing w:after="120" w:line="240" w:lineRule="auto"/>
              <w:ind w:left="140" w:firstLine="0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« 3906 90 900 2</w:t>
            </w:r>
          </w:p>
        </w:tc>
        <w:tc>
          <w:tcPr>
            <w:tcW w:w="3503" w:type="dxa"/>
            <w:shd w:val="clear" w:color="auto" w:fill="FFFFFF"/>
          </w:tcPr>
          <w:p w:rsidR="00351CBE" w:rsidRPr="00B7428A" w:rsidRDefault="004D0BAF" w:rsidP="00B7428A">
            <w:pPr>
              <w:pStyle w:val="Bodytext20"/>
              <w:shd w:val="clear" w:color="auto" w:fill="auto"/>
              <w:tabs>
                <w:tab w:val="left" w:leader="hyphen" w:pos="839"/>
              </w:tabs>
              <w:spacing w:after="120" w:line="240" w:lineRule="auto"/>
              <w:ind w:left="143" w:firstLine="0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- - - - для производства оптического волокна</w:t>
            </w:r>
            <w:r w:rsidRPr="00B7428A">
              <w:rPr>
                <w:rStyle w:val="Bodytext215pt"/>
                <w:rFonts w:ascii="GHEA Grapalat" w:hAnsi="GHEA Grapalat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961" w:type="dxa"/>
            <w:shd w:val="clear" w:color="auto" w:fill="FFFFFF"/>
          </w:tcPr>
          <w:p w:rsidR="00351CBE" w:rsidRPr="00B7428A" w:rsidRDefault="004D0BAF" w:rsidP="00B7428A">
            <w:pPr>
              <w:pStyle w:val="Bodytext20"/>
              <w:shd w:val="clear" w:color="auto" w:fill="auto"/>
              <w:spacing w:after="120" w:line="240" w:lineRule="auto"/>
              <w:ind w:left="340" w:firstLine="0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FFFFFF"/>
          </w:tcPr>
          <w:p w:rsidR="00351CBE" w:rsidRPr="00B7428A" w:rsidRDefault="004D0BAF" w:rsidP="00B7428A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123" w:type="dxa"/>
            <w:shd w:val="clear" w:color="auto" w:fill="FFFFFF"/>
          </w:tcPr>
          <w:p w:rsidR="00351CBE" w:rsidRPr="00B7428A" w:rsidRDefault="004D0BAF" w:rsidP="00B7428A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127" w:type="dxa"/>
            <w:shd w:val="clear" w:color="auto" w:fill="FFFFFF"/>
          </w:tcPr>
          <w:p w:rsidR="00351CBE" w:rsidRPr="00B7428A" w:rsidRDefault="004D0BAF" w:rsidP="00B7428A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FFFFFF"/>
          </w:tcPr>
          <w:p w:rsidR="00351CBE" w:rsidRPr="00B7428A" w:rsidRDefault="004D0BAF" w:rsidP="00B7428A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882" w:type="dxa"/>
            <w:shd w:val="clear" w:color="auto" w:fill="FFFFFF"/>
          </w:tcPr>
          <w:p w:rsidR="00351CBE" w:rsidRPr="00B7428A" w:rsidRDefault="004D0BAF" w:rsidP="00B7428A">
            <w:pPr>
              <w:pStyle w:val="Bodytext20"/>
              <w:shd w:val="clear" w:color="auto" w:fill="auto"/>
              <w:spacing w:after="120" w:line="240" w:lineRule="auto"/>
              <w:ind w:right="260" w:firstLine="0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2138" w:type="dxa"/>
            <w:shd w:val="clear" w:color="auto" w:fill="FFFFFF"/>
          </w:tcPr>
          <w:p w:rsidR="00351CBE" w:rsidRPr="00B7428A" w:rsidRDefault="004D0BAF" w:rsidP="00B7428A">
            <w:pPr>
              <w:pStyle w:val="Bodytext20"/>
              <w:shd w:val="clear" w:color="auto" w:fill="auto"/>
              <w:spacing w:after="120" w:line="240" w:lineRule="auto"/>
              <w:ind w:left="260" w:firstLine="0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ставка ЕТТ</w:t>
            </w:r>
          </w:p>
        </w:tc>
      </w:tr>
      <w:tr w:rsidR="00351CBE" w:rsidRPr="00B7428A" w:rsidTr="00EF56E1">
        <w:trPr>
          <w:jc w:val="center"/>
        </w:trPr>
        <w:tc>
          <w:tcPr>
            <w:tcW w:w="2221" w:type="dxa"/>
            <w:shd w:val="clear" w:color="auto" w:fill="FFFFFF"/>
          </w:tcPr>
          <w:p w:rsidR="00351CBE" w:rsidRPr="00B7428A" w:rsidRDefault="004D0BAF" w:rsidP="00B7428A">
            <w:pPr>
              <w:pStyle w:val="Bodytext20"/>
              <w:shd w:val="clear" w:color="auto" w:fill="auto"/>
              <w:spacing w:after="120" w:line="240" w:lineRule="auto"/>
              <w:ind w:left="360" w:firstLine="0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3906 90 900 3</w:t>
            </w:r>
          </w:p>
        </w:tc>
        <w:tc>
          <w:tcPr>
            <w:tcW w:w="3503" w:type="dxa"/>
            <w:shd w:val="clear" w:color="auto" w:fill="FFFFFF"/>
            <w:vAlign w:val="bottom"/>
          </w:tcPr>
          <w:p w:rsidR="00351CBE" w:rsidRPr="00B7428A" w:rsidRDefault="004D0BAF" w:rsidP="00B7428A">
            <w:pPr>
              <w:pStyle w:val="Bodytext20"/>
              <w:shd w:val="clear" w:color="auto" w:fill="auto"/>
              <w:tabs>
                <w:tab w:val="left" w:leader="hyphen" w:pos="839"/>
              </w:tabs>
              <w:spacing w:after="120" w:line="240" w:lineRule="auto"/>
              <w:ind w:left="143" w:firstLine="0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- - - -  суперабсорбенты для производства подгузников</w:t>
            </w:r>
            <w:r w:rsidRPr="00B7428A">
              <w:rPr>
                <w:rStyle w:val="Bodytext215pt"/>
                <w:rFonts w:ascii="GHEA Grapalat" w:hAnsi="GHEA Grapalat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961" w:type="dxa"/>
            <w:shd w:val="clear" w:color="auto" w:fill="FFFFFF"/>
          </w:tcPr>
          <w:p w:rsidR="00351CBE" w:rsidRPr="00B7428A" w:rsidRDefault="004D0BAF" w:rsidP="00B7428A">
            <w:pPr>
              <w:pStyle w:val="Bodytext20"/>
              <w:shd w:val="clear" w:color="auto" w:fill="auto"/>
              <w:spacing w:after="120" w:line="240" w:lineRule="auto"/>
              <w:ind w:left="340" w:firstLine="0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FFFFFF"/>
          </w:tcPr>
          <w:p w:rsidR="00351CBE" w:rsidRPr="00B7428A" w:rsidRDefault="004D0BAF" w:rsidP="00B7428A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123" w:type="dxa"/>
            <w:shd w:val="clear" w:color="auto" w:fill="FFFFFF"/>
          </w:tcPr>
          <w:p w:rsidR="00351CBE" w:rsidRPr="00B7428A" w:rsidRDefault="004D0BAF" w:rsidP="00B7428A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127" w:type="dxa"/>
            <w:shd w:val="clear" w:color="auto" w:fill="FFFFFF"/>
          </w:tcPr>
          <w:p w:rsidR="00351CBE" w:rsidRPr="00B7428A" w:rsidRDefault="004D0BAF" w:rsidP="00B7428A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FFFFFF"/>
          </w:tcPr>
          <w:p w:rsidR="00351CBE" w:rsidRPr="00B7428A" w:rsidRDefault="004D0BAF" w:rsidP="00B7428A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882" w:type="dxa"/>
            <w:shd w:val="clear" w:color="auto" w:fill="FFFFFF"/>
          </w:tcPr>
          <w:p w:rsidR="00351CBE" w:rsidRPr="00B7428A" w:rsidRDefault="004D0BAF" w:rsidP="00B7428A">
            <w:pPr>
              <w:pStyle w:val="Bodytext20"/>
              <w:shd w:val="clear" w:color="auto" w:fill="auto"/>
              <w:spacing w:after="120" w:line="240" w:lineRule="auto"/>
              <w:ind w:right="260" w:firstLine="0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2138" w:type="dxa"/>
            <w:shd w:val="clear" w:color="auto" w:fill="FFFFFF"/>
          </w:tcPr>
          <w:p w:rsidR="00351CBE" w:rsidRPr="00B7428A" w:rsidRDefault="004D0BAF" w:rsidP="00B7428A">
            <w:pPr>
              <w:pStyle w:val="Bodytext20"/>
              <w:shd w:val="clear" w:color="auto" w:fill="auto"/>
              <w:spacing w:after="120" w:line="240" w:lineRule="auto"/>
              <w:ind w:left="260" w:firstLine="0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ставка ЕТТ</w:t>
            </w:r>
          </w:p>
        </w:tc>
      </w:tr>
      <w:tr w:rsidR="00351CBE" w:rsidRPr="00B7428A" w:rsidTr="00EF56E1">
        <w:trPr>
          <w:jc w:val="center"/>
        </w:trPr>
        <w:tc>
          <w:tcPr>
            <w:tcW w:w="2221" w:type="dxa"/>
            <w:shd w:val="clear" w:color="auto" w:fill="FFFFFF"/>
          </w:tcPr>
          <w:p w:rsidR="00351CBE" w:rsidRPr="00B7428A" w:rsidRDefault="004D0BAF" w:rsidP="00B7428A">
            <w:pPr>
              <w:pStyle w:val="Bodytext20"/>
              <w:shd w:val="clear" w:color="auto" w:fill="auto"/>
              <w:spacing w:after="120" w:line="240" w:lineRule="auto"/>
              <w:ind w:left="360" w:firstLine="0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3906 90 900 8</w:t>
            </w:r>
          </w:p>
        </w:tc>
        <w:tc>
          <w:tcPr>
            <w:tcW w:w="3503" w:type="dxa"/>
            <w:shd w:val="clear" w:color="auto" w:fill="FFFFFF"/>
          </w:tcPr>
          <w:p w:rsidR="00351CBE" w:rsidRPr="00B7428A" w:rsidRDefault="004D0BAF" w:rsidP="00B7428A">
            <w:pPr>
              <w:pStyle w:val="Bodytext20"/>
              <w:shd w:val="clear" w:color="auto" w:fill="auto"/>
              <w:tabs>
                <w:tab w:val="left" w:leader="hyphen" w:pos="839"/>
              </w:tabs>
              <w:spacing w:after="120" w:line="240" w:lineRule="auto"/>
              <w:ind w:left="143" w:firstLine="0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- - - - прочие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351CBE" w:rsidRPr="00B7428A" w:rsidRDefault="004D0BAF" w:rsidP="00B7428A">
            <w:pPr>
              <w:pStyle w:val="Bodytext20"/>
              <w:shd w:val="clear" w:color="auto" w:fill="auto"/>
              <w:spacing w:after="120" w:line="240" w:lineRule="auto"/>
              <w:ind w:left="340" w:firstLine="0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FFFFFF"/>
            <w:vAlign w:val="center"/>
          </w:tcPr>
          <w:p w:rsidR="00351CBE" w:rsidRPr="00B7428A" w:rsidRDefault="004D0BAF" w:rsidP="00B7428A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123" w:type="dxa"/>
            <w:shd w:val="clear" w:color="auto" w:fill="FFFFFF"/>
            <w:vAlign w:val="center"/>
          </w:tcPr>
          <w:p w:rsidR="00351CBE" w:rsidRPr="00B7428A" w:rsidRDefault="004D0BAF" w:rsidP="00B7428A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351CBE" w:rsidRPr="00B7428A" w:rsidRDefault="004D0BAF" w:rsidP="00B7428A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FFFFFF"/>
            <w:vAlign w:val="center"/>
          </w:tcPr>
          <w:p w:rsidR="00351CBE" w:rsidRPr="00B7428A" w:rsidRDefault="004D0BAF" w:rsidP="00B7428A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882" w:type="dxa"/>
            <w:shd w:val="clear" w:color="auto" w:fill="FFFFFF"/>
          </w:tcPr>
          <w:p w:rsidR="00351CBE" w:rsidRPr="00B7428A" w:rsidRDefault="004D0BAF" w:rsidP="00B7428A">
            <w:pPr>
              <w:pStyle w:val="Bodytext20"/>
              <w:shd w:val="clear" w:color="auto" w:fill="auto"/>
              <w:spacing w:after="120" w:line="240" w:lineRule="auto"/>
              <w:ind w:right="260" w:firstLine="0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2138" w:type="dxa"/>
            <w:shd w:val="clear" w:color="auto" w:fill="FFFFFF"/>
          </w:tcPr>
          <w:p w:rsidR="00351CBE" w:rsidRPr="00B7428A" w:rsidRDefault="004D0BAF" w:rsidP="00B7428A">
            <w:pPr>
              <w:pStyle w:val="Bodytext20"/>
              <w:shd w:val="clear" w:color="auto" w:fill="auto"/>
              <w:spacing w:after="120" w:line="240" w:lineRule="auto"/>
              <w:ind w:left="260" w:firstLine="0"/>
              <w:rPr>
                <w:rFonts w:ascii="GHEA Grapalat" w:hAnsi="GHEA Grapalat"/>
                <w:sz w:val="24"/>
                <w:szCs w:val="24"/>
              </w:rPr>
            </w:pPr>
            <w:r w:rsidRPr="00B7428A">
              <w:rPr>
                <w:rStyle w:val="Bodytext215pt"/>
                <w:rFonts w:ascii="GHEA Grapalat" w:hAnsi="GHEA Grapalat"/>
                <w:sz w:val="24"/>
                <w:szCs w:val="24"/>
              </w:rPr>
              <w:t>ставка ЕТТ».</w:t>
            </w:r>
          </w:p>
        </w:tc>
      </w:tr>
    </w:tbl>
    <w:p w:rsidR="00351CBE" w:rsidRPr="00B7428A" w:rsidRDefault="00351CBE" w:rsidP="00B7428A">
      <w:pPr>
        <w:spacing w:after="120"/>
        <w:rPr>
          <w:rFonts w:ascii="GHEA Grapalat" w:hAnsi="GHEA Grapalat"/>
        </w:rPr>
      </w:pPr>
    </w:p>
    <w:sectPr w:rsidR="00351CBE" w:rsidRPr="00B7428A" w:rsidSect="00EF56E1"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F42" w:rsidRDefault="00896F42" w:rsidP="00351CBE">
      <w:r>
        <w:separator/>
      </w:r>
    </w:p>
  </w:endnote>
  <w:endnote w:type="continuationSeparator" w:id="0">
    <w:p w:rsidR="00896F42" w:rsidRDefault="00896F42" w:rsidP="00351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F42" w:rsidRDefault="00896F42">
      <w:r>
        <w:separator/>
      </w:r>
    </w:p>
  </w:footnote>
  <w:footnote w:type="continuationSeparator" w:id="0">
    <w:p w:rsidR="00896F42" w:rsidRDefault="00896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56AE9"/>
    <w:multiLevelType w:val="multilevel"/>
    <w:tmpl w:val="6C64D5E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3F5F35"/>
    <w:multiLevelType w:val="multilevel"/>
    <w:tmpl w:val="674E83F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F16E4F"/>
    <w:multiLevelType w:val="multilevel"/>
    <w:tmpl w:val="1CB01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CBE"/>
    <w:rsid w:val="002206EE"/>
    <w:rsid w:val="002D0DF9"/>
    <w:rsid w:val="00351CBE"/>
    <w:rsid w:val="004D0BAF"/>
    <w:rsid w:val="00595FEF"/>
    <w:rsid w:val="00730CC1"/>
    <w:rsid w:val="007B6E9B"/>
    <w:rsid w:val="00885D18"/>
    <w:rsid w:val="00896F42"/>
    <w:rsid w:val="00931780"/>
    <w:rsid w:val="00B7428A"/>
    <w:rsid w:val="00D508FD"/>
    <w:rsid w:val="00D9698D"/>
    <w:rsid w:val="00E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51CB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1CBE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351C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SmallCaps">
    <w:name w:val="Body text (3) + Small Caps"/>
    <w:basedOn w:val="Bodytext3"/>
    <w:rsid w:val="00351CBE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351C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Spacing4pt">
    <w:name w:val="Heading #2 + Spacing 4 pt"/>
    <w:basedOn w:val="Heading2"/>
    <w:rsid w:val="00351C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351C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basedOn w:val="Bodytext2"/>
    <w:rsid w:val="00351C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Tahoma">
    <w:name w:val="Body text (2) + Tahoma"/>
    <w:basedOn w:val="Bodytext2"/>
    <w:rsid w:val="00351CB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351C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351C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5pt0">
    <w:name w:val="Body text (2) + 15 pt"/>
    <w:basedOn w:val="Bodytext2"/>
    <w:rsid w:val="00351C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351C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351C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rsid w:val="00351C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5Spacing2pt">
    <w:name w:val="Body text (5) + Spacing 2 pt"/>
    <w:basedOn w:val="Bodytext5"/>
    <w:rsid w:val="00351C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351C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351C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okAntiqua">
    <w:name w:val="Body text (2) + Book Antiqua"/>
    <w:aliases w:val="4 pt"/>
    <w:basedOn w:val="Bodytext2"/>
    <w:rsid w:val="00351CB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Tablecaption3">
    <w:name w:val="Table caption (3)_"/>
    <w:basedOn w:val="DefaultParagraphFont"/>
    <w:link w:val="Tablecaption30"/>
    <w:rsid w:val="00351C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351C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351CBE"/>
    <w:pPr>
      <w:shd w:val="clear" w:color="auto" w:fill="FFFFFF"/>
      <w:spacing w:after="120" w:line="0" w:lineRule="atLeast"/>
      <w:ind w:hanging="50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0">
    <w:name w:val="Heading #2"/>
    <w:basedOn w:val="Normal"/>
    <w:link w:val="Heading2"/>
    <w:rsid w:val="00351CBE"/>
    <w:pPr>
      <w:shd w:val="clear" w:color="auto" w:fill="FFFFFF"/>
      <w:spacing w:before="120" w:after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351CBE"/>
    <w:pPr>
      <w:shd w:val="clear" w:color="auto" w:fill="FFFFFF"/>
      <w:spacing w:line="0" w:lineRule="atLeast"/>
      <w:ind w:hanging="10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50">
    <w:name w:val="Body text (5)"/>
    <w:basedOn w:val="Normal"/>
    <w:link w:val="Bodytext5"/>
    <w:rsid w:val="00351CBE"/>
    <w:pPr>
      <w:shd w:val="clear" w:color="auto" w:fill="FFFFFF"/>
      <w:spacing w:before="480" w:line="450" w:lineRule="exact"/>
      <w:ind w:hanging="100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10">
    <w:name w:val="Heading #1"/>
    <w:basedOn w:val="Normal"/>
    <w:link w:val="Heading1"/>
    <w:rsid w:val="00351CBE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351CBE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caption30">
    <w:name w:val="Table caption (3)"/>
    <w:basedOn w:val="Normal"/>
    <w:link w:val="Tablecaption3"/>
    <w:rsid w:val="00351CB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51CB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1CBE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351C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SmallCaps">
    <w:name w:val="Body text (3) + Small Caps"/>
    <w:basedOn w:val="Bodytext3"/>
    <w:rsid w:val="00351CBE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351C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Spacing4pt">
    <w:name w:val="Heading #2 + Spacing 4 pt"/>
    <w:basedOn w:val="Heading2"/>
    <w:rsid w:val="00351C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351C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basedOn w:val="Bodytext2"/>
    <w:rsid w:val="00351C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Tahoma">
    <w:name w:val="Body text (2) + Tahoma"/>
    <w:basedOn w:val="Bodytext2"/>
    <w:rsid w:val="00351CB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351C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351C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5pt0">
    <w:name w:val="Body text (2) + 15 pt"/>
    <w:basedOn w:val="Bodytext2"/>
    <w:rsid w:val="00351C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351C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351C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rsid w:val="00351C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5Spacing2pt">
    <w:name w:val="Body text (5) + Spacing 2 pt"/>
    <w:basedOn w:val="Bodytext5"/>
    <w:rsid w:val="00351C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351C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351C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okAntiqua">
    <w:name w:val="Body text (2) + Book Antiqua"/>
    <w:aliases w:val="4 pt"/>
    <w:basedOn w:val="Bodytext2"/>
    <w:rsid w:val="00351CB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Tablecaption3">
    <w:name w:val="Table caption (3)_"/>
    <w:basedOn w:val="DefaultParagraphFont"/>
    <w:link w:val="Tablecaption30"/>
    <w:rsid w:val="00351C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351C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351CBE"/>
    <w:pPr>
      <w:shd w:val="clear" w:color="auto" w:fill="FFFFFF"/>
      <w:spacing w:after="120" w:line="0" w:lineRule="atLeast"/>
      <w:ind w:hanging="50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0">
    <w:name w:val="Heading #2"/>
    <w:basedOn w:val="Normal"/>
    <w:link w:val="Heading2"/>
    <w:rsid w:val="00351CBE"/>
    <w:pPr>
      <w:shd w:val="clear" w:color="auto" w:fill="FFFFFF"/>
      <w:spacing w:before="120" w:after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351CBE"/>
    <w:pPr>
      <w:shd w:val="clear" w:color="auto" w:fill="FFFFFF"/>
      <w:spacing w:line="0" w:lineRule="atLeast"/>
      <w:ind w:hanging="10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50">
    <w:name w:val="Body text (5)"/>
    <w:basedOn w:val="Normal"/>
    <w:link w:val="Bodytext5"/>
    <w:rsid w:val="00351CBE"/>
    <w:pPr>
      <w:shd w:val="clear" w:color="auto" w:fill="FFFFFF"/>
      <w:spacing w:before="480" w:line="450" w:lineRule="exact"/>
      <w:ind w:hanging="100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10">
    <w:name w:val="Heading #1"/>
    <w:basedOn w:val="Normal"/>
    <w:link w:val="Heading1"/>
    <w:rsid w:val="00351CBE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351CBE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caption30">
    <w:name w:val="Table caption (3)"/>
    <w:basedOn w:val="Normal"/>
    <w:link w:val="Tablecaption3"/>
    <w:rsid w:val="00351CB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Nune Korushchyan</dc:creator>
  <cp:lastModifiedBy>Tatevik</cp:lastModifiedBy>
  <cp:revision>5</cp:revision>
  <dcterms:created xsi:type="dcterms:W3CDTF">2017-06-19T13:06:00Z</dcterms:created>
  <dcterms:modified xsi:type="dcterms:W3CDTF">2017-07-26T10:48:00Z</dcterms:modified>
</cp:coreProperties>
</file>