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B0" w:rsidRPr="00834A7A" w:rsidRDefault="00D468FB" w:rsidP="00D468FB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834A7A">
        <w:rPr>
          <w:rStyle w:val="Headerorfooter"/>
          <w:rFonts w:ascii="Sylfaen" w:hAnsi="Sylfaen"/>
          <w:sz w:val="24"/>
          <w:szCs w:val="24"/>
        </w:rPr>
        <w:t xml:space="preserve">ПРИЛОЖЕНИЕ № </w:t>
      </w:r>
      <w:r w:rsidR="00C722B0" w:rsidRPr="00834A7A">
        <w:rPr>
          <w:rFonts w:ascii="Sylfaen" w:hAnsi="Sylfaen"/>
          <w:sz w:val="24"/>
          <w:szCs w:val="24"/>
        </w:rPr>
        <w:fldChar w:fldCharType="begin"/>
      </w:r>
      <w:r w:rsidR="00C722B0" w:rsidRPr="00834A7A">
        <w:rPr>
          <w:rFonts w:ascii="Sylfaen" w:hAnsi="Sylfaen"/>
          <w:sz w:val="24"/>
          <w:szCs w:val="24"/>
        </w:rPr>
        <w:instrText xml:space="preserve"> PAGE \* MERGEFORMAT </w:instrText>
      </w:r>
      <w:r w:rsidR="00C722B0" w:rsidRPr="00834A7A">
        <w:rPr>
          <w:rFonts w:ascii="Sylfaen" w:hAnsi="Sylfaen"/>
          <w:sz w:val="24"/>
          <w:szCs w:val="24"/>
        </w:rPr>
        <w:fldChar w:fldCharType="separate"/>
      </w:r>
      <w:r w:rsidRPr="00834A7A">
        <w:rPr>
          <w:rStyle w:val="Headerorfooter"/>
          <w:rFonts w:ascii="Sylfaen" w:hAnsi="Sylfaen"/>
          <w:sz w:val="24"/>
          <w:szCs w:val="24"/>
        </w:rPr>
        <w:t>8</w:t>
      </w:r>
      <w:r w:rsidR="00C722B0" w:rsidRPr="00834A7A">
        <w:rPr>
          <w:rFonts w:ascii="Sylfaen" w:hAnsi="Sylfaen"/>
          <w:sz w:val="24"/>
          <w:szCs w:val="24"/>
        </w:rPr>
        <w:fldChar w:fldCharType="end"/>
      </w:r>
    </w:p>
    <w:p w:rsidR="00C722B0" w:rsidRPr="00834A7A" w:rsidRDefault="00D468FB" w:rsidP="00D468FB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к распоряжению Совета</w:t>
      </w:r>
      <w:r w:rsidR="00834A7A">
        <w:rPr>
          <w:rFonts w:ascii="Sylfaen" w:hAnsi="Sylfaen"/>
          <w:sz w:val="24"/>
          <w:szCs w:val="24"/>
        </w:rPr>
        <w:t xml:space="preserve"> </w:t>
      </w:r>
      <w:r w:rsidRPr="00834A7A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C722B0" w:rsidRPr="00834A7A" w:rsidRDefault="00D468FB" w:rsidP="00D468FB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от 18 октября 2016 г. № 32</w:t>
      </w:r>
    </w:p>
    <w:p w:rsidR="00D468FB" w:rsidRDefault="00D468FB" w:rsidP="00834A7A">
      <w:pPr>
        <w:pStyle w:val="Heading40"/>
        <w:keepNext/>
        <w:keepLines/>
        <w:shd w:val="clear" w:color="auto" w:fill="auto"/>
        <w:spacing w:before="0" w:after="120" w:line="240" w:lineRule="auto"/>
        <w:rPr>
          <w:rStyle w:val="Heading4Spacing2pt0"/>
          <w:rFonts w:ascii="Sylfaen" w:hAnsi="Sylfaen"/>
          <w:b/>
          <w:bCs/>
          <w:spacing w:val="0"/>
          <w:sz w:val="24"/>
          <w:szCs w:val="24"/>
          <w:lang w:val="en-US"/>
        </w:rPr>
      </w:pPr>
      <w:bookmarkStart w:id="0" w:name="bookmark10"/>
    </w:p>
    <w:p w:rsidR="00C722B0" w:rsidRPr="00834A7A" w:rsidRDefault="00D468FB" w:rsidP="00D468FB">
      <w:pPr>
        <w:pStyle w:val="Heading40"/>
        <w:keepNext/>
        <w:keepLines/>
        <w:shd w:val="clear" w:color="auto" w:fill="auto"/>
        <w:spacing w:before="0" w:after="120" w:line="240" w:lineRule="auto"/>
        <w:ind w:left="1134" w:right="1126"/>
        <w:rPr>
          <w:rFonts w:ascii="Sylfaen" w:hAnsi="Sylfaen"/>
          <w:sz w:val="24"/>
          <w:szCs w:val="24"/>
        </w:rPr>
      </w:pPr>
      <w:r w:rsidRPr="00834A7A">
        <w:rPr>
          <w:rStyle w:val="Heading4Spacing2pt0"/>
          <w:rFonts w:ascii="Sylfaen" w:hAnsi="Sylfaen"/>
          <w:b/>
          <w:bCs/>
          <w:spacing w:val="0"/>
          <w:sz w:val="24"/>
          <w:szCs w:val="24"/>
        </w:rPr>
        <w:t>ПАСПОРТ</w:t>
      </w:r>
      <w:bookmarkEnd w:id="0"/>
    </w:p>
    <w:p w:rsidR="00C722B0" w:rsidRDefault="00D468FB" w:rsidP="00D468FB">
      <w:pPr>
        <w:pStyle w:val="Bodytext30"/>
        <w:shd w:val="clear" w:color="auto" w:fill="auto"/>
        <w:spacing w:before="0" w:line="240" w:lineRule="auto"/>
        <w:ind w:left="1134" w:right="1126"/>
        <w:rPr>
          <w:rFonts w:ascii="Sylfaen" w:hAnsi="Sylfaen"/>
          <w:sz w:val="24"/>
          <w:szCs w:val="24"/>
          <w:lang w:val="en-US"/>
        </w:rPr>
      </w:pPr>
      <w:r w:rsidRPr="00834A7A">
        <w:rPr>
          <w:rFonts w:ascii="Sylfaen" w:hAnsi="Sylfaen"/>
          <w:sz w:val="24"/>
          <w:szCs w:val="24"/>
        </w:rPr>
        <w:t>евразийской технологической платформы</w:t>
      </w:r>
      <w:r w:rsidR="00834A7A">
        <w:rPr>
          <w:rFonts w:ascii="Sylfaen" w:hAnsi="Sylfaen"/>
          <w:sz w:val="24"/>
          <w:szCs w:val="24"/>
        </w:rPr>
        <w:t xml:space="preserve"> </w:t>
      </w:r>
      <w:r w:rsidRPr="00834A7A">
        <w:rPr>
          <w:rFonts w:ascii="Sylfaen" w:hAnsi="Sylfaen"/>
          <w:sz w:val="24"/>
          <w:szCs w:val="24"/>
        </w:rPr>
        <w:t>«Технологии экологического развития»</w:t>
      </w:r>
    </w:p>
    <w:p w:rsidR="00D468FB" w:rsidRPr="00D468FB" w:rsidRDefault="00D468FB" w:rsidP="00D468FB">
      <w:pPr>
        <w:pStyle w:val="Bodytext30"/>
        <w:shd w:val="clear" w:color="auto" w:fill="auto"/>
        <w:spacing w:before="0" w:line="240" w:lineRule="auto"/>
        <w:ind w:left="1134" w:right="1126"/>
        <w:rPr>
          <w:rFonts w:ascii="Sylfaen" w:hAnsi="Sylfaen"/>
          <w:sz w:val="24"/>
          <w:szCs w:val="24"/>
          <w:lang w:val="en-US"/>
        </w:rPr>
      </w:pPr>
    </w:p>
    <w:p w:rsidR="00C722B0" w:rsidRPr="00834A7A" w:rsidRDefault="00834A7A" w:rsidP="00D468F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D468FB" w:rsidRPr="00834A7A">
        <w:rPr>
          <w:rFonts w:ascii="Sylfaen" w:hAnsi="Sylfaen"/>
          <w:sz w:val="24"/>
          <w:szCs w:val="24"/>
        </w:rPr>
        <w:t>Учредители:</w:t>
      </w:r>
    </w:p>
    <w:p w:rsidR="00C722B0" w:rsidRPr="00834A7A" w:rsidRDefault="00D468FB" w:rsidP="00D468F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некоммерческое партнерство «Технологическая платформа «Технологии экологического развития»;</w:t>
      </w:r>
    </w:p>
    <w:p w:rsidR="00C722B0" w:rsidRPr="00834A7A" w:rsidRDefault="00D468FB" w:rsidP="00D468F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Белорусский государственный университет имени В. И. Ленина (г. Минск, Республика Беларусь);</w:t>
      </w:r>
    </w:p>
    <w:p w:rsidR="00C722B0" w:rsidRPr="00834A7A" w:rsidRDefault="00D468FB" w:rsidP="00D468F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Республиканское общественное объединение «Казахстанское Национальное Географическое Общество» (г. Астана, Республика Казахстан).</w:t>
      </w:r>
    </w:p>
    <w:p w:rsidR="00C722B0" w:rsidRPr="00834A7A" w:rsidRDefault="00834A7A" w:rsidP="00D468F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D468FB" w:rsidRPr="00834A7A">
        <w:rPr>
          <w:rFonts w:ascii="Sylfaen" w:hAnsi="Sylfaen"/>
          <w:sz w:val="24"/>
          <w:szCs w:val="24"/>
        </w:rPr>
        <w:t>Цели:</w:t>
      </w:r>
    </w:p>
    <w:p w:rsidR="00C722B0" w:rsidRPr="00834A7A" w:rsidRDefault="00D468FB" w:rsidP="00D468F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формирование механизмов повышения эффективности и конкурентоспособности экономик государств - членов Евразийского экономического союза (далее - государства-члены) на основе внедрения экологически эффективных и энергосберегающих технологий;</w:t>
      </w:r>
    </w:p>
    <w:p w:rsidR="00C722B0" w:rsidRPr="00834A7A" w:rsidRDefault="00D468FB" w:rsidP="00D468F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решение экологических проблем;</w:t>
      </w:r>
    </w:p>
    <w:p w:rsidR="00C722B0" w:rsidRPr="00834A7A" w:rsidRDefault="00D468FB" w:rsidP="00D468F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обеспечение экологической безопасности.</w:t>
      </w:r>
    </w:p>
    <w:p w:rsidR="00C722B0" w:rsidRPr="00834A7A" w:rsidRDefault="00834A7A" w:rsidP="00D468F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D468FB" w:rsidRPr="00834A7A">
        <w:rPr>
          <w:rFonts w:ascii="Sylfaen" w:hAnsi="Sylfaen"/>
          <w:sz w:val="24"/>
          <w:szCs w:val="24"/>
        </w:rPr>
        <w:t>Задачи:</w:t>
      </w:r>
    </w:p>
    <w:p w:rsidR="00C722B0" w:rsidRPr="00834A7A" w:rsidRDefault="00D468FB" w:rsidP="00D468F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создание механизмов научно-производственной кооперации между научными, производственными и образовательными учреждениями, государственными и общественными институтами государств-членов при реализации комплексных программ и проектов в области рационального</w:t>
      </w:r>
      <w:r w:rsidRPr="00D468FB">
        <w:rPr>
          <w:rFonts w:ascii="Sylfaen" w:hAnsi="Sylfaen"/>
          <w:sz w:val="24"/>
          <w:szCs w:val="24"/>
        </w:rPr>
        <w:t xml:space="preserve"> </w:t>
      </w:r>
      <w:r w:rsidRPr="00834A7A">
        <w:rPr>
          <w:rFonts w:ascii="Sylfaen" w:hAnsi="Sylfaen"/>
          <w:sz w:val="24"/>
          <w:szCs w:val="24"/>
        </w:rPr>
        <w:t>природопользования, экологического развития и обеспечения безопасности;</w:t>
      </w:r>
    </w:p>
    <w:p w:rsidR="00D468FB" w:rsidRPr="00D468FB" w:rsidRDefault="00D468FB" w:rsidP="00D468FB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разработка совместной стратег</w:t>
      </w:r>
      <w:r>
        <w:rPr>
          <w:rFonts w:ascii="Sylfaen" w:hAnsi="Sylfaen"/>
          <w:sz w:val="24"/>
          <w:szCs w:val="24"/>
        </w:rPr>
        <w:t>ической программы исследований;</w:t>
      </w:r>
    </w:p>
    <w:p w:rsidR="00C722B0" w:rsidRPr="00834A7A" w:rsidRDefault="00D468FB" w:rsidP="00D468F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координация усилий ведущих отраслевых профильных научных и инжиниринговых центров и объектов индустриально-инновационной инфраструктуры государств-членов, включая координацию целевых программ различного уровня;</w:t>
      </w:r>
    </w:p>
    <w:p w:rsidR="00C722B0" w:rsidRPr="00834A7A" w:rsidRDefault="00D468FB" w:rsidP="00D468F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 xml:space="preserve">развитие промышленного сотрудничества и трансфера наилучших экологически эффективных, энерго- и ресурсосберегающих технологий в государствах-членах, а также продвижение таких технологий, услуг и продуктов на </w:t>
      </w:r>
      <w:r w:rsidRPr="00834A7A">
        <w:rPr>
          <w:rFonts w:ascii="Sylfaen" w:hAnsi="Sylfaen"/>
          <w:sz w:val="24"/>
          <w:szCs w:val="24"/>
        </w:rPr>
        <w:lastRenderedPageBreak/>
        <w:t>рынках третьих стран;</w:t>
      </w:r>
    </w:p>
    <w:p w:rsidR="00C722B0" w:rsidRPr="00834A7A" w:rsidRDefault="00D468FB" w:rsidP="00D468F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привлечение дополнительных общественных, корпоративных, частных финансовых и материальных ресурсов для проведения необходимых исследований и разработок;</w:t>
      </w:r>
    </w:p>
    <w:p w:rsidR="00C722B0" w:rsidRPr="00834A7A" w:rsidRDefault="00D468FB" w:rsidP="00D468F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разработка рекомендаций по совершенствованию нормативно</w:t>
      </w:r>
      <w:r w:rsidRPr="00834A7A">
        <w:rPr>
          <w:rFonts w:ascii="Sylfaen" w:hAnsi="Sylfaen"/>
          <w:sz w:val="24"/>
          <w:szCs w:val="24"/>
        </w:rPr>
        <w:softHyphen/>
        <w:t>правового регулирования с учетом экологических аспектов;</w:t>
      </w:r>
    </w:p>
    <w:p w:rsidR="00C722B0" w:rsidRPr="00834A7A" w:rsidRDefault="00D468FB" w:rsidP="00D468F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популяризация достижений научно-технического развития государств-членов по направлению «Экологическое развитие»;</w:t>
      </w:r>
    </w:p>
    <w:p w:rsidR="00C722B0" w:rsidRPr="00834A7A" w:rsidRDefault="00D468FB" w:rsidP="00D468F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выявление барьеров в области экологически эффективных технологий, препятствующих научно-техническому развитию государств- членов, и разработка рекомендаций по устранению таких барьеров.</w:t>
      </w:r>
    </w:p>
    <w:p w:rsidR="00C722B0" w:rsidRPr="00834A7A" w:rsidRDefault="00D468FB" w:rsidP="00D468FB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4. Основные направления деятельности:</w:t>
      </w:r>
    </w:p>
    <w:p w:rsidR="00C722B0" w:rsidRPr="00834A7A" w:rsidRDefault="00D468FB" w:rsidP="00D468F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содействие развитию совместных приоритетных научно-технических проектов государств-членов по направлению «Экологическое развитие»;</w:t>
      </w:r>
    </w:p>
    <w:p w:rsidR="00C722B0" w:rsidRPr="00834A7A" w:rsidRDefault="00D468FB" w:rsidP="00D468F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создание и развитие специализированного информационного портала поддержки промышленного сотрудничества и трансфера наилучших экологически эффективных, энерго- и ресурсосберегающих технологий в государствах-членах;</w:t>
      </w:r>
    </w:p>
    <w:p w:rsidR="00C722B0" w:rsidRPr="00834A7A" w:rsidRDefault="00D468FB" w:rsidP="00D468F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отработка наиболее эффективных моделей частно-государственного партнерства и их реализация в масштабных комплексных проектах в области рационального природопользования (за исключением обращения отходов и биоремедиации), восстановление нарушенного состояния окружающей среды, в том числе путем возмещения вреда причиненного окружающей среде, мониторинга природной среды и биологического разнообразия с учетом интересов всех вовлеченных сторон;</w:t>
      </w:r>
    </w:p>
    <w:p w:rsidR="00C722B0" w:rsidRPr="00834A7A" w:rsidRDefault="00D468FB" w:rsidP="00D468F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создание совместного форсайта по направлению «Экологическое развитие» на долгосрочный период;</w:t>
      </w:r>
    </w:p>
    <w:p w:rsidR="00D468FB" w:rsidRDefault="00D468FB" w:rsidP="00D468F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оказание организациям государств-членов консультационных услуг по профилю платформы по вопросам участия в программах фондов и институтов развития государств-членов в программах и грантах</w:t>
      </w:r>
      <w:r w:rsidRPr="00D468FB">
        <w:rPr>
          <w:rFonts w:ascii="Sylfaen" w:hAnsi="Sylfaen"/>
          <w:sz w:val="24"/>
          <w:szCs w:val="24"/>
        </w:rPr>
        <w:t xml:space="preserve"> </w:t>
      </w:r>
      <w:r w:rsidRPr="00834A7A">
        <w:rPr>
          <w:rFonts w:ascii="Sylfaen" w:hAnsi="Sylfaen"/>
          <w:sz w:val="24"/>
          <w:szCs w:val="24"/>
        </w:rPr>
        <w:t>государств-членов и третьих стран.</w:t>
      </w:r>
    </w:p>
    <w:p w:rsidR="00C722B0" w:rsidRPr="003110BB" w:rsidRDefault="00C722B0" w:rsidP="003110BB">
      <w:pPr>
        <w:rPr>
          <w:lang w:val="en-US"/>
        </w:rPr>
      </w:pPr>
      <w:bookmarkStart w:id="1" w:name="bookmark15"/>
      <w:bookmarkStart w:id="2" w:name="_GoBack"/>
      <w:bookmarkEnd w:id="1"/>
      <w:bookmarkEnd w:id="2"/>
    </w:p>
    <w:sectPr w:rsidR="00C722B0" w:rsidRPr="003110BB" w:rsidSect="00834A7A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07F" w:rsidRDefault="0082307F" w:rsidP="00C722B0">
      <w:r>
        <w:separator/>
      </w:r>
    </w:p>
  </w:endnote>
  <w:endnote w:type="continuationSeparator" w:id="0">
    <w:p w:rsidR="0082307F" w:rsidRDefault="0082307F" w:rsidP="00C7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07F" w:rsidRDefault="0082307F"/>
  </w:footnote>
  <w:footnote w:type="continuationSeparator" w:id="0">
    <w:p w:rsidR="0082307F" w:rsidRDefault="0082307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B7"/>
    <w:multiLevelType w:val="multilevel"/>
    <w:tmpl w:val="1DE2E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FA46AE"/>
    <w:multiLevelType w:val="multilevel"/>
    <w:tmpl w:val="63D8DD8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7B0171"/>
    <w:multiLevelType w:val="multilevel"/>
    <w:tmpl w:val="08DAD7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AB2301"/>
    <w:multiLevelType w:val="multilevel"/>
    <w:tmpl w:val="8E303A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BC6DB2"/>
    <w:multiLevelType w:val="multilevel"/>
    <w:tmpl w:val="4208B3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F16D94"/>
    <w:multiLevelType w:val="multilevel"/>
    <w:tmpl w:val="2432D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3D4162"/>
    <w:multiLevelType w:val="multilevel"/>
    <w:tmpl w:val="FF0E4AA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8A74AA"/>
    <w:multiLevelType w:val="multilevel"/>
    <w:tmpl w:val="D8AA71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973047"/>
    <w:multiLevelType w:val="multilevel"/>
    <w:tmpl w:val="B4023A2C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594E3F"/>
    <w:multiLevelType w:val="multilevel"/>
    <w:tmpl w:val="2C4A65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FC356A"/>
    <w:multiLevelType w:val="multilevel"/>
    <w:tmpl w:val="C9FEC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AE4E8B"/>
    <w:multiLevelType w:val="multilevel"/>
    <w:tmpl w:val="C6261AC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B0554F1"/>
    <w:multiLevelType w:val="multilevel"/>
    <w:tmpl w:val="E2B010E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47713F0"/>
    <w:multiLevelType w:val="multilevel"/>
    <w:tmpl w:val="243A10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C3807AF"/>
    <w:multiLevelType w:val="multilevel"/>
    <w:tmpl w:val="0D327C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C782802"/>
    <w:multiLevelType w:val="multilevel"/>
    <w:tmpl w:val="2C46C21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19C6E79"/>
    <w:multiLevelType w:val="multilevel"/>
    <w:tmpl w:val="B5365C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6975556"/>
    <w:multiLevelType w:val="multilevel"/>
    <w:tmpl w:val="FBFEF6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FD317ED"/>
    <w:multiLevelType w:val="multilevel"/>
    <w:tmpl w:val="1A4EA0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0"/>
  </w:num>
  <w:num w:numId="5">
    <w:abstractNumId w:val="10"/>
  </w:num>
  <w:num w:numId="6">
    <w:abstractNumId w:val="5"/>
  </w:num>
  <w:num w:numId="7">
    <w:abstractNumId w:val="14"/>
  </w:num>
  <w:num w:numId="8">
    <w:abstractNumId w:val="15"/>
  </w:num>
  <w:num w:numId="9">
    <w:abstractNumId w:val="18"/>
  </w:num>
  <w:num w:numId="10">
    <w:abstractNumId w:val="16"/>
  </w:num>
  <w:num w:numId="11">
    <w:abstractNumId w:val="13"/>
  </w:num>
  <w:num w:numId="12">
    <w:abstractNumId w:val="6"/>
  </w:num>
  <w:num w:numId="13">
    <w:abstractNumId w:val="7"/>
  </w:num>
  <w:num w:numId="14">
    <w:abstractNumId w:val="9"/>
  </w:num>
  <w:num w:numId="15">
    <w:abstractNumId w:val="4"/>
  </w:num>
  <w:num w:numId="16">
    <w:abstractNumId w:val="12"/>
  </w:num>
  <w:num w:numId="17">
    <w:abstractNumId w:val="2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2B0"/>
    <w:rsid w:val="001228CE"/>
    <w:rsid w:val="003110BB"/>
    <w:rsid w:val="004215DB"/>
    <w:rsid w:val="00477AB4"/>
    <w:rsid w:val="005C44C1"/>
    <w:rsid w:val="00605279"/>
    <w:rsid w:val="0082307F"/>
    <w:rsid w:val="00834A7A"/>
    <w:rsid w:val="00C722B0"/>
    <w:rsid w:val="00D4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22B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22B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2">
    <w:name w:val="Heading #3 (2)_"/>
    <w:basedOn w:val="DefaultParagraphFont"/>
    <w:link w:val="Heading32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4">
    <w:name w:val="Heading #4_"/>
    <w:basedOn w:val="DefaultParagraphFont"/>
    <w:link w:val="Heading4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">
    <w:name w:val="Picture caption_"/>
    <w:basedOn w:val="DefaultParagraphFont"/>
    <w:link w:val="Picturecaption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DefaultParagraphFont"/>
    <w:link w:val="Headerorfooter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4Spacing2pt">
    <w:name w:val="Heading #4 + Spacing 2 pt"/>
    <w:basedOn w:val="Heading4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4Spacing2pt0">
    <w:name w:val="Heading #4 + Spacing 2 pt"/>
    <w:basedOn w:val="Heading4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ofcontents">
    <w:name w:val="Table of contents_"/>
    <w:basedOn w:val="DefaultParagraphFont"/>
    <w:link w:val="Tableofcontents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-1pt">
    <w:name w:val="Body text (2) + Spacing -1 pt"/>
    <w:basedOn w:val="Bodytext2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C722B0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320">
    <w:name w:val="Heading #3 (2)"/>
    <w:basedOn w:val="Normal"/>
    <w:link w:val="Heading32"/>
    <w:rsid w:val="00C722B0"/>
    <w:pPr>
      <w:shd w:val="clear" w:color="auto" w:fill="FFFFFF"/>
      <w:spacing w:before="120" w:after="7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C722B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C722B0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40">
    <w:name w:val="Heading #4"/>
    <w:basedOn w:val="Normal"/>
    <w:link w:val="Heading4"/>
    <w:rsid w:val="00C722B0"/>
    <w:pPr>
      <w:shd w:val="clear" w:color="auto" w:fill="FFFFFF"/>
      <w:spacing w:before="300" w:after="480" w:line="346" w:lineRule="exac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icturecaption0">
    <w:name w:val="Picture caption"/>
    <w:basedOn w:val="Normal"/>
    <w:link w:val="Picturecaption"/>
    <w:rsid w:val="00C722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C722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ofcontents0">
    <w:name w:val="Table of contents"/>
    <w:basedOn w:val="Normal"/>
    <w:link w:val="Tableofcontents"/>
    <w:rsid w:val="00C722B0"/>
    <w:pPr>
      <w:shd w:val="clear" w:color="auto" w:fill="FFFFFF"/>
      <w:spacing w:line="518" w:lineRule="exact"/>
      <w:ind w:firstLine="76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TimesNewRoman">
    <w:name w:val="Body text (2) + Times New Roman"/>
    <w:aliases w:val="15 pt,Bold,Scale 100%,Body text (2) + Sylfaen,14 pt,Body text (2) + Arial Unicode MS,10.5 pt"/>
    <w:basedOn w:val="Bodytext2"/>
    <w:rsid w:val="00834A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22B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22B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2">
    <w:name w:val="Heading #3 (2)_"/>
    <w:basedOn w:val="DefaultParagraphFont"/>
    <w:link w:val="Heading32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4">
    <w:name w:val="Heading #4_"/>
    <w:basedOn w:val="DefaultParagraphFont"/>
    <w:link w:val="Heading4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">
    <w:name w:val="Picture caption_"/>
    <w:basedOn w:val="DefaultParagraphFont"/>
    <w:link w:val="Picturecaption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DefaultParagraphFont"/>
    <w:link w:val="Headerorfooter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4Spacing2pt">
    <w:name w:val="Heading #4 + Spacing 2 pt"/>
    <w:basedOn w:val="Heading4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4Spacing2pt0">
    <w:name w:val="Heading #4 + Spacing 2 pt"/>
    <w:basedOn w:val="Heading4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ofcontents">
    <w:name w:val="Table of contents_"/>
    <w:basedOn w:val="DefaultParagraphFont"/>
    <w:link w:val="Tableofcontents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-1pt">
    <w:name w:val="Body text (2) + Spacing -1 pt"/>
    <w:basedOn w:val="Bodytext2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C722B0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320">
    <w:name w:val="Heading #3 (2)"/>
    <w:basedOn w:val="Normal"/>
    <w:link w:val="Heading32"/>
    <w:rsid w:val="00C722B0"/>
    <w:pPr>
      <w:shd w:val="clear" w:color="auto" w:fill="FFFFFF"/>
      <w:spacing w:before="120" w:after="7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C722B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C722B0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40">
    <w:name w:val="Heading #4"/>
    <w:basedOn w:val="Normal"/>
    <w:link w:val="Heading4"/>
    <w:rsid w:val="00C722B0"/>
    <w:pPr>
      <w:shd w:val="clear" w:color="auto" w:fill="FFFFFF"/>
      <w:spacing w:before="300" w:after="480" w:line="346" w:lineRule="exac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icturecaption0">
    <w:name w:val="Picture caption"/>
    <w:basedOn w:val="Normal"/>
    <w:link w:val="Picturecaption"/>
    <w:rsid w:val="00C722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C722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ofcontents0">
    <w:name w:val="Table of contents"/>
    <w:basedOn w:val="Normal"/>
    <w:link w:val="Tableofcontents"/>
    <w:rsid w:val="00C722B0"/>
    <w:pPr>
      <w:shd w:val="clear" w:color="auto" w:fill="FFFFFF"/>
      <w:spacing w:line="518" w:lineRule="exact"/>
      <w:ind w:firstLine="76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TimesNewRoman">
    <w:name w:val="Body text (2) + Times New Roman"/>
    <w:aliases w:val="15 pt,Bold,Scale 100%,Body text (2) + Sylfaen,14 pt,Body text (2) + Arial Unicode MS,10.5 pt"/>
    <w:basedOn w:val="Bodytext2"/>
    <w:rsid w:val="00834A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2017-11-07T06:42:00Z</dcterms:created>
  <dcterms:modified xsi:type="dcterms:W3CDTF">2017-11-07T06:42:00Z</dcterms:modified>
</cp:coreProperties>
</file>