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1731B">
        <w:rPr>
          <w:rFonts w:ascii="Sylfaen" w:hAnsi="Sylfaen"/>
          <w:sz w:val="24"/>
          <w:szCs w:val="24"/>
        </w:rPr>
        <w:t>УТВЕРЖДЕН</w:t>
      </w:r>
    </w:p>
    <w:p w:rsidR="0061731B" w:rsidRPr="0061731B" w:rsidRDefault="00730B11" w:rsidP="001916A3">
      <w:pPr>
        <w:pStyle w:val="Bodytext2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Решением Коллегии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от 7 ноября 2017 г. № 140</w:t>
      </w:r>
    </w:p>
    <w:p w:rsidR="0061731B" w:rsidRPr="001916A3" w:rsidRDefault="0061731B" w:rsidP="0085487A">
      <w:pPr>
        <w:pStyle w:val="Bodytext30"/>
        <w:shd w:val="clear" w:color="auto" w:fill="auto"/>
        <w:spacing w:line="240" w:lineRule="auto"/>
        <w:rPr>
          <w:rStyle w:val="Bodytext3Spacing4pt0"/>
          <w:rFonts w:ascii="Sylfaen" w:hAnsi="Sylfaen"/>
          <w:b/>
          <w:bCs/>
          <w:spacing w:val="0"/>
          <w:sz w:val="24"/>
          <w:szCs w:val="24"/>
        </w:rPr>
      </w:pPr>
    </w:p>
    <w:p w:rsidR="004B41FC" w:rsidRPr="0061731B" w:rsidRDefault="00730B11" w:rsidP="0085487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1731B">
        <w:rPr>
          <w:rStyle w:val="Bodytext3Spacing4pt0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4B41FC" w:rsidRPr="00B50131" w:rsidRDefault="00730B11" w:rsidP="0085487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совершения таможенных операций, связанных с продлением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срока нахождения на таможенной территории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Евразийского экономического союза временно ввезенных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транспортных средств международной перевозки</w:t>
      </w:r>
    </w:p>
    <w:p w:rsidR="0061731B" w:rsidRPr="00B50131" w:rsidRDefault="0061731B" w:rsidP="0085487A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1.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Настоящий Порядок разработан в целях реализации пункта 6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статьи 274 Таможенного кодекса Евразийского экономического союза (далее - Кодекс) и определяет последовательность совершения таможенных операций, связанных с продлением установленного таможенным органом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государства - члена Евразийского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экономического союза (далее соответственно - таможенный орган, государство-член, Союз) в соответствии с пунктами 1 - 3 статьи 274 Кодекса срока нахождения на таможенной территории Союза временно ввезенного транспортного средства международной перевозки (далее - срок временного ввоза).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2.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При невозможности обратного вывоза с таможенной территории Союза временно ввезенного транспортного средства международной перевозки в срок временного ввоза перевозчик, или лицо, во владение которого такое транспортное средство передано в соответствии с абзацами вторым - четвертым подпункта 2 пункта 4 статьи 275 Кодекса, или иное заинтересованное лицо (далее - лицо) направляет до истечения установленного срока временного ввоза, если иное не предусмотрено в соответствии с абзацем вторым настоящего пункта, в таможенный орган, который уполномочен на совершение таможенных операций, указанных в пункте 1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настоящего Порядка, и в регионе деятельности которого находится транспортное средство международной перевозки, мотивированный запрос (в виде электронного документа или составленного в произвольной форме документа на бумажном носителе, электронной копии документа на бумажном носителе) о продлении срока временного ввоза на время, необходимое для устранения причин, по которым невозможен обратный вывоз такого транспортного средства с таможенной территории Союза (далее - запрос).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Запрос может быть направлен после истечения установленного срока временного ввоза, за исключением случаев, когда это не допускается в соответствии с законодательством государства-члена.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Для продления срока временного ввоза фактическое прибытие лица и (или) представление временно ввезенного транспортного средства международной перевозки в указанный таможенный орган не требуются.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3.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Запрос должен содержать следующие сведения: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lastRenderedPageBreak/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полное или краткое (сокращенное) наименование юридического лица, организации, не являющейся юридическим лицом (далее - организация), либо фамилия, имя, отчество (при наличии) физического лица, направивших запрос;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налоговый номер (при наличии) лица, направившего запрос;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наименование и реквизиты (серия (при наличии), номер) документа, удостоверяющего личность физического лица, направившего запрос;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г)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адрес (краткое название страны, административно- 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направивших запрос;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наименование (марка, модель) и (или) регистрационный (идентификационный) номер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е)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регистрационный номер декларации на транспортное средство, в соответствии с которой транспортное средство международной перевозки временно ввезено на таможенную территорию Союза;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ж)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срок временного ввоза транспортного средства международной перевозки в формате дд.мм.гг (день, месяц, 2 последние цифры календарного года);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з)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маршрут следования временно ввезенного транспортного средства международной перевозки в соответствии с транспортными (перевозочными) документами и (или) иными стандартными документами перевозчика, предусмотренными международными договорами государств-членов с третьей стороной в области транспорта;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и)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причины, по которым невозможен обратный вывоз временно ввезенного транспортного средства международной перевозки с таможенной территории Союза в срок временного ввоза;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к)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время, необходимое для устранения причин, по которым невозможен обратный вывоз временно ввезенного транспортного средства международной перевозки с таможенной территории Союза, с обоснованием такого времени;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л)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место нахождения временно ввезенного транспортного средства международной перевозки;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м)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предпочтительный для лица, направившего запрос, способ информирования о результатах рассмотрения запроса (по электронной почте, по телефону и т.п.).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4.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Таможенному органу, указанному в пункте 2 настоящего Порядка, вместе с запросом представляются следующие документы (копии документов на бумажном носителе, электронные документы и (или) электронные копии документов на бумажном носителе):</w:t>
      </w:r>
    </w:p>
    <w:p w:rsidR="004B41FC" w:rsidRPr="0061731B" w:rsidRDefault="00730B11" w:rsidP="00B5013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транспортные (перевозочные) документы и (или) иные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стандартные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lastRenderedPageBreak/>
        <w:t>документы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перевозчика,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предусмотренные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международными договорами государств-членов с третьей стороной в области транспорта;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документы, подтверждающие полномочия лица в отношении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документы, подтверждающие причины направления запроса (при наличии таких документов у лица);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г)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декларация на транспортное средство (в случае, если декларация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 транспортное средство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представлялась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виде документа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 бумажном носителе), за исключением случаев, когда в качестве декларации на транспортное средство использовалась поездная передаточная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ведомость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(в отношении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железнодорожного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транспортного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средства международной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перевозки и (или)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перевозимого на железнодорожном транспортном средстве контейнера).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5.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Таможенный орган в возможно короткие сроки, но не позднее 1 часа рабочего времени таможенного органа с момента поступления запроса, регистрирует поступивший запрос с использованием информационной системы таможенного органа путем присвоения регистрационного номера.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 случае если запрос поступил в указанный таможенный орган после истечения установленного срока временного ввоза и этим таможенным органом принято решение о продлении срока временного ввоза, если это допускается в соответствии с законодательством государства-члена, в таможенный орган которого поступил запрос, такой таможенный орган продлевает срок временного ввоза со дня, следующего за днем истечения установленного срока временного ввоза.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6.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Таможенный орган отказывает в продлении срока временного ввоза в следующих случаях: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запрос поступил в таможенный орган, не уполномоченный 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совершение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таможенных операций, указанных в пункте 1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настоящего Порядка, и (или) транспортное средство международной перевозки находится не в регионе его деятельности;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запрос поступил в таможенный орган после истечения установленного срока временного ввоза (в случае, если продление срока временного ввоза не допускается в соответствии с законодательством государства-члена, в таможенный орган которого поступил запрос);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запрос подан неуполномоченным лицом;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г)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запрос не содержит сведения, указанные в пункте 3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настоящего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Порядка (за исключением сведений, указанных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подпункте «м» пункта 3 настоящего Порядка);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к запросу не приложены документы, указанные в пункте 4 настоящего Порядка.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7.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 xml:space="preserve">В случае принятия решения о продлении срока временного ввоза должностное лицо таможенного органа, указанного в пункте 2 настоящего Порядка, </w:t>
      </w:r>
      <w:r w:rsidRPr="0061731B">
        <w:rPr>
          <w:rFonts w:ascii="Sylfaen" w:hAnsi="Sylfaen"/>
          <w:sz w:val="24"/>
          <w:szCs w:val="24"/>
        </w:rPr>
        <w:lastRenderedPageBreak/>
        <w:t>в возможно короткие сроки, но не позднее 3 часов рабочего времени таможенного органа с момента регистрации такого запроса: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формирует в электронном виде в информационной системе таможенного органа сообщение, содержащее информацию о продлении срока временного ввоза, которое направляется в таможенный орган государства-члена, осуществляющий контроль за временным ввозом транспортного средства международной перевозки, и содержит следующие сведения: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наименование (марка, модель) и (или) регистрационный (идентификационный) номер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регистрационный номер декларации на транспортное средство, в соответствии с которой транспортное средство международной перевозки временно ввезено на таможенную территорию Союза;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причины, по которым невозможен обратный вывоз временно ввезенного транспортного средства международной перевозки с таможенной территории Союза в срок временного ввоза;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место нахождения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дата в формате дд.мм.гг (день, месяц, 2 последние цифры календарного года), до которой продлен срок временного ввоза;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формирует и направляет лицу с использованием информационной системы таможенного органа электронный документ, содержащий информацию о продлении срока временного ввоза, либо проставляет отметку «Срок временного ввоза продлен до...» с указанием даты в формате дд.мм.гг (день, месяц, 2 последние цифры календарного года), до которой продлен срок временного ввоза, и заверяет такую отметку подписью и оттиском личной номерной печати должностного лица таможенного органа на декларации на транспортное средство (в случае, если декларация на транспортное средство представлена в виде документа на бумажном носителе) или на запросе (в случае, если запрос направлен в виде документа на бумажном носителе и в качестве декларации на транспортное средство использовалась поездная передаточная ведомость);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информирует лицо о продлении срока временного ввоза и возможности получения декларации на транспортное средство с отметкой о продлении срока временного ввоза (в случае, если декларация на транспортное средство представлена в виде документа на бумажном носителе). В случае если в течение 1 рабочего дня таможенного органа, следующего за днем принятия соответствующего решения, лицо не прибыло для получения декларации на транспортное средство с отметкой о продлении срока временного ввоза, таможенный орган направляет такую декларацию заказным почтовым отправлением с уведомлением о вручении или передает иным способом, позволяющим подтвердить факт получения такой декларации на транспортное средство;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lastRenderedPageBreak/>
        <w:t>г)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делает (при необходимости) копию декларации на транспортное средство с отметкой таможенного органа о продлении срока временного ввоза для ее хранения в делах таможенного органа (в случае, если декларация на транспортное средство представлена в виде документа на бумажном носителе).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8.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случае принятия решения об отказе в продлении срока временного ввоза таможенный орган, в который поступил запрос, в возможно короткие сроки, но не позднее 3 часов рабочего времени таможенного органа с момента регистрации запроса: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формирует и направляет лицу с использованием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информационной системы таможенного органа электронный документ, содержащий информацию об отказе в продлении срока временного ввоза, либо проставляет отметку «В продлении срока временного ввоза отказано» с указанием причин отказа и заверяет такую отметку подписью и оттиском личной номерной печати должностного лица таможенного органа на декларации на транспортное средство (в случае, если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декларация 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транспортное средство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представлена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виде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документа на бумажном носителе) или на запросе (в случае, если запрос направлен в виде документа на бумажном носителе и в качестве декларации на транспортное средство использовалась поездная передаточная ведомость);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информирует лицо об отказе в продлении срока временного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ввоза и о возможности получения декларации на транспортное средство с отметкой об отказе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продлении срока временного ввоза (в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случае,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если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декларация 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транспортное средство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представлена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виде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документа на бумажном носителе). В случае если в течение 1 рабочего дня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таможенного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органа, следующего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за днем принятия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соответствующего решения, лицо не прибыло для получения декларации на транспортное средство с отметкой об отказе в продлении срока временного ввоза, таможенный орган направляет такую декларацию заказным почтовым отправлением с уведомлением о вручении или передает иным способом, позволяющим подтвердить факт получения такой декларации на транспортное средство;</w:t>
      </w:r>
    </w:p>
    <w:p w:rsidR="0085487A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делает (при необходимости) копию декларации на транспортное средство с отметкой таможенного органа об отказе в продлении срока временного ввоза для ее хранения в делах таможенного органа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(в случае, если декларация на транспортное средство представлена в виде документа на бумажном носителе).</w:t>
      </w:r>
    </w:p>
    <w:p w:rsidR="0085487A" w:rsidRPr="00B50131" w:rsidRDefault="0085487A" w:rsidP="0085487A">
      <w:pPr>
        <w:spacing w:after="120"/>
        <w:rPr>
          <w:rFonts w:ascii="Sylfaen" w:hAnsi="Sylfaen"/>
        </w:rPr>
      </w:pPr>
    </w:p>
    <w:p w:rsidR="004B41FC" w:rsidRPr="0061731B" w:rsidRDefault="0085487A" w:rsidP="0085487A">
      <w:pPr>
        <w:ind w:left="5387"/>
        <w:jc w:val="center"/>
        <w:rPr>
          <w:rFonts w:ascii="Sylfaen" w:hAnsi="Sylfaen"/>
        </w:rPr>
      </w:pPr>
      <w:r>
        <w:rPr>
          <w:rFonts w:ascii="Sylfaen" w:hAnsi="Sylfaen"/>
        </w:rPr>
        <w:br w:type="page"/>
      </w:r>
      <w:r w:rsidR="00730B11" w:rsidRPr="0061731B">
        <w:rPr>
          <w:rFonts w:ascii="Sylfaen" w:hAnsi="Sylfaen"/>
        </w:rPr>
        <w:lastRenderedPageBreak/>
        <w:t>УТВЕРЖДЕН</w:t>
      </w:r>
    </w:p>
    <w:p w:rsidR="0085487A" w:rsidRPr="0085487A" w:rsidRDefault="00730B11" w:rsidP="0085487A">
      <w:pPr>
        <w:pStyle w:val="Bodytext20"/>
        <w:shd w:val="clear" w:color="auto" w:fill="auto"/>
        <w:spacing w:before="0" w:after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Решением Коллегии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от 7 ноября 2017 г. № 140</w:t>
      </w:r>
    </w:p>
    <w:p w:rsidR="0085487A" w:rsidRPr="00B50131" w:rsidRDefault="0085487A" w:rsidP="0085487A">
      <w:pPr>
        <w:pStyle w:val="Bodytext30"/>
        <w:shd w:val="clear" w:color="auto" w:fill="auto"/>
        <w:spacing w:line="240" w:lineRule="auto"/>
        <w:ind w:right="60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:rsidR="004B41FC" w:rsidRPr="0061731B" w:rsidRDefault="00730B11" w:rsidP="0085487A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61731B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4B41FC" w:rsidRPr="00B50131" w:rsidRDefault="00730B11" w:rsidP="0085487A">
      <w:pPr>
        <w:pStyle w:val="Bodytext30"/>
        <w:shd w:val="clear" w:color="auto" w:fill="auto"/>
        <w:spacing w:line="240" w:lineRule="auto"/>
        <w:ind w:right="-6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уведомления таможенного органа государства - члена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Евразийского экономического союза о передаче временно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ввезенного железнодорожного транспортного средства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международной перевозки и (или) перевозимых на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железнодорожных транспортных средствах контейнеров</w:t>
      </w:r>
    </w:p>
    <w:p w:rsidR="0085487A" w:rsidRPr="00B50131" w:rsidRDefault="0085487A" w:rsidP="0085487A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1.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Настоящий Порядок разработан в целях реализации пункта 11 статьи 275 Таможенного кодекса Евразийского экономического союза и определяет последовательность совершения таможенных операций, связанных с уведомлением таможенного органа государства - члена Евразийского экономического союза (далее соответственно таможенный орган, государство-член, Союз) о передаче на таможенной территории Союза временно ввезенного железнодорожного транспортного средства международной перевозки и (или) перевозимых на железнодорожных транспортных средствах контейнеров (далее - временно ввезенное транспортное средство международной перевозки) железнодорожным перевозчиком государства-члена лицу, являющемуся получателем товаров в соответствии с договором перевозки (далее - получатель), или от такого получателя железнодорожному перевозчику государства-члена либо иному перевозчику для обратного вывоза временно ввезенного транспортного средства международной перевозки с таможенной территории Союза (далее - передача временно ввезенного транспортного средства международной перевозки), а также сроки такого уведомления.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  <w:lang w:eastAsia="en-US" w:bidi="en-US"/>
        </w:rPr>
        <w:t>2.</w:t>
      </w:r>
      <w:r w:rsidR="0061731B" w:rsidRPr="0061731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1731B">
        <w:rPr>
          <w:rFonts w:ascii="Sylfaen" w:hAnsi="Sylfaen"/>
          <w:sz w:val="24"/>
          <w:szCs w:val="24"/>
        </w:rPr>
        <w:t>В случае передачи временно ввезенного транспортного средства международной перевозки лицо, которое передает такое транспортное средство, в возможно короткие сроки, но не позднее 1 рабочего дня со дня осуществления такой передачи, направляет в таможенный орган, который уполномочен на совершение таможенных операций, указанных в пункте 1 настоящего Порядка, и в регионе деятельности которого находится получатель, уведомление (в виде электронного документа) о передаче временно ввезенного транспортного средства международной перевозки (далее - уведомление), за исключением случая, указанного в абзаце втором настоящего пункта.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Допускается направление не позднее 5 рабочих дней со дня осуществления передачи временно ввезенного транспортного средства международной перевозки уведомления, составленного в произвольной форме в виде документа на бумажном носителе.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 xml:space="preserve">При уведомлении о передаче временно ввезенного транспортного средства </w:t>
      </w:r>
      <w:r w:rsidRPr="0061731B">
        <w:rPr>
          <w:rFonts w:ascii="Sylfaen" w:hAnsi="Sylfaen"/>
          <w:sz w:val="24"/>
          <w:szCs w:val="24"/>
        </w:rPr>
        <w:lastRenderedPageBreak/>
        <w:t>международной перевозки фактическое прибытие лица, направившего такое уведомление, и (или) представление временно ввезенного транспортного средства международной перевозки в указанный таможенный орган не требуются.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3.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Уведомление должно содержать следующие сведения: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полное или краткое (сокращенное) наименование юридического лица, организации, не являющейся юридическим лицом (далее - организация), либо фамилия, имя, отчество (при наличии) физического лица, в том числе с указанием наименования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tabs>
          <w:tab w:val="left" w:pos="709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налоговый номер (при наличии) лица, которое передало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в)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адрес (краткое название страны, административно- 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г)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контактная информация (адрес электронной почты, телефон) лица, направившего уведомление;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д)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регистрационный (идентификационный) номер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е)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регистрационный номер декларации на транспортное средство, в соответствии с которой временно ввезенное транспортное средство международной перевозки ввезено на таможенную территорию Союза;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ж)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срок временного ввоза временно ввезенного транспортного средства международной перевозки в формате дд.мм.гг (день, месяц, 2 последние цифры календарного года);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з)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 xml:space="preserve">реквизиты договора перевозки (номер и дата железнодорожной накладной или международной товарно-транспортной накладной </w:t>
      </w:r>
      <w:r w:rsidRPr="0061731B">
        <w:rPr>
          <w:rFonts w:ascii="Sylfaen" w:hAnsi="Sylfaen"/>
          <w:sz w:val="24"/>
          <w:szCs w:val="24"/>
          <w:lang w:eastAsia="en-US" w:bidi="en-US"/>
        </w:rPr>
        <w:t>«</w:t>
      </w:r>
      <w:r w:rsidRPr="0061731B">
        <w:rPr>
          <w:rFonts w:ascii="Sylfaen" w:hAnsi="Sylfaen"/>
          <w:sz w:val="24"/>
          <w:szCs w:val="24"/>
          <w:lang w:val="en-US" w:eastAsia="en-US" w:bidi="en-US"/>
        </w:rPr>
        <w:t>CMR</w:t>
      </w:r>
      <w:r w:rsidRPr="0061731B">
        <w:rPr>
          <w:rFonts w:ascii="Sylfaen" w:hAnsi="Sylfaen"/>
          <w:sz w:val="24"/>
          <w:szCs w:val="24"/>
          <w:lang w:eastAsia="en-US" w:bidi="en-US"/>
        </w:rPr>
        <w:t xml:space="preserve">») </w:t>
      </w:r>
      <w:r w:rsidRPr="0061731B">
        <w:rPr>
          <w:rFonts w:ascii="Sylfaen" w:hAnsi="Sylfaen"/>
          <w:sz w:val="24"/>
          <w:szCs w:val="24"/>
        </w:rPr>
        <w:t>(в случае передачи временно ввезенного транспортного средства международной перевозки автомобильному перевозчику);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и)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(при наличии), которым передано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к)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налоговый номер (при наличии) лица, которому передано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lastRenderedPageBreak/>
        <w:t>л)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адрес (краткое название страны, административно- 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(при наличии), которым передано временно ввезенное транспортное средство международной перевозки.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4.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Таможенному органу, указанному в пункте 2 настоящего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Порядка, вместе с уведомлением представляются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документы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(заверенные железнодорожным перевозчиком или получателем копии документов на бумажном носителе либо электронные документы и (или) электронные копии документов на бумажном носителе), подтверждающие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основания передачи временно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ввезенного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транспортного средства международной перевозки.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5.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Таможенный орган, указанный в пункте 2 настоящего Порядка: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регистрирует уведомление с использованием информационной системы таможенного органа путем присвоения ему регистрационного номера в возможно короткие сроки, но не позднее 1 часа рабочего времени таможенного органа с момента поступления такого уведомления;</w:t>
      </w:r>
    </w:p>
    <w:p w:rsidR="0085487A" w:rsidRPr="0085487A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б)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в возможно короткие сроки, но не позднее 3 часов рабочего времени таможенного органа с момента регистрации уведомления, формирует в электронном виде в информационной системе таможенного органа сообщение, содержащее информацию о передаче временно ввезенного транспортного средства международной перевозки, которое направляется в таможенный орган государства- члена, осуществляющий контроль за временным ввозом транспортного средства международной перевозки, и содержит следующие сведения: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налоговый номер (при наличии) лица, которое передало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адрес (краткое название страны, административно- 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 назначения (при наличии), которые осуществили передачу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регистрационный (идентификационный) номер временно ввезенного транспортного средства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 xml:space="preserve">регистрационный номер декларации на транспортное средство, в соответствии </w:t>
      </w:r>
      <w:r w:rsidRPr="0061731B">
        <w:rPr>
          <w:rFonts w:ascii="Sylfaen" w:hAnsi="Sylfaen"/>
          <w:sz w:val="24"/>
          <w:szCs w:val="24"/>
        </w:rPr>
        <w:lastRenderedPageBreak/>
        <w:t>с которой транспортное средство международной перевозки временно ввезено на таможенную территорию Союза;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 xml:space="preserve">реквизиты договора перевозки (номер и дата железнодорожной накладной или международной товарно-транспортной накладной </w:t>
      </w:r>
      <w:r w:rsidRPr="0061731B">
        <w:rPr>
          <w:rFonts w:ascii="Sylfaen" w:hAnsi="Sylfaen"/>
          <w:sz w:val="24"/>
          <w:szCs w:val="24"/>
          <w:lang w:eastAsia="en-US" w:bidi="en-US"/>
        </w:rPr>
        <w:t>«</w:t>
      </w:r>
      <w:r w:rsidRPr="0061731B">
        <w:rPr>
          <w:rFonts w:ascii="Sylfaen" w:hAnsi="Sylfaen"/>
          <w:sz w:val="24"/>
          <w:szCs w:val="24"/>
          <w:lang w:val="en-US" w:eastAsia="en-US" w:bidi="en-US"/>
        </w:rPr>
        <w:t>CMR</w:t>
      </w:r>
      <w:r w:rsidRPr="0061731B">
        <w:rPr>
          <w:rFonts w:ascii="Sylfaen" w:hAnsi="Sylfaen"/>
          <w:sz w:val="24"/>
          <w:szCs w:val="24"/>
          <w:lang w:eastAsia="en-US" w:bidi="en-US"/>
        </w:rPr>
        <w:t xml:space="preserve">») </w:t>
      </w:r>
      <w:r w:rsidRPr="0061731B">
        <w:rPr>
          <w:rFonts w:ascii="Sylfaen" w:hAnsi="Sylfaen"/>
          <w:sz w:val="24"/>
          <w:szCs w:val="24"/>
        </w:rPr>
        <w:t>(в случае передачи временно ввезенного транспортного средства международной перевозки автомобильному перевозчику);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полное или краткое (сокращенное) наименование юридического лица, организации либо фамилия, имя, отчество (при наличии) физического лица, в том числе с указанием наименования железнодорожной станции (при наличии), которым передано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налоговый номер (при наличии) лица, которому передано временно ввезенное транспортное средство международной перевозки;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адрес (краткое название страны, административно- территориальная единица (регион, область, район и т.п.),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лица, в том числе с указанием места нахождения железнодорожной станции, которым передано временно ввезенное транспортное средство международной перевозки.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6.</w:t>
      </w:r>
      <w:r w:rsidR="0061731B" w:rsidRPr="0061731B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Совершение таможенных операций, предусмотренных пунктами 2-5 настоящего Порядка, не требуется в случае передачи временно ввезенного транспортного средства международной перевозки железнодорожным перевозчиком государства-члена получателю или от такого получателя обратно железнодорожному перевозчику государства-члена при условии, что железнодорожный перевозчик использует систему автоматизированного учета временно ввезенных транспортных средств международной перевозки, в которой фиксируется факт передачи, и законодательством государства-члена, на территории которого осуществляется передача, установлен порядок представления железнодорожным перевозчиком информации из такой системы таможенному органу для целей проведения контроля</w:t>
      </w:r>
      <w:r w:rsidR="0085487A" w:rsidRPr="0085487A">
        <w:rPr>
          <w:rFonts w:ascii="Sylfaen" w:hAnsi="Sylfaen"/>
          <w:sz w:val="24"/>
          <w:szCs w:val="24"/>
        </w:rPr>
        <w:t xml:space="preserve"> </w:t>
      </w:r>
      <w:r w:rsidRPr="0061731B">
        <w:rPr>
          <w:rFonts w:ascii="Sylfaen" w:hAnsi="Sylfaen"/>
          <w:sz w:val="24"/>
          <w:szCs w:val="24"/>
        </w:rPr>
        <w:t>соблюдения условий нахождения и использования на таможенной территории Союза временно ввезенного транспортного средства международной перевозки.</w:t>
      </w:r>
    </w:p>
    <w:p w:rsidR="004B41FC" w:rsidRPr="0061731B" w:rsidRDefault="00730B11" w:rsidP="0085487A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1731B">
        <w:rPr>
          <w:rFonts w:ascii="Sylfaen" w:hAnsi="Sylfaen"/>
          <w:sz w:val="24"/>
          <w:szCs w:val="24"/>
        </w:rPr>
        <w:t>Информация, указанная в абзаце первом подпункта «б» пункта 5 настоящего Порядка, не передается, если таможенный орган государства-члена, осуществляющий контроль за временно ввезенным транспортным средством международной перевозки, и таможенный орган государства-члена, в который поступило уведомление, осуществляют контроль соблюдения условий нахождения и использования на таможенной территории Союза временно ввезенного транспортного средства международной перевозки с применением информационных систем соответствующих таможенных органов посредством формирования запросов и получения сведений в качестве ответов на них в электронной форме.</w:t>
      </w:r>
    </w:p>
    <w:sectPr w:rsidR="004B41FC" w:rsidRPr="0061731B" w:rsidSect="0061731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749" w:rsidRDefault="00785749" w:rsidP="004B41FC">
      <w:r>
        <w:separator/>
      </w:r>
    </w:p>
  </w:endnote>
  <w:endnote w:type="continuationSeparator" w:id="0">
    <w:p w:rsidR="00785749" w:rsidRDefault="00785749" w:rsidP="004B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749" w:rsidRDefault="00785749"/>
  </w:footnote>
  <w:footnote w:type="continuationSeparator" w:id="0">
    <w:p w:rsidR="00785749" w:rsidRDefault="007857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1FC"/>
    <w:rsid w:val="001916A3"/>
    <w:rsid w:val="001D7CDE"/>
    <w:rsid w:val="00375037"/>
    <w:rsid w:val="00431CDF"/>
    <w:rsid w:val="004B41FC"/>
    <w:rsid w:val="0052484C"/>
    <w:rsid w:val="0061731B"/>
    <w:rsid w:val="00697DBA"/>
    <w:rsid w:val="00730B11"/>
    <w:rsid w:val="00752C92"/>
    <w:rsid w:val="00785749"/>
    <w:rsid w:val="0085487A"/>
    <w:rsid w:val="00B50131"/>
    <w:rsid w:val="00E43B29"/>
    <w:rsid w:val="00EE0374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7D277-338F-4834-A54D-FA0FBE1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B41F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41F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B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4B41F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B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4B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B4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3 pt"/>
    <w:basedOn w:val="Bodytext2"/>
    <w:rsid w:val="004B41F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ylfaen0">
    <w:name w:val="Body text (2) + Sylfaen"/>
    <w:aliases w:val="13 pt"/>
    <w:basedOn w:val="Bodytext2"/>
    <w:rsid w:val="004B41F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4B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4pt0">
    <w:name w:val="Body text (3) + Spacing 4 pt"/>
    <w:basedOn w:val="Bodytext3"/>
    <w:rsid w:val="004B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B41F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B41F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B41FC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7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74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2018-05-24T10:22:00Z</dcterms:created>
  <dcterms:modified xsi:type="dcterms:W3CDTF">2019-07-04T10:18:00Z</dcterms:modified>
</cp:coreProperties>
</file>