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bookmarkStart w:id="0" w:name="_GoBack"/>
      <w:bookmarkEnd w:id="0"/>
      <w:r w:rsidRPr="00FA3C41">
        <w:rPr>
          <w:sz w:val="24"/>
        </w:rPr>
        <w:t>ПРИЛОЖЕНИЕ</w:t>
      </w:r>
    </w:p>
    <w:p w:rsidR="00FA3C41" w:rsidRDefault="00B269CD" w:rsidP="00FA3C4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FA3C41">
        <w:rPr>
          <w:sz w:val="24"/>
        </w:rPr>
        <w:t>к Решению Коллегии</w:t>
      </w:r>
      <w:r w:rsidR="00FA3C41" w:rsidRPr="00FA3C41">
        <w:rPr>
          <w:sz w:val="24"/>
        </w:rPr>
        <w:t xml:space="preserve"> </w:t>
      </w:r>
      <w:r w:rsidRPr="00FA3C41">
        <w:rPr>
          <w:sz w:val="24"/>
        </w:rPr>
        <w:t>Евразийской экономической комиссии</w:t>
      </w:r>
    </w:p>
    <w:p w:rsidR="005732C1" w:rsidRDefault="00B269CD" w:rsidP="00FA3C4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FA3C41">
        <w:rPr>
          <w:sz w:val="24"/>
        </w:rPr>
        <w:t>от 21 июня 2016 г. № 77</w:t>
      </w:r>
    </w:p>
    <w:p w:rsidR="00FA3C41" w:rsidRPr="00FA3C41" w:rsidRDefault="00FA3C41" w:rsidP="00FA3C4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5732C1" w:rsidRPr="00FA3C41" w:rsidRDefault="00B269CD" w:rsidP="00FA3C41">
      <w:pPr>
        <w:pStyle w:val="Bodytext30"/>
        <w:shd w:val="clear" w:color="auto" w:fill="auto"/>
        <w:spacing w:line="240" w:lineRule="auto"/>
        <w:ind w:left="1134" w:right="984" w:firstLine="0"/>
        <w:rPr>
          <w:sz w:val="24"/>
        </w:rPr>
      </w:pPr>
      <w:r w:rsidRPr="00FA3C41">
        <w:rPr>
          <w:rStyle w:val="Bodytext3Spacing2pt"/>
          <w:b/>
          <w:bCs/>
          <w:spacing w:val="0"/>
          <w:sz w:val="24"/>
        </w:rPr>
        <w:t>ИЗМЕНЕНИЯ,</w:t>
      </w:r>
    </w:p>
    <w:p w:rsidR="005732C1" w:rsidRDefault="00B269CD" w:rsidP="00FA3C41">
      <w:pPr>
        <w:pStyle w:val="Bodytext30"/>
        <w:shd w:val="clear" w:color="auto" w:fill="auto"/>
        <w:spacing w:line="240" w:lineRule="auto"/>
        <w:ind w:left="1134" w:right="984" w:firstLine="0"/>
        <w:rPr>
          <w:sz w:val="24"/>
          <w:lang w:val="en-US"/>
        </w:rPr>
      </w:pPr>
      <w:r w:rsidRPr="00FA3C41">
        <w:rPr>
          <w:sz w:val="24"/>
        </w:rPr>
        <w:t>вносимые в решения Комиссии Таможенного союза и Коллегии Евразийской экономической комиссии</w:t>
      </w:r>
    </w:p>
    <w:p w:rsidR="00FA3C41" w:rsidRPr="00FA3C41" w:rsidRDefault="00FA3C41" w:rsidP="00FA3C41">
      <w:pPr>
        <w:pStyle w:val="Bodytext30"/>
        <w:shd w:val="clear" w:color="auto" w:fill="auto"/>
        <w:spacing w:line="240" w:lineRule="auto"/>
        <w:ind w:left="1260" w:right="1260" w:firstLine="0"/>
        <w:rPr>
          <w:sz w:val="24"/>
          <w:lang w:val="en-US"/>
        </w:rPr>
      </w:pP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1. В пункте 15 Инструкции о порядке заполнения декларации на товары, утвержденной Решением Комиссии Таможенного союза от 20 мая 2010 г. № 257: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а)</w:t>
      </w:r>
      <w:r w:rsidR="00FA3C41" w:rsidRPr="00FA3C41">
        <w:rPr>
          <w:sz w:val="24"/>
        </w:rPr>
        <w:t xml:space="preserve"> </w:t>
      </w:r>
      <w:r w:rsidRPr="00FA3C41">
        <w:rPr>
          <w:sz w:val="24"/>
        </w:rPr>
        <w:t>в абзаце третьем (после таблицы) подпункта 11 и абзаце третьем (после таблицы) подпункта 43 слова «и Республике Беларусь» исключить;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б)</w:t>
      </w:r>
      <w:r w:rsidR="00FA3C41">
        <w:rPr>
          <w:sz w:val="24"/>
          <w:lang w:val="en-US"/>
        </w:rPr>
        <w:t xml:space="preserve"> </w:t>
      </w:r>
      <w:r w:rsidRPr="00FA3C41">
        <w:rPr>
          <w:sz w:val="24"/>
        </w:rPr>
        <w:t>в подпункте 45: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 абзаце восемнадцатом (после таблицы) слова «и Республике Беларусь» исключить;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 абзаце девятнадцатом (после таблицы) слова «в Республике Казахстан» заменить словами «в Республике Беларусь, Республике Казахстан»;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 абзаце двадцать шестом (после таблицы) слова «, Республике Беларусь» исключить;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 абзаце двадцать седьмом (после таблицы) слова «в Кыргызской Республике» заменить словами «в Республике Беларусь, Кыргызской Республике»;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в)</w:t>
      </w:r>
      <w:r w:rsidR="00FA3C41">
        <w:rPr>
          <w:sz w:val="24"/>
          <w:lang w:val="en-US"/>
        </w:rPr>
        <w:t xml:space="preserve"> </w:t>
      </w:r>
      <w:r w:rsidRPr="00FA3C41">
        <w:rPr>
          <w:sz w:val="24"/>
        </w:rPr>
        <w:t>в подпункте 46: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 абзаце пятом (после таблицы) слова «, Республике Беларусь» исключить;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в абзаце шестом (после таблицы) слова «в Кыргызской Республике» заменить словами «в Республике Беларусь, Кыргызской Республике».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 xml:space="preserve">2. В подпункте 9 пункта 10 Инструкции по заполнению формы корректировки декларации на товары, утвержденной Решением Коллегии Евразийской экономической комиссии от 10 декабря 2013 г. </w:t>
      </w:r>
      <w:r w:rsidRPr="00FA3C41">
        <w:rPr>
          <w:rStyle w:val="Bodytext2Spacing1pt"/>
          <w:spacing w:val="0"/>
          <w:sz w:val="24"/>
        </w:rPr>
        <w:t>№289: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</w:rPr>
      </w:pPr>
      <w:r w:rsidRPr="00FA3C41">
        <w:rPr>
          <w:sz w:val="24"/>
        </w:rPr>
        <w:t>а)</w:t>
      </w:r>
      <w:r w:rsidR="00FA3C41" w:rsidRPr="00FA3C41">
        <w:rPr>
          <w:sz w:val="24"/>
        </w:rPr>
        <w:t xml:space="preserve"> </w:t>
      </w:r>
      <w:r w:rsidRPr="00FA3C41">
        <w:rPr>
          <w:sz w:val="24"/>
        </w:rPr>
        <w:t>абзац четвертый (после таблицы) исключить;</w:t>
      </w:r>
    </w:p>
    <w:p w:rsidR="005732C1" w:rsidRPr="00FA3C41" w:rsidRDefault="00B269CD" w:rsidP="00FA3C4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"/>
        </w:rPr>
      </w:pPr>
      <w:r w:rsidRPr="00FA3C41">
        <w:rPr>
          <w:sz w:val="24"/>
        </w:rPr>
        <w:t>б)</w:t>
      </w:r>
      <w:r w:rsidR="00FA3C41">
        <w:rPr>
          <w:sz w:val="24"/>
          <w:lang w:val="en-US"/>
        </w:rPr>
        <w:t xml:space="preserve"> </w:t>
      </w:r>
      <w:r w:rsidRPr="00FA3C41">
        <w:rPr>
          <w:sz w:val="24"/>
        </w:rPr>
        <w:t>в абзаце шестом (после таблицы) слова «в Кыргызской Республике» заменить словами «в Республике Беларусь, Кыргызской Республике».</w:t>
      </w:r>
    </w:p>
    <w:sectPr w:rsidR="005732C1" w:rsidRPr="00FA3C41" w:rsidSect="00FA3C4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8E" w:rsidRDefault="0007368E" w:rsidP="005732C1">
      <w:r>
        <w:separator/>
      </w:r>
    </w:p>
  </w:endnote>
  <w:endnote w:type="continuationSeparator" w:id="0">
    <w:p w:rsidR="0007368E" w:rsidRDefault="0007368E" w:rsidP="0057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8E" w:rsidRDefault="0007368E"/>
  </w:footnote>
  <w:footnote w:type="continuationSeparator" w:id="0">
    <w:p w:rsidR="0007368E" w:rsidRDefault="000736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32C1"/>
    <w:rsid w:val="0007368E"/>
    <w:rsid w:val="005732C1"/>
    <w:rsid w:val="00941FE6"/>
    <w:rsid w:val="00B269CD"/>
    <w:rsid w:val="00F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32C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32C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732C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732C1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5732C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1 pt"/>
    <w:basedOn w:val="Bodytext2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5732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5732C1"/>
    <w:rPr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Bold">
    <w:name w:val="Table caption (2) + Bold"/>
    <w:basedOn w:val="Tablecaption2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5732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732C1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732C1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5732C1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5732C1"/>
    <w:pPr>
      <w:shd w:val="clear" w:color="auto" w:fill="FFFFFF"/>
      <w:spacing w:line="0" w:lineRule="atLeast"/>
    </w:pPr>
    <w:rPr>
      <w:spacing w:val="9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2018-07-31T07:15:00Z</dcterms:modified>
</cp:coreProperties>
</file>