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260B4">
        <w:rPr>
          <w:rFonts w:ascii="Sylfaen" w:hAnsi="Sylfaen"/>
          <w:sz w:val="24"/>
          <w:szCs w:val="24"/>
        </w:rPr>
        <w:t>УТВЕРЖДЕНЫ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Решением Совета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260B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от 3 ноября 2016 г. № 82</w:t>
      </w:r>
    </w:p>
    <w:p w:rsidR="00B260B4" w:rsidRDefault="00B260B4" w:rsidP="00B260B4">
      <w:pPr>
        <w:pStyle w:val="Bodytext30"/>
        <w:shd w:val="clear" w:color="auto" w:fill="auto"/>
        <w:spacing w:before="0" w:line="240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C917AB" w:rsidRPr="00B260B4" w:rsidRDefault="0086240F" w:rsidP="00B260B4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</w:rPr>
      </w:pPr>
      <w:r w:rsidRPr="00B260B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ОБЩИЕ ТРЕБОВАНИЯ</w:t>
      </w:r>
    </w:p>
    <w:p w:rsidR="00C917AB" w:rsidRPr="00B260B4" w:rsidRDefault="0086240F" w:rsidP="00B260B4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к системе качества фармацевтических инспекторатов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Общие положения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Настоящие Общие требования устанавливают единый подход к разработке и внедрению системы качества в деятельность фармацевтических инспекторатов государств - членов Евразийского экономического союза (далее соответственно - государства-члены, Союз) при выполнении фармацевтических инспекций.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Настоящие Общие требования определяют политику в области качества фармацевтических инспекторатов, а также процедуры и порядок планирования, организации и проведения фармацевтических инспекций.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Для целей настоящих Общих требований используются понятия, которые означают следующее: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«политика в области качества фармацевтического инспектората» - содействие защите здоровья населения посредством проведения фармацевтических инспекций субъектов обращения лекарственных средств, а также посредством эффективной и рациональной деятельности фармацевтических инспекторатов в соответствии с актами, входящими в право Союза, в сфере обращения лекарственных средств и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260B4">
        <w:rPr>
          <w:rFonts w:ascii="Sylfaen" w:hAnsi="Sylfaen"/>
          <w:sz w:val="24"/>
          <w:szCs w:val="24"/>
        </w:rPr>
        <w:t>законодательством государств-членов, внедрения системы качества фармацевтических инспекторатов в соответствии с руководством по качеству фармацевтического инспектората;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«система качества фармацевтического инспектората» - комплекс предусмотренных в руководстве по качеству и в принятых в форме письменного документа процедурах фармацевтического инспектората элементов (таких как организационная структура, ответственность, процедуры, системы, процессы и ресурсы), а также установленные меры, необходимые для достижения целей фармацевтического инспектората в области качества и установленных норм качества;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«фармацевтическая инспекция» - оценка субъектов обращения лекарственных средств, в том числе организаций здравоохранения, с целью установления соответствия фармацевтического производства и иной деятельности по обращению лекарственных средств актам, входящим в право Союза;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lastRenderedPageBreak/>
        <w:t>«фармацевтический инспектор» - лицо, уполномоченное на проведение фармацевтической инспекции и включенное в реестр фармацевтических инспекторов Союза;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«фармацевтический инспекторат» - структурное подразделение уполномоченного органа (уполномоченной организации) в сфере обращения лекарственных средств государства-члена, проводящее фармацевтические инспекции.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Фармацевтические инспекции проводятся фармацевтическими инспекторатами в соответствии с актами, входящими в право Союза, в сфере обращения лекарственных средств, а также законодательством государств-членов в данной области.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Основной целью функционирования системы качества фармацевтических инспекторатов является обеспечение единообразия, высокого уровня проведения фармацевтических инспекций и взаимного признания результатов фармацевтических инспекций.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Настоящие Общие требования предназначены для использования фармацевтическими инспекторатами в качестве основы для разработки собственной системы качества фармацевтического инспектората.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 xml:space="preserve">Настоящие Общие требования разработаны с учетом рекомендаций Системы сотрудничества по фармацевтическим инспекциям 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>(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PIC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>/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S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PI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 xml:space="preserve">002-3 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>«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Recommendation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on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Quality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System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Requirements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for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Pharmaceutical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Inspectorates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="0086240F" w:rsidRPr="00B260B4">
        <w:rPr>
          <w:rFonts w:ascii="Sylfaen" w:hAnsi="Sylfaen"/>
          <w:sz w:val="24"/>
          <w:szCs w:val="24"/>
        </w:rPr>
        <w:t xml:space="preserve">и стандарта ГОСТ 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ISO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19011-2013 </w:t>
      </w:r>
      <w:r w:rsidR="0086240F" w:rsidRPr="00B260B4">
        <w:rPr>
          <w:rFonts w:ascii="Sylfaen" w:hAnsi="Sylfaen"/>
          <w:sz w:val="24"/>
          <w:szCs w:val="24"/>
        </w:rPr>
        <w:t>«Руководящие указания по аудиту систем менеджмента».</w:t>
      </w:r>
    </w:p>
    <w:p w:rsidR="00C917AB" w:rsidRPr="00B260B4" w:rsidRDefault="00C917AB" w:rsidP="00B260B4">
      <w:pPr>
        <w:spacing w:after="120"/>
        <w:ind w:right="-8" w:firstLine="567"/>
      </w:pP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Руководство по качеству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должен разработать и утвердить руководство по качеству в соответствии с настоящими Общими требованиями. Руководство по качеству фармацевтического инспектората должно охватывать все аспекты деятельности фармацевтического инспектората и включать принятые в форме письменного документа процедуры системы качества фармацевтического инспектората и (или) ссылки на них.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Руководство по качеству фармацевтического инспектората утверждается руководителем фармацевтического инспектората.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Руководство по качеству фармацевтического инспектората устанавливает требования и процедуры системы качества</w:t>
      </w:r>
      <w:r w:rsidRPr="00B260B4"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фармацевтического инспектората для персонала фармацевтического инспектората и привлеченных экспертов и используется для: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подтверждения наличия у персонала фармацевтического инспектората достаточных квалификации, знаний и опыта, позволяющих выполнять требования, установленные актами, входящими в право Союза, и законодательством государств-членов;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lastRenderedPageBreak/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определения условий, при которых возникает потребность в проведении внутренних и внешних аудитов системы качества фармацевтического инспектората.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Руководство по качеству фармацевтического инспектората представляется по запросу уполномоченным органам (уполномоченным организациям) государств-членов, а также по решению руководителя фармацевтического инспектората - иным заинтересованным лицам для подтверждения наличия действующей в фармацевтическом инспекторате системы качества фармацевтического инспектората.</w:t>
      </w:r>
    </w:p>
    <w:p w:rsidR="00C917AB" w:rsidRPr="00B260B4" w:rsidRDefault="00C917AB" w:rsidP="00B260B4">
      <w:pPr>
        <w:spacing w:after="120"/>
        <w:ind w:right="-8" w:firstLine="567"/>
      </w:pP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Организационная структура фармацевтического инспектората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Организационная структура фармацевтического инспектората должна соответствовать поставленным задачам и гарантировать обеспечение беспристрастности фармацевтических инспекторов при проведении фармацевтических инспекций.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Права и обязанности руководителя и персонала фармацевтического инспектората определяются должностными инструкциями.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Действия фармацевтических инспекторов, в том числе принимаемые ими решения, не должны зависеть от коммерческих, финансовых или других интересов.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Фармацевтический инспекторат должен обеспечить отсутствие влияния любых лиц на результаты инспектирования.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Оплата труда фармацевтических инспекторов не должна зависеть от результатов фармацевтических инспекций, в том числе в случае принятия решения о прекращении (приостановке) действия сертификатов соответствия производителей лекарственных средств требованиям правил надлежащей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производственной практики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Союза, утверждаемых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260B4">
        <w:rPr>
          <w:rFonts w:ascii="Sylfaen" w:hAnsi="Sylfaen"/>
          <w:sz w:val="24"/>
          <w:szCs w:val="24"/>
        </w:rPr>
        <w:t>Евразийской экономической комиссией, и разрешений (лицензий) в отношении субъектов обращения лекарственных средств.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Фармацевтические инспекторы документально подтверждают отказ от осуществления любой иной (помимо проведения фармацевтических инспекций) деятельности за вознаграждение, которая может повлиять на их суждение и свободу действий при осуществлении должностных функций.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Фармацевтические инспекторы должны немедленно информировать руководителя фармацевтического инспектората о любых попытках оказать влияние на независимость их суждений и действий.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 xml:space="preserve">Системой качества фармацевтического инспектората должен быть установлен порядок взаимодействия фармацевтического инспектората с другими подразделениями уполномоченного органа (уполномоченной организации) государства-члена и другими организациями (в том числе с аккредитованными лабораториями по контролю качества лекарственных средств) и органами исполнительной власти государства-члена, осуществляющими лицензирование </w:t>
      </w:r>
      <w:r w:rsidR="0086240F" w:rsidRPr="00B260B4">
        <w:rPr>
          <w:rFonts w:ascii="Sylfaen" w:hAnsi="Sylfaen"/>
          <w:sz w:val="24"/>
          <w:szCs w:val="24"/>
        </w:rPr>
        <w:lastRenderedPageBreak/>
        <w:t>производства лекарственных средств, а также контроль (надзор) в области обращения лекарственных средств.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В системе качества фармацевтического инспектората должна быть принята в форме письменного документа стандартная операционная процедура по взаимодействию фармацевтического инспектората одного государства-члена с фармацевтическими инспекторатами других государств-членов по обмену информацией и организации совместных фармацевтических инспекций в соответствии с актами, входящими в право Союза, и определен перечень лиц, ответственных за указанное взаимодействие.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не предоставляет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консультационных услуг отдельным лицам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или организациям,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подлежащим инспектированию. Допускается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участие персонала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фармацевтического инспектората в открытых семинарах, конференциях и совещаниях, выступление с докладами, а также публикации в специализированных печатных изданиях.</w:t>
      </w:r>
    </w:p>
    <w:p w:rsidR="00C917AB" w:rsidRPr="00B260B4" w:rsidRDefault="00C917AB" w:rsidP="00B260B4">
      <w:pPr>
        <w:spacing w:after="120"/>
        <w:ind w:right="-8"/>
      </w:pP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Организация деятельности фармацевтического инспектората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Система качества фармацевтического инспектората устанавливается для: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планирования проведения фармацевтических инспекций с указанием их продолжительности и периодичности в соответствии с результатами анализа рисков и в соответствии с актами, входящими в право Союза, в сфере обращения лекарственных средств, а также законодательством государств-членов в сфере контрольно-надзорной деятельности;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проведения фармацевтических инспекций в соответствии с актами, входящими в право Союза, и законодательством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государств-членов в сфере обращения лекарственных средств, а также документами системы качества фармацевтического инспектората;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обеспечения точности и объективности наблюдений, результатов фармацевтических инспекций, а также указанных в отчетах об инспектировании рекомендаций и планируемых последующих действий;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г)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гарантии выполнения фармацевтических инспекций в соответствии с актами, входящими в право Союза, законодательством государств-членов и принятыми в форме письменного документа процедурами фармацевтического инспектората.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должен разработать и утвердить положение о фармацевтическом инспекторате и схему организационной структуры, в которой отражены подчиненность уполномоченному органу (уполномоченной организации) государства-члена и взаимодействие со структурными подразделениями уполномоченного органа (уполномоченной организации) государства-члена.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 xml:space="preserve">К высшему руководству фармацевтического инспектората относятся </w:t>
      </w:r>
      <w:r w:rsidR="0086240F" w:rsidRPr="00B260B4">
        <w:rPr>
          <w:rFonts w:ascii="Sylfaen" w:hAnsi="Sylfaen"/>
          <w:sz w:val="24"/>
          <w:szCs w:val="24"/>
        </w:rPr>
        <w:lastRenderedPageBreak/>
        <w:t>руководитель фармацевтического инспектората и его заместители.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Система качества фармацевтического инспектората предусматривает ответственность руководителя фармацевтического инспектората за: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определение политики в области качества фармацевтического инспектората;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распределение обязанностей и полномочий между персоналом фармацевтического инспектората;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выделение ресурсов, необходимых для реализации политики в области качества фармацевтического инспектората.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Руководитель фармацевтического инспектората осуществляет анализ отчета о функционировании системы качества фармацевтического инспектората.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Руководители подразделений фармацевтического инспектората несут ответственность за: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составление планов проведения фармацевтических инспекций и обеспечение их выполнения;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обеспечение деятельности фармацевтических инспекторов в соответствии с принятыми в форме письменного документа процедурами системы качества фармацевтического инспектората;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точное исполнение фармацевтическими инспекторами принятых в форме письменного документа процедур фармацевтического инспектората;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г)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принятие соответствующих мер в случае выявления недостатков в работе подразделений фармацевтического инспектората;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д)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составление ежегодного отчета о функционировании системы качества в подразделениях фармацевтического инспектората в части своей компетенции.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Персонал фармацевтического инспектората несет ответственность за выполнение своих должностных обязанностей, соблюдение требований руководства по качеству фармацевтического инспектората и принятых в форме письменного документа процедур фармацевтического инспектората.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Руководитель фармацевтического инспектората назначает лицо, ответственное за поддержание системы качества фармацевтического инспектората.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Лицо, ответственное за поддержание системы качества фармацевтического инспектората, является представителем высшего руководства фармацевтического инспектората, находится в непосредственном подчинении у руководителя фармацевтического инспектората и должно иметь прямой доступ к руководителю фармацевтического инспектората по вопросам функционирования системы качества фармацевтического инспектората.</w:t>
      </w:r>
    </w:p>
    <w:p w:rsidR="00B260B4" w:rsidRDefault="00B260B4">
      <w:r>
        <w:br w:type="page"/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lastRenderedPageBreak/>
        <w:t>V.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Анализ функционирования системы качества фармацевтического инспектората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Отчет о функционировании системы качества фармацевтического инспектората составляется за прошедший год.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Отчет о функционировании системы качества фармацевтического инспектората включает в себя следующие сведения: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проведенные фармацевтические инспекции, включая количество выявленных несоответствий инспектируемых субъектов обращения лекарственных средств по основным группам классификации (критические, существенные, прочие);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количество фармацевтических инспекций, в которых участвовал каждый фармацевтический инспектор (включая привлекаемых экспертов), а также количество выявленных каждым из них несоответствий;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количество совместных фармацевтических инспекций, проведенных с фармацевтическими инспекторатами других государств- членов (включая результаты фармацевтических инспекций);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г)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отозванные у субъектов обращения лекарственных средств сертификаты, разрешения (лицензии);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д)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данные о жалобах, апелляциях и обращениях (включая внутренние);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е)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случаи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и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попытки внешнего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давления на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персонал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260B4">
        <w:rPr>
          <w:rFonts w:ascii="Sylfaen" w:hAnsi="Sylfaen"/>
          <w:sz w:val="24"/>
          <w:szCs w:val="24"/>
        </w:rPr>
        <w:t>фармацевтического инспектората (включая привлекаемых экспертов);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ж)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результаты внутренних и внешних аудитов;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з)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 xml:space="preserve">предпринятые корректирующие и предупреждающие действия </w:t>
      </w:r>
      <w:r w:rsidRPr="00B260B4">
        <w:rPr>
          <w:rFonts w:ascii="Sylfaen" w:hAnsi="Sylfaen"/>
          <w:sz w:val="24"/>
          <w:szCs w:val="24"/>
          <w:lang w:eastAsia="en-US" w:bidi="en-US"/>
        </w:rPr>
        <w:t>(</w:t>
      </w:r>
      <w:r w:rsidRPr="00B260B4">
        <w:rPr>
          <w:rFonts w:ascii="Sylfaen" w:hAnsi="Sylfaen"/>
          <w:sz w:val="24"/>
          <w:szCs w:val="24"/>
          <w:lang w:val="en-US" w:eastAsia="en-US" w:bidi="en-US"/>
        </w:rPr>
        <w:t>corrective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260B4">
        <w:rPr>
          <w:rFonts w:ascii="Sylfaen" w:hAnsi="Sylfaen"/>
          <w:sz w:val="24"/>
          <w:szCs w:val="24"/>
          <w:lang w:val="en-US" w:eastAsia="en-US" w:bidi="en-US"/>
        </w:rPr>
        <w:t>action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260B4">
        <w:rPr>
          <w:rFonts w:ascii="Sylfaen" w:hAnsi="Sylfaen"/>
          <w:sz w:val="24"/>
          <w:szCs w:val="24"/>
          <w:lang w:val="en-US" w:eastAsia="en-US" w:bidi="en-US"/>
        </w:rPr>
        <w:t>and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260B4">
        <w:rPr>
          <w:rFonts w:ascii="Sylfaen" w:hAnsi="Sylfaen"/>
          <w:sz w:val="24"/>
          <w:szCs w:val="24"/>
          <w:lang w:val="en-US" w:eastAsia="en-US" w:bidi="en-US"/>
        </w:rPr>
        <w:t>preventive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260B4">
        <w:rPr>
          <w:rFonts w:ascii="Sylfaen" w:hAnsi="Sylfaen"/>
          <w:sz w:val="24"/>
          <w:szCs w:val="24"/>
          <w:lang w:val="en-US" w:eastAsia="en-US" w:bidi="en-US"/>
        </w:rPr>
        <w:t>action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B260B4">
        <w:rPr>
          <w:rFonts w:ascii="Sylfaen" w:hAnsi="Sylfaen"/>
          <w:sz w:val="24"/>
          <w:szCs w:val="24"/>
          <w:lang w:val="en-US" w:eastAsia="en-US" w:bidi="en-US"/>
        </w:rPr>
        <w:t>CAPA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B260B4">
        <w:rPr>
          <w:rFonts w:ascii="Sylfaen" w:hAnsi="Sylfaen"/>
          <w:sz w:val="24"/>
          <w:szCs w:val="24"/>
        </w:rPr>
        <w:t>фармацевтического инспектората (включая выполнение мероприятий по результатам предыдущего анализа со стороны руководства);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и)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изменения в системе качества фармацевтического инспектората;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к)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подготовка кадров (включая привлекаемых экспертов).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Указанные в пункте 25 настоящих Общих требований сведения должны быть представлены в сравнении со сведениями за предыдущие годы в наглядной форме, позволяющей оценить тенденции изменений.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 xml:space="preserve">Отчет о функционировании системы качества фармацевтического инспектората должен заканчиваться сравнением результатов функционирования системы качества фармацевтического инспектората за прошедший год с поставленными целями и показателями качества, указанными в подразделе 1 раздела IX настоящих Общих требований. По результатам анализа отчета о функционировании системы качества фармацевтического инспектората в отчет вносится оценка достижения целей и показателей качества, корректирующих и предупреждающих действий (САРА) или изменений в системе качества </w:t>
      </w:r>
      <w:r w:rsidRPr="00B260B4">
        <w:rPr>
          <w:rFonts w:ascii="Sylfaen" w:hAnsi="Sylfaen"/>
          <w:sz w:val="24"/>
          <w:szCs w:val="24"/>
        </w:rPr>
        <w:lastRenderedPageBreak/>
        <w:t>фармацевтического инспектората, заверенная подписями высшего руководства фармацевтического инспектората.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На основе представленного отчета высшее руководство проводит анализ функционирования системы качества фармацевтического инспектората, выносит оценки ее эффективности и реализации политики в области качества фармацевтического инспектората. По результатам данного анализа актуализируются показатели качества, определяются корректирующие и предупреждающие действия (САРА) или мероприятия по улучшению системы качества фармацевтического инспектората, включая совершенствование политики в области качества фармацевтического инспектората.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Отчет о функционировании системы качества фармацевтического инспектората с результатами анализа функционирования системы качества фармацевтического инспектората хранится в фармацевтическом инспекторате в течение 5 лет.</w:t>
      </w:r>
    </w:p>
    <w:p w:rsidR="00C917AB" w:rsidRPr="00B260B4" w:rsidRDefault="00C917AB" w:rsidP="00B260B4">
      <w:pPr>
        <w:spacing w:after="120"/>
        <w:ind w:right="-8"/>
      </w:pP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VI.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Документация фармацевтического инспектората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разрабатывает и поддерживает систему управления документацией системы качества фармацевтического инспектората. Документация системы качества фармацевтического инспектората включает в себя: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принятую в форме отдельного письменного документа политику фармацевтического инспектората в области качества;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руководство по качеству фармацевтического инспектората;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принятые в форме письменного документа стандартные операционные процедуры;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г)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тексты актов, входящих в право Союза, и актов законодательства государств-членов в сфере обращения лекарственных средств, которые</w:t>
      </w:r>
      <w:r w:rsidR="00B260B4" w:rsidRP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определяют деятельность фармацевтического инспектората и влияют на ее качество.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30.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Система управления документацией системы качества фармацевтического инспектората должна обеспечивать, чтобы документы, указанные в пункте 29 настоящих Общих требований, были утверждены соответствующими лицами, а персонал фармацевтического инспектората осуществлял деятельность в соответствии с действующими редакциями документов.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 фармацевтическом инспекторате должен вестись протокол распределения всех документов, необходимых для деятельности фармацевтического инспектората и функционирования его системы качества. Система управления документацией системы качества фармацевтического инспектората должна обеспечивать изъятие старых версий документов из документооборота и их хранение в течение установленного срока.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31.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 xml:space="preserve">Система управления документацией системы качества фармацевтического </w:t>
      </w:r>
      <w:r w:rsidR="0086240F" w:rsidRPr="00B260B4">
        <w:rPr>
          <w:rFonts w:ascii="Sylfaen" w:hAnsi="Sylfaen"/>
          <w:sz w:val="24"/>
          <w:szCs w:val="24"/>
        </w:rPr>
        <w:lastRenderedPageBreak/>
        <w:t>инспектората должна обеспечивать контроль всех изменений и их соответствующее утверждение. Должны быть разработаны меры выявления (идентификации) изменений в отдельных документах.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Управление организационно-распорядительной документацией осуществляется в соответствии с порядком делопроизводства и документооборота, установленным в фармацевтическом инспекторате.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32.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устанавливает и поддерживает систему записей, представляющих собой специальный вид документов (далее - записи), и отчетности, соответствующую актам, входящим в право Союза, а также законодательству государств-членов.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33.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В записи включаются подробная информация о планировании проведения фармацевтических инспекций, их проведении, описание процесса проведения фармацевтических инспекций.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 отчеты о фармацевтических инспекциях включаются наблюдения, результаты, рекомендации и информация о последующих действиях.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34.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К обязательным записям и отчетам фармацевтического инспектората относятся: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планы фармацевтических инспекций;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заявки на фармацевтические инспекции, включая приложения;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программы фармацевтических инспекций;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г)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рабочие записи фармацевтических инспекторов;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д)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отчеты о проведении фармацевтических инспекций;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е)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отчеты о проведении внутренних аудитов;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ж)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планы и отчеты о выполнении корректирующих и предупреждающих действий (САРА) фармацевтического инспектората;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з)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отчет о функционировании системы качества;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и)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документы об обучении персонала (личные файлы);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к)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личные дела (личные файлы) привлеченных экспертов.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35.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При работе с записями и отчетами должны обеспечиваться условия, предотвращающие их порчу или потерю.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Записи и отчеты должны храниться в течение установленного срока. Все записи и отчеты фармацевтического инспектората не являются общедоступными. Допускается представление записей и отчетов фармацевтическим инспекторатам других государств-членов при наличии соответствующих соглашений между фармацевтическими инспекторатами.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36.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 xml:space="preserve">В системе качества фармацевтического инспектората управлению документацией подлежат только оригиналы документов и (или) их заверенные </w:t>
      </w:r>
      <w:r w:rsidR="0086240F" w:rsidRPr="00B260B4">
        <w:rPr>
          <w:rFonts w:ascii="Sylfaen" w:hAnsi="Sylfaen"/>
          <w:sz w:val="24"/>
          <w:szCs w:val="24"/>
        </w:rPr>
        <w:lastRenderedPageBreak/>
        <w:t>копии. Все документы должны быть идентифицированы с указанием вида, наименования, даты и подписей исполнителя, согласующих и утверждающих лиц.</w:t>
      </w:r>
    </w:p>
    <w:p w:rsidR="00C917AB" w:rsidRPr="00B260B4" w:rsidRDefault="00C917AB" w:rsidP="00B260B4">
      <w:pPr>
        <w:spacing w:after="120"/>
        <w:ind w:right="-8"/>
      </w:pP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VII.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Процедуры фармацевтических инспекций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37.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проводит фармацевтические инспекции субъектов обращения лекарственных средств с оформлением отчетов о проведении фармацевтических инспекций по установленной форме.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38.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должен разработать и принять в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форме письменных документов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процедуры по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проведению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фармацевтических инспекций.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39.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Если в фармацевтической инспекции участвуют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2 фармацевтических инспектора и более, руководитель фармацевтического инспектората назначает ведущего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инспектора для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координации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деятельности инспекционной группы.</w:t>
      </w:r>
    </w:p>
    <w:p w:rsidR="00C917AB" w:rsidRPr="00B260B4" w:rsidRDefault="0086240F" w:rsidP="00B260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При проведении совместных фармацевтических инспекций ведущий фармацевтический инспектор назначается из фармацевтического инспектората государства-члена,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инициировавшего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проведение</w:t>
      </w:r>
      <w:r w:rsidR="00B260B4" w:rsidRP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фармацевтической инспекции.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40.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Ведущий фармацевтический инспектор готовит инспекционный отчет и согласовывает его с другими фармацевтическими инспекторами инспекционной группы.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Оформленный в установленном порядке инспекционный отчет должен направляться уполномоченному лицу инспектируемого субъекта обращения лекарственных средств.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41.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Ведущий фармацевтический инспектор и другие фармацевтические инспекторы инспекционной группы должны участвовать в оценке ответа инспектируемого субъекта обращения лекарственных средств по результатам фармацевтической инспекции, для того чтобы определить достаточность корректирующих действий и степень соответствия инспектируемого субъекта обращения лекарственных средств актам, входящим в право Союза, в сфере обращения лекарственных средств и законодательству государств-членов в сфере обращения лекарственных средств.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42.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Наблюдения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и (или)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данные, полученные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в ходе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фармацевтической инспекции, должны своевременно фиксироваться на бумажных или электронных носителях информации для предотвращения потери сведений.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Результаты проведения фармацевтических инспекций должны анализироваться для оценки их соответствия системе качества фармацевтического инспектората.</w:t>
      </w:r>
    </w:p>
    <w:p w:rsidR="00C917AB" w:rsidRPr="00B260B4" w:rsidRDefault="00C917AB" w:rsidP="00B260B4">
      <w:pPr>
        <w:spacing w:after="120"/>
        <w:ind w:right="-8"/>
      </w:pP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VIII.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Ресурсы фармацевтического инспектората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43.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 xml:space="preserve">Фармацевтический инспекторат должен располагать ресурсами, </w:t>
      </w:r>
      <w:r w:rsidR="0086240F" w:rsidRPr="00B260B4">
        <w:rPr>
          <w:rFonts w:ascii="Sylfaen" w:hAnsi="Sylfaen"/>
          <w:sz w:val="24"/>
          <w:szCs w:val="24"/>
        </w:rPr>
        <w:lastRenderedPageBreak/>
        <w:t>необходимыми для реализации политики в области качества фармацевтического инспектората.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44.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комплектуется необходимым персоналом для организации и проведения фармацевтических инспекций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деятельности субъектов обращения лекарственных средств на соответствие актам, входящим в право Союза, в сфере обращения лекарственных средств в соответствии со штатным расписанием.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Персонал фармацевтического инспектората должен проходить соответствующее непрерывное обучение, чтобы иметь возможность выполнять свои обязанности.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45.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Требования к образованию, квалификации, опыту работы, а также задачи и функции персонала устанавливаются в должностных инструкциях, утверждаемых руководителем фармацевтического инспектората.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46.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Фармацевтические инспекторы должны: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знать акты, входящие в право Союза, регулирующие обращение лекарственных средств, а также документы системы качества фармацевтического инспектората;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иметь соответствующую подготовку, знать и применять методы проведения фармацевтических инспекций;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выносить профессиональные заключения о соответствии инспектируемого субъекта обращения лекарственных средств актам, входящим в право Союза, в сфере обращения лекарственных средств и уметь применять методы оценки риска;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г)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обладать иными знаниями, необходимыми для проведения фармацевтических инспекций, в том числе знаниями в области компьютеризированных систем и информационных технологий.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47.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Фармацевтические инспекторы, принятые на работу (привлекаемые к проведению фармацевтической инспекции), участвуют в качестве стажеров в не менее, чем пяти инспекциях. Допуск фармацевтических инспекторов к самостоятельной деятельности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осуществляется после проверки их знаний руководителем фармацевтического инспектората в порядке, установленном документами системы качества фармацевтического инспектората.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Дальнейшая подготовка (обучение) указанных фармацевтических инспекторов должна составлять не менее 10 дней (не менее 60 академических часов) участия в обучающих мероприятиях в год. Руководитель фармацевтического инспектората на регулярной основе проводит анализ профессиональной подготовки каждого фармацевтического инспектора и определяет потребности в его дальнейшей подготовке (обучении).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48.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Обучение фармацевтических инспекторов и его результаты должны надлежащим образом документироваться.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lastRenderedPageBreak/>
        <w:t>Записи о пройденном обучении и полученной квалификации хранятся в документе об обучении (личном файле) каждого фармацевтического инспектора.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49.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Документ об обучении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(личный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файл)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каждого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фармацевтического инспектора включает в себя следующие персональные сведения: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образование и специальность по диплому;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квалификация;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опыт работы;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г)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обязанности и ответственность;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д)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специализация в рамках фармацевтического инспектората;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е)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сведения о подготовке (обучении), повышении квалификации и итоговых оценках, полученных в ходе подготовки (обучения), повышения квалификации.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50.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В личный файл привлеченного эксперта включаются сведения о занимаемой должности и квалификации, а также информация о его участии в фармацевтических инспекциях.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51.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должен располагать оборудованием, необходимым для обеспечения его деятельности, включая помещения, мебель, компьютерную и оргтехнику, средства связи, информационные ресурсы и транспорт.</w:t>
      </w:r>
    </w:p>
    <w:p w:rsidR="00C917AB" w:rsidRPr="00B260B4" w:rsidRDefault="00C917AB" w:rsidP="00B260B4">
      <w:pPr>
        <w:spacing w:after="120"/>
        <w:ind w:right="-8"/>
      </w:pP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IX.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Внутренний аудит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52.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осуществляет и документирует ежегодный внутренний аудит своей деятельности для оценки ее соответствия требованиям системы качества фармацевтического инспектората.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Аудиту подлежат все элементы системы качества фармацевтического инспектората. Критериями аудита являются требования, установленные в документах системы качества фармацевтического инспектората.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53.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Ответственность за проведение внутреннего аудита несет руководитель фармацевтического инспектората. Аудит проводится персоналом и высшим руководством фармацевтического инспектората в форме перекрестной проверки таким образом, чтобы проверяющие не отвечали за проверяемую деятельность.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54.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По результатам внутреннего аудита составляется отчет, в котором отражаются выявленные несоответствия и предпринятые корректирующие и предупреждающие действия (САРА). Результаты внутренних аудитов и связанных с ними корректирующих и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предупреждающих действий (САРА) включаются в отчет о функционировании системы качества фармацевтического инспектората и подлежат анализу со стороны высшего руководства.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55.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 xml:space="preserve">Внутренние аудиты проводятся в соответствии с требованиями стандарта ГОСТ </w:t>
      </w:r>
      <w:r w:rsidR="0086240F" w:rsidRPr="00B260B4">
        <w:rPr>
          <w:rFonts w:ascii="Sylfaen" w:hAnsi="Sylfaen"/>
          <w:sz w:val="24"/>
          <w:szCs w:val="24"/>
          <w:lang w:val="en-US" w:eastAsia="en-US" w:bidi="en-US"/>
        </w:rPr>
        <w:t>ISO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19011-2013 «Руководящие указания по аудиту систем менеджмента».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lastRenderedPageBreak/>
        <w:t>56.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Отчеты о внутренних аудитах должны храниться в фармацевтическом инспекторате в течение 5 лет.</w:t>
      </w:r>
    </w:p>
    <w:p w:rsidR="00C917AB" w:rsidRPr="00B260B4" w:rsidRDefault="00C917AB" w:rsidP="00B260B4">
      <w:pPr>
        <w:spacing w:after="120"/>
        <w:ind w:right="-8"/>
      </w:pPr>
    </w:p>
    <w:p w:rsidR="00C917AB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B260B4">
        <w:rPr>
          <w:rFonts w:ascii="Sylfaen" w:hAnsi="Sylfaen"/>
          <w:sz w:val="24"/>
          <w:szCs w:val="24"/>
        </w:rPr>
        <w:t>X.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Улучшение качества</w:t>
      </w:r>
    </w:p>
    <w:p w:rsidR="00F362DF" w:rsidRPr="00F362DF" w:rsidRDefault="00F362DF" w:rsidP="00F362DF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Показатели качества деятельности фармацевтического инспектората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57.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Основные показатели качества деятельности фармацевтического инспектората устанавливаются или актуализируются лицом, ответственным за поддержание системы качества фармацевтического инспектората, на основании политики в области качества по результатам анализа отчета о функционировании системы качества за год со стороны руководителя фармацевтического инспектората.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58.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Показатели качества деятельности фармацевтического инспектората включают в себя: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повышение квалификации фармацевтических инспекторов, получение фармацевтическими инспекторами очередной квалификационной категории, выступления на семинарах, конференциях;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выполнение плана фармацевтических инспекций;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соблюдение сроков проведения фармацевтических инспекций и представления отчетов о проведении фармацевтических инспекций в</w:t>
      </w:r>
      <w:r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260B4">
        <w:rPr>
          <w:rFonts w:ascii="Sylfaen" w:hAnsi="Sylfaen"/>
          <w:sz w:val="24"/>
          <w:szCs w:val="24"/>
        </w:rPr>
        <w:t>соответствии с актами, входящими в право Союза, в сфере обращения лекарственных средств и документами системы качества фармацевтического инспектората;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г)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среднее количество дней участия в фармацевтических инспекциях, приходящееся на одного фармацевтического инспектора;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д)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степень равномерности распределения инспекционной нагрузки между фармацевтическими инспекторами;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е)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количество и категории выявленных каждым фармацевтическим инспектором при проведении фармацевтических инспекций и отраженных в документах по результатам проведения фармацевтических инспекций нарушений (несоответствий) актов, входящих в право Союза, в сфере обращения лекарственных средств;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ж)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количество обоснованных жалоб на деятельность фармацевтического инспектората, включая внутренние, и своевременность их рассмотрения;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з)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результативность выполнения корректирующих и предупреждающих действий (САРА) фармацевтического инспектората.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59.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Анализ выполнения показателей качества деятельности фармацевтического инспектората рассматривается как часть анализа системы качества фармацевтического инспектората в целом.</w:t>
      </w: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lastRenderedPageBreak/>
        <w:t>2.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Корректирующие и предупреждающие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действия (САРА)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60.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Решение о проведении корректирующих и предупреждающих действий (САРА) принимается руководителем фармацевтического инспектората на основании отчетов о внутренних и внешних аудитах, результатов рассмотрения жалоб на деятельность фармацевтического инспектората, анализа системы качества фармацевтического инспектората и других записей, указывающих на наличие несоответствий, связанных с деятельностью фармацевтического инспектората.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Если при расследовании несоответствия, связанного с деятельностью фармацевтического инспектората, в качестве причины несоответствия предполагается ошибка фармацевтического инспектора, она должна быть подтверждена документально с целью удостоверить обнаружение существующей процессной, процедурной или системной ошибки или проблемы, повлекшей за собой данное несоответствие.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61.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На основании результатов анализа системы качества, протоколов совещаний, иных документов и записей высшего руководства, а также в случае изменения актов, входящих в право Союза, в сфере обращения лекарственных средств, законодательства государств-членов и других обязательных требований должны разрабатываться мероприятия по улучшению системы качества фармацевтического инспектората.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Мероприятия по улучшению системы качества фармацевтических инспекторатов относятся к корректирующим и предупреждающим действиям (САРА) и управляются в рамках одной системы качества фармацевтического инспектората.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62.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Корректирующие и предупреждающие действия (САРА) и информация о мероприятиях по улучшению системы качества фармацевтического инспектората вносятся в журнал контроля выполнения корректирующих и предупреждающих действий (САРА) лицом, ответственным за поддержание системы качества фармацевтического инспектората, с указанием содержания несоответствия, ссылки на записи об установлении корректирующих и предупреждающих действий (САРА), содержания корректирующих и предупреждающих действий (САРА), лиц, ответственных за выполнение корректирующих и предупреждающих действий (САРА), сроков, результатов контроля выполнения, отметки о выполнении, ссылки на записи, содержащие подтверждение выполнения.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При составлении отчета о функционировании системы качества фармацевтического инспектората оценивается результативность корректирующих и предупреждающих действий (САРА). Корректирующие и предупреждающие действия (САРА) признаются результативными при отсутствии повторных несоответствий, вызванных той же причиной, на устранение которой были направлены предыдущие корректирующие и предупреждающие действия (САРА).</w:t>
      </w:r>
    </w:p>
    <w:p w:rsidR="00C917AB" w:rsidRPr="00B260B4" w:rsidRDefault="00C917AB" w:rsidP="00F362DF">
      <w:pPr>
        <w:spacing w:after="120"/>
        <w:ind w:right="-8" w:firstLine="567"/>
      </w:pPr>
    </w:p>
    <w:p w:rsidR="00F362DF" w:rsidRDefault="00F362DF">
      <w:pPr>
        <w:rPr>
          <w:rFonts w:eastAsia="Times New Roman" w:cs="Times New Roman"/>
        </w:rPr>
      </w:pPr>
      <w:r>
        <w:br w:type="page"/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Жалобы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63.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должен разработать и применять инструкцию по работе с жалобами, связанными с его деятельностью или выполнением работ лицами и организациями, работающими по договору. Инструкция должна предусматривать применение и подтверждение корректирующих и предупреждающих действий (САРА), предпринятых в результате рассмотрения жалоб.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64.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Протоколы рассмотрения полученных жалоб и предпринятых в отношении этих жалоб действий должны храниться в течение установленного в фармацевтическом инспекторате срока.</w:t>
      </w:r>
    </w:p>
    <w:p w:rsidR="00F362DF" w:rsidRDefault="00F362DF" w:rsidP="00B260B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917AB" w:rsidRPr="00B260B4" w:rsidRDefault="00B260B4" w:rsidP="00B260B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XI.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Взаимодействие фармацевтического инспектората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с аккредитованными лабораториями и привлеченными экспертами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65.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Система качества фармацевтического инспектората должна предусматривать порядок взаимодействия фармацевтического инспектората с лабораториями, аккредитованными в порядке,</w:t>
      </w:r>
      <w:r w:rsidR="0086240F" w:rsidRPr="00B260B4">
        <w:rPr>
          <w:rFonts w:ascii="Sylfaen" w:hAnsi="Sylfaen"/>
          <w:sz w:val="24"/>
          <w:szCs w:val="24"/>
          <w:lang w:eastAsia="en-US" w:bidi="en-US"/>
        </w:rPr>
        <w:t xml:space="preserve"> 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установленном актами, входящими в право Союза, для обмена информацией по вопросам контроля качества лекарственных средств.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66.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имеет право привлекать сотрудников аккредитованных лабораторий к отбору проб и испытаниям лекарственных средств при проведении фармацевтических инспекций.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67.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имеет право привлекать к участию в фармацевтических инспекциях независимых экспертов.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Привлеченные эксперты выполняют определенные обязанности при проведении фармацевтической инспекции, но не несут ответственность за точность и объективность результатов фармацевтической инспекции.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Привлеченные эксперты должны быть ознакомлены с требованиями документов системы качества фармацевтического инспектората.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68.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При выборе экспертов необходимо принимать во внимание их независимость от инспектируемого субъекта обращения лекарственных средств, а также возможность возникновения конфликта интересов привлекаемого эксперта и инспектируемого субъекта обращения лекарственных средств. Привлеченные эксперты до начала проведения фармацевтической инспекции должны подписать документ, в котором содержится обязательство (декларация) о независимости инспектора от инспектируемого субъекта обращения лекарственных средств в течение последних 2 лет и о сохранении конфиденциальности документов и результатов фармацевтической инспекции, а также об отсутствии финансовых интересов и обязательств перед владельцами или руководством инспектируемой организации.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lastRenderedPageBreak/>
        <w:t>XII.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Представление информации</w:t>
      </w:r>
    </w:p>
    <w:p w:rsidR="00C917AB" w:rsidRPr="00B260B4" w:rsidRDefault="00B260B4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69.</w:t>
      </w:r>
      <w:r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Фармацевтический инспекторат размещает на официальном сайте уполномоченного органа (уполномоченной организации)</w:t>
      </w:r>
      <w:r w:rsidR="00F362DF" w:rsidRPr="00F362DF">
        <w:rPr>
          <w:rFonts w:ascii="Sylfaen" w:hAnsi="Sylfaen"/>
          <w:sz w:val="24"/>
          <w:szCs w:val="24"/>
        </w:rPr>
        <w:t xml:space="preserve"> </w:t>
      </w:r>
      <w:r w:rsidR="0086240F" w:rsidRPr="00B260B4">
        <w:rPr>
          <w:rFonts w:ascii="Sylfaen" w:hAnsi="Sylfaen"/>
          <w:sz w:val="24"/>
          <w:szCs w:val="24"/>
        </w:rPr>
        <w:t>государства-члена в информационно-телекоммуникационной сети «Интернет» следующие сведения: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а)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перечень процедур инспектирования субъектов обращения лекарственных средств;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б)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план и сроки проведения фармацевтических инспекций;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в)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порядок принятия решений по результатам фармацевтических инспекций;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г)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порядок взаимодействия с инспектируемыми субъектами;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д)</w:t>
      </w:r>
      <w:r w:rsidR="00B260B4">
        <w:rPr>
          <w:rFonts w:ascii="Sylfaen" w:hAnsi="Sylfaen"/>
          <w:sz w:val="24"/>
          <w:szCs w:val="24"/>
        </w:rPr>
        <w:t xml:space="preserve"> </w:t>
      </w:r>
      <w:r w:rsidRPr="00B260B4">
        <w:rPr>
          <w:rFonts w:ascii="Sylfaen" w:hAnsi="Sylfaen"/>
          <w:sz w:val="24"/>
          <w:szCs w:val="24"/>
        </w:rPr>
        <w:t>проведенные фармацевтические инспекции с указанием их</w:t>
      </w:r>
    </w:p>
    <w:p w:rsidR="00C917AB" w:rsidRPr="00B260B4" w:rsidRDefault="0086240F" w:rsidP="00F362DF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  <w:r w:rsidRPr="00B260B4">
        <w:rPr>
          <w:rFonts w:ascii="Sylfaen" w:hAnsi="Sylfaen"/>
          <w:sz w:val="24"/>
          <w:szCs w:val="24"/>
        </w:rPr>
        <w:t>результатов и перечни держателей сертификатов на основании проведенных фармацевтических инспекций.</w:t>
      </w:r>
    </w:p>
    <w:sectPr w:rsidR="00C917AB" w:rsidRPr="00B260B4" w:rsidSect="00B260B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4E" w:rsidRDefault="00E1684E" w:rsidP="00C917AB">
      <w:r>
        <w:separator/>
      </w:r>
    </w:p>
  </w:endnote>
  <w:endnote w:type="continuationSeparator" w:id="0">
    <w:p w:rsidR="00E1684E" w:rsidRDefault="00E1684E" w:rsidP="00C9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4E" w:rsidRDefault="00E1684E"/>
  </w:footnote>
  <w:footnote w:type="continuationSeparator" w:id="0">
    <w:p w:rsidR="00E1684E" w:rsidRDefault="00E168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5544"/>
    <w:multiLevelType w:val="multilevel"/>
    <w:tmpl w:val="C28035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8585B"/>
    <w:multiLevelType w:val="multilevel"/>
    <w:tmpl w:val="B8D66A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E0732F"/>
    <w:multiLevelType w:val="multilevel"/>
    <w:tmpl w:val="66066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C72885"/>
    <w:multiLevelType w:val="multilevel"/>
    <w:tmpl w:val="5E6EF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431808"/>
    <w:multiLevelType w:val="multilevel"/>
    <w:tmpl w:val="53F4100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B040E"/>
    <w:multiLevelType w:val="multilevel"/>
    <w:tmpl w:val="67AEE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917AB"/>
    <w:rsid w:val="0086240F"/>
    <w:rsid w:val="00B260B4"/>
    <w:rsid w:val="00B53FD7"/>
    <w:rsid w:val="00C917AB"/>
    <w:rsid w:val="00E1684E"/>
    <w:rsid w:val="00F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17A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7A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91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C91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C91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91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91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,Body text (2) + 13 pt,Body text (2) + Sylfaen,14 pt,Body text (2) + Arial Unicode MS,10.5 pt"/>
    <w:basedOn w:val="Bodytext2"/>
    <w:rsid w:val="00C91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C91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C91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C91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917A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C917AB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C917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917AB"/>
    <w:pPr>
      <w:shd w:val="clear" w:color="auto" w:fill="FFFFFF"/>
      <w:spacing w:before="420" w:after="420" w:line="0" w:lineRule="atLeast"/>
      <w:ind w:hanging="15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C917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4871</Words>
  <Characters>27770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2017-03-16T12:25:00Z</dcterms:created>
  <dcterms:modified xsi:type="dcterms:W3CDTF">2017-11-07T06:06:00Z</dcterms:modified>
</cp:coreProperties>
</file>