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F2" w:rsidRDefault="00BF5FF2">
      <w:pPr>
        <w:rPr>
          <w:rFonts w:eastAsia="Times New Roman" w:cs="Times New Roman"/>
        </w:rPr>
      </w:pPr>
      <w:bookmarkStart w:id="0" w:name="_GoBack"/>
      <w:bookmarkEnd w:id="0"/>
    </w:p>
    <w:p w:rsidR="000A53B2" w:rsidRPr="008D340A" w:rsidRDefault="0086661F" w:rsidP="00BF5FF2">
      <w:pPr>
        <w:pStyle w:val="Bodytext2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ПРИЛОЖЕНИЕ</w:t>
      </w:r>
    </w:p>
    <w:p w:rsidR="000A53B2" w:rsidRPr="008D340A" w:rsidRDefault="0086661F" w:rsidP="00BF5FF2">
      <w:pPr>
        <w:pStyle w:val="Bodytext2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к распоряжению Евразийского межправительственного совета от</w:t>
      </w:r>
      <w:r w:rsidR="008D340A">
        <w:rPr>
          <w:rFonts w:ascii="Sylfaen" w:hAnsi="Sylfaen"/>
          <w:sz w:val="24"/>
          <w:szCs w:val="24"/>
        </w:rPr>
        <w:t xml:space="preserve"> </w:t>
      </w:r>
      <w:r w:rsidR="00BF5FF2">
        <w:rPr>
          <w:rFonts w:ascii="Sylfaen" w:hAnsi="Sylfaen"/>
          <w:sz w:val="24"/>
          <w:szCs w:val="24"/>
        </w:rPr>
        <w:t xml:space="preserve">                     </w:t>
      </w:r>
      <w:r w:rsidRPr="008D340A">
        <w:rPr>
          <w:rFonts w:ascii="Sylfaen" w:hAnsi="Sylfaen"/>
          <w:sz w:val="24"/>
          <w:szCs w:val="24"/>
        </w:rPr>
        <w:t>20 г. №</w:t>
      </w:r>
    </w:p>
    <w:p w:rsidR="00BF5FF2" w:rsidRPr="001D4C5D" w:rsidRDefault="00BF5FF2" w:rsidP="008D340A">
      <w:pPr>
        <w:pStyle w:val="Bodytext30"/>
        <w:shd w:val="clear" w:color="auto" w:fill="auto"/>
        <w:spacing w:before="0" w:line="240" w:lineRule="auto"/>
        <w:ind w:left="60" w:firstLine="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A53B2" w:rsidRPr="008D340A" w:rsidRDefault="0086661F" w:rsidP="00BF5FF2">
      <w:pPr>
        <w:pStyle w:val="Bodytext30"/>
        <w:shd w:val="clear" w:color="auto" w:fill="auto"/>
        <w:spacing w:before="0" w:line="240" w:lineRule="auto"/>
        <w:ind w:left="60" w:firstLine="0"/>
        <w:rPr>
          <w:rFonts w:ascii="Sylfaen" w:hAnsi="Sylfaen"/>
          <w:sz w:val="24"/>
          <w:szCs w:val="24"/>
        </w:rPr>
      </w:pPr>
      <w:r w:rsidRPr="008D340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A53B2" w:rsidRDefault="0086661F" w:rsidP="00BF5FF2">
      <w:pPr>
        <w:pStyle w:val="Bodytext30"/>
        <w:shd w:val="clear" w:color="auto" w:fill="auto"/>
        <w:spacing w:before="0" w:line="240" w:lineRule="auto"/>
        <w:ind w:left="60" w:firstLine="0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машин и оборудования для сельского хозяйства, производимых в</w:t>
      </w:r>
      <w:r w:rsidR="008D340A">
        <w:rPr>
          <w:rFonts w:ascii="Sylfaen" w:hAnsi="Sylfaen"/>
          <w:sz w:val="24"/>
          <w:szCs w:val="24"/>
        </w:rPr>
        <w:t xml:space="preserve"> </w:t>
      </w:r>
      <w:r w:rsidRPr="008D340A">
        <w:rPr>
          <w:rFonts w:ascii="Sylfaen" w:hAnsi="Sylfaen"/>
          <w:sz w:val="24"/>
          <w:szCs w:val="24"/>
        </w:rPr>
        <w:t>государствах - членах Евразийского экономического союза, в том</w:t>
      </w:r>
      <w:r w:rsidR="008D340A">
        <w:rPr>
          <w:rFonts w:ascii="Sylfaen" w:hAnsi="Sylfaen"/>
          <w:sz w:val="24"/>
          <w:szCs w:val="24"/>
        </w:rPr>
        <w:t xml:space="preserve"> </w:t>
      </w:r>
      <w:r w:rsidRPr="008D340A">
        <w:rPr>
          <w:rFonts w:ascii="Sylfaen" w:hAnsi="Sylfaen"/>
          <w:sz w:val="24"/>
          <w:szCs w:val="24"/>
        </w:rPr>
        <w:t>числе в рамках кооперационных цепочек производства совместной</w:t>
      </w:r>
      <w:r w:rsidR="008D340A">
        <w:rPr>
          <w:rFonts w:ascii="Sylfaen" w:hAnsi="Sylfaen"/>
          <w:sz w:val="24"/>
          <w:szCs w:val="24"/>
        </w:rPr>
        <w:t xml:space="preserve"> </w:t>
      </w:r>
      <w:r w:rsidRPr="008D340A">
        <w:rPr>
          <w:rFonts w:ascii="Sylfaen" w:hAnsi="Sylfaen"/>
          <w:sz w:val="24"/>
          <w:szCs w:val="24"/>
        </w:rPr>
        <w:t>продукции, и являющихся приоритетными для экспорта на рынки</w:t>
      </w:r>
      <w:r w:rsidR="00BF5FF2">
        <w:rPr>
          <w:rFonts w:ascii="Sylfaen" w:hAnsi="Sylfaen"/>
          <w:sz w:val="24"/>
          <w:szCs w:val="24"/>
        </w:rPr>
        <w:t xml:space="preserve"> </w:t>
      </w:r>
      <w:r w:rsidRPr="008D340A">
        <w:rPr>
          <w:rFonts w:ascii="Sylfaen" w:hAnsi="Sylfaen"/>
          <w:sz w:val="24"/>
          <w:szCs w:val="24"/>
        </w:rPr>
        <w:t>третьих стран</w:t>
      </w:r>
    </w:p>
    <w:p w:rsidR="00BF5FF2" w:rsidRPr="008D340A" w:rsidRDefault="00BF5FF2" w:rsidP="00BF5FF2">
      <w:pPr>
        <w:pStyle w:val="Bodytext30"/>
        <w:shd w:val="clear" w:color="auto" w:fill="auto"/>
        <w:spacing w:before="0" w:line="240" w:lineRule="auto"/>
        <w:ind w:left="60" w:firstLine="0"/>
        <w:rPr>
          <w:rFonts w:ascii="Sylfaen" w:hAnsi="Sylfaen"/>
          <w:sz w:val="24"/>
          <w:szCs w:val="24"/>
        </w:rPr>
      </w:pP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Бороны дисковые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Комбайны зерноуборочные, кормоуборочные и силосоуборочные, включая навесное оборудование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Машины для внесения минеральных и органических удобрений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Плуги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Пресс-подборщики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Рыхлители и культиваторы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Тракторы для сельскохозяйственных работ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Прицепы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Кормораздатчики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Почвообрабатывающие агрегаты</w:t>
      </w:r>
    </w:p>
    <w:p w:rsidR="000A53B2" w:rsidRPr="008D340A" w:rsidRDefault="008D340A" w:rsidP="00BF5F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340A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86661F" w:rsidRPr="008D340A">
        <w:rPr>
          <w:rFonts w:ascii="Sylfaen" w:hAnsi="Sylfaen"/>
          <w:sz w:val="24"/>
          <w:szCs w:val="24"/>
        </w:rPr>
        <w:t>Иные виды машин и оборудования для сельского хозяйства</w:t>
      </w:r>
    </w:p>
    <w:sectPr w:rsidR="000A53B2" w:rsidRPr="008D340A" w:rsidSect="008D340A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E5" w:rsidRDefault="001D63E5" w:rsidP="000A53B2">
      <w:r>
        <w:separator/>
      </w:r>
    </w:p>
  </w:endnote>
  <w:endnote w:type="continuationSeparator" w:id="0">
    <w:p w:rsidR="001D63E5" w:rsidRDefault="001D63E5" w:rsidP="000A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E5" w:rsidRDefault="001D63E5"/>
  </w:footnote>
  <w:footnote w:type="continuationSeparator" w:id="0">
    <w:p w:rsidR="001D63E5" w:rsidRDefault="001D63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0E51"/>
    <w:multiLevelType w:val="multilevel"/>
    <w:tmpl w:val="70365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A64AC"/>
    <w:multiLevelType w:val="multilevel"/>
    <w:tmpl w:val="E7241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53B2"/>
    <w:rsid w:val="000A53B2"/>
    <w:rsid w:val="001D4C5D"/>
    <w:rsid w:val="001D63E5"/>
    <w:rsid w:val="004E076C"/>
    <w:rsid w:val="005A7072"/>
    <w:rsid w:val="0086661F"/>
    <w:rsid w:val="008D340A"/>
    <w:rsid w:val="00B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3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53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0A53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Small Caps"/>
    <w:basedOn w:val="Bodytext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A53B2"/>
    <w:pPr>
      <w:shd w:val="clear" w:color="auto" w:fill="FFFFFF"/>
      <w:spacing w:before="120" w:after="12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A53B2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A5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A53B2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A53B2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A53B2"/>
    <w:pPr>
      <w:shd w:val="clear" w:color="auto" w:fill="FFFFFF"/>
      <w:spacing w:before="60" w:after="840" w:line="0" w:lineRule="atLeast"/>
      <w:ind w:hanging="30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A5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2018-03-28T10:18:00Z</dcterms:created>
  <dcterms:modified xsi:type="dcterms:W3CDTF">2018-10-18T12:27:00Z</dcterms:modified>
</cp:coreProperties>
</file>