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5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ПРИЛОЖЕНИЕ № 1</w:t>
      </w:r>
    </w:p>
    <w:p w:rsidR="00BE3E95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BE3E95">
        <w:rPr>
          <w:rFonts w:ascii="Sylfaen" w:hAnsi="Sylfaen"/>
          <w:sz w:val="24"/>
          <w:szCs w:val="24"/>
        </w:rPr>
        <w:t>к Решению Совета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AA4C3D" w:rsidRPr="00BE3E95" w:rsidRDefault="00F138D2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от 16 мая 2016 г. № 39</w:t>
      </w:r>
    </w:p>
    <w:p w:rsidR="00BE3E95" w:rsidRPr="00BE3E95" w:rsidRDefault="00BE3E95" w:rsidP="00BE3E95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BE3E95" w:rsidRDefault="00F138D2" w:rsidP="00BE3E95">
      <w:pPr>
        <w:pStyle w:val="Bodytext30"/>
        <w:shd w:val="clear" w:color="auto" w:fill="auto"/>
        <w:spacing w:line="240" w:lineRule="auto"/>
        <w:ind w:left="1418" w:right="1409" w:firstLine="0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  <w:r w:rsidRPr="00BE3E95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ПОДСУБПОЗИЦИИ,</w:t>
      </w:r>
    </w:p>
    <w:p w:rsidR="00AA4C3D" w:rsidRPr="00BE3E95" w:rsidRDefault="00F138D2" w:rsidP="00BE3E95">
      <w:pPr>
        <w:pStyle w:val="Bodytext30"/>
        <w:shd w:val="clear" w:color="auto" w:fill="auto"/>
        <w:spacing w:line="240" w:lineRule="auto"/>
        <w:ind w:left="1418" w:right="1409" w:firstLine="0"/>
        <w:jc w:val="center"/>
        <w:rPr>
          <w:rFonts w:ascii="Sylfaen" w:hAnsi="Sylfaen"/>
          <w:sz w:val="24"/>
          <w:szCs w:val="24"/>
        </w:rPr>
      </w:pPr>
      <w:r w:rsidRPr="00BE3E95">
        <w:rPr>
          <w:rFonts w:ascii="Sylfaen" w:hAnsi="Sylfaen"/>
          <w:sz w:val="24"/>
          <w:szCs w:val="24"/>
        </w:rPr>
        <w:t>исключаемые из единой Товарной номенклатуры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внешнеэкономической деятельности</w:t>
      </w:r>
      <w:r w:rsidR="00BE3E95" w:rsidRPr="00BE3E95">
        <w:rPr>
          <w:rFonts w:ascii="Sylfaen" w:hAnsi="Sylfaen"/>
          <w:sz w:val="24"/>
          <w:szCs w:val="24"/>
        </w:rPr>
        <w:t xml:space="preserve"> </w:t>
      </w:r>
      <w:r w:rsidRPr="00BE3E95">
        <w:rPr>
          <w:rFonts w:ascii="Sylfaen" w:hAnsi="Sylfaen"/>
          <w:sz w:val="24"/>
          <w:szCs w:val="24"/>
        </w:rPr>
        <w:t>Евразийского экономического союза</w:t>
      </w:r>
    </w:p>
    <w:p w:rsidR="00BE3E95" w:rsidRPr="00BE3E95" w:rsidRDefault="00BE3E95" w:rsidP="00BE3E95">
      <w:pPr>
        <w:pStyle w:val="Bodytext30"/>
        <w:shd w:val="clear" w:color="auto" w:fill="auto"/>
        <w:spacing w:line="240" w:lineRule="auto"/>
        <w:ind w:right="26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3"/>
        <w:gridCol w:w="5526"/>
        <w:gridCol w:w="1260"/>
      </w:tblGrid>
      <w:tr w:rsidR="00AA4C3D" w:rsidRPr="00BE3E95" w:rsidTr="00BE3E95"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280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Код ТН ВЭД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Доп. ед. изм.</w:t>
            </w:r>
          </w:p>
        </w:tc>
      </w:tr>
      <w:tr w:rsidR="00AA4C3D" w:rsidRPr="00BE3E95" w:rsidTr="00BE3E95"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1006 30 670 0</w:t>
            </w:r>
          </w:p>
        </w:tc>
        <w:tc>
          <w:tcPr>
            <w:tcW w:w="55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489" w:right="1473" w:hanging="489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-----</w:t>
            </w:r>
            <w:r w:rsidR="00BE3E95" w:rsidRPr="00BE3E95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с отношением длины к ширине,</w:t>
            </w:r>
            <w:r w:rsidR="00BE3E95" w:rsidRPr="00BE3E95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равным 3 или более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AA4C3D" w:rsidRPr="00BE3E95" w:rsidRDefault="00BE3E95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AA4C3D" w:rsidRPr="00BE3E95" w:rsidTr="00BE3E95">
        <w:tc>
          <w:tcPr>
            <w:tcW w:w="2063" w:type="dxa"/>
            <w:shd w:val="clear" w:color="auto" w:fill="FFFFFF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1006 30 980 0</w:t>
            </w:r>
          </w:p>
        </w:tc>
        <w:tc>
          <w:tcPr>
            <w:tcW w:w="5526" w:type="dxa"/>
            <w:shd w:val="clear" w:color="auto" w:fill="FFFFFF"/>
            <w:vAlign w:val="bottom"/>
          </w:tcPr>
          <w:p w:rsidR="00AA4C3D" w:rsidRPr="00BE3E95" w:rsidRDefault="00F138D2" w:rsidP="00BE3E95">
            <w:pPr>
              <w:pStyle w:val="Bodytext20"/>
              <w:shd w:val="clear" w:color="auto" w:fill="auto"/>
              <w:spacing w:before="0" w:after="120" w:line="240" w:lineRule="auto"/>
              <w:ind w:left="489" w:right="1473" w:hanging="489"/>
              <w:rPr>
                <w:rFonts w:ascii="Sylfaen" w:hAnsi="Sylfaen"/>
                <w:sz w:val="24"/>
                <w:szCs w:val="24"/>
              </w:rPr>
            </w:pPr>
            <w:r w:rsidRPr="00BE3E95">
              <w:rPr>
                <w:rFonts w:ascii="Sylfaen" w:hAnsi="Sylfaen"/>
                <w:sz w:val="24"/>
                <w:szCs w:val="24"/>
              </w:rPr>
              <w:t>-----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Fonts w:ascii="Sylfaen" w:hAnsi="Sylfaen"/>
                <w:sz w:val="24"/>
                <w:szCs w:val="24"/>
              </w:rPr>
              <w:t>с отношением длины к ширине,</w:t>
            </w:r>
            <w:r w:rsidR="00BE3E95" w:rsidRPr="00BE3E95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BE3E95">
              <w:rPr>
                <w:rStyle w:val="Bodytext21"/>
                <w:rFonts w:ascii="Sylfaen" w:hAnsi="Sylfaen"/>
                <w:sz w:val="24"/>
                <w:szCs w:val="24"/>
              </w:rPr>
              <w:t>равным 3 или</w:t>
            </w:r>
          </w:p>
        </w:tc>
        <w:tc>
          <w:tcPr>
            <w:tcW w:w="1260" w:type="dxa"/>
            <w:shd w:val="clear" w:color="auto" w:fill="FFFFFF"/>
          </w:tcPr>
          <w:p w:rsidR="00AA4C3D" w:rsidRPr="00BE3E95" w:rsidRDefault="00BE3E95" w:rsidP="00BE3E9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Consolas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</w:tbl>
    <w:p w:rsidR="00BE3E95" w:rsidRPr="00EC3931" w:rsidRDefault="00BE3E95">
      <w:pPr>
        <w:rPr>
          <w:rFonts w:eastAsia="Times New Roman" w:cs="Times New Roman"/>
          <w:lang w:val="en-US"/>
        </w:rPr>
      </w:pPr>
      <w:bookmarkStart w:id="0" w:name="_GoBack"/>
      <w:bookmarkEnd w:id="0"/>
    </w:p>
    <w:sectPr w:rsidR="00BE3E95" w:rsidRPr="00EC3931" w:rsidSect="00BE3E95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D2" w:rsidRDefault="00F138D2" w:rsidP="00AA4C3D">
      <w:r>
        <w:separator/>
      </w:r>
    </w:p>
  </w:endnote>
  <w:endnote w:type="continuationSeparator" w:id="0">
    <w:p w:rsidR="00F138D2" w:rsidRDefault="00F138D2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D2" w:rsidRDefault="00F138D2"/>
  </w:footnote>
  <w:footnote w:type="continuationSeparator" w:id="0">
    <w:p w:rsidR="00F138D2" w:rsidRDefault="00F13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AA4C3D"/>
    <w:rsid w:val="00BE3E95"/>
    <w:rsid w:val="00EC3931"/>
    <w:rsid w:val="00EF55A8"/>
    <w:rsid w:val="00F1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2017-11-06T11:35:00Z</dcterms:created>
  <dcterms:modified xsi:type="dcterms:W3CDTF">2017-11-06T11:35:00Z</dcterms:modified>
</cp:coreProperties>
</file>