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BC" w:rsidRPr="003D73CB" w:rsidRDefault="00AF29BC" w:rsidP="00EB1C5A">
      <w:pPr>
        <w:jc w:val="right"/>
        <w:rPr>
          <w:rFonts w:ascii="GHEA Mariam" w:hAnsi="GHEA Mariam"/>
          <w:sz w:val="18"/>
          <w:szCs w:val="18"/>
        </w:rPr>
      </w:pPr>
    </w:p>
    <w:p w:rsidR="00AF29BC" w:rsidRPr="003D73CB" w:rsidRDefault="00AF29BC" w:rsidP="00EB1C5A">
      <w:pPr>
        <w:spacing w:after="0"/>
        <w:jc w:val="right"/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Հավելված</w:t>
      </w:r>
      <w:r w:rsidRPr="003D73CB"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t xml:space="preserve"> N </w:t>
      </w:r>
      <w:r>
        <w:rPr>
          <w:rFonts w:ascii="GHEA Mariam" w:eastAsia="Times New Roman" w:hAnsi="GHEA Mariam" w:cs="Times New Roman"/>
          <w:b/>
          <w:bCs/>
          <w:color w:val="000000"/>
          <w:sz w:val="18"/>
          <w:szCs w:val="18"/>
        </w:rPr>
        <w:t>10</w:t>
      </w:r>
    </w:p>
    <w:p w:rsidR="00AF29BC" w:rsidRPr="003D73CB" w:rsidRDefault="00AF29BC" w:rsidP="00EB1C5A">
      <w:pPr>
        <w:spacing w:after="0"/>
        <w:jc w:val="right"/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ՀՀ կառավարության 2017 թվականի</w:t>
      </w:r>
    </w:p>
    <w:p w:rsidR="00AF29BC" w:rsidRPr="003D73CB" w:rsidRDefault="00AF29BC" w:rsidP="00EB1C5A">
      <w:pPr>
        <w:spacing w:after="0"/>
        <w:jc w:val="right"/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</w:pPr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 xml:space="preserve">ապրիլի 6-ի N </w:t>
      </w:r>
      <w:r w:rsidR="00C71A1E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399</w:t>
      </w:r>
      <w:bookmarkStart w:id="0" w:name="_GoBack"/>
      <w:bookmarkEnd w:id="0"/>
      <w:r w:rsidRPr="003D73CB">
        <w:rPr>
          <w:rFonts w:ascii="GHEA Mariam" w:eastAsia="Times New Roman" w:hAnsi="GHEA Mariam" w:cs="Sylfaen"/>
          <w:b/>
          <w:bCs/>
          <w:color w:val="000000"/>
          <w:sz w:val="18"/>
          <w:szCs w:val="18"/>
        </w:rPr>
        <w:t>-Ա որոշման</w:t>
      </w:r>
    </w:p>
    <w:p w:rsidR="00CC1B33" w:rsidRPr="00AF7139" w:rsidRDefault="00CC1B33" w:rsidP="00EB1C5A">
      <w:pPr>
        <w:jc w:val="center"/>
        <w:rPr>
          <w:rFonts w:ascii="GHEA Grapalat" w:hAnsi="GHEA Grapalat"/>
          <w:b/>
        </w:rPr>
      </w:pPr>
      <w:r w:rsidRPr="00AF7139">
        <w:rPr>
          <w:rFonts w:ascii="GHEA Grapalat" w:hAnsi="GHEA Grapalat"/>
          <w:b/>
        </w:rPr>
        <w:t>ՑԱՆԿ</w:t>
      </w:r>
    </w:p>
    <w:p w:rsidR="00842212" w:rsidRDefault="00CC1B33" w:rsidP="00EB1C5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AF7139">
        <w:rPr>
          <w:rFonts w:ascii="GHEA Grapalat" w:hAnsi="GHEA Grapalat"/>
          <w:b/>
          <w:sz w:val="24"/>
          <w:szCs w:val="24"/>
        </w:rPr>
        <w:t>&lt;&lt;Հայջրմուղկոյուղի&gt;&gt; ՓԲԸ-ի &lt;&lt;Ներդրումային ծրագրերի համակարգման դեպարտամենտի&gt;&gt; կողմից</w:t>
      </w:r>
      <w:r w:rsidR="00AF7139" w:rsidRPr="00AF7139">
        <w:rPr>
          <w:rFonts w:ascii="GHEA Grapalat" w:hAnsi="GHEA Grapalat"/>
          <w:b/>
          <w:sz w:val="24"/>
          <w:szCs w:val="24"/>
        </w:rPr>
        <w:t xml:space="preserve"> </w:t>
      </w:r>
      <w:r w:rsidRPr="00AF7139">
        <w:rPr>
          <w:rFonts w:ascii="GHEA Grapalat" w:hAnsi="GHEA Grapalat"/>
          <w:b/>
          <w:sz w:val="24"/>
          <w:szCs w:val="24"/>
        </w:rPr>
        <w:t>ներդրումային և դրամաշնորհային ծրագրերի իրականացման նպատակով ձեռք բերված,  &lt;&lt; Հայաստանի Հանրապետության  էներգետիկ ենթակառուցվածքների և բնական պաշարների նախարարության  ջրային տնտեսության պետական կոմիտեի աշխատակազմ&gt;&gt; պետական կառավարչական հիմնարկին ամրացված  և օգտագործման իրավունքով Հայաստանի Հանրապետության  էներգետիկ ենթակառուցվածքների և բնական պաշարների նախարարության  ջրային տնտեսության պետական կոմիտեի &lt;&lt;Ջրային տնտեսության ծրագրերի իրականացման գրասենյակ&gt;&gt; ԾԻԳ պետական հիմնարկին հանձնվող գույքի</w:t>
      </w:r>
    </w:p>
    <w:p w:rsidR="00EB1C5A" w:rsidRDefault="00EB1C5A" w:rsidP="00EB1C5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EB1C5A" w:rsidRDefault="00EB1C5A" w:rsidP="00EB1C5A">
      <w:pPr>
        <w:spacing w:after="0"/>
        <w:jc w:val="center"/>
      </w:pPr>
    </w:p>
    <w:tbl>
      <w:tblPr>
        <w:tblW w:w="158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259"/>
        <w:gridCol w:w="5741"/>
        <w:gridCol w:w="1776"/>
        <w:gridCol w:w="1567"/>
        <w:gridCol w:w="1275"/>
        <w:gridCol w:w="1740"/>
        <w:gridCol w:w="1852"/>
      </w:tblGrid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Հ/հ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Գույքային համարը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Գտնվելու վայրը, համայնք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Ձեռքբերման տարեթիվը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Քանակը               (հատ)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C56BDB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Իրական</w:t>
            </w:r>
            <w:r w:rsidR="00C56BDB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արժեք</w:t>
            </w:r>
            <w:r w:rsidR="00C56BDB"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</w:p>
          <w:p w:rsidR="00A3410E" w:rsidRPr="00A3410E" w:rsidRDefault="00C56BDB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դրամ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Նշումներ</w:t>
            </w:r>
          </w:p>
        </w:tc>
      </w:tr>
      <w:tr w:rsidR="00A3410E" w:rsidRPr="00CC1B33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CC1B33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CC1B33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CC1B33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A3410E" w:rsidRPr="00CC1B33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7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3410E" w:rsidRPr="00CC1B33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ourier New"/>
                <w:sz w:val="20"/>
                <w:szCs w:val="20"/>
              </w:rPr>
              <w:t>8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1258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Ավտոհակաառևանգման երթուղայնացման սարք  256OS64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532848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16,699.40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1259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HYUNDAI TUCSON ավտոմեքենա ԱԶԲ</w:t>
            </w:r>
            <w:r w:rsidRPr="00CC1B3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CC1B33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D10FBF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532848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  <w:r w:rsidR="004B59D8"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850</w:t>
            </w:r>
            <w:r w:rsidR="004B59D8"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000.00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պ/հ 256OS64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131720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Մարտկոց 74Ա/ժ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D10FBF"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9,207.06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1871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HYUNDAI TUCSON ավտոմեքենա ԱԶԲ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4B59D8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850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000.00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պ/հ 045OU64 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31377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Ավտոհակաառևանգման երթուղայնացման սարք 045ՕՍ64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5,969.35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131708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Անվադող 215/85 R16 ԱԶԲ2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10,616.66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Անվադող 215/85 R16 ԱԶԲ2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10,616.66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Անվադող 215/85 R16 ԱԶԲ2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10,616.66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Անվադող 215/85 R16 ԱԶԲ2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10,616.66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135118</w:t>
            </w:r>
          </w:p>
        </w:tc>
        <w:tc>
          <w:tcPr>
            <w:tcW w:w="5741" w:type="dxa"/>
            <w:shd w:val="clear" w:color="auto" w:fill="auto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Մարտկոց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74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ժ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4B59D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23,564.54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1205</w:t>
            </w:r>
          </w:p>
        </w:tc>
        <w:tc>
          <w:tcPr>
            <w:tcW w:w="5741" w:type="dxa"/>
            <w:shd w:val="clear" w:color="auto" w:fill="auto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Ավտոհակաառևանգման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երթուղայնացման</w:t>
            </w:r>
            <w:r w:rsidRPr="00CC1B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սարք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257OS64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100,062.65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1206</w:t>
            </w:r>
          </w:p>
        </w:tc>
        <w:tc>
          <w:tcPr>
            <w:tcW w:w="5741" w:type="dxa"/>
            <w:shd w:val="clear" w:color="auto" w:fill="auto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HYUNDAI TUCSON 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ավտոմեքենա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ԱԶԲ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4B59D8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850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 w:rsidRPr="004B59D8">
              <w:rPr>
                <w:rFonts w:ascii="GHEA Grapalat" w:eastAsia="Times New Roman" w:hAnsi="GHEA Grapalat" w:cs="Calibri"/>
                <w:sz w:val="20"/>
                <w:szCs w:val="20"/>
              </w:rPr>
              <w:t>000.00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պ/հ 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257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ՕՏ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  <w:r w:rsidR="00A3410E"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31501</w:t>
            </w:r>
          </w:p>
        </w:tc>
        <w:tc>
          <w:tcPr>
            <w:tcW w:w="5741" w:type="dxa"/>
            <w:shd w:val="clear" w:color="auto" w:fill="auto"/>
            <w:hideMark/>
          </w:tcPr>
          <w:p w:rsidR="00A3410E" w:rsidRPr="00CC1B33" w:rsidRDefault="00A3410E" w:rsidP="00EB1C5A">
            <w:pPr>
              <w:spacing w:after="0"/>
              <w:ind w:left="-22" w:right="-108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ՎԱԶ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21214-121-40 VIN-XTA212140C2090491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ավտոմեքենա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4B59D8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  <w:r w:rsidR="00A3410E" w:rsidRPr="00A3410E"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200</w:t>
            </w:r>
            <w:r w:rsidR="00A3410E" w:rsidRPr="00A3410E">
              <w:rPr>
                <w:rFonts w:ascii="GHEA Grapalat" w:eastAsia="Times New Roman" w:hAnsi="GHEA Grapalat" w:cs="Calibri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000</w:t>
            </w:r>
            <w:r w:rsidR="00A3410E" w:rsidRPr="00A3410E"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CC1B33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պ/հ </w:t>
            </w:r>
            <w:r w:rsidRPr="00A3410E">
              <w:rPr>
                <w:rFonts w:ascii="GHEA Grapalat" w:eastAsia="Times New Roman" w:hAnsi="GHEA Grapalat" w:cs="Calibri"/>
              </w:rPr>
              <w:t>477LP61</w:t>
            </w:r>
            <w:r w:rsidR="00A3410E"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31584</w:t>
            </w:r>
          </w:p>
        </w:tc>
        <w:tc>
          <w:tcPr>
            <w:tcW w:w="5741" w:type="dxa"/>
            <w:shd w:val="clear" w:color="auto" w:fill="auto"/>
            <w:hideMark/>
          </w:tcPr>
          <w:p w:rsidR="00A3410E" w:rsidRPr="00CC1B33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Ավտոհակաառևանգման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երթուղայնացման</w:t>
            </w:r>
            <w:r w:rsidRPr="00CC1B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CC1B33">
              <w:rPr>
                <w:rFonts w:ascii="GHEA Grapalat" w:eastAsia="Times New Roman" w:hAnsi="GHEA Grapalat" w:cs="Sylfaen"/>
                <w:sz w:val="20"/>
                <w:szCs w:val="20"/>
              </w:rPr>
              <w:t>սարք</w:t>
            </w:r>
            <w:r w:rsidRPr="00CC1B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Teltonika FM2200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532848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9,358.87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131103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Կրակմարիչ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3,907.98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131096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Լապտեր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18,403.09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131097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Լապտեր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18,403.09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131098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Լապտեր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18,403.09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131099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Լապտեր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18,403.09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131100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Լապտեր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18,403.09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131101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Լապտեր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11,010.32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1265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Հեռախոս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9,907.02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1266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Ֆոտոխցիկ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50,042.93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1267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Գրադարակ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45,216.67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Ջրի սարք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07/07/2010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38,303.71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03/04/2008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57,831.54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03/04/2008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57,831.54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03/04/2008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57,831.54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03/04/2008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19,801.02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03/04/2008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7,228.94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03/04/2008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7,228.94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03/06/2008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7,234.44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03/06/2008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7,234.44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03/06/2008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7,234.44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03/06/2008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7,234.44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04/20/2010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8,357.48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Մինի հեռախոս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06/01/2010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69,890.65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Ֆոտոխցիկ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11/28/2006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47,716.74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Գրադարակ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55,467.49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Գրադարակ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36,293.32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13,612.19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38,717.19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38,717.19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38,717.19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32,723.66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32,723.66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32,723.66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19,302.32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1400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16,782.81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130678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Տաքացուցիչ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01/15/2007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18,828.06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130679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Տաքացուցիչ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01/15/2007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18,828.06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130767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Գրասեղան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01/15/2007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30,595.60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131793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Գրապահարան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06/03/2010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52,141.65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131794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Գրապահարան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11/30/2010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54,859.72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1495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Բազկաթոռ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03/14/2006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10,665.40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1637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Բազկաթոռ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10,855.16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1884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173,613.08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48,355.37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16,556.46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28,126.53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28,126.53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28,126.53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28,126.53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28,126.53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28,298.56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14,710.09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10,047.51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10,047.51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11,455.12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1883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163,050.67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Տաքացուցիչ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9,786.96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45,019.99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45,019.99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45,019.99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15,414.45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15,414.45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15,414.45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5,627.50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5,627.50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Ֆաքս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17,942.75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07/04/2005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37,108.71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Օդորակիչ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98,890.79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33075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76,587.76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33076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76,587.76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131159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Հեռախոս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3,331.43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131160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Հեռախոս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3,331.43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Ֆոտոխցիկ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99,908.50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Ֆոտոխցիկ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99,908.50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995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Համակարգչային 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13,457.06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32974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10,534.84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45,019.99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36,701.08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36,701.08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15,414.45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30,828.91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5,627.50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13,612.19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13,612.19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99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129713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12,641.48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603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64,335.39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604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52,447.32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605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22,027.88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1208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64,335.39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26,223.67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Գրապահարան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52,447.32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49,650.13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49,650.13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Բազկաթոռ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22,027.88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8,041.92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8,041.92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8,041.92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8,041.92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1222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Ֆոտոխցիկ</w:t>
            </w:r>
            <w:r w:rsidRPr="00CC1B3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57,400.45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1223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16,901.49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31310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23,174.27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31311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23,174.27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31417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78,519.87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31454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Պահարան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78,519.87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130642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45,647.56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Տաքացուցիչ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09/01/2007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12,463.20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09/30/2007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58,010.13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48,220.01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20,252.41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7,393.74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Ֆաքս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36,433.11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17,884.48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608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Գրապահարան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34,405.30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1647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Տաքացուցիչ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12,858.68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1648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59,149.89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1649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20,252.41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7,393.74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7,393.74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Գրադարակ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47,684.27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Գրադարակ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47,684.27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Գրադարակ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47,684.27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Գրադարակ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47,684.27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129765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16,609.12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1721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41,860.95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1722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Բազկաթոռ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22,932.52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1723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8,372.19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1724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8,372.19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1730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Աթոռ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15,770.00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134414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Հեռախոս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12/11/2006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31,676.97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134415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Հեռախոս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12/11/2006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31,676.97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134416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Հեռախոս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02/19/2007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31,078.40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134417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Հեռախոս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33,023.39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134649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86,091.16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134549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Տաքացուցիչ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26,201.66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134550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Տաքացուցիչ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26,201.66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130621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12/11/2006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37,108.46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32447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75,746.06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130684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12/11/2006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140,263.17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130685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12/11/2006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18,724.45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1263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38,835.91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132,042.62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Պրինտեր-սկաներ-տպիչ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11/28/2006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11,438.78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Համակարգիչ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05/25/2006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165,848.27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10/11/2006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12/21/2006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32470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3307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21,448.01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170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32449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Համակարգիչ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165,848.27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32271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136,201.79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32277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UPS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16,719.38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138,648.53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Քսերոքս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61,167.00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Պրինտեր-սկաներ-տպիչ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11,417.95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17,534.80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12,500.00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04/15/2005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12,500.00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141,434.31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5,833.33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131157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UPS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19,064.90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131158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Համակարգիչ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144,348.51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131161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33,363.57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131162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Մոնիտոր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02/16/2006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18,384.01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06/07/2010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108,096.59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07/07/2010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108,096.59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135,590.11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135,590.11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135,590.11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169,232.76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32609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203,894.90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32617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34,662.13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32618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34,662.13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32619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34,662.13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32620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51,507.32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32621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34,662.13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32767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468,958.26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32770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65,246.37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12,500.00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32273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Մոնիտոր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25,690.76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741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Լազերային տպիչ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64,920.13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32272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141,503.06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32276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UPS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16,719.38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130622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12/02/2005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55,187.55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32766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696,863.75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Պատճենահանող սարք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150,421.99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Համակարգիչ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12,500.00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1221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16,386.62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3207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5,833.33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UPS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24,844.71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UPS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24,844.71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UPS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24,844.71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UPS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24,844.71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32457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UPS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24,844.71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219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206,029.28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130764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Համակարգիչ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237,367.31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130765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31,083.81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130766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Ստեղնաշար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14,129.00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131669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UPS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26,506.34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UPS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5,827.34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507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Պրինտեր-սկաներ-տպիչ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10,197.95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1653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Տպիչ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15,661.21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32173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121,648.66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32174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121,648.66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229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32465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Մոնիտոր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32471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05/03/2008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1726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UPS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5,201.51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32448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Համակարգիչ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131,978.62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32472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Մոնիտոր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04/26/2010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4,166.67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1880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Նավիգատոր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151,400.07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32900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Նավիգատոր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07/10/2007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121,556.88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236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32899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Նավիգատոր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127,870.99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237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1879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Նավիգատոր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158,974.40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238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32612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Տեսախցիկ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ք.Երևան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322,295.41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239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1635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>Կուրվիմետր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03/14/2006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27,247.39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240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1890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Բետոնի ամրության որոշման սարք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47,339.74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241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32889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202,355.06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242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32895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04/17/2006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188,547.30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243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1889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Բետոնի ամրության որոշման սարք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44,540.73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244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32891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205,050.70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245</w:t>
            </w:r>
          </w:p>
        </w:tc>
        <w:tc>
          <w:tcPr>
            <w:tcW w:w="1259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32896</w:t>
            </w:r>
          </w:p>
        </w:tc>
        <w:tc>
          <w:tcPr>
            <w:tcW w:w="5741" w:type="dxa"/>
            <w:shd w:val="clear" w:color="000000" w:fill="FFFFFF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Լազերային հեռաչափ </w:t>
            </w:r>
          </w:p>
        </w:tc>
        <w:tc>
          <w:tcPr>
            <w:tcW w:w="1776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567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01/01/2005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191,059.00</w:t>
            </w:r>
          </w:p>
        </w:tc>
        <w:tc>
          <w:tcPr>
            <w:tcW w:w="1852" w:type="dxa"/>
            <w:shd w:val="clear" w:color="000000" w:fill="FFFFFF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246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000135038</w:t>
            </w: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GHEA Grapalat"/>
                <w:sz w:val="20"/>
                <w:szCs w:val="20"/>
              </w:rPr>
              <w:t>Երևա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27.01.2016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     9,150.12 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A3410E" w:rsidRPr="00A3410E" w:rsidTr="00AF29BC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247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000135039</w:t>
            </w: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A3410E" w:rsidRPr="00CC1B33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GHEA Grapalat"/>
                <w:sz w:val="20"/>
                <w:szCs w:val="20"/>
              </w:rPr>
              <w:t>Երևա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27.01.2016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A3410E" w:rsidRPr="00A3410E" w:rsidRDefault="00A3410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     9,150.12 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A3410E" w:rsidRPr="00A3410E" w:rsidRDefault="00A3410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AF29BC" w:rsidRDefault="00AF29BC" w:rsidP="00EB1C5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</w:t>
      </w:r>
    </w:p>
    <w:p w:rsidR="00AF29BC" w:rsidRDefault="00AF29BC" w:rsidP="00EB1C5A">
      <w:pPr>
        <w:rPr>
          <w:rFonts w:ascii="GHEA Mariam" w:hAnsi="GHEA Mariam"/>
        </w:rPr>
      </w:pPr>
    </w:p>
    <w:p w:rsidR="00AF29BC" w:rsidRDefault="00AF29BC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tbl>
      <w:tblPr>
        <w:tblW w:w="158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259"/>
        <w:gridCol w:w="5741"/>
        <w:gridCol w:w="1776"/>
        <w:gridCol w:w="1567"/>
        <w:gridCol w:w="1275"/>
        <w:gridCol w:w="1740"/>
        <w:gridCol w:w="1852"/>
      </w:tblGrid>
      <w:tr w:rsidR="00163AFE" w:rsidRPr="00A3410E" w:rsidTr="00BC597E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248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000135040</w:t>
            </w: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163AFE" w:rsidRPr="00CC1B33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Անխափան սնուցման սարք 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GHEA Grapalat"/>
                <w:sz w:val="20"/>
                <w:szCs w:val="20"/>
              </w:rPr>
              <w:t>Երևա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27.01.2016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     9,150.12 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63AFE" w:rsidRPr="00A3410E" w:rsidTr="00BC597E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249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000138574</w:t>
            </w: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163AFE" w:rsidRPr="00CC1B33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GHEA Grapalat"/>
                <w:sz w:val="20"/>
                <w:szCs w:val="20"/>
              </w:rPr>
              <w:t>Երևա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30.06.2016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   21,735.50 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63AFE" w:rsidRPr="00A3410E" w:rsidTr="00BC597E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250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000138538</w:t>
            </w: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163AFE" w:rsidRPr="00CC1B33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GHEA Grapalat"/>
                <w:sz w:val="20"/>
                <w:szCs w:val="20"/>
              </w:rPr>
              <w:t>Երևա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28.06.2016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 142,756.06 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63AFE" w:rsidRPr="00A3410E" w:rsidTr="00BC597E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251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000138367</w:t>
            </w: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163AFE" w:rsidRPr="00CC1B33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C1B33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ք</w:t>
            </w:r>
            <w:r w:rsidRPr="00A3410E">
              <w:rPr>
                <w:rFonts w:ascii="GHEA Grapalat" w:eastAsia="MS Mincho" w:hAnsi="MS Mincho" w:cs="MS Mincho"/>
                <w:sz w:val="20"/>
                <w:szCs w:val="20"/>
              </w:rPr>
              <w:t>․</w:t>
            </w:r>
            <w:r w:rsidRPr="00A3410E">
              <w:rPr>
                <w:rFonts w:ascii="GHEA Grapalat" w:eastAsia="Times New Roman" w:hAnsi="GHEA Grapalat" w:cs="GHEA Grapalat"/>
                <w:sz w:val="20"/>
                <w:szCs w:val="20"/>
              </w:rPr>
              <w:t>Երևա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ն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24.05.2016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A3410E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      10,440.80 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A3410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63AFE" w:rsidRPr="00A3410E" w:rsidTr="00BC597E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163AF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5741" w:type="dxa"/>
            <w:shd w:val="clear" w:color="auto" w:fill="auto"/>
            <w:vAlign w:val="center"/>
            <w:hideMark/>
          </w:tcPr>
          <w:p w:rsidR="00163AFE" w:rsidRPr="00CC1B33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163AFE" w:rsidRPr="007472B8" w:rsidRDefault="00163AFE" w:rsidP="00EB1C5A">
            <w:pPr>
              <w:jc w:val="right"/>
              <w:rPr>
                <w:rFonts w:ascii="GHEA Grapalat" w:hAnsi="GHEA Grapalat" w:cs="Calibri"/>
                <w:b/>
                <w:color w:val="000000"/>
              </w:rPr>
            </w:pPr>
            <w:r w:rsidRPr="007472B8">
              <w:rPr>
                <w:rFonts w:ascii="GHEA Grapalat" w:hAnsi="GHEA Grapalat" w:cs="Calibri"/>
                <w:b/>
                <w:color w:val="000000"/>
              </w:rPr>
              <w:t>30,185,363.83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163AFE" w:rsidRPr="00A3410E" w:rsidRDefault="00163AFE" w:rsidP="00EB1C5A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163AFE" w:rsidRDefault="00163AFE" w:rsidP="00EB1C5A">
      <w:pPr>
        <w:rPr>
          <w:rFonts w:ascii="GHEA Mariam" w:hAnsi="GHEA Mariam"/>
        </w:rPr>
      </w:pPr>
    </w:p>
    <w:p w:rsidR="00AF29BC" w:rsidRDefault="00AF29BC" w:rsidP="00EB1C5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ՀԱՅԱՍՏԱՆԻ ՀԱՆՐԱՊԵՏՈՒԹՅԱՆ </w:t>
      </w:r>
    </w:p>
    <w:p w:rsidR="00AF29BC" w:rsidRDefault="00AF29BC" w:rsidP="00EB1C5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ԿԱՌԱՎԱՐՈՒԹՅԱՆ ԱՇԽԱՏԱԿԱԶՄԻ </w:t>
      </w:r>
    </w:p>
    <w:p w:rsidR="00AF29BC" w:rsidRDefault="00AF29BC" w:rsidP="00EB1C5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  ՂԵԿԱՎԱՐ-ՆԱԽԱՐԱՐ                                                                              Դ. ՀԱՐՈՒԹՅՈՒՆՅԱՆ</w:t>
      </w:r>
    </w:p>
    <w:p w:rsidR="00AF29BC" w:rsidRDefault="00AF29BC" w:rsidP="00EB1C5A">
      <w:pPr>
        <w:rPr>
          <w:rFonts w:ascii="GHEA Grapalat" w:hAnsi="GHEA Grapalat"/>
          <w:b/>
        </w:rPr>
      </w:pPr>
    </w:p>
    <w:p w:rsidR="00842212" w:rsidRDefault="00842212" w:rsidP="00EB1C5A"/>
    <w:sectPr w:rsidR="00842212" w:rsidSect="00A3410E">
      <w:footerReference w:type="default" r:id="rId6"/>
      <w:pgSz w:w="16839" w:h="11907" w:orient="landscape" w:code="9"/>
      <w:pgMar w:top="720" w:right="720" w:bottom="720" w:left="720" w:header="426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63F" w:rsidRDefault="00A9663F" w:rsidP="00A3410E">
      <w:pPr>
        <w:spacing w:after="0"/>
      </w:pPr>
      <w:r>
        <w:separator/>
      </w:r>
    </w:p>
  </w:endnote>
  <w:endnote w:type="continuationSeparator" w:id="0">
    <w:p w:rsidR="00A9663F" w:rsidRDefault="00A9663F" w:rsidP="00A34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06121"/>
      <w:docPartObj>
        <w:docPartGallery w:val="Page Numbers (Bottom of Page)"/>
        <w:docPartUnique/>
      </w:docPartObj>
    </w:sdtPr>
    <w:sdtEndPr/>
    <w:sdtContent>
      <w:p w:rsidR="00532848" w:rsidRDefault="00620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2848" w:rsidRDefault="00532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63F" w:rsidRDefault="00A9663F" w:rsidP="00A3410E">
      <w:pPr>
        <w:spacing w:after="0"/>
      </w:pPr>
      <w:r>
        <w:separator/>
      </w:r>
    </w:p>
  </w:footnote>
  <w:footnote w:type="continuationSeparator" w:id="0">
    <w:p w:rsidR="00A9663F" w:rsidRDefault="00A9663F" w:rsidP="00A341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212"/>
    <w:rsid w:val="00111506"/>
    <w:rsid w:val="00163AFE"/>
    <w:rsid w:val="001674BE"/>
    <w:rsid w:val="00230BAF"/>
    <w:rsid w:val="00337F2F"/>
    <w:rsid w:val="004B59D8"/>
    <w:rsid w:val="00532848"/>
    <w:rsid w:val="005571D7"/>
    <w:rsid w:val="006201A1"/>
    <w:rsid w:val="0063086D"/>
    <w:rsid w:val="007472B8"/>
    <w:rsid w:val="007E7639"/>
    <w:rsid w:val="00842212"/>
    <w:rsid w:val="00A32ABD"/>
    <w:rsid w:val="00A3410E"/>
    <w:rsid w:val="00A736C8"/>
    <w:rsid w:val="00A9663F"/>
    <w:rsid w:val="00AF29BC"/>
    <w:rsid w:val="00AF7139"/>
    <w:rsid w:val="00C03ECF"/>
    <w:rsid w:val="00C56BDB"/>
    <w:rsid w:val="00C71A1E"/>
    <w:rsid w:val="00CC1B33"/>
    <w:rsid w:val="00D10FBF"/>
    <w:rsid w:val="00D370E9"/>
    <w:rsid w:val="00D7667A"/>
    <w:rsid w:val="00EB1C5A"/>
    <w:rsid w:val="00EE305A"/>
    <w:rsid w:val="00F40DA2"/>
    <w:rsid w:val="00FA78AA"/>
    <w:rsid w:val="00FB0188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0968"/>
  <w15:docId w15:val="{85A917F9-DE23-4492-ABA1-C8A6CC68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10E"/>
    <w:rPr>
      <w:color w:val="954F72"/>
      <w:u w:val="single"/>
    </w:rPr>
  </w:style>
  <w:style w:type="paragraph" w:customStyle="1" w:styleId="xl65">
    <w:name w:val="xl65"/>
    <w:basedOn w:val="Normal"/>
    <w:rsid w:val="00A3410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6">
    <w:name w:val="xl66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A3410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A3410E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A3410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2">
    <w:name w:val="xl72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3">
    <w:name w:val="xl73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5">
    <w:name w:val="xl75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9">
    <w:name w:val="xl79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0">
    <w:name w:val="xl80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1">
    <w:name w:val="xl81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2">
    <w:name w:val="xl82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3">
    <w:name w:val="xl83"/>
    <w:basedOn w:val="Normal"/>
    <w:rsid w:val="00A341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3410E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10E"/>
  </w:style>
  <w:style w:type="paragraph" w:styleId="Footer">
    <w:name w:val="footer"/>
    <w:basedOn w:val="Normal"/>
    <w:link w:val="FooterChar"/>
    <w:uiPriority w:val="99"/>
    <w:unhideWhenUsed/>
    <w:rsid w:val="00A3410E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10E"/>
  </w:style>
  <w:style w:type="paragraph" w:styleId="ListParagraph">
    <w:name w:val="List Paragraph"/>
    <w:basedOn w:val="Normal"/>
    <w:uiPriority w:val="34"/>
    <w:qFormat/>
    <w:rsid w:val="00CC1B33"/>
    <w:pPr>
      <w:spacing w:after="200" w:line="276" w:lineRule="auto"/>
      <w:ind w:left="720"/>
      <w:contextualSpacing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Tatevik</cp:lastModifiedBy>
  <cp:revision>15</cp:revision>
  <cp:lastPrinted>2017-04-14T07:00:00Z</cp:lastPrinted>
  <dcterms:created xsi:type="dcterms:W3CDTF">2017-03-22T14:22:00Z</dcterms:created>
  <dcterms:modified xsi:type="dcterms:W3CDTF">2019-03-28T12:56:00Z</dcterms:modified>
</cp:coreProperties>
</file>