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6917" w14:textId="77777777" w:rsidR="00CF62A4" w:rsidRPr="00531D1A" w:rsidRDefault="00CF62A4" w:rsidP="00531D1A">
      <w:pPr>
        <w:spacing w:after="120"/>
      </w:pPr>
    </w:p>
    <w:p w14:paraId="685EBC2D" w14:textId="77777777" w:rsidR="00CF62A4" w:rsidRPr="00531D1A" w:rsidRDefault="00917F79" w:rsidP="003616F2">
      <w:pPr>
        <w:pStyle w:val="Bodytext110"/>
        <w:shd w:val="clear" w:color="auto" w:fill="auto"/>
        <w:spacing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31D1A">
        <w:rPr>
          <w:rStyle w:val="Bodytext1114pt"/>
          <w:rFonts w:ascii="Sylfaen" w:hAnsi="Sylfaen"/>
          <w:sz w:val="24"/>
          <w:szCs w:val="24"/>
        </w:rPr>
        <w:t>УТВЕРЖДЕНА</w:t>
      </w:r>
    </w:p>
    <w:p w14:paraId="1565FD5E" w14:textId="77777777" w:rsidR="00CF62A4" w:rsidRPr="00531D1A" w:rsidRDefault="00917F79" w:rsidP="003616F2">
      <w:pPr>
        <w:pStyle w:val="Bodytext90"/>
        <w:shd w:val="clear" w:color="auto" w:fill="auto"/>
        <w:spacing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Решением Коллегии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Евразийской экономической комиссии</w:t>
      </w:r>
    </w:p>
    <w:p w14:paraId="04B5ABA9" w14:textId="77777777" w:rsidR="00CF62A4" w:rsidRPr="00531D1A" w:rsidRDefault="00917F79" w:rsidP="003616F2">
      <w:pPr>
        <w:pStyle w:val="Bodytext90"/>
        <w:shd w:val="clear" w:color="auto" w:fill="auto"/>
        <w:spacing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от 26 сентября 2017 г. № 129</w:t>
      </w:r>
    </w:p>
    <w:p w14:paraId="488721D3" w14:textId="77777777" w:rsidR="003616F2" w:rsidRDefault="003616F2" w:rsidP="003616F2">
      <w:pPr>
        <w:pStyle w:val="Bodytext30"/>
        <w:shd w:val="clear" w:color="auto" w:fill="auto"/>
        <w:spacing w:line="240" w:lineRule="auto"/>
        <w:ind w:left="1134" w:right="1126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032974AC" w14:textId="77777777" w:rsidR="00CF62A4" w:rsidRPr="00531D1A" w:rsidRDefault="00917F79" w:rsidP="003616F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531D1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14:paraId="686D95DE" w14:textId="77777777" w:rsidR="00CF62A4" w:rsidRDefault="00917F79" w:rsidP="003616F2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531D1A">
        <w:rPr>
          <w:rFonts w:ascii="Sylfaen" w:hAnsi="Sylfaen"/>
          <w:sz w:val="24"/>
          <w:szCs w:val="24"/>
        </w:rPr>
        <w:t>свидетельства о включении в реестр уполномоченных</w:t>
      </w:r>
      <w:r w:rsidR="00531D1A">
        <w:rPr>
          <w:rFonts w:ascii="Sylfaen" w:hAnsi="Sylfaen"/>
          <w:sz w:val="24"/>
          <w:szCs w:val="24"/>
        </w:rPr>
        <w:t xml:space="preserve"> </w:t>
      </w:r>
      <w:r w:rsidRPr="00531D1A">
        <w:rPr>
          <w:rFonts w:ascii="Sylfaen" w:hAnsi="Sylfaen"/>
          <w:sz w:val="24"/>
          <w:szCs w:val="24"/>
        </w:rPr>
        <w:t>экономических операторов</w:t>
      </w:r>
    </w:p>
    <w:p w14:paraId="4F1B4602" w14:textId="77777777" w:rsidR="003616F2" w:rsidRPr="00531D1A" w:rsidRDefault="003616F2" w:rsidP="00531D1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6"/>
        <w:gridCol w:w="767"/>
      </w:tblGrid>
      <w:tr w:rsidR="00CF62A4" w:rsidRPr="00531D1A" w14:paraId="38B65F1E" w14:textId="77777777" w:rsidTr="00531D1A">
        <w:trPr>
          <w:jc w:val="center"/>
        </w:trPr>
        <w:tc>
          <w:tcPr>
            <w:tcW w:w="8586" w:type="dxa"/>
            <w:shd w:val="clear" w:color="auto" w:fill="FFFFFF"/>
          </w:tcPr>
          <w:p w14:paraId="64599BD5" w14:textId="77777777" w:rsidR="00CF62A4" w:rsidRPr="00531D1A" w:rsidRDefault="00917F79" w:rsidP="00531D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Fonts w:ascii="Sylfaen" w:hAnsi="Sylfaen"/>
                <w:sz w:val="24"/>
                <w:szCs w:val="24"/>
              </w:rPr>
              <w:t>Эмблема Евразийского экономического союза</w:t>
            </w:r>
          </w:p>
        </w:tc>
        <w:tc>
          <w:tcPr>
            <w:tcW w:w="767" w:type="dxa"/>
            <w:shd w:val="clear" w:color="auto" w:fill="FFFFFF"/>
          </w:tcPr>
          <w:p w14:paraId="5CBC23CD" w14:textId="77777777" w:rsidR="00CF62A4" w:rsidRPr="00531D1A" w:rsidRDefault="00917F79" w:rsidP="009179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Style w:val="Bodytext2Impact"/>
                <w:rFonts w:ascii="Sylfaen" w:hAnsi="Sylfaen"/>
                <w:spacing w:val="0"/>
                <w:sz w:val="24"/>
                <w:szCs w:val="24"/>
              </w:rPr>
              <w:t>(1)</w:t>
            </w:r>
          </w:p>
        </w:tc>
      </w:tr>
      <w:tr w:rsidR="00CF62A4" w:rsidRPr="00531D1A" w14:paraId="47B2552B" w14:textId="77777777" w:rsidTr="00531D1A">
        <w:trPr>
          <w:jc w:val="center"/>
        </w:trPr>
        <w:tc>
          <w:tcPr>
            <w:tcW w:w="8586" w:type="dxa"/>
            <w:shd w:val="clear" w:color="auto" w:fill="FFFFFF"/>
            <w:vAlign w:val="center"/>
          </w:tcPr>
          <w:p w14:paraId="476BCE1A" w14:textId="77777777" w:rsidR="00CF62A4" w:rsidRPr="00531D1A" w:rsidRDefault="00917F79" w:rsidP="00531D1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Fonts w:ascii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DCE8ADF" w14:textId="77777777" w:rsidR="00CF62A4" w:rsidRPr="00531D1A" w:rsidRDefault="00917F79" w:rsidP="009179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Style w:val="Bodytext2Impact"/>
                <w:rFonts w:ascii="Sylfaen" w:hAnsi="Sylfaen"/>
                <w:spacing w:val="0"/>
                <w:sz w:val="24"/>
                <w:szCs w:val="24"/>
              </w:rPr>
              <w:t>(2)</w:t>
            </w:r>
          </w:p>
        </w:tc>
      </w:tr>
    </w:tbl>
    <w:p w14:paraId="1F7A2964" w14:textId="77777777" w:rsidR="00CF62A4" w:rsidRPr="00531D1A" w:rsidRDefault="00CF62A4" w:rsidP="00531D1A">
      <w:pPr>
        <w:spacing w:after="120"/>
      </w:pPr>
    </w:p>
    <w:p w14:paraId="2C92A1D8" w14:textId="77777777" w:rsidR="00CF62A4" w:rsidRPr="00531D1A" w:rsidRDefault="00917F79" w:rsidP="00531D1A">
      <w:pPr>
        <w:pStyle w:val="Tableofcontents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31D1A">
        <w:rPr>
          <w:rStyle w:val="Tableofcontents21"/>
          <w:rFonts w:ascii="Sylfaen" w:hAnsi="Sylfaen"/>
          <w:sz w:val="24"/>
          <w:szCs w:val="24"/>
        </w:rPr>
        <w:t>СВИДЕТЕЛЬСТВО</w:t>
      </w:r>
    </w:p>
    <w:p w14:paraId="10579E02" w14:textId="77777777" w:rsidR="00CF62A4" w:rsidRPr="00531D1A" w:rsidRDefault="00917F79" w:rsidP="00531D1A">
      <w:pPr>
        <w:pStyle w:val="Tableofcontents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31D1A">
        <w:rPr>
          <w:rStyle w:val="Tableofcontents21"/>
          <w:rFonts w:ascii="Sylfaen" w:hAnsi="Sylfaen"/>
          <w:sz w:val="24"/>
          <w:szCs w:val="24"/>
        </w:rPr>
        <w:t>о включении в реестр уполномоченных экономических операторов</w:t>
      </w:r>
    </w:p>
    <w:p w14:paraId="0C557198" w14:textId="77777777" w:rsidR="00CF62A4" w:rsidRPr="00531D1A" w:rsidRDefault="00917F79" w:rsidP="00917938">
      <w:pPr>
        <w:pStyle w:val="Tableofcontents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0" w:name="bookmark1"/>
      <w:r w:rsidRPr="00531D1A">
        <w:rPr>
          <w:rFonts w:ascii="Sylfaen" w:hAnsi="Sylfaen"/>
          <w:sz w:val="24"/>
          <w:szCs w:val="24"/>
        </w:rPr>
        <w:t>№_____</w:t>
      </w:r>
      <w:r w:rsidRPr="00531D1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31D1A">
        <w:rPr>
          <w:rFonts w:ascii="Sylfaen" w:hAnsi="Sylfaen"/>
          <w:sz w:val="24"/>
          <w:szCs w:val="24"/>
        </w:rPr>
        <w:t>(</w:t>
      </w:r>
      <w:r w:rsidRPr="00531D1A">
        <w:rPr>
          <w:rStyle w:val="Tableofcontents51"/>
          <w:rFonts w:ascii="Sylfaen" w:hAnsi="Sylfaen"/>
          <w:sz w:val="24"/>
          <w:szCs w:val="24"/>
        </w:rPr>
        <w:t>3</w:t>
      </w:r>
      <w:r w:rsidRPr="00531D1A">
        <w:rPr>
          <w:rFonts w:ascii="Sylfaen" w:hAnsi="Sylfaen"/>
          <w:sz w:val="24"/>
          <w:szCs w:val="24"/>
        </w:rPr>
        <w:t>)</w:t>
      </w:r>
      <w:bookmarkEnd w:id="0"/>
    </w:p>
    <w:p w14:paraId="44F396E8" w14:textId="77777777" w:rsidR="00917938" w:rsidRDefault="00917938" w:rsidP="00531D1A">
      <w:pPr>
        <w:pStyle w:val="Tableofcontents6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14:paraId="4FF10F15" w14:textId="77777777" w:rsidR="00CF62A4" w:rsidRPr="00531D1A" w:rsidRDefault="00917F79" w:rsidP="00917938">
      <w:pPr>
        <w:pStyle w:val="Tableofcontents60"/>
        <w:shd w:val="clear" w:color="auto" w:fill="auto"/>
        <w:spacing w:before="0" w:after="0" w:line="240" w:lineRule="auto"/>
        <w:rPr>
          <w:rFonts w:ascii="Sylfaen" w:hAnsi="Sylfaen"/>
          <w:sz w:val="24"/>
          <w:szCs w:val="24"/>
          <w:lang w:val="ru-RU"/>
        </w:rPr>
      </w:pPr>
      <w:r w:rsidRPr="00531D1A">
        <w:rPr>
          <w:rFonts w:ascii="Sylfaen" w:hAnsi="Sylfaen"/>
          <w:sz w:val="24"/>
          <w:szCs w:val="24"/>
          <w:lang w:val="ru-RU"/>
        </w:rPr>
        <w:t>_______________________________________________________________</w:t>
      </w:r>
      <w:r w:rsidR="00917938">
        <w:rPr>
          <w:rFonts w:ascii="Sylfaen" w:hAnsi="Sylfaen"/>
          <w:sz w:val="24"/>
          <w:szCs w:val="24"/>
        </w:rPr>
        <w:t>________</w:t>
      </w:r>
      <w:r w:rsidRPr="00531D1A">
        <w:rPr>
          <w:rFonts w:ascii="Sylfaen" w:hAnsi="Sylfaen"/>
          <w:sz w:val="24"/>
          <w:szCs w:val="24"/>
          <w:lang w:val="ru-RU"/>
        </w:rPr>
        <w:t xml:space="preserve">_ </w:t>
      </w:r>
      <w:bookmarkStart w:id="1" w:name="bookmark2"/>
      <w:r w:rsidRPr="00531D1A">
        <w:rPr>
          <w:rFonts w:ascii="Sylfaen" w:hAnsi="Sylfaen"/>
          <w:sz w:val="24"/>
          <w:szCs w:val="24"/>
          <w:lang w:val="ru-RU"/>
        </w:rPr>
        <w:t>(</w:t>
      </w:r>
      <w:r w:rsidRPr="00531D1A">
        <w:rPr>
          <w:rStyle w:val="Tableofcontents61"/>
          <w:rFonts w:ascii="Sylfaen" w:hAnsi="Sylfaen"/>
          <w:sz w:val="24"/>
          <w:szCs w:val="24"/>
          <w:lang w:val="ru-RU"/>
        </w:rPr>
        <w:t>4</w:t>
      </w:r>
      <w:r w:rsidRPr="00531D1A">
        <w:rPr>
          <w:rFonts w:ascii="Sylfaen" w:hAnsi="Sylfaen"/>
          <w:sz w:val="24"/>
          <w:szCs w:val="24"/>
          <w:lang w:val="ru-RU"/>
        </w:rPr>
        <w:t>)</w:t>
      </w:r>
      <w:bookmarkEnd w:id="1"/>
    </w:p>
    <w:p w14:paraId="6DDC796F" w14:textId="77777777" w:rsidR="00CF62A4" w:rsidRPr="00917938" w:rsidRDefault="00917F79" w:rsidP="00531D1A">
      <w:pPr>
        <w:pStyle w:val="Tableofcontents40"/>
        <w:shd w:val="clear" w:color="auto" w:fill="auto"/>
        <w:spacing w:before="0" w:after="120" w:line="240" w:lineRule="auto"/>
        <w:jc w:val="center"/>
        <w:rPr>
          <w:rFonts w:ascii="Sylfaen" w:hAnsi="Sylfaen"/>
          <w:sz w:val="20"/>
          <w:szCs w:val="20"/>
        </w:rPr>
      </w:pPr>
      <w:r w:rsidRPr="00917938">
        <w:rPr>
          <w:rFonts w:ascii="Sylfaen" w:hAnsi="Sylfaen"/>
          <w:sz w:val="20"/>
          <w:szCs w:val="20"/>
        </w:rPr>
        <w:t>(наименование уполномоченного органа государства — члена Евразийского</w:t>
      </w:r>
      <w:r w:rsidRPr="00917938">
        <w:rPr>
          <w:rFonts w:ascii="Sylfaen" w:hAnsi="Sylfaen"/>
          <w:sz w:val="20"/>
          <w:szCs w:val="20"/>
          <w:lang w:eastAsia="en-US" w:bidi="en-US"/>
        </w:rPr>
        <w:t xml:space="preserve"> </w:t>
      </w:r>
    </w:p>
    <w:p w14:paraId="3E2B8B3D" w14:textId="77777777" w:rsidR="00E870B7" w:rsidRPr="00494473" w:rsidRDefault="00E870B7" w:rsidP="00E870B7">
      <w:pPr>
        <w:pStyle w:val="Tableofcontents40"/>
        <w:shd w:val="clear" w:color="auto" w:fill="auto"/>
        <w:spacing w:before="0" w:after="0" w:line="240" w:lineRule="auto"/>
        <w:jc w:val="center"/>
        <w:rPr>
          <w:rFonts w:ascii="Sylfaen" w:hAnsi="Sylfaen"/>
        </w:rPr>
      </w:pPr>
      <w:r w:rsidRPr="00494473">
        <w:rPr>
          <w:rFonts w:ascii="Sylfaen" w:hAnsi="Sylfaen"/>
        </w:rPr>
        <w:t>___</w:t>
      </w:r>
      <w:r w:rsidRPr="00531D1A">
        <w:rPr>
          <w:rFonts w:ascii="Sylfaen" w:hAnsi="Sylfaen"/>
        </w:rPr>
        <w:t>_______________________________________________________________</w:t>
      </w:r>
      <w:r>
        <w:rPr>
          <w:rFonts w:ascii="Sylfaen" w:hAnsi="Sylfaen"/>
        </w:rPr>
        <w:t>________</w:t>
      </w:r>
      <w:r w:rsidRPr="00531D1A">
        <w:rPr>
          <w:rFonts w:ascii="Sylfaen" w:hAnsi="Sylfaen"/>
        </w:rPr>
        <w:t>_</w:t>
      </w:r>
    </w:p>
    <w:p w14:paraId="27897D00" w14:textId="77777777" w:rsidR="00CF62A4" w:rsidRPr="00E870B7" w:rsidRDefault="00917F79" w:rsidP="00531D1A">
      <w:pPr>
        <w:pStyle w:val="Tableofcontents40"/>
        <w:shd w:val="clear" w:color="auto" w:fill="auto"/>
        <w:spacing w:before="0" w:after="120" w:line="240" w:lineRule="auto"/>
        <w:jc w:val="center"/>
        <w:rPr>
          <w:rFonts w:ascii="Sylfaen" w:hAnsi="Sylfaen"/>
          <w:sz w:val="20"/>
        </w:rPr>
      </w:pPr>
      <w:r w:rsidRPr="00E870B7">
        <w:rPr>
          <w:rFonts w:ascii="Sylfaen" w:hAnsi="Sylfaen"/>
          <w:sz w:val="20"/>
        </w:rPr>
        <w:t>экономического союза)</w:t>
      </w:r>
    </w:p>
    <w:p w14:paraId="608D3AAC" w14:textId="77777777" w:rsidR="00CF62A4" w:rsidRPr="00531D1A" w:rsidRDefault="00917F79" w:rsidP="00E870B7">
      <w:pPr>
        <w:pStyle w:val="Tableofcontents20"/>
        <w:shd w:val="clear" w:color="auto" w:fill="auto"/>
        <w:spacing w:after="0" w:line="240" w:lineRule="auto"/>
        <w:rPr>
          <w:rFonts w:ascii="Sylfaen" w:hAnsi="Sylfaen"/>
          <w:sz w:val="24"/>
          <w:szCs w:val="24"/>
        </w:rPr>
      </w:pPr>
      <w:r w:rsidRPr="00531D1A">
        <w:rPr>
          <w:rStyle w:val="Tableofcontents21"/>
          <w:rFonts w:ascii="Sylfaen" w:hAnsi="Sylfaen"/>
          <w:sz w:val="24"/>
          <w:szCs w:val="24"/>
        </w:rPr>
        <w:t>настоящим подтверждает, что</w:t>
      </w:r>
      <w:r w:rsidRPr="00531D1A">
        <w:rPr>
          <w:rStyle w:val="Tableofcontents21"/>
          <w:rFonts w:ascii="Sylfaen" w:hAnsi="Sylfaen"/>
          <w:sz w:val="24"/>
          <w:szCs w:val="24"/>
          <w:lang w:eastAsia="en-US" w:bidi="en-US"/>
        </w:rPr>
        <w:t xml:space="preserve"> </w:t>
      </w:r>
      <w:r w:rsidRPr="00531D1A">
        <w:rPr>
          <w:rStyle w:val="Tableofcontents6"/>
          <w:rFonts w:ascii="Sylfaen" w:hAnsi="Sylfaen"/>
          <w:sz w:val="24"/>
          <w:szCs w:val="24"/>
          <w:lang w:val="ru-RU"/>
        </w:rPr>
        <w:t>_</w:t>
      </w:r>
      <w:r w:rsidR="00494473" w:rsidRPr="00494473">
        <w:rPr>
          <w:rStyle w:val="Tableofcontents6"/>
          <w:rFonts w:ascii="Sylfaen" w:hAnsi="Sylfaen"/>
          <w:sz w:val="24"/>
          <w:szCs w:val="24"/>
          <w:lang w:val="ru-RU"/>
        </w:rPr>
        <w:t>____</w:t>
      </w:r>
      <w:r w:rsidRPr="00531D1A">
        <w:rPr>
          <w:rStyle w:val="Tableofcontents6"/>
          <w:rFonts w:ascii="Sylfaen" w:hAnsi="Sylfaen"/>
          <w:sz w:val="24"/>
          <w:szCs w:val="24"/>
          <w:lang w:val="ru-RU"/>
        </w:rPr>
        <w:t xml:space="preserve">________________________________________ </w:t>
      </w:r>
      <w:r w:rsidRPr="00531D1A">
        <w:rPr>
          <w:rStyle w:val="Tableofcontents21"/>
          <w:rFonts w:ascii="Sylfaen" w:hAnsi="Sylfaen"/>
          <w:sz w:val="24"/>
          <w:szCs w:val="24"/>
        </w:rPr>
        <w:t>(5)</w:t>
      </w:r>
    </w:p>
    <w:p w14:paraId="2510B1E0" w14:textId="77777777" w:rsidR="00CF62A4" w:rsidRPr="00494473" w:rsidRDefault="00917F79" w:rsidP="00494473">
      <w:pPr>
        <w:pStyle w:val="Tableofcontents40"/>
        <w:shd w:val="clear" w:color="auto" w:fill="auto"/>
        <w:spacing w:before="0" w:after="120" w:line="240" w:lineRule="auto"/>
        <w:ind w:left="4253"/>
        <w:jc w:val="left"/>
        <w:rPr>
          <w:rFonts w:ascii="Sylfaen" w:hAnsi="Sylfaen"/>
          <w:sz w:val="20"/>
        </w:rPr>
      </w:pPr>
      <w:r w:rsidRPr="00494473">
        <w:rPr>
          <w:rFonts w:ascii="Sylfaen" w:hAnsi="Sylfaen"/>
          <w:sz w:val="20"/>
        </w:rPr>
        <w:t>(организационно-правовая форма,</w:t>
      </w:r>
    </w:p>
    <w:p w14:paraId="0C84AC9B" w14:textId="77777777" w:rsidR="00494473" w:rsidRPr="000D52F6" w:rsidRDefault="00494473" w:rsidP="00494473">
      <w:pPr>
        <w:pStyle w:val="Tableofcontents40"/>
        <w:shd w:val="clear" w:color="auto" w:fill="auto"/>
        <w:spacing w:before="0" w:after="0" w:line="240" w:lineRule="auto"/>
        <w:jc w:val="center"/>
        <w:rPr>
          <w:rFonts w:ascii="Sylfaen" w:hAnsi="Sylfaen"/>
        </w:rPr>
      </w:pPr>
      <w:r w:rsidRPr="000D52F6">
        <w:rPr>
          <w:rFonts w:ascii="Sylfaen" w:hAnsi="Sylfaen"/>
        </w:rPr>
        <w:t>___________________________________________________________________________</w:t>
      </w:r>
    </w:p>
    <w:p w14:paraId="58DE5BB2" w14:textId="77777777" w:rsidR="00CF62A4" w:rsidRPr="00494473" w:rsidRDefault="00917F79" w:rsidP="00531D1A">
      <w:pPr>
        <w:pStyle w:val="Tableofcontents40"/>
        <w:shd w:val="clear" w:color="auto" w:fill="auto"/>
        <w:spacing w:before="0" w:after="120" w:line="240" w:lineRule="auto"/>
        <w:jc w:val="center"/>
        <w:rPr>
          <w:rFonts w:ascii="Sylfaen" w:hAnsi="Sylfaen"/>
          <w:sz w:val="22"/>
        </w:rPr>
      </w:pPr>
      <w:r w:rsidRPr="00494473">
        <w:rPr>
          <w:rFonts w:ascii="Sylfaen" w:hAnsi="Sylfaen"/>
          <w:sz w:val="20"/>
        </w:rPr>
        <w:t xml:space="preserve">наименование </w:t>
      </w:r>
      <w:r w:rsidRPr="00494473">
        <w:rPr>
          <w:rFonts w:ascii="Sylfaen" w:hAnsi="Sylfaen"/>
          <w:sz w:val="22"/>
        </w:rPr>
        <w:t>юридического лица)</w:t>
      </w:r>
    </w:p>
    <w:p w14:paraId="6570AE01" w14:textId="77777777" w:rsidR="00CF62A4" w:rsidRPr="00531D1A" w:rsidRDefault="00917F79" w:rsidP="00531D1A">
      <w:pPr>
        <w:pStyle w:val="Tableofcontents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531D1A">
        <w:rPr>
          <w:rStyle w:val="Tableofcontents21"/>
          <w:rFonts w:ascii="Sylfaen" w:hAnsi="Sylfaen"/>
          <w:sz w:val="24"/>
          <w:szCs w:val="24"/>
        </w:rPr>
        <w:t>включено в реестр уполномоченных экономических операторов.</w:t>
      </w:r>
    </w:p>
    <w:p w14:paraId="2ED03D3F" w14:textId="77777777" w:rsidR="000D52F6" w:rsidRPr="002578D6" w:rsidRDefault="00917F79" w:rsidP="00531D1A">
      <w:pPr>
        <w:pStyle w:val="Tableofcontents20"/>
        <w:shd w:val="clear" w:color="auto" w:fill="auto"/>
        <w:spacing w:after="120" w:line="240" w:lineRule="auto"/>
        <w:jc w:val="left"/>
        <w:rPr>
          <w:rStyle w:val="Tableofcontents21"/>
          <w:rFonts w:ascii="Sylfaen" w:hAnsi="Sylfaen"/>
          <w:sz w:val="24"/>
          <w:szCs w:val="24"/>
        </w:rPr>
      </w:pPr>
      <w:r w:rsidRPr="00531D1A">
        <w:rPr>
          <w:rStyle w:val="Tableofcontents21"/>
          <w:rFonts w:ascii="Sylfaen" w:hAnsi="Sylfaen"/>
          <w:sz w:val="24"/>
          <w:szCs w:val="24"/>
        </w:rPr>
        <w:t>Место нахождения юридического лица:</w:t>
      </w:r>
    </w:p>
    <w:p w14:paraId="05CA6E69" w14:textId="77777777" w:rsidR="00CF62A4" w:rsidRPr="00531D1A" w:rsidRDefault="000D52F6" w:rsidP="00531D1A">
      <w:pPr>
        <w:pStyle w:val="Tableofcontents2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  <w:r w:rsidRPr="002578D6">
        <w:rPr>
          <w:rStyle w:val="Tableofcontents21"/>
          <w:rFonts w:ascii="Sylfaen" w:hAnsi="Sylfaen"/>
          <w:sz w:val="24"/>
          <w:szCs w:val="24"/>
        </w:rPr>
        <w:t>________________________________________</w:t>
      </w:r>
      <w:r w:rsidR="00917F79" w:rsidRPr="00531D1A">
        <w:rPr>
          <w:rStyle w:val="Tableofcontents6"/>
          <w:rFonts w:ascii="Sylfaen" w:hAnsi="Sylfaen"/>
          <w:sz w:val="24"/>
          <w:szCs w:val="24"/>
          <w:lang w:val="ru-RU"/>
        </w:rPr>
        <w:t xml:space="preserve">________________________________ </w:t>
      </w:r>
      <w:r w:rsidR="00917F79" w:rsidRPr="00531D1A">
        <w:rPr>
          <w:rStyle w:val="Tableofcontents218pt"/>
          <w:rFonts w:ascii="Sylfaen" w:hAnsi="Sylfaen"/>
          <w:sz w:val="24"/>
          <w:szCs w:val="24"/>
        </w:rPr>
        <w:t>(</w:t>
      </w:r>
      <w:r w:rsidR="00917F79" w:rsidRPr="00531D1A">
        <w:rPr>
          <w:rStyle w:val="Tableofcontents2MicrosoftSansSerif"/>
          <w:rFonts w:ascii="Sylfaen" w:hAnsi="Sylfaen"/>
          <w:sz w:val="24"/>
          <w:szCs w:val="24"/>
        </w:rPr>
        <w:t>6</w:t>
      </w:r>
      <w:r w:rsidR="00917F79" w:rsidRPr="00531D1A">
        <w:rPr>
          <w:rStyle w:val="Tableofcontents218pt"/>
          <w:rFonts w:ascii="Sylfaen" w:hAnsi="Sylfaen"/>
          <w:sz w:val="24"/>
          <w:szCs w:val="24"/>
        </w:rPr>
        <w:t>)</w:t>
      </w:r>
    </w:p>
    <w:p w14:paraId="41FA616D" w14:textId="77777777" w:rsidR="00CF62A4" w:rsidRPr="00531D1A" w:rsidRDefault="00917F79" w:rsidP="00531D1A">
      <w:pPr>
        <w:pStyle w:val="Bodytext9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Сведения о постановке на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учет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в налоговых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органах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(органах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государственных доходов)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государства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-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члена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Евразийского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экономического союза:</w:t>
      </w:r>
    </w:p>
    <w:p w14:paraId="3D785DAD" w14:textId="77777777" w:rsidR="00CF62A4" w:rsidRPr="00531D1A" w:rsidRDefault="00917F79" w:rsidP="004D67A6">
      <w:pPr>
        <w:pStyle w:val="Heading22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ru-RU"/>
        </w:rPr>
      </w:pPr>
      <w:r w:rsidRPr="00531D1A">
        <w:rPr>
          <w:rStyle w:val="Tableofcontents6"/>
          <w:rFonts w:ascii="Sylfaen" w:hAnsi="Sylfaen"/>
          <w:sz w:val="24"/>
          <w:szCs w:val="24"/>
          <w:lang w:val="ru-RU"/>
        </w:rPr>
        <w:t>_____________________________________________________________</w:t>
      </w:r>
      <w:r w:rsidR="000D52F6" w:rsidRPr="004D67A6">
        <w:rPr>
          <w:rStyle w:val="Tableofcontents6"/>
          <w:rFonts w:ascii="Sylfaen" w:hAnsi="Sylfaen"/>
          <w:sz w:val="24"/>
          <w:szCs w:val="24"/>
          <w:lang w:val="ru-RU"/>
        </w:rPr>
        <w:t>________</w:t>
      </w:r>
      <w:r w:rsidRPr="00531D1A">
        <w:rPr>
          <w:rStyle w:val="Tableofcontents6"/>
          <w:rFonts w:ascii="Sylfaen" w:hAnsi="Sylfaen"/>
          <w:sz w:val="24"/>
          <w:szCs w:val="24"/>
          <w:lang w:val="ru-RU"/>
        </w:rPr>
        <w:t xml:space="preserve">___ </w:t>
      </w:r>
      <w:bookmarkStart w:id="2" w:name="bookmark3"/>
      <w:r w:rsidRPr="00531D1A">
        <w:rPr>
          <w:rFonts w:ascii="Sylfaen" w:hAnsi="Sylfaen"/>
          <w:sz w:val="24"/>
          <w:szCs w:val="24"/>
          <w:lang w:val="ru-RU" w:eastAsia="ru-RU" w:bidi="ru-RU"/>
        </w:rPr>
        <w:t>(</w:t>
      </w:r>
      <w:r w:rsidRPr="00531D1A">
        <w:rPr>
          <w:rStyle w:val="Heading221"/>
          <w:rFonts w:ascii="Sylfaen" w:hAnsi="Sylfaen"/>
          <w:sz w:val="24"/>
          <w:szCs w:val="24"/>
        </w:rPr>
        <w:t>7</w:t>
      </w:r>
      <w:r w:rsidRPr="00531D1A">
        <w:rPr>
          <w:rFonts w:ascii="Sylfaen" w:hAnsi="Sylfaen"/>
          <w:sz w:val="24"/>
          <w:szCs w:val="24"/>
          <w:lang w:val="ru-RU" w:eastAsia="ru-RU" w:bidi="ru-RU"/>
        </w:rPr>
        <w:t>)</w:t>
      </w:r>
      <w:bookmarkEnd w:id="2"/>
    </w:p>
    <w:p w14:paraId="4DAE8FD6" w14:textId="77777777" w:rsidR="004D67A6" w:rsidRPr="00D922BF" w:rsidRDefault="004D67A6" w:rsidP="004D67A6">
      <w:pPr>
        <w:spacing w:after="120"/>
        <w:rPr>
          <w:rStyle w:val="Tableofcontents6"/>
          <w:rFonts w:ascii="Sylfaen" w:eastAsia="Sylfaen" w:hAnsi="Sylfaen"/>
          <w:sz w:val="24"/>
          <w:szCs w:val="24"/>
          <w:lang w:val="ru-RU"/>
        </w:rPr>
      </w:pPr>
      <w:r w:rsidRPr="00531D1A">
        <w:rPr>
          <w:rStyle w:val="Bodytext91"/>
          <w:rFonts w:ascii="Sylfaen" w:eastAsia="Sylfaen" w:hAnsi="Sylfaen"/>
          <w:sz w:val="24"/>
          <w:szCs w:val="24"/>
        </w:rPr>
        <w:t>Настоящее свидетельство вступает в</w:t>
      </w:r>
      <w:r>
        <w:rPr>
          <w:rStyle w:val="Bodytext91"/>
          <w:rFonts w:ascii="Sylfaen" w:eastAsia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eastAsia="Sylfaen" w:hAnsi="Sylfaen"/>
          <w:sz w:val="24"/>
          <w:szCs w:val="24"/>
        </w:rPr>
        <w:t>силу с</w:t>
      </w:r>
      <w:r>
        <w:rPr>
          <w:rStyle w:val="Tableofcontents6"/>
          <w:rFonts w:ascii="Sylfaen" w:eastAsia="Sylfaen" w:hAnsi="Sylfaen"/>
          <w:sz w:val="24"/>
          <w:szCs w:val="24"/>
          <w:lang w:val="ru-RU"/>
        </w:rPr>
        <w:t>____________________________</w:t>
      </w:r>
      <w:r w:rsidR="00D922BF">
        <w:rPr>
          <w:rStyle w:val="Tableofcontents6"/>
          <w:rFonts w:ascii="Sylfaen" w:eastAsia="Sylfaen" w:hAnsi="Sylfaen"/>
          <w:sz w:val="24"/>
          <w:szCs w:val="24"/>
          <w:lang w:val="ru-RU"/>
        </w:rPr>
        <w:t>______</w:t>
      </w:r>
      <w:r w:rsidR="00D922BF" w:rsidRPr="00D922BF">
        <w:rPr>
          <w:rStyle w:val="Tableofcontents6"/>
          <w:rFonts w:ascii="Sylfaen" w:eastAsia="Sylfaen" w:hAnsi="Sylfaen"/>
          <w:sz w:val="24"/>
          <w:szCs w:val="24"/>
          <w:lang w:val="ru-RU"/>
        </w:rPr>
        <w:t xml:space="preserve"> (8)</w:t>
      </w:r>
    </w:p>
    <w:p w14:paraId="3CD0E45A" w14:textId="77777777" w:rsidR="00D922BF" w:rsidRDefault="00D922BF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34D521D8" w14:textId="77777777" w:rsidR="004D67A6" w:rsidRPr="00D922BF" w:rsidRDefault="004D67A6" w:rsidP="00D922BF">
      <w:pPr>
        <w:pStyle w:val="Headerorfooter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  <w:r w:rsidRPr="00D922BF">
        <w:rPr>
          <w:rFonts w:ascii="Sylfaen" w:hAnsi="Sylfaen"/>
          <w:sz w:val="24"/>
          <w:szCs w:val="24"/>
          <w:lang w:val="ru-RU" w:eastAsia="ru-RU" w:bidi="ru-RU"/>
        </w:rPr>
        <w:lastRenderedPageBreak/>
        <w:t>Особые отметки:</w:t>
      </w:r>
      <w:r w:rsidRPr="00D922BF">
        <w:rPr>
          <w:rStyle w:val="Tableofcontents6"/>
          <w:rFonts w:ascii="Sylfaen" w:hAnsi="Sylfaen"/>
          <w:sz w:val="24"/>
          <w:szCs w:val="24"/>
        </w:rPr>
        <w:t>_________________________</w:t>
      </w:r>
      <w:r w:rsidR="00D922BF">
        <w:rPr>
          <w:rStyle w:val="Tableofcontents6"/>
          <w:rFonts w:ascii="Sylfaen" w:hAnsi="Sylfaen"/>
          <w:sz w:val="24"/>
          <w:szCs w:val="24"/>
        </w:rPr>
        <w:t>___</w:t>
      </w:r>
      <w:r w:rsidRPr="00D922BF">
        <w:rPr>
          <w:rStyle w:val="Tableofcontents6"/>
          <w:rFonts w:ascii="Sylfaen" w:hAnsi="Sylfaen"/>
          <w:sz w:val="24"/>
          <w:szCs w:val="24"/>
        </w:rPr>
        <w:t xml:space="preserve">_____________________________ </w:t>
      </w:r>
      <w:r w:rsidRPr="00D922BF">
        <w:rPr>
          <w:rFonts w:ascii="Sylfaen" w:hAnsi="Sylfaen"/>
          <w:sz w:val="24"/>
          <w:szCs w:val="24"/>
          <w:lang w:val="ru-RU" w:eastAsia="ru-RU" w:bidi="ru-RU"/>
        </w:rPr>
        <w:t>(9)</w:t>
      </w:r>
    </w:p>
    <w:p w14:paraId="6F802A71" w14:textId="77777777" w:rsidR="000D52F6" w:rsidRPr="00D922BF" w:rsidRDefault="000D52F6" w:rsidP="00D922BF">
      <w:pPr>
        <w:spacing w:after="120"/>
      </w:pPr>
    </w:p>
    <w:tbl>
      <w:tblPr>
        <w:tblOverlap w:val="never"/>
        <w:tblW w:w="9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6"/>
        <w:gridCol w:w="4559"/>
      </w:tblGrid>
      <w:tr w:rsidR="00CF62A4" w:rsidRPr="00531D1A" w14:paraId="0A45BDFD" w14:textId="77777777" w:rsidTr="00BA3F35">
        <w:trPr>
          <w:jc w:val="center"/>
        </w:trPr>
        <w:tc>
          <w:tcPr>
            <w:tcW w:w="5136" w:type="dxa"/>
            <w:shd w:val="clear" w:color="auto" w:fill="FFFFFF"/>
          </w:tcPr>
          <w:p w14:paraId="22E91C20" w14:textId="77777777" w:rsidR="00D922BF" w:rsidRPr="00D922BF" w:rsidRDefault="00D922BF" w:rsidP="00BA3F35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D922BF">
              <w:rPr>
                <w:rStyle w:val="Bodytext212pt"/>
                <w:rFonts w:ascii="Sylfaen" w:hAnsi="Sylfaen"/>
              </w:rPr>
              <w:t>______________________________________</w:t>
            </w:r>
          </w:p>
          <w:p w14:paraId="63E8C0D4" w14:textId="77777777" w:rsidR="00CF62A4" w:rsidRPr="00531D1A" w:rsidRDefault="00917F79" w:rsidP="00BA3F3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A3F35">
              <w:rPr>
                <w:rStyle w:val="Bodytext212pt"/>
                <w:rFonts w:ascii="Sylfaen" w:hAnsi="Sylfaen"/>
                <w:sz w:val="20"/>
              </w:rPr>
              <w:t>(должность руководителя уполномоченного органа государства - члена Евразийского экономического союза)</w:t>
            </w:r>
          </w:p>
        </w:tc>
        <w:tc>
          <w:tcPr>
            <w:tcW w:w="4559" w:type="dxa"/>
            <w:shd w:val="clear" w:color="auto" w:fill="FFFFFF"/>
          </w:tcPr>
          <w:p w14:paraId="733A709C" w14:textId="77777777" w:rsidR="00D922BF" w:rsidRPr="002578D6" w:rsidRDefault="00D922BF" w:rsidP="00BA3F35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D922BF">
              <w:rPr>
                <w:rStyle w:val="Bodytext212pt"/>
                <w:rFonts w:ascii="Sylfaen" w:hAnsi="Sylfaen"/>
              </w:rPr>
              <w:t>_____________________________________</w:t>
            </w:r>
          </w:p>
          <w:p w14:paraId="23FF0A95" w14:textId="77777777" w:rsidR="00CF62A4" w:rsidRPr="00BA3F35" w:rsidRDefault="00917F79" w:rsidP="00BA3F3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A3F35">
              <w:rPr>
                <w:rStyle w:val="Bodytext212pt"/>
                <w:rFonts w:ascii="Sylfaen" w:hAnsi="Sylfaen"/>
                <w:sz w:val="20"/>
                <w:szCs w:val="20"/>
              </w:rPr>
              <w:t>(подпись, инициалы и фамилия руководителя уполномоченного органа государства - члена Евразийского экономического союза)</w:t>
            </w:r>
          </w:p>
        </w:tc>
      </w:tr>
    </w:tbl>
    <w:p w14:paraId="30964DCE" w14:textId="77777777" w:rsidR="00CF62A4" w:rsidRPr="00531D1A" w:rsidRDefault="00CF62A4" w:rsidP="00531D1A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2372"/>
        <w:gridCol w:w="3632"/>
      </w:tblGrid>
      <w:tr w:rsidR="00CF62A4" w:rsidRPr="00531D1A" w14:paraId="1768E40E" w14:textId="77777777" w:rsidTr="00531D1A">
        <w:trPr>
          <w:jc w:val="center"/>
        </w:trPr>
        <w:tc>
          <w:tcPr>
            <w:tcW w:w="1757" w:type="dxa"/>
            <w:shd w:val="clear" w:color="auto" w:fill="FFFFFF"/>
            <w:vAlign w:val="center"/>
          </w:tcPr>
          <w:p w14:paraId="1133A8D6" w14:textId="77777777" w:rsidR="00CF62A4" w:rsidRPr="00531D1A" w:rsidRDefault="00BA3F35" w:rsidP="00BA3F3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"/>
                <w:rFonts w:ascii="Sylfaen" w:hAnsi="Sylfaen"/>
                <w:sz w:val="24"/>
                <w:szCs w:val="24"/>
                <w:lang w:val="ru-RU" w:eastAsia="ru-RU" w:bidi="ru-RU"/>
              </w:rPr>
              <w:t>М</w:t>
            </w:r>
            <w:r w:rsidR="00917F79" w:rsidRPr="00531D1A">
              <w:rPr>
                <w:rStyle w:val="Bodytext219pt"/>
                <w:rFonts w:ascii="Sylfaen" w:hAnsi="Sylfaen"/>
                <w:sz w:val="24"/>
                <w:szCs w:val="24"/>
                <w:lang w:val="ru-RU" w:eastAsia="ru-RU" w:bidi="ru-RU"/>
              </w:rPr>
              <w:t>.</w:t>
            </w:r>
            <w:r>
              <w:rPr>
                <w:rStyle w:val="Bodytext219pt"/>
                <w:rFonts w:ascii="Sylfaen" w:hAnsi="Sylfaen"/>
                <w:sz w:val="24"/>
                <w:szCs w:val="24"/>
                <w:lang w:val="ru-RU" w:eastAsia="ru-RU" w:bidi="ru-RU"/>
              </w:rPr>
              <w:t>П</w:t>
            </w:r>
            <w:r w:rsidR="00917F79" w:rsidRPr="00531D1A">
              <w:rPr>
                <w:rStyle w:val="Bodytext219pt"/>
                <w:rFonts w:ascii="Sylfaen" w:hAnsi="Sylfaen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372" w:type="dxa"/>
            <w:shd w:val="clear" w:color="auto" w:fill="FFFFFF"/>
          </w:tcPr>
          <w:p w14:paraId="05E0DAC9" w14:textId="77777777" w:rsidR="00CF62A4" w:rsidRPr="00531D1A" w:rsidRDefault="00CF62A4" w:rsidP="00531D1A">
            <w:pPr>
              <w:spacing w:after="120"/>
            </w:pPr>
          </w:p>
        </w:tc>
        <w:tc>
          <w:tcPr>
            <w:tcW w:w="3632" w:type="dxa"/>
            <w:shd w:val="clear" w:color="auto" w:fill="FFFFFF"/>
            <w:vAlign w:val="bottom"/>
          </w:tcPr>
          <w:p w14:paraId="1E35F79C" w14:textId="77777777" w:rsidR="00CF62A4" w:rsidRPr="00531D1A" w:rsidRDefault="00917F79" w:rsidP="008626C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Style w:val="Bodytext219pt"/>
                <w:rFonts w:ascii="Sylfaen" w:hAnsi="Sylfaen"/>
                <w:sz w:val="24"/>
                <w:szCs w:val="24"/>
                <w:lang w:val="ru-RU" w:eastAsia="ru-RU" w:bidi="ru-RU"/>
              </w:rPr>
              <w:t>«___»</w:t>
            </w:r>
            <w:r w:rsidRPr="00531D1A">
              <w:rPr>
                <w:rStyle w:val="Bodytext219pt"/>
                <w:rFonts w:ascii="Sylfaen" w:hAnsi="Sylfaen"/>
                <w:sz w:val="24"/>
                <w:szCs w:val="24"/>
              </w:rPr>
              <w:t xml:space="preserve"> _______________ 20___ </w:t>
            </w:r>
            <w:r w:rsidRPr="00531D1A">
              <w:rPr>
                <w:rStyle w:val="Bodytext219pt"/>
                <w:rFonts w:ascii="Sylfaen" w:hAnsi="Sylfaen"/>
                <w:sz w:val="24"/>
                <w:szCs w:val="24"/>
                <w:lang w:val="ru-RU" w:eastAsia="ru-RU" w:bidi="ru-RU"/>
              </w:rPr>
              <w:t>г.</w:t>
            </w:r>
          </w:p>
        </w:tc>
      </w:tr>
    </w:tbl>
    <w:p w14:paraId="2E01B265" w14:textId="77777777" w:rsidR="00BA3F35" w:rsidRDefault="00BA3F35">
      <w:r>
        <w:br w:type="page"/>
      </w:r>
    </w:p>
    <w:p w14:paraId="1225A735" w14:textId="77777777" w:rsidR="00CF62A4" w:rsidRPr="00531D1A" w:rsidRDefault="00917F79" w:rsidP="008626CD">
      <w:pPr>
        <w:pStyle w:val="Bodytext90"/>
        <w:shd w:val="clear" w:color="auto" w:fill="auto"/>
        <w:spacing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31D1A">
        <w:rPr>
          <w:rStyle w:val="Headerorfooter2"/>
          <w:rFonts w:ascii="Sylfaen" w:hAnsi="Sylfaen"/>
          <w:sz w:val="24"/>
          <w:szCs w:val="24"/>
          <w:lang w:val="ru-RU" w:eastAsia="ru-RU" w:bidi="ru-RU"/>
        </w:rPr>
        <w:lastRenderedPageBreak/>
        <w:t>УТВЕРЖДЕН</w:t>
      </w:r>
    </w:p>
    <w:p w14:paraId="498C5FEA" w14:textId="77777777" w:rsidR="00CF62A4" w:rsidRPr="00531D1A" w:rsidRDefault="00917F79" w:rsidP="008626CD">
      <w:pPr>
        <w:pStyle w:val="Bodytext90"/>
        <w:shd w:val="clear" w:color="auto" w:fill="auto"/>
        <w:spacing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Решением Коллегии</w:t>
      </w:r>
      <w:r w:rsidR="00531D1A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>Евразийской экономической комиссии</w:t>
      </w:r>
    </w:p>
    <w:p w14:paraId="29486EAC" w14:textId="77777777" w:rsidR="00CF62A4" w:rsidRPr="00531D1A" w:rsidRDefault="00917F79" w:rsidP="008626CD">
      <w:pPr>
        <w:pStyle w:val="Bodytext90"/>
        <w:shd w:val="clear" w:color="auto" w:fill="auto"/>
        <w:spacing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от 26 сентября 2017 г. № 129</w:t>
      </w:r>
    </w:p>
    <w:p w14:paraId="5ACA8E14" w14:textId="77777777" w:rsidR="008626CD" w:rsidRDefault="008626CD" w:rsidP="00531D1A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27B98E0D" w14:textId="77777777" w:rsidR="00CF62A4" w:rsidRPr="00531D1A" w:rsidRDefault="00917F79" w:rsidP="00531D1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31D1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14:paraId="148B5B12" w14:textId="77777777" w:rsidR="00CF62A4" w:rsidRPr="00531D1A" w:rsidRDefault="00917F79" w:rsidP="00531D1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31D1A">
        <w:rPr>
          <w:rFonts w:ascii="Sylfaen" w:hAnsi="Sylfaen"/>
          <w:sz w:val="24"/>
          <w:szCs w:val="24"/>
        </w:rPr>
        <w:t>заполнения формы свидетельства о включении в реестр</w:t>
      </w:r>
      <w:r w:rsidR="00531D1A">
        <w:rPr>
          <w:rFonts w:ascii="Sylfaen" w:hAnsi="Sylfaen"/>
          <w:sz w:val="24"/>
          <w:szCs w:val="24"/>
        </w:rPr>
        <w:t xml:space="preserve"> </w:t>
      </w:r>
      <w:r w:rsidRPr="00531D1A">
        <w:rPr>
          <w:rFonts w:ascii="Sylfaen" w:hAnsi="Sylfaen"/>
          <w:sz w:val="24"/>
          <w:szCs w:val="24"/>
        </w:rPr>
        <w:t>уполномоченных экономических операторов</w:t>
      </w:r>
    </w:p>
    <w:p w14:paraId="41318CEB" w14:textId="77777777" w:rsidR="00CF62A4" w:rsidRPr="00531D1A" w:rsidRDefault="00531D1A" w:rsidP="008626C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Все поля свидетельства о включении в реестр уполномоченных экономических операторов (далее соответственно - свидетельство, реестр) должны быть заполнены (в оригинале свидетельства нумерация полей отсутствует).</w:t>
      </w:r>
    </w:p>
    <w:p w14:paraId="24F7E2DF" w14:textId="77777777" w:rsidR="00CF62A4" w:rsidRPr="00531D1A" w:rsidRDefault="00531D1A" w:rsidP="008626C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1 свидетельства указывается эмблема Евразийского экономического союза.</w:t>
      </w:r>
    </w:p>
    <w:p w14:paraId="54C75423" w14:textId="77777777" w:rsidR="00CF62A4" w:rsidRPr="00531D1A" w:rsidRDefault="00531D1A" w:rsidP="008626C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2 свидетельства приводится надпись, выполненная в 1 строку:</w:t>
      </w:r>
    </w:p>
    <w:p w14:paraId="7DF3955B" w14:textId="77777777" w:rsidR="00CF62A4" w:rsidRPr="00531D1A" w:rsidRDefault="00917F79" w:rsidP="008626C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«ЕВРАЗИЙСКИЙ ЭКОНОМИЧЕСКИЙ СОЮЗ».</w:t>
      </w:r>
    </w:p>
    <w:p w14:paraId="04B5D1AD" w14:textId="77777777" w:rsidR="00CF62A4" w:rsidRDefault="00531D1A" w:rsidP="008626CD">
      <w:pPr>
        <w:pStyle w:val="Bodytext90"/>
        <w:shd w:val="clear" w:color="auto" w:fill="auto"/>
        <w:spacing w:after="120" w:line="240" w:lineRule="auto"/>
        <w:ind w:firstLine="567"/>
        <w:rPr>
          <w:rStyle w:val="Bodytext91"/>
          <w:rFonts w:ascii="Sylfaen" w:hAnsi="Sylfaen"/>
          <w:sz w:val="24"/>
          <w:szCs w:val="24"/>
        </w:rPr>
      </w:pPr>
      <w:r w:rsidRPr="00531D1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3 свидетельства указывается номер свидетельства, который формируется следующим образом:</w:t>
      </w:r>
    </w:p>
    <w:p w14:paraId="4E399903" w14:textId="77777777" w:rsidR="008626CD" w:rsidRPr="00531D1A" w:rsidRDefault="008626CD" w:rsidP="008626C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652"/>
        <w:gridCol w:w="1089"/>
      </w:tblGrid>
      <w:tr w:rsidR="00CF62A4" w:rsidRPr="00531D1A" w14:paraId="013050FD" w14:textId="77777777" w:rsidTr="008626CD">
        <w:trPr>
          <w:jc w:val="center"/>
        </w:trPr>
        <w:tc>
          <w:tcPr>
            <w:tcW w:w="2663" w:type="dxa"/>
            <w:gridSpan w:val="3"/>
            <w:shd w:val="clear" w:color="auto" w:fill="FFFFFF"/>
            <w:vAlign w:val="bottom"/>
          </w:tcPr>
          <w:p w14:paraId="12AFE6A7" w14:textId="77777777" w:rsidR="00CF62A4" w:rsidRPr="00531D1A" w:rsidRDefault="00917F79" w:rsidP="008626C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Fonts w:ascii="Sylfaen" w:hAnsi="Sylfaen"/>
                <w:sz w:val="24"/>
                <w:szCs w:val="24"/>
              </w:rPr>
              <w:t>ХХ/ХХХХ/ТИП X,</w:t>
            </w:r>
          </w:p>
        </w:tc>
      </w:tr>
      <w:tr w:rsidR="00CF62A4" w:rsidRPr="00531D1A" w14:paraId="24C129A9" w14:textId="77777777" w:rsidTr="008626CD">
        <w:trPr>
          <w:jc w:val="center"/>
        </w:trPr>
        <w:tc>
          <w:tcPr>
            <w:tcW w:w="922" w:type="dxa"/>
            <w:shd w:val="clear" w:color="auto" w:fill="FFFFFF"/>
            <w:vAlign w:val="bottom"/>
          </w:tcPr>
          <w:p w14:paraId="359FB5DB" w14:textId="77777777" w:rsidR="00CF62A4" w:rsidRPr="00531D1A" w:rsidRDefault="00917F79" w:rsidP="008626C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52" w:type="dxa"/>
            <w:shd w:val="clear" w:color="auto" w:fill="FFFFFF"/>
            <w:vAlign w:val="bottom"/>
          </w:tcPr>
          <w:p w14:paraId="4B105206" w14:textId="77777777" w:rsidR="00CF62A4" w:rsidRPr="00531D1A" w:rsidRDefault="00917F79" w:rsidP="008626C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C278FB6" w14:textId="77777777" w:rsidR="00CF62A4" w:rsidRPr="00531D1A" w:rsidRDefault="00917F79" w:rsidP="008626CD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31D1A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</w:tbl>
    <w:p w14:paraId="21680B7E" w14:textId="77777777" w:rsidR="00CF62A4" w:rsidRPr="00531D1A" w:rsidRDefault="00CF62A4" w:rsidP="00531D1A">
      <w:pPr>
        <w:spacing w:after="120"/>
      </w:pPr>
    </w:p>
    <w:p w14:paraId="2F8DA51C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где:</w:t>
      </w:r>
    </w:p>
    <w:p w14:paraId="6803EFD2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элемент 1 - код государства - члена Евразийского экономического союза (далее - государство-член), уполномоченным органом которого принято решение о включении юридического лица в реестр, в соответствии с классификатором стран мира («АМ» - для Республики</w:t>
      </w:r>
      <w:r w:rsidR="00D25CED">
        <w:rPr>
          <w:rStyle w:val="Bodytext91"/>
          <w:rFonts w:ascii="Sylfaen" w:hAnsi="Sylfaen"/>
          <w:sz w:val="24"/>
          <w:szCs w:val="24"/>
        </w:rPr>
        <w:t xml:space="preserve"> </w:t>
      </w:r>
      <w:r w:rsidRPr="00531D1A">
        <w:rPr>
          <w:rStyle w:val="Bodytext91"/>
          <w:rFonts w:ascii="Sylfaen" w:hAnsi="Sylfaen"/>
          <w:sz w:val="24"/>
          <w:szCs w:val="24"/>
        </w:rPr>
        <w:t xml:space="preserve">Армения, 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>«</w:t>
      </w:r>
      <w:r w:rsidRPr="00531D1A">
        <w:rPr>
          <w:rStyle w:val="Bodytext91"/>
          <w:rFonts w:ascii="Sylfaen" w:hAnsi="Sylfaen"/>
          <w:sz w:val="24"/>
          <w:szCs w:val="24"/>
          <w:lang w:val="en-US" w:eastAsia="en-US" w:bidi="en-US"/>
        </w:rPr>
        <w:t>BY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 xml:space="preserve">» </w:t>
      </w:r>
      <w:r w:rsidRPr="00531D1A">
        <w:rPr>
          <w:rStyle w:val="Bodytext91"/>
          <w:rFonts w:ascii="Sylfaen" w:hAnsi="Sylfaen"/>
          <w:sz w:val="24"/>
          <w:szCs w:val="24"/>
        </w:rPr>
        <w:t xml:space="preserve">- для Республики Беларусь, 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>«</w:t>
      </w:r>
      <w:r w:rsidRPr="00531D1A">
        <w:rPr>
          <w:rStyle w:val="Bodytext91"/>
          <w:rFonts w:ascii="Sylfaen" w:hAnsi="Sylfaen"/>
          <w:sz w:val="24"/>
          <w:szCs w:val="24"/>
          <w:lang w:val="en-US" w:eastAsia="en-US" w:bidi="en-US"/>
        </w:rPr>
        <w:t>KZ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 xml:space="preserve">» </w:t>
      </w:r>
      <w:r w:rsidRPr="00531D1A">
        <w:rPr>
          <w:rStyle w:val="Bodytext91"/>
          <w:rFonts w:ascii="Sylfaen" w:hAnsi="Sylfaen"/>
          <w:sz w:val="24"/>
          <w:szCs w:val="24"/>
        </w:rPr>
        <w:t xml:space="preserve">- для Республики Казахстан, 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>«</w:t>
      </w:r>
      <w:r w:rsidRPr="00531D1A">
        <w:rPr>
          <w:rStyle w:val="Bodytext91"/>
          <w:rFonts w:ascii="Sylfaen" w:hAnsi="Sylfaen"/>
          <w:sz w:val="24"/>
          <w:szCs w:val="24"/>
          <w:lang w:val="en-US" w:eastAsia="en-US" w:bidi="en-US"/>
        </w:rPr>
        <w:t>KG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 xml:space="preserve">» </w:t>
      </w:r>
      <w:r w:rsidRPr="00531D1A">
        <w:rPr>
          <w:rStyle w:val="Bodytext91"/>
          <w:rFonts w:ascii="Sylfaen" w:hAnsi="Sylfaen"/>
          <w:sz w:val="24"/>
          <w:szCs w:val="24"/>
        </w:rPr>
        <w:t xml:space="preserve">- для Кыргызской Республики, 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>«</w:t>
      </w:r>
      <w:r w:rsidRPr="00531D1A">
        <w:rPr>
          <w:rStyle w:val="Bodytext91"/>
          <w:rFonts w:ascii="Sylfaen" w:hAnsi="Sylfaen"/>
          <w:sz w:val="24"/>
          <w:szCs w:val="24"/>
          <w:lang w:val="en-US" w:eastAsia="en-US" w:bidi="en-US"/>
        </w:rPr>
        <w:t>RU</w:t>
      </w:r>
      <w:r w:rsidRPr="00531D1A">
        <w:rPr>
          <w:rStyle w:val="Bodytext91"/>
          <w:rFonts w:ascii="Sylfaen" w:hAnsi="Sylfaen"/>
          <w:sz w:val="24"/>
          <w:szCs w:val="24"/>
          <w:lang w:eastAsia="en-US" w:bidi="en-US"/>
        </w:rPr>
        <w:t xml:space="preserve">» </w:t>
      </w:r>
      <w:r w:rsidRPr="00531D1A">
        <w:rPr>
          <w:rStyle w:val="Bodytext91"/>
          <w:rFonts w:ascii="Sylfaen" w:hAnsi="Sylfaen"/>
          <w:sz w:val="24"/>
          <w:szCs w:val="24"/>
        </w:rPr>
        <w:t>- для Российской Федерации);</w:t>
      </w:r>
    </w:p>
    <w:p w14:paraId="7A144485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элемент 2 - порядковый номер свидетельства, присваиваемый уполномоченным органом государства-члена, начиная с «0001»;</w:t>
      </w:r>
    </w:p>
    <w:p w14:paraId="76959E78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элемент 3 - после слова «ТИП» указывается без пробелов тип выдаваемого свидетельства («1» - свидетельство первого типа, «2» - свидетельство второго типа, «3» - свидетельство третьего типа).</w:t>
      </w:r>
    </w:p>
    <w:p w14:paraId="64ED610B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Если юридическое лицо включается в реестр с выдачей свидетельств первого и второго типов, заполнение одного свидетельства с указанием сразу двух типов свидетельства не допускается, для каждого типа свидетельства заполняется отдельная форма.</w:t>
      </w:r>
    </w:p>
    <w:p w14:paraId="01B0E227" w14:textId="77777777" w:rsidR="00CF62A4" w:rsidRPr="00531D1A" w:rsidRDefault="00D25CED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5</w:t>
      </w:r>
      <w:r w:rsidR="00531D1A" w:rsidRPr="00531D1A">
        <w:rPr>
          <w:rFonts w:ascii="Sylfaen" w:hAnsi="Sylfaen"/>
          <w:sz w:val="24"/>
          <w:szCs w:val="24"/>
        </w:rPr>
        <w:t>.</w:t>
      </w:r>
      <w:r w:rsidR="00531D1A"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4 свидетельства указывается:</w:t>
      </w:r>
    </w:p>
    <w:p w14:paraId="79E0AF02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Республики Армения - Комитет государственных доходов при Правительстве Республики Армения;</w:t>
      </w:r>
    </w:p>
    <w:p w14:paraId="3BA6CC73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Республики Беларусь - Государственный таможенный комитет Республики Беларусь;</w:t>
      </w:r>
    </w:p>
    <w:p w14:paraId="08FE37C4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Республики Казахстан - Комитет государственных доходов Министерства финансов Республики Казахстан;</w:t>
      </w:r>
    </w:p>
    <w:p w14:paraId="1BAE0178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Кыргызской Республики - Государственная таможенная служба при Правительстве Кыргызской Республики;</w:t>
      </w:r>
    </w:p>
    <w:p w14:paraId="7D7B12F6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Российской Федерации - Федеральная таможенная служба.</w:t>
      </w:r>
    </w:p>
    <w:p w14:paraId="7593544F" w14:textId="77777777" w:rsidR="00CF62A4" w:rsidRPr="00531D1A" w:rsidRDefault="00D25CED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="00531D1A" w:rsidRPr="00531D1A">
        <w:rPr>
          <w:rFonts w:ascii="Sylfaen" w:hAnsi="Sylfaen"/>
          <w:sz w:val="24"/>
          <w:szCs w:val="24"/>
        </w:rPr>
        <w:t>.</w:t>
      </w:r>
      <w:r w:rsidR="00531D1A"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5 свидетельства указываются организационно-правовая форма и наименование юридического лица, включаемого в реестр, в соответствии с учредительными документами этого юридического лица.</w:t>
      </w:r>
    </w:p>
    <w:p w14:paraId="30165F19" w14:textId="77777777" w:rsidR="00CF62A4" w:rsidRPr="00531D1A" w:rsidRDefault="00D25CED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="00531D1A" w:rsidRPr="00531D1A">
        <w:rPr>
          <w:rFonts w:ascii="Sylfaen" w:hAnsi="Sylfaen"/>
          <w:sz w:val="24"/>
          <w:szCs w:val="24"/>
        </w:rPr>
        <w:t>.</w:t>
      </w:r>
      <w:r w:rsidR="00531D1A"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6 свидетельства указывается юридический адрес юридического лица, включаемого в реестр.</w:t>
      </w:r>
    </w:p>
    <w:p w14:paraId="654B1A6C" w14:textId="77777777" w:rsidR="00CF62A4" w:rsidRPr="00531D1A" w:rsidRDefault="00D25CED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="00531D1A" w:rsidRPr="00531D1A">
        <w:rPr>
          <w:rFonts w:ascii="Sylfaen" w:hAnsi="Sylfaen"/>
          <w:sz w:val="24"/>
          <w:szCs w:val="24"/>
        </w:rPr>
        <w:t>.</w:t>
      </w:r>
      <w:r w:rsidR="00531D1A"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7 свидетельства указывается:</w:t>
      </w:r>
    </w:p>
    <w:p w14:paraId="0D4180FF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Республики Армения - учетный номер налогоплательщика (УНН);</w:t>
      </w:r>
    </w:p>
    <w:p w14:paraId="24FE6F5C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Республики Беларусь - учетный номер плательщика (УНП);</w:t>
      </w:r>
    </w:p>
    <w:p w14:paraId="5002E327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Республики Казахстан - бизнес-идентификационный номер (БИН);</w:t>
      </w:r>
    </w:p>
    <w:p w14:paraId="19D13AFE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Кыргызской Республики - идентификационный налоговый номер (ИНН);</w:t>
      </w:r>
    </w:p>
    <w:p w14:paraId="0AD0E45D" w14:textId="77777777" w:rsidR="00CF62A4" w:rsidRPr="00531D1A" w:rsidRDefault="00917F79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531D1A">
        <w:rPr>
          <w:rStyle w:val="Bodytext91"/>
          <w:rFonts w:ascii="Sylfaen" w:hAnsi="Sylfaen"/>
          <w:sz w:val="24"/>
          <w:szCs w:val="24"/>
        </w:rPr>
        <w:t>для Российской Федерации - идентификационный номер налогоплательщика (ИНН).</w:t>
      </w:r>
    </w:p>
    <w:p w14:paraId="0AD57F35" w14:textId="77777777" w:rsidR="00CF62A4" w:rsidRPr="00531D1A" w:rsidRDefault="00D25CED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="00531D1A" w:rsidRPr="00531D1A">
        <w:rPr>
          <w:rFonts w:ascii="Sylfaen" w:hAnsi="Sylfaen"/>
          <w:sz w:val="24"/>
          <w:szCs w:val="24"/>
        </w:rPr>
        <w:t>.</w:t>
      </w:r>
      <w:r w:rsidR="00531D1A"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8 свидетельства указывается дата его вступления в силу в формате дд.мм.гггг, которая определяется в соответствии с пунктом 6 статьи 432 Таможенного кодекса Евразийского экономического союза.</w:t>
      </w:r>
    </w:p>
    <w:p w14:paraId="3B7DC94E" w14:textId="77777777" w:rsidR="00CF62A4" w:rsidRPr="00531D1A" w:rsidRDefault="00D25CED" w:rsidP="00D25CED">
      <w:pPr>
        <w:pStyle w:val="Bodytext9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10</w:t>
      </w:r>
      <w:r w:rsidR="00531D1A" w:rsidRPr="00531D1A">
        <w:rPr>
          <w:rFonts w:ascii="Sylfaen" w:hAnsi="Sylfaen"/>
          <w:sz w:val="24"/>
          <w:szCs w:val="24"/>
        </w:rPr>
        <w:t>.</w:t>
      </w:r>
      <w:r w:rsidR="00531D1A">
        <w:rPr>
          <w:rFonts w:ascii="Sylfaen" w:hAnsi="Sylfaen"/>
          <w:sz w:val="24"/>
          <w:szCs w:val="24"/>
        </w:rPr>
        <w:t xml:space="preserve"> </w:t>
      </w:r>
      <w:r w:rsidR="00917F79" w:rsidRPr="00531D1A">
        <w:rPr>
          <w:rStyle w:val="Bodytext91"/>
          <w:rFonts w:ascii="Sylfaen" w:hAnsi="Sylfaen"/>
          <w:sz w:val="24"/>
          <w:szCs w:val="24"/>
        </w:rPr>
        <w:t>В поле 9 свидетельства указываются дата и номер решения уполномоченного органа государства-члена о включении юридического лица в реестр либо знак прочерка «-», если принятие такого решения не предусмотрено законодательством государства-члена.</w:t>
      </w:r>
    </w:p>
    <w:sectPr w:rsidR="00CF62A4" w:rsidRPr="00531D1A" w:rsidSect="00531D1A">
      <w:headerReference w:type="default" r:id="rId7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E026A" w14:textId="77777777" w:rsidR="00080A92" w:rsidRDefault="00080A92" w:rsidP="00CF62A4">
      <w:r>
        <w:separator/>
      </w:r>
    </w:p>
  </w:endnote>
  <w:endnote w:type="continuationSeparator" w:id="0">
    <w:p w14:paraId="21E9A8AA" w14:textId="77777777" w:rsidR="00080A92" w:rsidRDefault="00080A92" w:rsidP="00CF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0D08B" w14:textId="77777777" w:rsidR="00080A92" w:rsidRDefault="00080A92"/>
  </w:footnote>
  <w:footnote w:type="continuationSeparator" w:id="0">
    <w:p w14:paraId="4F834B86" w14:textId="77777777" w:rsidR="00080A92" w:rsidRDefault="00080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7A512" w14:textId="77777777" w:rsidR="00CF62A4" w:rsidRDefault="00CF62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52C67"/>
    <w:multiLevelType w:val="multilevel"/>
    <w:tmpl w:val="D70A1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950A57"/>
    <w:multiLevelType w:val="multilevel"/>
    <w:tmpl w:val="9C141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413EE4"/>
    <w:multiLevelType w:val="multilevel"/>
    <w:tmpl w:val="F5149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2A4"/>
    <w:rsid w:val="00080A92"/>
    <w:rsid w:val="000D52F6"/>
    <w:rsid w:val="002578D6"/>
    <w:rsid w:val="003616F2"/>
    <w:rsid w:val="00494473"/>
    <w:rsid w:val="004D67A6"/>
    <w:rsid w:val="00531D1A"/>
    <w:rsid w:val="00773241"/>
    <w:rsid w:val="007B400B"/>
    <w:rsid w:val="008626CD"/>
    <w:rsid w:val="00917938"/>
    <w:rsid w:val="00917F79"/>
    <w:rsid w:val="00BA3F35"/>
    <w:rsid w:val="00CF62A4"/>
    <w:rsid w:val="00D25CED"/>
    <w:rsid w:val="00D922BF"/>
    <w:rsid w:val="00E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F4DF"/>
  <w15:docId w15:val="{829D1FF7-695F-4AF1-A48C-D688103A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62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62A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CF62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 (4)_"/>
    <w:basedOn w:val="DefaultParagraphFont"/>
    <w:link w:val="Bodytext40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egoeUI">
    <w:name w:val="Body text (2) + Segoe UI"/>
    <w:aliases w:val="13 pt,Bold"/>
    <w:basedOn w:val="Bodytext2"/>
    <w:rsid w:val="00CF62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Bold">
    <w:name w:val="Body text (9) + Bold"/>
    <w:basedOn w:val="Bodytext9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1">
    <w:name w:val="Body text (9)"/>
    <w:basedOn w:val="Bodytext9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9Bold0">
    <w:name w:val="Body text (9) + Bold"/>
    <w:aliases w:val="Spacing 2 pt"/>
    <w:basedOn w:val="Bodytext9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DefaultParagraphFont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3">
    <w:name w:val="Header or footer (3)_"/>
    <w:basedOn w:val="DefaultParagraphFont"/>
    <w:link w:val="Headerorfooter3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14pt">
    <w:name w:val="Body text (11) + 14 pt"/>
    <w:basedOn w:val="Bodytext11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F6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mpact">
    <w:name w:val="Body text (2) + Impact"/>
    <w:aliases w:val="Spacing 1 pt"/>
    <w:basedOn w:val="Bodytext2"/>
    <w:rsid w:val="00CF62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ofcontents2">
    <w:name w:val="Table of contents (2)_"/>
    <w:basedOn w:val="DefaultParagraphFont"/>
    <w:link w:val="Tableofcontents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21">
    <w:name w:val="Table of contents (2)"/>
    <w:basedOn w:val="Tableofcontents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ofcontents5">
    <w:name w:val="Table of contents (5)_"/>
    <w:basedOn w:val="DefaultParagraphFont"/>
    <w:link w:val="Tableofcontents5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51">
    <w:name w:val="Table of contents (5)"/>
    <w:basedOn w:val="Tableofcontents5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ofcontents6">
    <w:name w:val="Table of contents (6)_"/>
    <w:basedOn w:val="DefaultParagraphFont"/>
    <w:link w:val="Tableofcontents6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Tableofcontents61">
    <w:name w:val="Table of contents (6)"/>
    <w:basedOn w:val="Tableofcontents6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ableofcontents4">
    <w:name w:val="Table of contents (4)_"/>
    <w:basedOn w:val="DefaultParagraphFont"/>
    <w:link w:val="Tableofcontents4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218pt">
    <w:name w:val="Table of contents (2) + 18 pt"/>
    <w:basedOn w:val="Tableofcontents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ofcontents2MicrosoftSansSerif">
    <w:name w:val="Table of contents (2) + Microsoft Sans Serif"/>
    <w:aliases w:val="13 pt"/>
    <w:basedOn w:val="Tableofcontents2"/>
    <w:rsid w:val="00CF62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ing221">
    <w:name w:val="Heading #2 (2)"/>
    <w:basedOn w:val="Heading2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219pt">
    <w:name w:val="Body text (2) + 19 pt"/>
    <w:basedOn w:val="Bodytext2"/>
    <w:rsid w:val="00CF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CF62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CF62A4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40">
    <w:name w:val="Body text (4)"/>
    <w:basedOn w:val="Normal"/>
    <w:link w:val="Bodytext4"/>
    <w:rsid w:val="00CF62A4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8"/>
      <w:szCs w:val="28"/>
    </w:rPr>
  </w:style>
  <w:style w:type="paragraph" w:customStyle="1" w:styleId="Bodytext20">
    <w:name w:val="Body text (2)"/>
    <w:basedOn w:val="Normal"/>
    <w:link w:val="Bodytext2"/>
    <w:rsid w:val="00CF62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Normal"/>
    <w:link w:val="Bodytext9"/>
    <w:rsid w:val="00CF62A4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30">
    <w:name w:val="Header or footer (3)"/>
    <w:basedOn w:val="Normal"/>
    <w:link w:val="Headerorfooter3"/>
    <w:rsid w:val="00CF62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10">
    <w:name w:val="Body text (11)"/>
    <w:basedOn w:val="Normal"/>
    <w:link w:val="Bodytext11"/>
    <w:rsid w:val="00CF62A4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20">
    <w:name w:val="Table of contents (2)"/>
    <w:basedOn w:val="Normal"/>
    <w:link w:val="Tableofcontents2"/>
    <w:rsid w:val="00CF62A4"/>
    <w:pPr>
      <w:shd w:val="clear" w:color="auto" w:fill="FFFFFF"/>
      <w:spacing w:after="30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ofcontents50">
    <w:name w:val="Table of contents (5)"/>
    <w:basedOn w:val="Normal"/>
    <w:link w:val="Tableofcontents5"/>
    <w:rsid w:val="00CF62A4"/>
    <w:pPr>
      <w:shd w:val="clear" w:color="auto" w:fill="FFFFFF"/>
      <w:spacing w:after="42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ofcontents60">
    <w:name w:val="Table of contents (6)"/>
    <w:basedOn w:val="Normal"/>
    <w:link w:val="Tableofcontents6"/>
    <w:rsid w:val="00CF62A4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Tableofcontents40">
    <w:name w:val="Table of contents (4)"/>
    <w:basedOn w:val="Normal"/>
    <w:link w:val="Tableofcontents4"/>
    <w:rsid w:val="00CF62A4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CF62A4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Headerorfooter20">
    <w:name w:val="Header or footer (2)"/>
    <w:basedOn w:val="Normal"/>
    <w:link w:val="Headerorfooter2"/>
    <w:rsid w:val="00CF62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4D6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67A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D6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67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2018-06-06T10:34:00Z</dcterms:created>
  <dcterms:modified xsi:type="dcterms:W3CDTF">2020-05-07T09:55:00Z</dcterms:modified>
</cp:coreProperties>
</file>