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2099" w14:textId="77777777" w:rsidR="007A7FCA" w:rsidRPr="009878D3" w:rsidRDefault="007A7FCA" w:rsidP="007A7FCA">
      <w:pPr>
        <w:spacing w:line="360" w:lineRule="auto"/>
        <w:ind w:right="9"/>
        <w:jc w:val="center"/>
        <w:rPr>
          <w:rFonts w:ascii="GHEA Grapalat" w:hAnsi="GHEA Grapalat"/>
          <w:iCs/>
          <w:szCs w:val="24"/>
          <w:lang w:val="hy-AM"/>
        </w:rPr>
      </w:pPr>
    </w:p>
    <w:p w14:paraId="66D1725C" w14:textId="77777777" w:rsidR="007A7FCA" w:rsidRPr="009878D3" w:rsidRDefault="007A7FCA" w:rsidP="007A7FCA">
      <w:pPr>
        <w:spacing w:line="360" w:lineRule="auto"/>
        <w:ind w:right="85"/>
        <w:contextualSpacing/>
        <w:jc w:val="right"/>
        <w:rPr>
          <w:rFonts w:ascii="GHEA Grapalat" w:hAnsi="GHEA Grapalat"/>
          <w:szCs w:val="24"/>
          <w:lang w:val="hy-AM"/>
        </w:rPr>
      </w:pPr>
      <w:r w:rsidRPr="009878D3">
        <w:rPr>
          <w:rFonts w:ascii="GHEA Grapalat" w:hAnsi="GHEA Grapalat"/>
          <w:szCs w:val="24"/>
          <w:lang w:val="hy-AM"/>
        </w:rPr>
        <w:t>ՀԱՎԵԼՎԱԾ</w:t>
      </w:r>
    </w:p>
    <w:p w14:paraId="0C1D191A" w14:textId="77777777" w:rsidR="007A7FCA" w:rsidRPr="009878D3" w:rsidRDefault="007A7FCA" w:rsidP="007A7FCA">
      <w:pPr>
        <w:spacing w:line="360" w:lineRule="auto"/>
        <w:ind w:right="85"/>
        <w:contextualSpacing/>
        <w:jc w:val="right"/>
        <w:rPr>
          <w:rFonts w:ascii="GHEA Grapalat" w:hAnsi="GHEA Grapalat"/>
          <w:szCs w:val="24"/>
          <w:lang w:val="hy-AM"/>
        </w:rPr>
      </w:pPr>
      <w:r w:rsidRPr="009878D3">
        <w:rPr>
          <w:rFonts w:ascii="GHEA Grapalat" w:hAnsi="GHEA Grapalat"/>
          <w:szCs w:val="24"/>
          <w:lang w:val="hy-AM"/>
        </w:rPr>
        <w:t>ՀՀ քաղաքաշինության կոմիտեի նախագահի</w:t>
      </w:r>
    </w:p>
    <w:p w14:paraId="5358C094" w14:textId="08B96184" w:rsidR="007A7FCA" w:rsidRPr="009878D3" w:rsidRDefault="007A7FCA" w:rsidP="007A7FCA">
      <w:pPr>
        <w:spacing w:line="360" w:lineRule="auto"/>
        <w:ind w:right="85"/>
        <w:contextualSpacing/>
        <w:jc w:val="right"/>
        <w:rPr>
          <w:rFonts w:ascii="GHEA Grapalat" w:hAnsi="GHEA Grapalat"/>
          <w:szCs w:val="24"/>
          <w:lang w:val="hy-AM"/>
        </w:rPr>
      </w:pPr>
      <w:r w:rsidRPr="009878D3">
        <w:rPr>
          <w:rFonts w:ascii="GHEA Grapalat" w:hAnsi="GHEA Grapalat"/>
          <w:szCs w:val="24"/>
          <w:lang w:val="hy-AM"/>
        </w:rPr>
        <w:t xml:space="preserve">2026 թվականի </w:t>
      </w:r>
      <w:r w:rsidR="00686CCE">
        <w:rPr>
          <w:rFonts w:ascii="GHEA Grapalat" w:hAnsi="GHEA Grapalat"/>
          <w:szCs w:val="24"/>
          <w:lang w:val="hy-AM"/>
        </w:rPr>
        <w:t>ապրիլի 8</w:t>
      </w:r>
      <w:r w:rsidRPr="009878D3">
        <w:rPr>
          <w:rFonts w:ascii="GHEA Grapalat" w:hAnsi="GHEA Grapalat"/>
          <w:szCs w:val="24"/>
          <w:lang w:val="hy-AM"/>
        </w:rPr>
        <w:t>-ի</w:t>
      </w:r>
    </w:p>
    <w:p w14:paraId="0EE0C835" w14:textId="26ADF1CD" w:rsidR="007A7FCA" w:rsidRPr="009878D3" w:rsidRDefault="007A7FCA" w:rsidP="007A7FCA">
      <w:pPr>
        <w:spacing w:line="360" w:lineRule="auto"/>
        <w:ind w:right="85"/>
        <w:contextualSpacing/>
        <w:jc w:val="right"/>
        <w:rPr>
          <w:rFonts w:ascii="GHEA Grapalat" w:hAnsi="GHEA Grapalat"/>
          <w:szCs w:val="24"/>
          <w:lang w:val="hy-AM"/>
        </w:rPr>
      </w:pPr>
      <w:r w:rsidRPr="009878D3">
        <w:rPr>
          <w:rFonts w:ascii="GHEA Grapalat" w:hAnsi="GHEA Grapalat"/>
          <w:szCs w:val="24"/>
          <w:lang w:val="hy-AM"/>
        </w:rPr>
        <w:t xml:space="preserve">N </w:t>
      </w:r>
      <w:r w:rsidR="00686CCE">
        <w:rPr>
          <w:rFonts w:ascii="GHEA Grapalat" w:hAnsi="GHEA Grapalat"/>
          <w:szCs w:val="24"/>
          <w:lang w:val="hy-AM"/>
        </w:rPr>
        <w:t>15</w:t>
      </w:r>
      <w:r w:rsidRPr="009878D3">
        <w:rPr>
          <w:rFonts w:ascii="GHEA Grapalat" w:hAnsi="GHEA Grapalat"/>
          <w:szCs w:val="24"/>
          <w:lang w:val="hy-AM"/>
        </w:rPr>
        <w:t>-Ն հրամանի</w:t>
      </w:r>
    </w:p>
    <w:p w14:paraId="606D55F2" w14:textId="77777777" w:rsidR="007A7FCA" w:rsidRPr="009878D3" w:rsidRDefault="007A7FCA" w:rsidP="008B3B2D">
      <w:pPr>
        <w:spacing w:line="360" w:lineRule="auto"/>
        <w:rPr>
          <w:rFonts w:ascii="GHEA Grapalat" w:hAnsi="GHEA Grapalat" w:cs="Sylfaen"/>
          <w:b/>
          <w:szCs w:val="24"/>
          <w:lang w:val="hy-AM"/>
        </w:rPr>
      </w:pPr>
    </w:p>
    <w:p w14:paraId="5D8703B2" w14:textId="77777777" w:rsidR="007A7FCA" w:rsidRPr="009878D3" w:rsidRDefault="007A7FCA" w:rsidP="007A7FCA">
      <w:pPr>
        <w:spacing w:line="360" w:lineRule="auto"/>
        <w:jc w:val="center"/>
        <w:rPr>
          <w:rFonts w:ascii="GHEA Grapalat" w:hAnsi="GHEA Grapalat" w:cs="Sylfaen"/>
          <w:b/>
          <w:szCs w:val="24"/>
          <w:lang w:val="hy-AM"/>
        </w:rPr>
      </w:pPr>
    </w:p>
    <w:p w14:paraId="1FA5BB40" w14:textId="77777777" w:rsidR="007A7FCA" w:rsidRPr="009878D3" w:rsidRDefault="007A7FCA" w:rsidP="007A7FCA">
      <w:pPr>
        <w:spacing w:line="360" w:lineRule="auto"/>
        <w:jc w:val="center"/>
        <w:rPr>
          <w:rFonts w:ascii="GHEA Grapalat" w:hAnsi="GHEA Grapalat" w:cs="Sylfaen"/>
          <w:b/>
          <w:szCs w:val="24"/>
          <w:lang w:val="hy-AM"/>
        </w:rPr>
      </w:pPr>
      <w:r w:rsidRPr="009878D3">
        <w:rPr>
          <w:rFonts w:ascii="GHEA Grapalat" w:hAnsi="GHEA Grapalat" w:cs="Sylfaen"/>
          <w:b/>
          <w:szCs w:val="24"/>
          <w:lang w:val="hy-AM"/>
        </w:rPr>
        <w:t xml:space="preserve"> «ՆԵՐՔԻՆ ԻՆԺԵՆԵՐԱԿԱՆ ՀԱՂՈՐԴԱԿՑՈՒՂԻՆԵՐԻ ՀԱՄԱԿԱՐԳԵՐ</w:t>
      </w:r>
    </w:p>
    <w:p w14:paraId="340D5C32" w14:textId="77777777" w:rsidR="007A7FCA" w:rsidRPr="009878D3" w:rsidRDefault="007A7FCA" w:rsidP="007A7FCA">
      <w:pPr>
        <w:spacing w:line="360" w:lineRule="auto"/>
        <w:jc w:val="center"/>
        <w:rPr>
          <w:rFonts w:ascii="GHEA Grapalat" w:hAnsi="GHEA Grapalat" w:cs="Sylfaen"/>
          <w:b/>
          <w:szCs w:val="24"/>
          <w:lang w:val="hy-AM"/>
        </w:rPr>
      </w:pPr>
      <w:r w:rsidRPr="009878D3">
        <w:rPr>
          <w:rFonts w:ascii="GHEA Grapalat" w:hAnsi="GHEA Grapalat" w:cs="Sylfaen"/>
          <w:b/>
          <w:szCs w:val="24"/>
          <w:lang w:val="hy-AM"/>
        </w:rPr>
        <w:t>ՀԱՅԱՍՏԱՆԻ ՀԱՆՐԱՊԵՏՈՒԹՅԱՆ ՇԻՆԱՐԱՐԱԿԱՆ ՆՈՐՄԵՐ</w:t>
      </w:r>
    </w:p>
    <w:p w14:paraId="7F96AAC0" w14:textId="77777777" w:rsidR="007A7FCA" w:rsidRPr="007A7FCA" w:rsidRDefault="007A7FCA" w:rsidP="007A7FCA">
      <w:pPr>
        <w:spacing w:line="360" w:lineRule="auto"/>
        <w:jc w:val="center"/>
        <w:rPr>
          <w:rFonts w:ascii="GHEA Grapalat" w:hAnsi="GHEA Grapalat" w:cs="Sylfaen"/>
          <w:b/>
          <w:szCs w:val="24"/>
        </w:rPr>
      </w:pPr>
      <w:r w:rsidRPr="007A7FCA">
        <w:rPr>
          <w:rFonts w:ascii="GHEA Grapalat" w:hAnsi="GHEA Grapalat" w:cs="Sylfaen"/>
          <w:b/>
          <w:noProof/>
          <w:szCs w:val="24"/>
          <w:lang w:val="ru-RU" w:eastAsia="ru-RU"/>
        </w:rPr>
        <w:drawing>
          <wp:inline distT="0" distB="0" distL="0" distR="0" wp14:anchorId="7448430B" wp14:editId="1340E261">
            <wp:extent cx="597154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540" cy="47625"/>
                    </a:xfrm>
                    <a:prstGeom prst="rect">
                      <a:avLst/>
                    </a:prstGeom>
                    <a:noFill/>
                  </pic:spPr>
                </pic:pic>
              </a:graphicData>
            </a:graphic>
          </wp:inline>
        </w:drawing>
      </w:r>
    </w:p>
    <w:p w14:paraId="5221779E" w14:textId="77777777" w:rsidR="007A7FCA" w:rsidRPr="007A7FCA" w:rsidRDefault="007A7FCA" w:rsidP="007A7FCA">
      <w:pPr>
        <w:spacing w:line="360" w:lineRule="auto"/>
        <w:jc w:val="center"/>
        <w:rPr>
          <w:rFonts w:ascii="GHEA Grapalat" w:hAnsi="GHEA Grapalat" w:cs="Sylfaen"/>
          <w:b/>
          <w:szCs w:val="24"/>
        </w:rPr>
      </w:pPr>
    </w:p>
    <w:p w14:paraId="68F6C994" w14:textId="77777777" w:rsidR="007A7FCA" w:rsidRPr="007A7FCA" w:rsidRDefault="007A7FCA" w:rsidP="007A7FCA">
      <w:pPr>
        <w:spacing w:line="360" w:lineRule="auto"/>
        <w:jc w:val="center"/>
        <w:rPr>
          <w:rFonts w:ascii="GHEA Grapalat" w:hAnsi="GHEA Grapalat"/>
          <w:b/>
          <w:szCs w:val="24"/>
        </w:rPr>
      </w:pPr>
      <w:bookmarkStart w:id="0" w:name="_Hlk203056259"/>
      <w:r w:rsidRPr="007A7FCA">
        <w:rPr>
          <w:rFonts w:ascii="GHEA Grapalat" w:hAnsi="GHEA Grapalat"/>
          <w:b/>
          <w:szCs w:val="24"/>
        </w:rPr>
        <w:t>1</w:t>
      </w:r>
      <w:r w:rsidRPr="007A7FCA">
        <w:rPr>
          <w:rFonts w:ascii="GHEA Grapalat" w:hAnsi="GHEA Grapalat"/>
          <w:b/>
          <w:szCs w:val="24"/>
          <w:lang w:val="hy-AM"/>
        </w:rPr>
        <w:t>.</w:t>
      </w:r>
      <w:r w:rsidRPr="007A7FCA">
        <w:rPr>
          <w:rFonts w:ascii="GHEA Grapalat" w:hAnsi="GHEA Grapalat"/>
          <w:b/>
          <w:szCs w:val="24"/>
        </w:rPr>
        <w:t xml:space="preserve"> ԿԻՐԱՌՈՒԹՅԱՆ ՈԼՈՐՏԸ</w:t>
      </w:r>
    </w:p>
    <w:p w14:paraId="5EA02328" w14:textId="77777777" w:rsidR="007A7FCA" w:rsidRPr="007A7FCA" w:rsidRDefault="007A7FCA" w:rsidP="007A7FCA">
      <w:pPr>
        <w:spacing w:line="360" w:lineRule="auto"/>
        <w:jc w:val="center"/>
        <w:rPr>
          <w:rFonts w:ascii="GHEA Grapalat" w:hAnsi="GHEA Grapalat"/>
          <w:b/>
          <w:szCs w:val="24"/>
        </w:rPr>
      </w:pPr>
    </w:p>
    <w:bookmarkEnd w:id="0"/>
    <w:p w14:paraId="4071A10E" w14:textId="77777777" w:rsidR="007A7FCA" w:rsidRPr="007A7FCA" w:rsidRDefault="007A7FCA" w:rsidP="000E2EEC">
      <w:pPr>
        <w:numPr>
          <w:ilvl w:val="0"/>
          <w:numId w:val="2"/>
        </w:numPr>
        <w:spacing w:line="360" w:lineRule="auto"/>
        <w:ind w:left="0" w:firstLine="540"/>
        <w:contextualSpacing/>
        <w:jc w:val="both"/>
        <w:rPr>
          <w:rFonts w:ascii="GHEA Grapalat" w:hAnsi="GHEA Grapalat" w:cs="Sylfaen"/>
          <w:bCs/>
          <w:szCs w:val="24"/>
        </w:rPr>
      </w:pPr>
      <w:r w:rsidRPr="007A7FCA">
        <w:rPr>
          <w:rFonts w:ascii="GHEA Grapalat" w:hAnsi="GHEA Grapalat" w:cs="Sylfaen"/>
          <w:bCs/>
          <w:szCs w:val="24"/>
          <w:lang w:val="en-US"/>
        </w:rPr>
        <w:t xml:space="preserve"> </w:t>
      </w:r>
      <w:r w:rsidRPr="007A7FCA">
        <w:rPr>
          <w:rFonts w:ascii="GHEA Grapalat" w:hAnsi="GHEA Grapalat" w:cs="Sylfaen"/>
          <w:bCs/>
          <w:szCs w:val="24"/>
          <w:lang w:val="hy-AM"/>
        </w:rPr>
        <w:t>Սույն շինարարական նորմերով</w:t>
      </w:r>
      <w:r w:rsidR="009878D3">
        <w:rPr>
          <w:rFonts w:ascii="GHEA Grapalat" w:hAnsi="GHEA Grapalat" w:cs="Sylfaen"/>
          <w:bCs/>
          <w:szCs w:val="24"/>
          <w:lang w:val="en-US"/>
        </w:rPr>
        <w:t xml:space="preserve"> (</w:t>
      </w:r>
      <w:proofErr w:type="spellStart"/>
      <w:r w:rsidR="009878D3">
        <w:rPr>
          <w:rFonts w:ascii="GHEA Grapalat" w:hAnsi="GHEA Grapalat" w:cs="Sylfaen"/>
          <w:bCs/>
          <w:szCs w:val="24"/>
          <w:lang w:val="en-US"/>
        </w:rPr>
        <w:t>այսուհետ</w:t>
      </w:r>
      <w:proofErr w:type="spellEnd"/>
      <w:r w:rsidR="009878D3">
        <w:rPr>
          <w:rFonts w:ascii="GHEA Grapalat" w:hAnsi="GHEA Grapalat" w:cs="Sylfaen"/>
          <w:bCs/>
          <w:szCs w:val="24"/>
          <w:lang w:val="hy-AM"/>
        </w:rPr>
        <w:t>՝</w:t>
      </w:r>
      <w:r w:rsidRPr="007A7FCA">
        <w:rPr>
          <w:rFonts w:ascii="GHEA Grapalat" w:hAnsi="GHEA Grapalat" w:cs="Sylfaen"/>
          <w:bCs/>
          <w:szCs w:val="24"/>
          <w:lang w:val="en-US"/>
        </w:rPr>
        <w:t xml:space="preserve"> </w:t>
      </w:r>
      <w:proofErr w:type="spellStart"/>
      <w:r w:rsidRPr="007A7FCA">
        <w:rPr>
          <w:rFonts w:ascii="GHEA Grapalat" w:hAnsi="GHEA Grapalat" w:cs="Sylfaen"/>
          <w:bCs/>
          <w:szCs w:val="24"/>
          <w:lang w:val="en-US"/>
        </w:rPr>
        <w:t>Նորմեր</w:t>
      </w:r>
      <w:proofErr w:type="spellEnd"/>
      <w:r w:rsidRPr="007A7FCA">
        <w:rPr>
          <w:rFonts w:ascii="GHEA Grapalat" w:hAnsi="GHEA Grapalat" w:cs="Sylfaen"/>
          <w:bCs/>
          <w:szCs w:val="24"/>
          <w:lang w:val="en-US"/>
        </w:rPr>
        <w:t>)</w:t>
      </w:r>
      <w:r w:rsidRPr="007A7FCA">
        <w:rPr>
          <w:rFonts w:ascii="GHEA Grapalat" w:hAnsi="GHEA Grapalat" w:cs="Sylfaen"/>
          <w:bCs/>
          <w:szCs w:val="24"/>
          <w:lang w:val="hy-AM"/>
        </w:rPr>
        <w:t xml:space="preserve"> </w:t>
      </w:r>
      <w:proofErr w:type="spellStart"/>
      <w:r w:rsidRPr="007A7FCA">
        <w:rPr>
          <w:rFonts w:ascii="GHEA Grapalat" w:hAnsi="GHEA Grapalat"/>
          <w:szCs w:val="24"/>
        </w:rPr>
        <w:t>կանոնակարգվում</w:t>
      </w:r>
      <w:proofErr w:type="spellEnd"/>
      <w:r w:rsidRPr="007A7FCA">
        <w:rPr>
          <w:rFonts w:ascii="GHEA Grapalat" w:hAnsi="GHEA Grapalat"/>
          <w:szCs w:val="24"/>
        </w:rPr>
        <w:t xml:space="preserve"> է </w:t>
      </w:r>
      <w:proofErr w:type="spellStart"/>
      <w:r w:rsidRPr="007A7FCA">
        <w:rPr>
          <w:rFonts w:ascii="GHEA Grapalat" w:hAnsi="GHEA Grapalat"/>
          <w:szCs w:val="24"/>
        </w:rPr>
        <w:t>մինչև</w:t>
      </w:r>
      <w:proofErr w:type="spellEnd"/>
      <w:r w:rsidRPr="007A7FCA">
        <w:rPr>
          <w:rFonts w:ascii="GHEA Grapalat" w:hAnsi="GHEA Grapalat"/>
          <w:szCs w:val="24"/>
        </w:rPr>
        <w:t xml:space="preserve"> 360 </w:t>
      </w:r>
      <w:proofErr w:type="spellStart"/>
      <w:r w:rsidRPr="007A7FCA">
        <w:rPr>
          <w:rFonts w:ascii="GHEA Grapalat" w:hAnsi="GHEA Grapalat"/>
          <w:szCs w:val="24"/>
        </w:rPr>
        <w:t>կՎտ</w:t>
      </w:r>
      <w:proofErr w:type="spellEnd"/>
      <w:r w:rsidRPr="007A7FCA">
        <w:rPr>
          <w:rFonts w:ascii="GHEA Grapalat" w:hAnsi="GHEA Grapalat"/>
          <w:szCs w:val="24"/>
        </w:rPr>
        <w:t xml:space="preserve"> </w:t>
      </w:r>
      <w:proofErr w:type="spellStart"/>
      <w:r w:rsidRPr="007A7FCA">
        <w:rPr>
          <w:rFonts w:ascii="GHEA Grapalat" w:hAnsi="GHEA Grapalat"/>
          <w:szCs w:val="24"/>
        </w:rPr>
        <w:t>ընդհանուր</w:t>
      </w:r>
      <w:proofErr w:type="spellEnd"/>
      <w:r w:rsidRPr="007A7FCA">
        <w:rPr>
          <w:rFonts w:ascii="GHEA Grapalat" w:hAnsi="GHEA Grapalat"/>
          <w:szCs w:val="24"/>
        </w:rPr>
        <w:t xml:space="preserve"> </w:t>
      </w:r>
      <w:proofErr w:type="spellStart"/>
      <w:r w:rsidRPr="007A7FCA">
        <w:rPr>
          <w:rFonts w:ascii="GHEA Grapalat" w:hAnsi="GHEA Grapalat"/>
          <w:szCs w:val="24"/>
        </w:rPr>
        <w:t>հզորությամբ</w:t>
      </w:r>
      <w:proofErr w:type="spellEnd"/>
      <w:r w:rsidRPr="007A7FCA">
        <w:rPr>
          <w:rFonts w:ascii="GHEA Grapalat" w:hAnsi="GHEA Grapalat"/>
          <w:szCs w:val="24"/>
        </w:rPr>
        <w:t xml:space="preserve">, </w:t>
      </w:r>
      <w:proofErr w:type="spellStart"/>
      <w:r w:rsidRPr="007A7FCA">
        <w:rPr>
          <w:rFonts w:ascii="GHEA Grapalat" w:hAnsi="GHEA Grapalat"/>
          <w:szCs w:val="24"/>
        </w:rPr>
        <w:t>մինչև</w:t>
      </w:r>
      <w:proofErr w:type="spellEnd"/>
      <w:r w:rsidRPr="007A7FCA">
        <w:rPr>
          <w:rFonts w:ascii="GHEA Grapalat" w:hAnsi="GHEA Grapalat"/>
          <w:szCs w:val="24"/>
        </w:rPr>
        <w:t xml:space="preserve"> 0.07 </w:t>
      </w:r>
      <w:proofErr w:type="spellStart"/>
      <w:r w:rsidRPr="007A7FCA">
        <w:rPr>
          <w:rFonts w:ascii="GHEA Grapalat" w:hAnsi="GHEA Grapalat"/>
          <w:szCs w:val="24"/>
        </w:rPr>
        <w:t>ՄՊա</w:t>
      </w:r>
      <w:proofErr w:type="spellEnd"/>
      <w:r w:rsidRPr="007A7FCA">
        <w:rPr>
          <w:rFonts w:ascii="GHEA Grapalat" w:hAnsi="GHEA Grapalat"/>
          <w:szCs w:val="24"/>
        </w:rPr>
        <w:t xml:space="preserve"> (0.7 </w:t>
      </w:r>
      <w:proofErr w:type="spellStart"/>
      <w:r w:rsidRPr="007A7FCA">
        <w:rPr>
          <w:rFonts w:ascii="GHEA Grapalat" w:hAnsi="GHEA Grapalat"/>
          <w:szCs w:val="24"/>
        </w:rPr>
        <w:t>կգ</w:t>
      </w:r>
      <w:proofErr w:type="spellEnd"/>
      <w:r w:rsidRPr="007A7FCA">
        <w:rPr>
          <w:rFonts w:ascii="GHEA Grapalat" w:hAnsi="GHEA Grapalat"/>
          <w:szCs w:val="24"/>
        </w:rPr>
        <w:t>/սմ</w:t>
      </w:r>
      <w:r w:rsidRPr="009878D3">
        <w:rPr>
          <w:rFonts w:ascii="GHEA Grapalat" w:hAnsi="GHEA Grapalat"/>
          <w:szCs w:val="24"/>
          <w:vertAlign w:val="superscript"/>
        </w:rPr>
        <w:t>2</w:t>
      </w:r>
      <w:r w:rsidRPr="007A7FCA">
        <w:rPr>
          <w:rFonts w:ascii="GHEA Grapalat" w:hAnsi="GHEA Grapalat"/>
          <w:szCs w:val="24"/>
        </w:rPr>
        <w:t xml:space="preserve">) </w:t>
      </w:r>
      <w:proofErr w:type="spellStart"/>
      <w:r w:rsidRPr="007A7FCA">
        <w:rPr>
          <w:rFonts w:ascii="GHEA Grapalat" w:hAnsi="GHEA Grapalat"/>
          <w:szCs w:val="24"/>
        </w:rPr>
        <w:t>գոլորշու</w:t>
      </w:r>
      <w:proofErr w:type="spellEnd"/>
      <w:r w:rsidRPr="007A7FCA">
        <w:rPr>
          <w:rFonts w:ascii="GHEA Grapalat" w:hAnsi="GHEA Grapalat"/>
          <w:szCs w:val="24"/>
        </w:rPr>
        <w:t xml:space="preserve"> </w:t>
      </w:r>
      <w:proofErr w:type="spellStart"/>
      <w:r w:rsidRPr="007A7FCA">
        <w:rPr>
          <w:rFonts w:ascii="GHEA Grapalat" w:hAnsi="GHEA Grapalat"/>
          <w:szCs w:val="24"/>
        </w:rPr>
        <w:t>ճնշմամբ</w:t>
      </w:r>
      <w:proofErr w:type="spellEnd"/>
      <w:r w:rsidRPr="007A7FCA">
        <w:rPr>
          <w:rFonts w:ascii="GHEA Grapalat" w:hAnsi="GHEA Grapalat"/>
          <w:szCs w:val="24"/>
        </w:rPr>
        <w:t xml:space="preserve"> և </w:t>
      </w:r>
      <w:proofErr w:type="spellStart"/>
      <w:r w:rsidRPr="007A7FCA">
        <w:rPr>
          <w:rFonts w:ascii="GHEA Grapalat" w:hAnsi="GHEA Grapalat"/>
          <w:szCs w:val="24"/>
        </w:rPr>
        <w:t>մինչև</w:t>
      </w:r>
      <w:proofErr w:type="spellEnd"/>
      <w:r w:rsidRPr="007A7FCA">
        <w:rPr>
          <w:rFonts w:ascii="GHEA Grapalat" w:hAnsi="GHEA Grapalat"/>
          <w:szCs w:val="24"/>
        </w:rPr>
        <w:t xml:space="preserve"> 388 Կ (115°C) </w:t>
      </w:r>
      <w:proofErr w:type="spellStart"/>
      <w:r w:rsidRPr="007A7FCA">
        <w:rPr>
          <w:rFonts w:ascii="GHEA Grapalat" w:hAnsi="GHEA Grapalat"/>
          <w:szCs w:val="24"/>
        </w:rPr>
        <w:t>ջրի</w:t>
      </w:r>
      <w:proofErr w:type="spellEnd"/>
      <w:r w:rsidRPr="007A7FCA">
        <w:rPr>
          <w:rFonts w:ascii="GHEA Grapalat" w:hAnsi="GHEA Grapalat"/>
          <w:szCs w:val="24"/>
        </w:rPr>
        <w:t xml:space="preserve"> </w:t>
      </w:r>
      <w:proofErr w:type="spellStart"/>
      <w:r w:rsidRPr="007A7FCA">
        <w:rPr>
          <w:rFonts w:ascii="GHEA Grapalat" w:hAnsi="GHEA Grapalat"/>
          <w:szCs w:val="24"/>
        </w:rPr>
        <w:t>ջերմաստիճանով</w:t>
      </w:r>
      <w:proofErr w:type="spellEnd"/>
      <w:r w:rsidRPr="007A7FCA">
        <w:rPr>
          <w:rFonts w:ascii="GHEA Grapalat" w:hAnsi="GHEA Grapalat"/>
          <w:szCs w:val="24"/>
        </w:rPr>
        <w:t xml:space="preserve">, </w:t>
      </w:r>
      <w:proofErr w:type="spellStart"/>
      <w:r w:rsidRPr="007A7FCA">
        <w:rPr>
          <w:rFonts w:ascii="GHEA Grapalat" w:hAnsi="GHEA Grapalat"/>
          <w:szCs w:val="24"/>
        </w:rPr>
        <w:t>ինչպես</w:t>
      </w:r>
      <w:proofErr w:type="spellEnd"/>
      <w:r w:rsidRPr="007A7FCA">
        <w:rPr>
          <w:rFonts w:ascii="GHEA Grapalat" w:hAnsi="GHEA Grapalat"/>
          <w:szCs w:val="24"/>
        </w:rPr>
        <w:t xml:space="preserve"> </w:t>
      </w:r>
      <w:proofErr w:type="spellStart"/>
      <w:r w:rsidRPr="007A7FCA">
        <w:rPr>
          <w:rFonts w:ascii="GHEA Grapalat" w:hAnsi="GHEA Grapalat"/>
          <w:szCs w:val="24"/>
        </w:rPr>
        <w:t>նաև</w:t>
      </w:r>
      <w:proofErr w:type="spellEnd"/>
      <w:r w:rsidRPr="007A7FCA">
        <w:rPr>
          <w:rFonts w:ascii="GHEA Grapalat" w:hAnsi="GHEA Grapalat"/>
          <w:szCs w:val="24"/>
        </w:rPr>
        <w:t xml:space="preserve"> </w:t>
      </w:r>
      <w:proofErr w:type="spellStart"/>
      <w:r w:rsidRPr="007A7FCA">
        <w:rPr>
          <w:rFonts w:ascii="GHEA Grapalat" w:hAnsi="GHEA Grapalat"/>
          <w:szCs w:val="24"/>
        </w:rPr>
        <w:t>խողովակներից</w:t>
      </w:r>
      <w:proofErr w:type="spellEnd"/>
      <w:r w:rsidRPr="007A7FCA">
        <w:rPr>
          <w:rFonts w:ascii="GHEA Grapalat" w:hAnsi="GHEA Grapalat"/>
          <w:szCs w:val="24"/>
        </w:rPr>
        <w:t xml:space="preserve"> </w:t>
      </w:r>
      <w:proofErr w:type="spellStart"/>
      <w:r w:rsidRPr="007A7FCA">
        <w:rPr>
          <w:rFonts w:ascii="GHEA Grapalat" w:hAnsi="GHEA Grapalat"/>
          <w:szCs w:val="24"/>
        </w:rPr>
        <w:t>օդատարների</w:t>
      </w:r>
      <w:proofErr w:type="spellEnd"/>
      <w:r w:rsidRPr="007A7FCA">
        <w:rPr>
          <w:rFonts w:ascii="GHEA Grapalat" w:hAnsi="GHEA Grapalat"/>
          <w:szCs w:val="24"/>
        </w:rPr>
        <w:t xml:space="preserve">, </w:t>
      </w:r>
      <w:proofErr w:type="spellStart"/>
      <w:r w:rsidRPr="007A7FCA">
        <w:rPr>
          <w:rFonts w:ascii="GHEA Grapalat" w:hAnsi="GHEA Grapalat"/>
          <w:szCs w:val="24"/>
        </w:rPr>
        <w:t>հանգույցների</w:t>
      </w:r>
      <w:proofErr w:type="spellEnd"/>
      <w:r w:rsidRPr="007A7FCA">
        <w:rPr>
          <w:rFonts w:ascii="GHEA Grapalat" w:hAnsi="GHEA Grapalat"/>
          <w:szCs w:val="24"/>
        </w:rPr>
        <w:t xml:space="preserve"> և </w:t>
      </w:r>
      <w:proofErr w:type="spellStart"/>
      <w:r w:rsidRPr="007A7FCA">
        <w:rPr>
          <w:rFonts w:ascii="GHEA Grapalat" w:hAnsi="GHEA Grapalat"/>
          <w:szCs w:val="24"/>
        </w:rPr>
        <w:t>մասերի</w:t>
      </w:r>
      <w:proofErr w:type="spellEnd"/>
      <w:r w:rsidRPr="007A7FCA">
        <w:rPr>
          <w:rFonts w:ascii="GHEA Grapalat" w:hAnsi="GHEA Grapalat"/>
          <w:szCs w:val="24"/>
        </w:rPr>
        <w:t xml:space="preserve"> </w:t>
      </w:r>
      <w:proofErr w:type="spellStart"/>
      <w:r w:rsidRPr="007A7FCA">
        <w:rPr>
          <w:rFonts w:ascii="GHEA Grapalat" w:hAnsi="GHEA Grapalat"/>
          <w:szCs w:val="24"/>
        </w:rPr>
        <w:t>մոնտաժումը</w:t>
      </w:r>
      <w:proofErr w:type="spellEnd"/>
      <w:r w:rsidRPr="007A7FCA">
        <w:rPr>
          <w:rFonts w:ascii="GHEA Grapalat" w:hAnsi="GHEA Grapalat"/>
          <w:szCs w:val="24"/>
        </w:rPr>
        <w:t>:</w:t>
      </w:r>
    </w:p>
    <w:p w14:paraId="623C62A9" w14:textId="77777777" w:rsidR="007A7FCA" w:rsidRPr="007A7FCA" w:rsidRDefault="007A7FCA" w:rsidP="007A7FCA">
      <w:pPr>
        <w:spacing w:line="360" w:lineRule="auto"/>
        <w:contextualSpacing/>
        <w:jc w:val="center"/>
        <w:rPr>
          <w:rFonts w:ascii="GHEA Grapalat" w:hAnsi="GHEA Grapalat"/>
          <w:b/>
          <w:color w:val="000000" w:themeColor="text1"/>
          <w:szCs w:val="24"/>
          <w:lang w:val="hy-AM"/>
        </w:rPr>
      </w:pPr>
      <w:bookmarkStart w:id="1" w:name="_Hlk203056376"/>
    </w:p>
    <w:p w14:paraId="41A1DFA9" w14:textId="77777777" w:rsidR="007A7FCA" w:rsidRPr="007A7FCA" w:rsidRDefault="007A7FCA" w:rsidP="000E2EEC">
      <w:pPr>
        <w:numPr>
          <w:ilvl w:val="0"/>
          <w:numId w:val="37"/>
        </w:numPr>
        <w:tabs>
          <w:tab w:val="left" w:pos="2610"/>
          <w:tab w:val="left" w:pos="4230"/>
        </w:tabs>
        <w:spacing w:line="360" w:lineRule="auto"/>
        <w:contextualSpacing/>
        <w:jc w:val="center"/>
        <w:rPr>
          <w:rFonts w:ascii="GHEA Grapalat" w:hAnsi="GHEA Grapalat"/>
          <w:b/>
          <w:color w:val="000000" w:themeColor="text1"/>
          <w:szCs w:val="24"/>
        </w:rPr>
      </w:pPr>
      <w:r w:rsidRPr="007A7FCA">
        <w:rPr>
          <w:rFonts w:ascii="GHEA Grapalat" w:hAnsi="GHEA Grapalat"/>
          <w:b/>
          <w:color w:val="000000" w:themeColor="text1"/>
          <w:szCs w:val="24"/>
          <w:lang w:val="hy-AM"/>
        </w:rPr>
        <w:t>ՆՈՐՄԱՏԻՎ ՀՂՈՒՄՆԵՐ</w:t>
      </w:r>
    </w:p>
    <w:p w14:paraId="7A0E304E" w14:textId="77777777" w:rsidR="007A7FCA" w:rsidRPr="007A7FCA" w:rsidRDefault="007A7FCA" w:rsidP="007A7FCA">
      <w:pPr>
        <w:contextualSpacing/>
        <w:rPr>
          <w:rFonts w:ascii="GHEA Grapalat" w:hAnsi="GHEA Grapalat"/>
          <w:b/>
          <w:color w:val="000000" w:themeColor="text1"/>
          <w:szCs w:val="24"/>
        </w:rPr>
      </w:pPr>
    </w:p>
    <w:bookmarkEnd w:id="1"/>
    <w:p w14:paraId="0D601F58" w14:textId="77777777" w:rsidR="007A7FCA" w:rsidRPr="00422F51" w:rsidRDefault="007A7FCA" w:rsidP="006B1A9A">
      <w:pPr>
        <w:pStyle w:val="ListParagraph"/>
        <w:numPr>
          <w:ilvl w:val="0"/>
          <w:numId w:val="2"/>
        </w:numPr>
        <w:tabs>
          <w:tab w:val="left" w:pos="900"/>
        </w:tabs>
        <w:spacing w:line="360" w:lineRule="auto"/>
        <w:ind w:left="0" w:firstLine="630"/>
        <w:jc w:val="both"/>
        <w:rPr>
          <w:rFonts w:ascii="GHEA Grapalat" w:hAnsi="GHEA Grapalat" w:cs="Sylfaen"/>
          <w:bCs/>
          <w:szCs w:val="24"/>
          <w:lang w:val="hy-AM"/>
        </w:rPr>
      </w:pPr>
      <w:r w:rsidRPr="00422F51">
        <w:rPr>
          <w:rFonts w:ascii="GHEA Grapalat" w:hAnsi="GHEA Grapalat"/>
          <w:color w:val="000000" w:themeColor="text1"/>
          <w:szCs w:val="24"/>
          <w:lang w:val="hy-AM"/>
        </w:rPr>
        <w:t>Նորմերում օգտագործվել են հղումներ հետևյալ օրենսդրական ակտերին, ենթաօրենսդրական նորմատիվ իրավական ակտերին և նորմատիվատեխնիկական փաստաթղթերին</w:t>
      </w:r>
      <w:r w:rsidRPr="00422F51">
        <w:rPr>
          <w:rFonts w:ascii="Cambria Math" w:hAnsi="Cambria Math" w:cs="Cambria Math"/>
          <w:color w:val="000000" w:themeColor="text1"/>
          <w:szCs w:val="24"/>
          <w:lang w:val="hy-AM"/>
        </w:rPr>
        <w:t>․</w:t>
      </w:r>
    </w:p>
    <w:tbl>
      <w:tblPr>
        <w:tblStyle w:val="TableGrid"/>
        <w:tblW w:w="10366" w:type="dxa"/>
        <w:tblInd w:w="108" w:type="dxa"/>
        <w:tblLook w:val="04A0" w:firstRow="1" w:lastRow="0" w:firstColumn="1" w:lastColumn="0" w:noHBand="0" w:noVBand="1"/>
      </w:tblPr>
      <w:tblGrid>
        <w:gridCol w:w="568"/>
        <w:gridCol w:w="4140"/>
        <w:gridCol w:w="5658"/>
      </w:tblGrid>
      <w:tr w:rsidR="007A7FCA" w:rsidRPr="007A7FCA" w14:paraId="18653FAA" w14:textId="77777777" w:rsidTr="00132407">
        <w:tc>
          <w:tcPr>
            <w:tcW w:w="565" w:type="dxa"/>
          </w:tcPr>
          <w:p w14:paraId="3B9F21F3" w14:textId="77777777" w:rsidR="007A7FCA" w:rsidRPr="007A7FCA" w:rsidRDefault="007A7FCA" w:rsidP="007A7FCA">
            <w:pPr>
              <w:spacing w:line="360" w:lineRule="auto"/>
            </w:pPr>
            <w:r w:rsidRPr="007A7FCA">
              <w:rPr>
                <w:rFonts w:ascii="GHEA Grapalat" w:hAnsi="GHEA Grapalat" w:cs="Sylfaen"/>
                <w:lang w:val="en-US"/>
              </w:rPr>
              <w:t>1)</w:t>
            </w:r>
          </w:p>
        </w:tc>
        <w:tc>
          <w:tcPr>
            <w:tcW w:w="4141" w:type="dxa"/>
          </w:tcPr>
          <w:p w14:paraId="62E63CD8" w14:textId="77777777" w:rsidR="007A7FCA" w:rsidRPr="007A7FCA" w:rsidRDefault="007A7FCA" w:rsidP="007A7FCA">
            <w:pPr>
              <w:spacing w:line="360" w:lineRule="auto"/>
              <w:rPr>
                <w:rFonts w:ascii="GHEA Grapalat" w:hAnsi="GHEA Grapalat" w:cs="Sylfaen"/>
                <w:szCs w:val="24"/>
              </w:rPr>
            </w:pPr>
            <w:r w:rsidRPr="007A7FCA">
              <w:rPr>
                <w:rFonts w:ascii="GHEA Grapalat" w:hAnsi="GHEA Grapalat" w:cs="Sylfaen"/>
                <w:szCs w:val="24"/>
              </w:rPr>
              <w:t xml:space="preserve">ՀՀ </w:t>
            </w:r>
            <w:proofErr w:type="spellStart"/>
            <w:r w:rsidRPr="007A7FCA">
              <w:rPr>
                <w:rFonts w:ascii="GHEA Grapalat" w:hAnsi="GHEA Grapalat" w:cs="Sylfaen"/>
                <w:szCs w:val="24"/>
              </w:rPr>
              <w:t>օրենք</w:t>
            </w:r>
            <w:proofErr w:type="spellEnd"/>
          </w:p>
        </w:tc>
        <w:tc>
          <w:tcPr>
            <w:tcW w:w="5660" w:type="dxa"/>
          </w:tcPr>
          <w:p w14:paraId="35B914F1" w14:textId="77777777" w:rsidR="007A7FCA" w:rsidRPr="007A7FCA" w:rsidRDefault="007A7FCA" w:rsidP="007A7FCA">
            <w:pPr>
              <w:spacing w:line="360" w:lineRule="auto"/>
              <w:rPr>
                <w:lang w:val="hy-AM"/>
              </w:rPr>
            </w:pPr>
            <w:r w:rsidRPr="007A7FCA">
              <w:rPr>
                <w:rFonts w:ascii="GHEA Grapalat" w:hAnsi="GHEA Grapalat" w:cs="Sylfaen"/>
                <w:szCs w:val="24"/>
              </w:rPr>
              <w:t>«</w:t>
            </w:r>
            <w:proofErr w:type="spellStart"/>
            <w:r w:rsidRPr="007A7FCA">
              <w:rPr>
                <w:rFonts w:ascii="GHEA Grapalat" w:hAnsi="GHEA Grapalat" w:cs="Sylfaen"/>
                <w:szCs w:val="24"/>
              </w:rPr>
              <w:t>Քաղաքաշինության</w:t>
            </w:r>
            <w:proofErr w:type="spellEnd"/>
            <w:r w:rsidRPr="007A7FCA">
              <w:rPr>
                <w:rFonts w:ascii="GHEA Grapalat" w:hAnsi="GHEA Grapalat" w:cs="Sylfaen"/>
                <w:szCs w:val="24"/>
              </w:rPr>
              <w:t xml:space="preserve"> </w:t>
            </w:r>
            <w:proofErr w:type="spellStart"/>
            <w:r w:rsidRPr="007A7FCA">
              <w:rPr>
                <w:rFonts w:ascii="GHEA Grapalat" w:hAnsi="GHEA Grapalat" w:cs="Sylfaen"/>
                <w:szCs w:val="24"/>
              </w:rPr>
              <w:t>մասին</w:t>
            </w:r>
            <w:proofErr w:type="spellEnd"/>
            <w:r w:rsidRPr="007A7FCA">
              <w:rPr>
                <w:rFonts w:ascii="GHEA Grapalat" w:hAnsi="GHEA Grapalat" w:cs="Sylfaen"/>
                <w:szCs w:val="24"/>
              </w:rPr>
              <w:t xml:space="preserve">» </w:t>
            </w:r>
          </w:p>
        </w:tc>
      </w:tr>
      <w:tr w:rsidR="007A7FCA" w:rsidRPr="007A7FCA" w14:paraId="3E34BB1D" w14:textId="77777777" w:rsidTr="00132407">
        <w:tc>
          <w:tcPr>
            <w:tcW w:w="565" w:type="dxa"/>
          </w:tcPr>
          <w:p w14:paraId="7F4815A0" w14:textId="77777777" w:rsidR="007A7FCA" w:rsidRPr="007A7FCA" w:rsidRDefault="007A7FCA" w:rsidP="007A7FCA">
            <w:pPr>
              <w:spacing w:line="360" w:lineRule="auto"/>
            </w:pPr>
            <w:r w:rsidRPr="007A7FCA">
              <w:rPr>
                <w:rFonts w:ascii="GHEA Grapalat" w:hAnsi="GHEA Grapalat" w:cs="Sylfaen"/>
                <w:lang w:val="hy-AM"/>
              </w:rPr>
              <w:t>2</w:t>
            </w:r>
            <w:r w:rsidRPr="007A7FCA">
              <w:rPr>
                <w:rFonts w:ascii="GHEA Grapalat" w:hAnsi="GHEA Grapalat" w:cs="Sylfaen"/>
                <w:lang w:val="en-US"/>
              </w:rPr>
              <w:t>)</w:t>
            </w:r>
          </w:p>
        </w:tc>
        <w:tc>
          <w:tcPr>
            <w:tcW w:w="4141" w:type="dxa"/>
          </w:tcPr>
          <w:p w14:paraId="0B729629" w14:textId="77777777" w:rsidR="007A7FCA" w:rsidRPr="007A7FCA" w:rsidRDefault="007A7FCA" w:rsidP="007A7FCA">
            <w:pPr>
              <w:spacing w:line="360" w:lineRule="auto"/>
              <w:rPr>
                <w:rFonts w:ascii="GHEA Grapalat" w:hAnsi="GHEA Grapalat" w:cs="Sylfaen"/>
                <w:szCs w:val="24"/>
              </w:rPr>
            </w:pPr>
            <w:r w:rsidRPr="007A7FCA">
              <w:rPr>
                <w:rFonts w:ascii="GHEA Grapalat" w:hAnsi="GHEA Grapalat" w:cs="Sylfaen"/>
                <w:szCs w:val="24"/>
              </w:rPr>
              <w:t xml:space="preserve">ՀՀ </w:t>
            </w:r>
            <w:proofErr w:type="spellStart"/>
            <w:r w:rsidRPr="007A7FCA">
              <w:rPr>
                <w:rFonts w:ascii="GHEA Grapalat" w:hAnsi="GHEA Grapalat" w:cs="Sylfaen"/>
                <w:szCs w:val="24"/>
              </w:rPr>
              <w:t>օրենք</w:t>
            </w:r>
            <w:proofErr w:type="spellEnd"/>
          </w:p>
        </w:tc>
        <w:tc>
          <w:tcPr>
            <w:tcW w:w="5660" w:type="dxa"/>
          </w:tcPr>
          <w:p w14:paraId="45F76043" w14:textId="77777777" w:rsidR="007A7FCA" w:rsidRPr="007A7FCA" w:rsidRDefault="007A7FCA" w:rsidP="007A7FCA">
            <w:pPr>
              <w:spacing w:line="360" w:lineRule="auto"/>
              <w:rPr>
                <w:b/>
                <w:bCs/>
                <w:lang w:val="hy-AM"/>
              </w:rPr>
            </w:pPr>
            <w:bookmarkStart w:id="2" w:name="_Hlk203040044"/>
            <w:r w:rsidRPr="007A7FCA">
              <w:rPr>
                <w:rFonts w:ascii="GHEA Grapalat" w:hAnsi="GHEA Grapalat" w:cs="Sylfaen"/>
                <w:szCs w:val="24"/>
              </w:rPr>
              <w:t>«</w:t>
            </w:r>
            <w:proofErr w:type="spellStart"/>
            <w:r w:rsidRPr="007A7FCA">
              <w:rPr>
                <w:rFonts w:ascii="GHEA Grapalat" w:hAnsi="GHEA Grapalat" w:cs="Sylfaen"/>
                <w:szCs w:val="24"/>
              </w:rPr>
              <w:t>Չափումների</w:t>
            </w:r>
            <w:proofErr w:type="spellEnd"/>
            <w:r w:rsidRPr="007A7FCA">
              <w:rPr>
                <w:rFonts w:ascii="GHEA Grapalat" w:hAnsi="GHEA Grapalat" w:cs="Sylfaen"/>
                <w:szCs w:val="24"/>
              </w:rPr>
              <w:t xml:space="preserve"> </w:t>
            </w:r>
            <w:proofErr w:type="spellStart"/>
            <w:r w:rsidRPr="007A7FCA">
              <w:rPr>
                <w:rFonts w:ascii="GHEA Grapalat" w:hAnsi="GHEA Grapalat" w:cs="Sylfaen"/>
                <w:szCs w:val="24"/>
              </w:rPr>
              <w:t>միասնականության</w:t>
            </w:r>
            <w:proofErr w:type="spellEnd"/>
            <w:r w:rsidRPr="007A7FCA">
              <w:rPr>
                <w:rFonts w:ascii="GHEA Grapalat" w:hAnsi="GHEA Grapalat" w:cs="Sylfaen"/>
                <w:szCs w:val="24"/>
              </w:rPr>
              <w:t xml:space="preserve"> </w:t>
            </w:r>
            <w:proofErr w:type="spellStart"/>
            <w:r w:rsidRPr="007A7FCA">
              <w:rPr>
                <w:rFonts w:ascii="GHEA Grapalat" w:hAnsi="GHEA Grapalat" w:cs="Sylfaen"/>
                <w:szCs w:val="24"/>
              </w:rPr>
              <w:t>ապահովման</w:t>
            </w:r>
            <w:proofErr w:type="spellEnd"/>
            <w:r w:rsidRPr="007A7FCA">
              <w:rPr>
                <w:rFonts w:ascii="GHEA Grapalat" w:hAnsi="GHEA Grapalat" w:cs="Sylfaen"/>
                <w:szCs w:val="24"/>
              </w:rPr>
              <w:t xml:space="preserve"> </w:t>
            </w:r>
            <w:proofErr w:type="spellStart"/>
            <w:r w:rsidRPr="007A7FCA">
              <w:rPr>
                <w:rFonts w:ascii="GHEA Grapalat" w:hAnsi="GHEA Grapalat" w:cs="Sylfaen"/>
                <w:szCs w:val="24"/>
              </w:rPr>
              <w:t>մասին</w:t>
            </w:r>
            <w:proofErr w:type="spellEnd"/>
            <w:r w:rsidRPr="007A7FCA">
              <w:rPr>
                <w:rFonts w:ascii="GHEA Grapalat" w:hAnsi="GHEA Grapalat" w:cs="Sylfaen"/>
                <w:szCs w:val="24"/>
              </w:rPr>
              <w:t xml:space="preserve">» </w:t>
            </w:r>
            <w:bookmarkEnd w:id="2"/>
          </w:p>
        </w:tc>
      </w:tr>
      <w:tr w:rsidR="007A7FCA" w:rsidRPr="007A7FCA" w14:paraId="6F112E9A" w14:textId="77777777" w:rsidTr="00132407">
        <w:tc>
          <w:tcPr>
            <w:tcW w:w="565" w:type="dxa"/>
          </w:tcPr>
          <w:p w14:paraId="07FB1A09" w14:textId="77777777" w:rsidR="007A7FCA" w:rsidRPr="007A7FCA" w:rsidRDefault="007A7FCA" w:rsidP="007A7FCA">
            <w:pPr>
              <w:spacing w:line="360" w:lineRule="auto"/>
            </w:pPr>
            <w:r w:rsidRPr="007A7FCA">
              <w:rPr>
                <w:rFonts w:ascii="GHEA Grapalat" w:hAnsi="GHEA Grapalat" w:cs="Sylfaen"/>
                <w:lang w:val="hy-AM"/>
              </w:rPr>
              <w:t>3</w:t>
            </w:r>
            <w:r w:rsidRPr="007A7FCA">
              <w:rPr>
                <w:rFonts w:ascii="GHEA Grapalat" w:hAnsi="GHEA Grapalat" w:cs="Sylfaen"/>
                <w:lang w:val="en-US"/>
              </w:rPr>
              <w:t>)</w:t>
            </w:r>
          </w:p>
        </w:tc>
        <w:tc>
          <w:tcPr>
            <w:tcW w:w="4141" w:type="dxa"/>
          </w:tcPr>
          <w:p w14:paraId="47227E38" w14:textId="77777777" w:rsidR="007A7FCA" w:rsidRPr="007A7FCA" w:rsidRDefault="007A7FCA" w:rsidP="007A7FCA">
            <w:pPr>
              <w:spacing w:line="360" w:lineRule="auto"/>
              <w:rPr>
                <w:rFonts w:ascii="GHEA Grapalat" w:hAnsi="GHEA Grapalat"/>
                <w:szCs w:val="24"/>
                <w:lang w:val="hy-AM"/>
              </w:rPr>
            </w:pPr>
            <w:r w:rsidRPr="007A7FCA">
              <w:rPr>
                <w:rFonts w:ascii="GHEA Grapalat" w:hAnsi="GHEA Grapalat"/>
                <w:szCs w:val="24"/>
                <w:lang w:val="hy-AM"/>
              </w:rPr>
              <w:t>ՀՀ օրենսգիրք</w:t>
            </w:r>
          </w:p>
        </w:tc>
        <w:tc>
          <w:tcPr>
            <w:tcW w:w="5660" w:type="dxa"/>
          </w:tcPr>
          <w:p w14:paraId="115117F8" w14:textId="77777777" w:rsidR="007A7FCA" w:rsidRPr="007A7FCA" w:rsidRDefault="007A7FCA" w:rsidP="007A7FCA">
            <w:pPr>
              <w:spacing w:line="360" w:lineRule="auto"/>
              <w:rPr>
                <w:rFonts w:ascii="GHEA Grapalat" w:hAnsi="GHEA Grapalat"/>
                <w:szCs w:val="24"/>
                <w:lang w:val="hy-AM"/>
              </w:rPr>
            </w:pPr>
            <w:r w:rsidRPr="007A7FCA">
              <w:rPr>
                <w:rFonts w:ascii="GHEA Grapalat" w:hAnsi="GHEA Grapalat"/>
                <w:szCs w:val="24"/>
                <w:lang w:val="hy-AM"/>
              </w:rPr>
              <w:t>ՀՀ քաղաքացիական օրենսգիրք</w:t>
            </w:r>
          </w:p>
        </w:tc>
      </w:tr>
      <w:tr w:rsidR="007A7FCA" w:rsidRPr="00686CCE" w14:paraId="431CCD34" w14:textId="77777777" w:rsidTr="00132407">
        <w:tc>
          <w:tcPr>
            <w:tcW w:w="565" w:type="dxa"/>
          </w:tcPr>
          <w:p w14:paraId="0135BBEA" w14:textId="77777777" w:rsidR="007A7FCA" w:rsidRPr="007A7FCA" w:rsidRDefault="007A7FCA" w:rsidP="007A7FCA">
            <w:pPr>
              <w:spacing w:line="360" w:lineRule="auto"/>
            </w:pPr>
            <w:r w:rsidRPr="007A7FCA">
              <w:rPr>
                <w:rFonts w:ascii="GHEA Grapalat" w:hAnsi="GHEA Grapalat" w:cs="Sylfaen"/>
                <w:lang w:val="hy-AM"/>
              </w:rPr>
              <w:t>4</w:t>
            </w:r>
            <w:r w:rsidRPr="007A7FCA">
              <w:rPr>
                <w:rFonts w:ascii="GHEA Grapalat" w:hAnsi="GHEA Grapalat" w:cs="Sylfaen"/>
                <w:lang w:val="en-US"/>
              </w:rPr>
              <w:t>)</w:t>
            </w:r>
          </w:p>
        </w:tc>
        <w:tc>
          <w:tcPr>
            <w:tcW w:w="4141" w:type="dxa"/>
          </w:tcPr>
          <w:p w14:paraId="0576BE21" w14:textId="77777777" w:rsidR="007A7FCA" w:rsidRPr="007A7FCA" w:rsidRDefault="007A7FCA" w:rsidP="007A7FCA">
            <w:pPr>
              <w:spacing w:line="360" w:lineRule="auto"/>
              <w:rPr>
                <w:rFonts w:ascii="GHEA Grapalat" w:hAnsi="GHEA Grapalat" w:cs="Sylfaen"/>
                <w:szCs w:val="24"/>
                <w:lang w:val="hy-AM"/>
              </w:rPr>
            </w:pPr>
            <w:r w:rsidRPr="007A7FCA">
              <w:rPr>
                <w:rFonts w:ascii="GHEA Grapalat" w:hAnsi="GHEA Grapalat" w:cs="Sylfaen"/>
                <w:szCs w:val="24"/>
              </w:rPr>
              <w:t xml:space="preserve">ՀՀ </w:t>
            </w:r>
            <w:proofErr w:type="spellStart"/>
            <w:r w:rsidRPr="007A7FCA">
              <w:rPr>
                <w:rFonts w:ascii="GHEA Grapalat" w:hAnsi="GHEA Grapalat" w:cs="Sylfaen"/>
                <w:szCs w:val="24"/>
              </w:rPr>
              <w:t>կառավարության</w:t>
            </w:r>
            <w:proofErr w:type="spellEnd"/>
            <w:r w:rsidRPr="007A7FCA">
              <w:rPr>
                <w:rFonts w:ascii="GHEA Grapalat" w:hAnsi="GHEA Grapalat" w:cs="Sylfaen"/>
                <w:szCs w:val="24"/>
              </w:rPr>
              <w:t xml:space="preserve"> 2017 </w:t>
            </w:r>
            <w:proofErr w:type="spellStart"/>
            <w:r w:rsidRPr="007A7FCA">
              <w:rPr>
                <w:rFonts w:ascii="GHEA Grapalat" w:hAnsi="GHEA Grapalat" w:cs="Sylfaen"/>
                <w:szCs w:val="24"/>
              </w:rPr>
              <w:t>թվականի</w:t>
            </w:r>
            <w:proofErr w:type="spellEnd"/>
            <w:r w:rsidRPr="007A7FCA">
              <w:rPr>
                <w:rFonts w:ascii="GHEA Grapalat" w:hAnsi="GHEA Grapalat" w:cs="Sylfaen"/>
                <w:szCs w:val="24"/>
              </w:rPr>
              <w:t xml:space="preserve"> </w:t>
            </w:r>
            <w:r w:rsidR="005C562C">
              <w:rPr>
                <w:rFonts w:ascii="GHEA Grapalat" w:hAnsi="GHEA Grapalat" w:cs="Sylfaen"/>
                <w:szCs w:val="24"/>
                <w:lang w:val="hy-AM"/>
              </w:rPr>
              <w:t xml:space="preserve">մայիսի 4-ի </w:t>
            </w:r>
            <w:r w:rsidRPr="007A7FCA">
              <w:rPr>
                <w:rFonts w:ascii="GHEA Grapalat" w:hAnsi="GHEA Grapalat" w:cs="Sylfaen"/>
                <w:szCs w:val="24"/>
                <w:lang w:val="en-US"/>
              </w:rPr>
              <w:t>N</w:t>
            </w:r>
            <w:r w:rsidRPr="007A7FCA">
              <w:rPr>
                <w:rFonts w:ascii="GHEA Grapalat" w:hAnsi="GHEA Grapalat" w:cs="Sylfaen"/>
                <w:szCs w:val="24"/>
                <w:lang w:val="hy-AM"/>
              </w:rPr>
              <w:t xml:space="preserve"> </w:t>
            </w:r>
            <w:r w:rsidRPr="007A7FCA">
              <w:rPr>
                <w:rFonts w:ascii="GHEA Grapalat" w:hAnsi="GHEA Grapalat" w:cs="Sylfaen"/>
                <w:szCs w:val="24"/>
              </w:rPr>
              <w:t>526-Ն</w:t>
            </w:r>
            <w:r w:rsidRPr="007A7FCA">
              <w:rPr>
                <w:rFonts w:ascii="GHEA Grapalat" w:hAnsi="GHEA Grapalat" w:cs="Sylfaen"/>
                <w:szCs w:val="24"/>
                <w:lang w:val="hy-AM"/>
              </w:rPr>
              <w:t xml:space="preserve"> որոշում</w:t>
            </w:r>
          </w:p>
        </w:tc>
        <w:tc>
          <w:tcPr>
            <w:tcW w:w="5660" w:type="dxa"/>
          </w:tcPr>
          <w:p w14:paraId="37689B5B" w14:textId="77777777" w:rsidR="007A7FCA" w:rsidRPr="007A7FCA" w:rsidRDefault="007A7FCA" w:rsidP="007A7FCA">
            <w:pPr>
              <w:spacing w:line="360" w:lineRule="auto"/>
              <w:rPr>
                <w:rFonts w:ascii="GHEA Grapalat" w:hAnsi="GHEA Grapalat"/>
                <w:szCs w:val="24"/>
                <w:lang w:val="hy-AM"/>
              </w:rPr>
            </w:pPr>
            <w:r w:rsidRPr="007A7FCA">
              <w:rPr>
                <w:rFonts w:ascii="GHEA Grapalat" w:hAnsi="GHEA Grapalat"/>
                <w:szCs w:val="24"/>
                <w:lang w:val="hy-AM"/>
              </w:rPr>
              <w:t>«Գնումների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w:t>
            </w:r>
          </w:p>
        </w:tc>
      </w:tr>
      <w:tr w:rsidR="007A7FCA" w:rsidRPr="00686CCE" w14:paraId="4D3CD42E" w14:textId="77777777" w:rsidTr="00132407">
        <w:tc>
          <w:tcPr>
            <w:tcW w:w="565" w:type="dxa"/>
          </w:tcPr>
          <w:p w14:paraId="42F927FF" w14:textId="77777777" w:rsidR="007A7FCA" w:rsidRPr="007A7FCA" w:rsidRDefault="007A7FCA" w:rsidP="007A7FCA">
            <w:pPr>
              <w:spacing w:line="360" w:lineRule="auto"/>
              <w:rPr>
                <w:rFonts w:ascii="GHEA Grapalat" w:hAnsi="GHEA Grapalat" w:cs="Sylfaen"/>
                <w:lang w:val="hy-AM"/>
              </w:rPr>
            </w:pPr>
            <w:r w:rsidRPr="007A7FCA">
              <w:rPr>
                <w:rFonts w:ascii="GHEA Grapalat" w:hAnsi="GHEA Grapalat" w:cs="Sylfaen"/>
                <w:lang w:val="hy-AM"/>
              </w:rPr>
              <w:lastRenderedPageBreak/>
              <w:t>5</w:t>
            </w:r>
            <w:r w:rsidRPr="007A7FCA">
              <w:rPr>
                <w:rFonts w:ascii="GHEA Grapalat" w:hAnsi="GHEA Grapalat" w:cs="Sylfaen"/>
                <w:lang w:val="en-US"/>
              </w:rPr>
              <w:t>)</w:t>
            </w:r>
          </w:p>
        </w:tc>
        <w:tc>
          <w:tcPr>
            <w:tcW w:w="4141" w:type="dxa"/>
          </w:tcPr>
          <w:p w14:paraId="6B802EE3"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 xml:space="preserve">ՀՀ քաղաքաշինության նախարարի 2014 թվականի մարտի 17-ի N 80-Ն </w:t>
            </w:r>
            <w:r w:rsidRPr="007A7FCA">
              <w:rPr>
                <w:rFonts w:ascii="GHEA Grapalat" w:hAnsi="GHEA Grapalat" w:cs="Sylfaen"/>
                <w:szCs w:val="24"/>
                <w:lang w:val="hy-AM"/>
              </w:rPr>
              <w:t>հրաման</w:t>
            </w:r>
          </w:p>
        </w:tc>
        <w:tc>
          <w:tcPr>
            <w:tcW w:w="5660" w:type="dxa"/>
          </w:tcPr>
          <w:p w14:paraId="2F939EB8" w14:textId="77777777" w:rsidR="007A7FCA" w:rsidRPr="009878D3" w:rsidRDefault="007A7FCA" w:rsidP="007A7FCA">
            <w:pPr>
              <w:spacing w:line="360" w:lineRule="auto"/>
              <w:rPr>
                <w:rFonts w:ascii="GHEA Grapalat" w:eastAsia="Calibri" w:hAnsi="GHEA Grapalat" w:cs="Sylfaen"/>
                <w:bCs/>
                <w:color w:val="EE0000"/>
                <w:szCs w:val="24"/>
                <w:lang w:val="hy-AM"/>
              </w:rPr>
            </w:pPr>
            <w:r w:rsidRPr="007A7FCA">
              <w:rPr>
                <w:rFonts w:ascii="GHEA Grapalat" w:eastAsia="Calibri" w:hAnsi="GHEA Grapalat" w:cs="Sylfaen"/>
                <w:szCs w:val="24"/>
                <w:lang w:val="hy-AM"/>
              </w:rPr>
              <w:t>«ՀՀՇՆ 40-01.01-2014 «Շենքերի ներքին ջրամատակարարում և ջրահեռացում» շինարարական նորմեր</w:t>
            </w:r>
            <w:r w:rsidRPr="009878D3">
              <w:rPr>
                <w:rFonts w:ascii="GHEA Grapalat" w:eastAsia="Calibri" w:hAnsi="GHEA Grapalat" w:cs="Sylfaen"/>
                <w:szCs w:val="24"/>
                <w:lang w:val="hy-AM"/>
              </w:rPr>
              <w:t xml:space="preserve">ը հաստատելու և Հայաստանի Հանրապետության </w:t>
            </w:r>
            <w:r w:rsidRPr="007A7FCA">
              <w:rPr>
                <w:rFonts w:ascii="GHEA Grapalat" w:eastAsia="Calibri" w:hAnsi="GHEA Grapalat" w:cs="Sylfaen"/>
                <w:szCs w:val="24"/>
                <w:lang w:val="hy-AM"/>
              </w:rPr>
              <w:t>քաղաքաշինության նախարարի</w:t>
            </w:r>
            <w:r w:rsidRPr="009878D3">
              <w:rPr>
                <w:rFonts w:ascii="GHEA Grapalat" w:eastAsia="Calibri" w:hAnsi="GHEA Grapalat" w:cs="Sylfaen"/>
                <w:szCs w:val="24"/>
                <w:lang w:val="hy-AM"/>
              </w:rPr>
              <w:t xml:space="preserve"> 2001 թվականի հոկտեմբերի 1-ի </w:t>
            </w:r>
            <w:r w:rsidRPr="007A7FCA">
              <w:rPr>
                <w:rFonts w:ascii="GHEA Grapalat" w:eastAsia="Calibri" w:hAnsi="GHEA Grapalat" w:cs="Sylfaen"/>
                <w:bCs/>
                <w:color w:val="000000" w:themeColor="text1"/>
                <w:szCs w:val="24"/>
                <w:lang w:val="hy-AM"/>
              </w:rPr>
              <w:t>N</w:t>
            </w:r>
            <w:r w:rsidRPr="009878D3">
              <w:rPr>
                <w:rFonts w:ascii="GHEA Grapalat" w:eastAsia="Calibri" w:hAnsi="GHEA Grapalat" w:cs="Sylfaen"/>
                <w:bCs/>
                <w:color w:val="000000" w:themeColor="text1"/>
                <w:szCs w:val="24"/>
                <w:lang w:val="hy-AM"/>
              </w:rPr>
              <w:t xml:space="preserve"> 82-Ն հրամանում փոփոխություն կատարելու մասին»</w:t>
            </w:r>
          </w:p>
        </w:tc>
      </w:tr>
      <w:tr w:rsidR="007A7FCA" w:rsidRPr="00686CCE" w14:paraId="41B18BF3" w14:textId="77777777" w:rsidTr="00132407">
        <w:tc>
          <w:tcPr>
            <w:tcW w:w="565" w:type="dxa"/>
          </w:tcPr>
          <w:p w14:paraId="31A4D2A9" w14:textId="77777777" w:rsidR="007A7FCA" w:rsidRPr="007A7FCA" w:rsidRDefault="007A7FCA" w:rsidP="007A7FCA">
            <w:pPr>
              <w:spacing w:line="360" w:lineRule="auto"/>
              <w:rPr>
                <w:rFonts w:ascii="GHEA Grapalat" w:hAnsi="GHEA Grapalat" w:cs="Sylfaen"/>
                <w:lang w:val="hy-AM"/>
              </w:rPr>
            </w:pPr>
            <w:r w:rsidRPr="007A7FCA">
              <w:rPr>
                <w:rFonts w:ascii="GHEA Grapalat" w:hAnsi="GHEA Grapalat" w:cs="Sylfaen"/>
                <w:lang w:val="hy-AM"/>
              </w:rPr>
              <w:t>6</w:t>
            </w:r>
            <w:r w:rsidRPr="007A7FCA">
              <w:rPr>
                <w:rFonts w:ascii="GHEA Grapalat" w:hAnsi="GHEA Grapalat" w:cs="Sylfaen"/>
                <w:lang w:val="en-US"/>
              </w:rPr>
              <w:t>)</w:t>
            </w:r>
          </w:p>
        </w:tc>
        <w:tc>
          <w:tcPr>
            <w:tcW w:w="4141" w:type="dxa"/>
          </w:tcPr>
          <w:p w14:paraId="1B327118" w14:textId="77777777" w:rsidR="007A7FCA" w:rsidRPr="007A7FCA" w:rsidRDefault="007A7FCA" w:rsidP="007A7FCA">
            <w:pPr>
              <w:spacing w:line="360" w:lineRule="auto"/>
              <w:rPr>
                <w:rFonts w:ascii="GHEA Grapalat" w:eastAsia="Calibri" w:hAnsi="GHEA Grapalat" w:cs="Sylfaen"/>
                <w:szCs w:val="24"/>
                <w:lang w:val="hy-AM"/>
              </w:rPr>
            </w:pPr>
            <w:bookmarkStart w:id="3" w:name="_Hlk202971825"/>
            <w:r w:rsidRPr="007A7FCA">
              <w:rPr>
                <w:rFonts w:ascii="GHEA Grapalat" w:eastAsia="Calibri" w:hAnsi="GHEA Grapalat" w:cs="Sylfaen"/>
                <w:szCs w:val="24"/>
                <w:lang w:val="hy-AM"/>
              </w:rPr>
              <w:t>ՀՀ քաղաքաշինության նախարարի 2004 թվականի օգոստոսի 4-ի</w:t>
            </w:r>
            <w:r w:rsidR="009878D3">
              <w:rPr>
                <w:rFonts w:ascii="GHEA Grapalat" w:eastAsia="Calibri" w:hAnsi="GHEA Grapalat" w:cs="Sylfaen"/>
                <w:szCs w:val="24"/>
                <w:lang w:val="hy-AM"/>
              </w:rPr>
              <w:t xml:space="preserve">               N </w:t>
            </w:r>
            <w:r w:rsidRPr="007A7FCA">
              <w:rPr>
                <w:rFonts w:ascii="GHEA Grapalat" w:eastAsia="Calibri" w:hAnsi="GHEA Grapalat" w:cs="Sylfaen"/>
                <w:szCs w:val="24"/>
                <w:lang w:val="hy-AM"/>
              </w:rPr>
              <w:t xml:space="preserve">83-Ն </w:t>
            </w:r>
            <w:r w:rsidRPr="007A7FCA">
              <w:rPr>
                <w:rFonts w:ascii="GHEA Grapalat" w:hAnsi="GHEA Grapalat" w:cs="Sylfaen"/>
                <w:szCs w:val="24"/>
                <w:lang w:val="hy-AM"/>
              </w:rPr>
              <w:t>հրաման</w:t>
            </w:r>
            <w:bookmarkEnd w:id="3"/>
          </w:p>
        </w:tc>
        <w:tc>
          <w:tcPr>
            <w:tcW w:w="5660" w:type="dxa"/>
          </w:tcPr>
          <w:p w14:paraId="79295512" w14:textId="77777777" w:rsidR="007A7FCA" w:rsidRPr="009878D3" w:rsidRDefault="007A7FCA" w:rsidP="007A7FCA">
            <w:pPr>
              <w:spacing w:line="360" w:lineRule="auto"/>
              <w:rPr>
                <w:lang w:val="hy-AM"/>
              </w:rPr>
            </w:pPr>
            <w:r w:rsidRPr="007A7FCA">
              <w:rPr>
                <w:rFonts w:ascii="GHEA Grapalat" w:eastAsia="Calibri" w:hAnsi="GHEA Grapalat" w:cs="Sylfaen"/>
                <w:szCs w:val="24"/>
                <w:lang w:val="hy-AM"/>
              </w:rPr>
              <w:t>«ՀՀՇՆ IV-12.02.01-2004 «Ջեռուցում, օդափոխում և օդի լավորակում»</w:t>
            </w:r>
            <w:r w:rsidRPr="007A7FCA">
              <w:rPr>
                <w:lang w:val="hy-AM"/>
              </w:rPr>
              <w:t xml:space="preserve"> </w:t>
            </w:r>
            <w:r w:rsidRPr="007A7FCA">
              <w:rPr>
                <w:rFonts w:ascii="GHEA Grapalat" w:eastAsia="Calibri" w:hAnsi="GHEA Grapalat" w:cs="Sylfaen"/>
                <w:szCs w:val="24"/>
                <w:lang w:val="hy-AM"/>
              </w:rPr>
              <w:t>շինարարական նորմեր</w:t>
            </w:r>
            <w:r w:rsidRPr="009878D3">
              <w:rPr>
                <w:rFonts w:ascii="GHEA Grapalat" w:eastAsia="Calibri" w:hAnsi="GHEA Grapalat" w:cs="Sylfaen"/>
                <w:szCs w:val="24"/>
                <w:lang w:val="hy-AM"/>
              </w:rPr>
              <w:t>ը հաստատելու մասին»</w:t>
            </w:r>
          </w:p>
        </w:tc>
      </w:tr>
      <w:tr w:rsidR="007A7FCA" w:rsidRPr="00686CCE" w14:paraId="2D7430A5" w14:textId="77777777" w:rsidTr="00132407">
        <w:tc>
          <w:tcPr>
            <w:tcW w:w="565" w:type="dxa"/>
          </w:tcPr>
          <w:p w14:paraId="5352BF38" w14:textId="77777777" w:rsidR="007A7FCA" w:rsidRPr="007A7FCA" w:rsidRDefault="007A7FCA" w:rsidP="007A7FCA">
            <w:pPr>
              <w:spacing w:line="360" w:lineRule="auto"/>
              <w:rPr>
                <w:rFonts w:ascii="GHEA Grapalat" w:hAnsi="GHEA Grapalat" w:cs="Sylfaen"/>
                <w:lang w:val="hy-AM"/>
              </w:rPr>
            </w:pPr>
            <w:r w:rsidRPr="007A7FCA">
              <w:rPr>
                <w:rFonts w:ascii="GHEA Grapalat" w:hAnsi="GHEA Grapalat" w:cs="Sylfaen"/>
                <w:lang w:val="hy-AM"/>
              </w:rPr>
              <w:t>7</w:t>
            </w:r>
            <w:r w:rsidRPr="007A7FCA">
              <w:rPr>
                <w:rFonts w:ascii="GHEA Grapalat" w:hAnsi="GHEA Grapalat" w:cs="Sylfaen"/>
                <w:lang w:val="en-US"/>
              </w:rPr>
              <w:t>)</w:t>
            </w:r>
          </w:p>
        </w:tc>
        <w:tc>
          <w:tcPr>
            <w:tcW w:w="4141" w:type="dxa"/>
          </w:tcPr>
          <w:p w14:paraId="287EAE4C"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 xml:space="preserve">ՀՀ քաղաքաշինության կոմիտեի նախագահի 2020 թվականի դեկտեմբերի 28-ի N 103-Ն </w:t>
            </w:r>
            <w:r w:rsidRPr="007A7FCA">
              <w:rPr>
                <w:rFonts w:ascii="GHEA Grapalat" w:hAnsi="GHEA Grapalat" w:cs="Sylfaen"/>
                <w:szCs w:val="24"/>
                <w:lang w:val="hy-AM"/>
              </w:rPr>
              <w:t>հրաման</w:t>
            </w:r>
          </w:p>
        </w:tc>
        <w:tc>
          <w:tcPr>
            <w:tcW w:w="5660" w:type="dxa"/>
          </w:tcPr>
          <w:p w14:paraId="1EF1631E" w14:textId="77777777" w:rsidR="007A7FCA" w:rsidRPr="007A7FCA" w:rsidRDefault="007A7FCA" w:rsidP="007A7FCA">
            <w:pPr>
              <w:spacing w:line="360" w:lineRule="auto"/>
              <w:rPr>
                <w:lang w:val="hy-AM"/>
              </w:rPr>
            </w:pPr>
            <w:bookmarkStart w:id="4" w:name="_Hlk202948213"/>
            <w:r w:rsidRPr="007A7FCA">
              <w:rPr>
                <w:rFonts w:ascii="GHEA Grapalat" w:eastAsia="Calibri" w:hAnsi="GHEA Grapalat" w:cs="Sylfaen"/>
                <w:bCs/>
                <w:szCs w:val="24"/>
                <w:lang w:val="hy-AM"/>
              </w:rPr>
              <w:t>«ՀՀՇՆ 40-01.02</w:t>
            </w:r>
            <w:bookmarkEnd w:id="4"/>
            <w:r w:rsidRPr="007A7FCA">
              <w:rPr>
                <w:rFonts w:ascii="GHEA Grapalat" w:eastAsia="Calibri" w:hAnsi="GHEA Grapalat" w:cs="Sylfaen"/>
                <w:bCs/>
                <w:szCs w:val="24"/>
                <w:lang w:val="hy-AM"/>
              </w:rPr>
              <w:t>- «</w:t>
            </w:r>
            <w:r w:rsidRPr="007A7FCA">
              <w:rPr>
                <w:rFonts w:ascii="GHEA Grapalat" w:eastAsia="Calibri" w:hAnsi="GHEA Grapalat" w:cs="Sylfaen"/>
                <w:szCs w:val="24"/>
                <w:lang w:val="hy-AM"/>
              </w:rPr>
              <w:t>Ջրամատակարարում. Արտաքին ցանցեր  և կառուցվածքներ»</w:t>
            </w:r>
            <w:r w:rsidRPr="007A7FCA">
              <w:rPr>
                <w:rFonts w:ascii="Calibri" w:eastAsia="Calibri" w:hAnsi="Calibri" w:cs="Calibri"/>
                <w:szCs w:val="24"/>
                <w:lang w:val="hy-AM"/>
              </w:rPr>
              <w:t> </w:t>
            </w:r>
            <w:r w:rsidRPr="007A7FCA">
              <w:rPr>
                <w:rFonts w:ascii="GHEA Grapalat" w:eastAsia="Calibri" w:hAnsi="GHEA Grapalat" w:cs="Calibri"/>
                <w:szCs w:val="24"/>
                <w:lang w:val="hy-AM"/>
              </w:rPr>
              <w:t xml:space="preserve">շինարարական </w:t>
            </w:r>
            <w:r w:rsidRPr="007A7FCA">
              <w:rPr>
                <w:rFonts w:ascii="GHEA Grapalat" w:eastAsia="Calibri" w:hAnsi="GHEA Grapalat" w:cs="Sylfaen"/>
                <w:szCs w:val="24"/>
                <w:lang w:val="hy-AM"/>
              </w:rPr>
              <w:t>նորմեր</w:t>
            </w:r>
            <w:r w:rsidRPr="009878D3">
              <w:rPr>
                <w:rFonts w:ascii="GHEA Grapalat" w:eastAsia="Calibri" w:hAnsi="GHEA Grapalat" w:cs="Sylfaen"/>
                <w:szCs w:val="24"/>
                <w:lang w:val="hy-AM"/>
              </w:rPr>
              <w:t xml:space="preserve">ը հաստատելու և Հայաստանի Հանրապետության </w:t>
            </w:r>
            <w:r w:rsidRPr="007A7FCA">
              <w:rPr>
                <w:rFonts w:ascii="GHEA Grapalat" w:eastAsia="Calibri" w:hAnsi="GHEA Grapalat" w:cs="Sylfaen"/>
                <w:szCs w:val="24"/>
                <w:lang w:val="hy-AM"/>
              </w:rPr>
              <w:t>քաղաքաշինության նախարարի</w:t>
            </w:r>
            <w:r w:rsidRPr="009878D3">
              <w:rPr>
                <w:rFonts w:ascii="GHEA Grapalat" w:eastAsia="Calibri" w:hAnsi="GHEA Grapalat" w:cs="Sylfaen"/>
                <w:szCs w:val="24"/>
                <w:lang w:val="hy-AM"/>
              </w:rPr>
              <w:t xml:space="preserve"> 2001 թվականի հոկտեմբերի 1-ի </w:t>
            </w:r>
            <w:r w:rsidRPr="007A7FCA">
              <w:rPr>
                <w:rFonts w:ascii="GHEA Grapalat" w:eastAsia="Calibri" w:hAnsi="GHEA Grapalat" w:cs="Sylfaen"/>
                <w:bCs/>
                <w:color w:val="000000" w:themeColor="text1"/>
                <w:szCs w:val="24"/>
                <w:lang w:val="hy-AM"/>
              </w:rPr>
              <w:t>N</w:t>
            </w:r>
            <w:r w:rsidRPr="009878D3">
              <w:rPr>
                <w:rFonts w:ascii="GHEA Grapalat" w:eastAsia="Calibri" w:hAnsi="GHEA Grapalat" w:cs="Sylfaen"/>
                <w:bCs/>
                <w:color w:val="000000" w:themeColor="text1"/>
                <w:szCs w:val="24"/>
                <w:lang w:val="hy-AM"/>
              </w:rPr>
              <w:t xml:space="preserve"> 82-Ն հրամանում փոփոխություն կատարելու մասին»</w:t>
            </w:r>
          </w:p>
        </w:tc>
      </w:tr>
      <w:tr w:rsidR="007A7FCA" w:rsidRPr="00686CCE" w14:paraId="57C150DD" w14:textId="77777777" w:rsidTr="00132407">
        <w:tc>
          <w:tcPr>
            <w:tcW w:w="565" w:type="dxa"/>
          </w:tcPr>
          <w:p w14:paraId="5D7AED00" w14:textId="77777777" w:rsidR="007A7FCA" w:rsidRPr="007A7FCA" w:rsidRDefault="007A7FCA" w:rsidP="007A7FCA">
            <w:pPr>
              <w:spacing w:line="360" w:lineRule="auto"/>
              <w:rPr>
                <w:rFonts w:ascii="GHEA Grapalat" w:hAnsi="GHEA Grapalat" w:cs="Sylfaen"/>
                <w:lang w:val="hy-AM"/>
              </w:rPr>
            </w:pPr>
            <w:r w:rsidRPr="007A7FCA">
              <w:rPr>
                <w:rFonts w:ascii="GHEA Grapalat" w:hAnsi="GHEA Grapalat" w:cs="Sylfaen"/>
                <w:lang w:val="hy-AM"/>
              </w:rPr>
              <w:t>8</w:t>
            </w:r>
            <w:r w:rsidRPr="007A7FCA">
              <w:rPr>
                <w:rFonts w:ascii="GHEA Grapalat" w:hAnsi="GHEA Grapalat" w:cs="Sylfaen"/>
                <w:lang w:val="en-US"/>
              </w:rPr>
              <w:t>)</w:t>
            </w:r>
          </w:p>
        </w:tc>
        <w:tc>
          <w:tcPr>
            <w:tcW w:w="4141" w:type="dxa"/>
          </w:tcPr>
          <w:p w14:paraId="4FE308A4" w14:textId="77777777" w:rsidR="007A7FCA" w:rsidRPr="007A7FCA" w:rsidRDefault="007A7FCA" w:rsidP="007A7FCA">
            <w:pPr>
              <w:spacing w:line="360" w:lineRule="auto"/>
              <w:rPr>
                <w:lang w:val="hy-AM"/>
              </w:rPr>
            </w:pPr>
            <w:r w:rsidRPr="007A7FCA">
              <w:rPr>
                <w:rFonts w:ascii="GHEA Grapalat" w:eastAsia="Calibri" w:hAnsi="GHEA Grapalat" w:cs="Sylfaen"/>
                <w:bCs/>
                <w:szCs w:val="24"/>
                <w:lang w:val="hy-AM"/>
              </w:rPr>
              <w:t>ՀՀ քաղաքաշինության նախարարի</w:t>
            </w:r>
            <w:r w:rsidRPr="009878D3">
              <w:rPr>
                <w:rFonts w:ascii="GHEA Grapalat" w:eastAsia="Calibri" w:hAnsi="GHEA Grapalat" w:cs="Sylfaen"/>
                <w:bCs/>
                <w:szCs w:val="24"/>
                <w:lang w:val="hy-AM"/>
              </w:rPr>
              <w:t xml:space="preserve"> 2014 թվականի</w:t>
            </w:r>
            <w:r w:rsidRPr="007A7FCA">
              <w:rPr>
                <w:rFonts w:ascii="GHEA Grapalat" w:eastAsia="Calibri" w:hAnsi="GHEA Grapalat" w:cs="Sylfaen"/>
                <w:bCs/>
                <w:szCs w:val="24"/>
                <w:lang w:val="hy-AM"/>
              </w:rPr>
              <w:t xml:space="preserve"> մարտի 17-ի N 78-Ն </w:t>
            </w:r>
            <w:r w:rsidRPr="007A7FCA">
              <w:rPr>
                <w:rFonts w:ascii="GHEA Grapalat" w:hAnsi="GHEA Grapalat" w:cs="Sylfaen"/>
                <w:szCs w:val="24"/>
                <w:lang w:val="hy-AM"/>
              </w:rPr>
              <w:t>հրաման</w:t>
            </w:r>
          </w:p>
        </w:tc>
        <w:tc>
          <w:tcPr>
            <w:tcW w:w="5660" w:type="dxa"/>
          </w:tcPr>
          <w:p w14:paraId="53CF6E25" w14:textId="77777777" w:rsidR="007A7FCA" w:rsidRPr="007A7FCA" w:rsidRDefault="007A7FCA" w:rsidP="007A7FCA">
            <w:pPr>
              <w:spacing w:line="360" w:lineRule="auto"/>
              <w:rPr>
                <w:lang w:val="hy-AM"/>
              </w:rPr>
            </w:pPr>
            <w:r w:rsidRPr="007A7FCA">
              <w:rPr>
                <w:rFonts w:ascii="GHEA Grapalat" w:eastAsia="Calibri" w:hAnsi="GHEA Grapalat" w:cs="Sylfaen"/>
                <w:bCs/>
                <w:szCs w:val="24"/>
                <w:lang w:val="hy-AM"/>
              </w:rPr>
              <w:t xml:space="preserve"> «ՀՀՇՆ 21-01-2014 «Շենքերի և շինությունների հրդեհային անվտանգություն»</w:t>
            </w:r>
            <w:r w:rsidRPr="007A7FCA">
              <w:rPr>
                <w:lang w:val="hy-AM"/>
              </w:rPr>
              <w:t xml:space="preserve"> </w:t>
            </w:r>
            <w:r w:rsidRPr="007A7FCA">
              <w:rPr>
                <w:rFonts w:ascii="GHEA Grapalat" w:eastAsia="Calibri" w:hAnsi="GHEA Grapalat" w:cs="Sylfaen"/>
                <w:bCs/>
                <w:szCs w:val="24"/>
                <w:lang w:val="hy-AM"/>
              </w:rPr>
              <w:t>շինարարական</w:t>
            </w:r>
            <w:r w:rsidRPr="007A7FCA">
              <w:rPr>
                <w:rFonts w:ascii="GHEA Grapalat" w:eastAsia="Calibri" w:hAnsi="GHEA Grapalat" w:cs="Sylfaen"/>
                <w:szCs w:val="24"/>
                <w:lang w:val="hy-AM"/>
              </w:rPr>
              <w:t xml:space="preserve"> նորմեր</w:t>
            </w:r>
            <w:r w:rsidRPr="009878D3">
              <w:rPr>
                <w:rFonts w:ascii="GHEA Grapalat" w:eastAsia="Calibri" w:hAnsi="GHEA Grapalat" w:cs="Sylfaen"/>
                <w:szCs w:val="24"/>
                <w:lang w:val="hy-AM"/>
              </w:rPr>
              <w:t xml:space="preserve">ը հաստատելու և Հայաստանի Հանրապետության </w:t>
            </w:r>
            <w:r w:rsidRPr="007A7FCA">
              <w:rPr>
                <w:rFonts w:ascii="GHEA Grapalat" w:eastAsia="Calibri" w:hAnsi="GHEA Grapalat" w:cs="Sylfaen"/>
                <w:szCs w:val="24"/>
                <w:lang w:val="hy-AM"/>
              </w:rPr>
              <w:t>քաղաքաշինության նախարարի</w:t>
            </w:r>
            <w:r w:rsidRPr="009878D3">
              <w:rPr>
                <w:rFonts w:ascii="GHEA Grapalat" w:eastAsia="Calibri" w:hAnsi="GHEA Grapalat" w:cs="Sylfaen"/>
                <w:szCs w:val="24"/>
                <w:lang w:val="hy-AM"/>
              </w:rPr>
              <w:t xml:space="preserve"> 2001 թվականի հոկտեմբերի 1-ի </w:t>
            </w:r>
            <w:r w:rsidR="009878D3">
              <w:rPr>
                <w:rFonts w:ascii="GHEA Grapalat" w:eastAsia="Calibri" w:hAnsi="GHEA Grapalat" w:cs="Sylfaen"/>
                <w:szCs w:val="24"/>
                <w:lang w:val="hy-AM"/>
              </w:rPr>
              <w:t xml:space="preserve">              </w:t>
            </w:r>
            <w:r w:rsidRPr="007A7FCA">
              <w:rPr>
                <w:rFonts w:ascii="GHEA Grapalat" w:eastAsia="Calibri" w:hAnsi="GHEA Grapalat" w:cs="Sylfaen"/>
                <w:bCs/>
                <w:color w:val="000000" w:themeColor="text1"/>
                <w:szCs w:val="24"/>
                <w:lang w:val="hy-AM"/>
              </w:rPr>
              <w:t>N</w:t>
            </w:r>
            <w:r w:rsidRPr="009878D3">
              <w:rPr>
                <w:rFonts w:ascii="GHEA Grapalat" w:eastAsia="Calibri" w:hAnsi="GHEA Grapalat" w:cs="Sylfaen"/>
                <w:bCs/>
                <w:color w:val="000000" w:themeColor="text1"/>
                <w:szCs w:val="24"/>
                <w:lang w:val="hy-AM"/>
              </w:rPr>
              <w:t xml:space="preserve"> 82-Ն հրամանում փոփոխություն կատարելու մասին»</w:t>
            </w:r>
          </w:p>
        </w:tc>
      </w:tr>
      <w:tr w:rsidR="007A7FCA" w:rsidRPr="00686CCE" w14:paraId="4494DC30" w14:textId="77777777" w:rsidTr="00132407">
        <w:tc>
          <w:tcPr>
            <w:tcW w:w="565" w:type="dxa"/>
          </w:tcPr>
          <w:p w14:paraId="2E481CCE" w14:textId="77777777" w:rsidR="007A7FCA" w:rsidRPr="007A7FCA" w:rsidRDefault="007A7FCA" w:rsidP="007A7FCA">
            <w:pPr>
              <w:spacing w:line="360" w:lineRule="auto"/>
            </w:pPr>
            <w:r w:rsidRPr="007A7FCA">
              <w:rPr>
                <w:rFonts w:ascii="GHEA Grapalat" w:hAnsi="GHEA Grapalat" w:cs="Sylfaen"/>
                <w:lang w:val="en-US"/>
              </w:rPr>
              <w:t>9)</w:t>
            </w:r>
          </w:p>
        </w:tc>
        <w:tc>
          <w:tcPr>
            <w:tcW w:w="4141" w:type="dxa"/>
          </w:tcPr>
          <w:p w14:paraId="1F85E19B" w14:textId="77777777" w:rsidR="007A7FCA" w:rsidRPr="007A7FCA" w:rsidRDefault="007A7FCA" w:rsidP="007A7FCA">
            <w:pPr>
              <w:spacing w:line="360" w:lineRule="auto"/>
              <w:rPr>
                <w:rFonts w:ascii="GHEA Grapalat" w:eastAsia="Calibri" w:hAnsi="GHEA Grapalat" w:cs="Sylfaen"/>
                <w:szCs w:val="24"/>
                <w:lang w:val="hy-AM"/>
              </w:rPr>
            </w:pPr>
            <w:bookmarkStart w:id="5" w:name="_Hlk203034024"/>
            <w:r w:rsidRPr="007A7FCA">
              <w:rPr>
                <w:rFonts w:ascii="GHEA Grapalat" w:eastAsia="Calibri" w:hAnsi="GHEA Grapalat" w:cs="Sylfaen"/>
                <w:bCs/>
                <w:szCs w:val="24"/>
                <w:lang w:val="hy-AM"/>
              </w:rPr>
              <w:t>ՀՀ քաղաքաշինության նախարարի</w:t>
            </w:r>
            <w:r w:rsidRPr="007A7FCA">
              <w:rPr>
                <w:rFonts w:ascii="GHEA Grapalat" w:eastAsia="Calibri" w:hAnsi="GHEA Grapalat" w:cs="Sylfaen"/>
                <w:bCs/>
                <w:szCs w:val="24"/>
                <w:lang w:val="en-US"/>
              </w:rPr>
              <w:t xml:space="preserve"> 2014 </w:t>
            </w:r>
            <w:proofErr w:type="spellStart"/>
            <w:r w:rsidRPr="007A7FCA">
              <w:rPr>
                <w:rFonts w:ascii="GHEA Grapalat" w:eastAsia="Calibri" w:hAnsi="GHEA Grapalat" w:cs="Sylfaen"/>
                <w:bCs/>
                <w:szCs w:val="24"/>
                <w:lang w:val="en-US"/>
              </w:rPr>
              <w:t>թվականի</w:t>
            </w:r>
            <w:proofErr w:type="spellEnd"/>
            <w:r w:rsidRPr="007A7FCA">
              <w:rPr>
                <w:rFonts w:ascii="GHEA Grapalat" w:eastAsia="Calibri" w:hAnsi="GHEA Grapalat" w:cs="Sylfaen"/>
                <w:bCs/>
                <w:szCs w:val="24"/>
                <w:lang w:val="hy-AM"/>
              </w:rPr>
              <w:t xml:space="preserve"> ապրիլի 9-ի N 103-Ն </w:t>
            </w:r>
            <w:r w:rsidRPr="007A7FCA">
              <w:rPr>
                <w:rFonts w:ascii="GHEA Grapalat" w:hAnsi="GHEA Grapalat" w:cs="Sylfaen"/>
                <w:szCs w:val="24"/>
                <w:lang w:val="hy-AM"/>
              </w:rPr>
              <w:t>հրաման</w:t>
            </w:r>
            <w:r w:rsidRPr="007A7FCA">
              <w:rPr>
                <w:rFonts w:ascii="GHEA Grapalat" w:hAnsi="GHEA Grapalat" w:cs="Sylfaen"/>
                <w:szCs w:val="24"/>
                <w:lang w:val="en-US"/>
              </w:rPr>
              <w:t xml:space="preserve"> </w:t>
            </w:r>
            <w:bookmarkEnd w:id="5"/>
          </w:p>
        </w:tc>
        <w:tc>
          <w:tcPr>
            <w:tcW w:w="5660" w:type="dxa"/>
          </w:tcPr>
          <w:p w14:paraId="6E2CB7D2" w14:textId="77777777" w:rsidR="007A7FCA" w:rsidRPr="007A7FCA" w:rsidRDefault="007A7FCA" w:rsidP="007A7FCA">
            <w:pPr>
              <w:spacing w:line="360" w:lineRule="auto"/>
              <w:rPr>
                <w:rFonts w:ascii="GHEA Grapalat" w:eastAsia="Calibri" w:hAnsi="GHEA Grapalat" w:cs="Sylfaen"/>
                <w:bCs/>
                <w:szCs w:val="24"/>
                <w:lang w:val="hy-AM"/>
              </w:rPr>
            </w:pPr>
            <w:r w:rsidRPr="007A7FCA">
              <w:rPr>
                <w:rFonts w:ascii="GHEA Grapalat" w:eastAsia="Calibri" w:hAnsi="GHEA Grapalat" w:cs="Sylfaen"/>
                <w:szCs w:val="24"/>
                <w:lang w:val="hy-AM"/>
              </w:rPr>
              <w:t>«ՀՀՇՆ 31-03.01-2014 Հանրակրթական նշանակության շենքեր»</w:t>
            </w:r>
            <w:r w:rsidRPr="007A7FCA">
              <w:rPr>
                <w:rFonts w:ascii="Calibri" w:eastAsia="Calibri" w:hAnsi="Calibri" w:cs="Calibri"/>
                <w:szCs w:val="24"/>
                <w:lang w:val="hy-AM"/>
              </w:rPr>
              <w:t> </w:t>
            </w:r>
            <w:r w:rsidRPr="007A7FCA">
              <w:rPr>
                <w:rFonts w:ascii="GHEA Grapalat" w:eastAsia="Calibri" w:hAnsi="GHEA Grapalat" w:cs="Calibri"/>
                <w:szCs w:val="24"/>
                <w:lang w:val="hy-AM"/>
              </w:rPr>
              <w:t>շինարարական</w:t>
            </w:r>
            <w:r w:rsidRPr="007A7FCA">
              <w:rPr>
                <w:rFonts w:ascii="GHEA Grapalat" w:eastAsia="Calibri" w:hAnsi="GHEA Grapalat" w:cs="Sylfaen"/>
                <w:szCs w:val="24"/>
                <w:lang w:val="hy-AM"/>
              </w:rPr>
              <w:t xml:space="preserve"> նորմեր</w:t>
            </w:r>
            <w:r w:rsidRPr="009878D3">
              <w:rPr>
                <w:rFonts w:ascii="GHEA Grapalat" w:eastAsia="Calibri" w:hAnsi="GHEA Grapalat" w:cs="Sylfaen"/>
                <w:szCs w:val="24"/>
                <w:lang w:val="hy-AM"/>
              </w:rPr>
              <w:t>ը հաստատելու մասին»</w:t>
            </w:r>
          </w:p>
        </w:tc>
      </w:tr>
      <w:tr w:rsidR="007A7FCA" w:rsidRPr="00686CCE" w14:paraId="7D4126CE" w14:textId="77777777" w:rsidTr="00132407">
        <w:tc>
          <w:tcPr>
            <w:tcW w:w="565" w:type="dxa"/>
          </w:tcPr>
          <w:p w14:paraId="1DD002AB" w14:textId="77777777" w:rsidR="007A7FCA" w:rsidRPr="007A7FCA" w:rsidRDefault="007A7FCA" w:rsidP="007A7FCA">
            <w:pPr>
              <w:spacing w:line="360" w:lineRule="auto"/>
            </w:pPr>
            <w:r w:rsidRPr="007A7FCA">
              <w:rPr>
                <w:rFonts w:ascii="GHEA Grapalat" w:hAnsi="GHEA Grapalat" w:cs="Sylfaen"/>
                <w:lang w:val="en-US"/>
              </w:rPr>
              <w:t>10)</w:t>
            </w:r>
          </w:p>
        </w:tc>
        <w:tc>
          <w:tcPr>
            <w:tcW w:w="4141" w:type="dxa"/>
          </w:tcPr>
          <w:p w14:paraId="50031CCE"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ՀՀ քաղաքաշինության նախարարի</w:t>
            </w:r>
            <w:r w:rsidRPr="007A7FCA">
              <w:rPr>
                <w:rFonts w:ascii="GHEA Grapalat" w:eastAsia="Calibri" w:hAnsi="GHEA Grapalat" w:cs="Sylfaen"/>
                <w:szCs w:val="24"/>
                <w:lang w:val="en-US"/>
              </w:rPr>
              <w:t xml:space="preserve"> 2006 </w:t>
            </w:r>
            <w:proofErr w:type="spellStart"/>
            <w:r w:rsidRPr="007A7FCA">
              <w:rPr>
                <w:rFonts w:ascii="GHEA Grapalat" w:eastAsia="Calibri" w:hAnsi="GHEA Grapalat" w:cs="Sylfaen"/>
                <w:szCs w:val="24"/>
                <w:lang w:val="en-US"/>
              </w:rPr>
              <w:t>թվականի</w:t>
            </w:r>
            <w:proofErr w:type="spellEnd"/>
            <w:r w:rsidRPr="007A7FCA">
              <w:rPr>
                <w:rFonts w:ascii="GHEA Grapalat" w:eastAsia="Calibri" w:hAnsi="GHEA Grapalat" w:cs="Sylfaen"/>
                <w:szCs w:val="24"/>
                <w:lang w:val="hy-AM"/>
              </w:rPr>
              <w:t xml:space="preserve"> նոյեմբերի 10-ի </w:t>
            </w:r>
            <w:r w:rsidR="00DB212B">
              <w:rPr>
                <w:rFonts w:ascii="GHEA Grapalat" w:eastAsia="Calibri" w:hAnsi="GHEA Grapalat" w:cs="Sylfaen"/>
                <w:szCs w:val="24"/>
                <w:lang w:val="en-US"/>
              </w:rPr>
              <w:t xml:space="preserve">            </w:t>
            </w:r>
            <w:r w:rsidRPr="007A7FCA">
              <w:rPr>
                <w:rFonts w:ascii="GHEA Grapalat" w:eastAsia="Calibri" w:hAnsi="GHEA Grapalat" w:cs="Sylfaen"/>
                <w:szCs w:val="24"/>
                <w:lang w:val="hy-AM"/>
              </w:rPr>
              <w:t xml:space="preserve">N 253-Ն </w:t>
            </w:r>
            <w:r w:rsidRPr="007A7FCA">
              <w:rPr>
                <w:rFonts w:ascii="GHEA Grapalat" w:hAnsi="GHEA Grapalat" w:cs="Sylfaen"/>
                <w:szCs w:val="24"/>
                <w:lang w:val="hy-AM"/>
              </w:rPr>
              <w:t>հրաման</w:t>
            </w:r>
          </w:p>
        </w:tc>
        <w:tc>
          <w:tcPr>
            <w:tcW w:w="5660" w:type="dxa"/>
          </w:tcPr>
          <w:p w14:paraId="2274FE01" w14:textId="77777777" w:rsidR="007A7FCA" w:rsidRPr="007A7FCA" w:rsidRDefault="007A7FCA" w:rsidP="007A7FCA">
            <w:pPr>
              <w:spacing w:line="360" w:lineRule="auto"/>
              <w:rPr>
                <w:rFonts w:ascii="GHEA Grapalat" w:eastAsia="Calibri" w:hAnsi="GHEA Grapalat" w:cs="Sylfaen"/>
                <w:bCs/>
                <w:szCs w:val="24"/>
                <w:lang w:val="hy-AM"/>
              </w:rPr>
            </w:pPr>
            <w:r w:rsidRPr="007A7FCA">
              <w:rPr>
                <w:rFonts w:ascii="GHEA Grapalat" w:eastAsia="Calibri" w:hAnsi="GHEA Grapalat" w:cs="Sylfaen"/>
                <w:szCs w:val="24"/>
                <w:lang w:val="hy-AM"/>
              </w:rPr>
              <w:t>«ՀՀՇՆ IV-11.07.01-2006 (ՄՍՆ 3.02.05-2003) «Շենքերի և շինությունների մատչելիությունը բնակչության սակավաշարժուն խմբերի համար»</w:t>
            </w:r>
            <w:r w:rsidRPr="007A7FCA">
              <w:rPr>
                <w:lang w:val="hy-AM"/>
              </w:rPr>
              <w:t xml:space="preserve"> </w:t>
            </w:r>
            <w:r w:rsidRPr="007A7FCA">
              <w:rPr>
                <w:rFonts w:ascii="GHEA Grapalat" w:eastAsia="Calibri" w:hAnsi="GHEA Grapalat" w:cs="Sylfaen"/>
                <w:szCs w:val="24"/>
                <w:lang w:val="hy-AM"/>
              </w:rPr>
              <w:t>շինարարական նորմեր</w:t>
            </w:r>
            <w:r w:rsidRPr="009878D3">
              <w:rPr>
                <w:rFonts w:ascii="GHEA Grapalat" w:eastAsia="Calibri" w:hAnsi="GHEA Grapalat" w:cs="Sylfaen"/>
                <w:szCs w:val="24"/>
                <w:lang w:val="hy-AM"/>
              </w:rPr>
              <w:t>ը հաստատելու մասին»</w:t>
            </w:r>
          </w:p>
        </w:tc>
      </w:tr>
      <w:tr w:rsidR="007A7FCA" w:rsidRPr="00686CCE" w14:paraId="7B63756E" w14:textId="77777777" w:rsidTr="00132407">
        <w:tc>
          <w:tcPr>
            <w:tcW w:w="565" w:type="dxa"/>
          </w:tcPr>
          <w:p w14:paraId="477AA0C0" w14:textId="77777777" w:rsidR="007A7FCA" w:rsidRPr="007A7FCA" w:rsidRDefault="007A7FCA" w:rsidP="007A7FCA">
            <w:pPr>
              <w:spacing w:line="360" w:lineRule="auto"/>
              <w:rPr>
                <w:rFonts w:ascii="GHEA Grapalat" w:hAnsi="GHEA Grapalat" w:cs="Sylfaen"/>
                <w:lang w:val="hy-AM"/>
              </w:rPr>
            </w:pPr>
            <w:r w:rsidRPr="007A7FCA">
              <w:rPr>
                <w:rFonts w:ascii="GHEA Grapalat" w:hAnsi="GHEA Grapalat" w:cs="Sylfaen"/>
                <w:lang w:val="en-US"/>
              </w:rPr>
              <w:lastRenderedPageBreak/>
              <w:t>11)</w:t>
            </w:r>
          </w:p>
        </w:tc>
        <w:tc>
          <w:tcPr>
            <w:tcW w:w="4141" w:type="dxa"/>
          </w:tcPr>
          <w:p w14:paraId="4675BF97" w14:textId="77777777" w:rsidR="007A7FCA" w:rsidRPr="007A7FCA" w:rsidRDefault="007A7FCA" w:rsidP="007A7FCA">
            <w:pPr>
              <w:spacing w:line="360" w:lineRule="auto"/>
              <w:rPr>
                <w:rFonts w:ascii="GHEA Grapalat" w:eastAsia="Calibri" w:hAnsi="GHEA Grapalat" w:cs="Sylfaen"/>
                <w:szCs w:val="24"/>
                <w:lang w:val="af-ZA"/>
              </w:rPr>
            </w:pPr>
            <w:r w:rsidRPr="007A7FCA">
              <w:rPr>
                <w:rFonts w:ascii="GHEA Grapalat" w:eastAsia="Calibri" w:hAnsi="GHEA Grapalat" w:cs="Sylfaen"/>
                <w:szCs w:val="24"/>
                <w:lang w:val="af-ZA"/>
              </w:rPr>
              <w:t xml:space="preserve">ՀՀ քաղաքաշինության կոմիտեի նախագահի 2022 թվականի հուլիսի 8-ի N 16-Ն </w:t>
            </w:r>
            <w:r w:rsidRPr="007A7FCA">
              <w:rPr>
                <w:rFonts w:ascii="GHEA Grapalat" w:hAnsi="GHEA Grapalat" w:cs="Sylfaen"/>
                <w:szCs w:val="24"/>
                <w:lang w:val="hy-AM"/>
              </w:rPr>
              <w:t>հրաման</w:t>
            </w:r>
          </w:p>
        </w:tc>
        <w:tc>
          <w:tcPr>
            <w:tcW w:w="5660" w:type="dxa"/>
          </w:tcPr>
          <w:p w14:paraId="2E43D587" w14:textId="77777777" w:rsidR="007A7FCA" w:rsidRPr="007A7FCA" w:rsidRDefault="007A7FCA" w:rsidP="007A7FCA">
            <w:pPr>
              <w:spacing w:line="360" w:lineRule="auto"/>
              <w:rPr>
                <w:lang w:val="hy-AM"/>
              </w:rPr>
            </w:pPr>
            <w:r w:rsidRPr="007A7FCA">
              <w:rPr>
                <w:rFonts w:ascii="GHEA Grapalat" w:eastAsia="Calibri" w:hAnsi="GHEA Grapalat" w:cs="Sylfaen"/>
                <w:szCs w:val="24"/>
                <w:lang w:val="hy-AM"/>
              </w:rPr>
              <w:t xml:space="preserve">«ՀՀՇՆ 40-01.03-2022 </w:t>
            </w:r>
            <w:r w:rsidRPr="007A7FCA">
              <w:rPr>
                <w:rFonts w:ascii="GHEA Grapalat" w:eastAsia="Calibri" w:hAnsi="GHEA Grapalat" w:cs="Sylfaen"/>
                <w:szCs w:val="24"/>
                <w:lang w:val="af-ZA"/>
              </w:rPr>
              <w:t>«</w:t>
            </w:r>
            <w:r w:rsidRPr="007A7FCA">
              <w:rPr>
                <w:rFonts w:ascii="GHEA Grapalat" w:eastAsia="Calibri" w:hAnsi="GHEA Grapalat" w:cs="Sylfaen"/>
                <w:szCs w:val="24"/>
                <w:lang w:val="hy-AM"/>
              </w:rPr>
              <w:t>Կոյուղի</w:t>
            </w:r>
            <w:r w:rsidRPr="007A7FCA">
              <w:rPr>
                <w:rFonts w:ascii="GHEA Grapalat" w:eastAsia="Calibri" w:hAnsi="GHEA Grapalat" w:cs="Sylfaen"/>
                <w:szCs w:val="24"/>
                <w:lang w:val="af-ZA"/>
              </w:rPr>
              <w:t xml:space="preserve">. </w:t>
            </w:r>
            <w:r w:rsidRPr="007A7FCA">
              <w:rPr>
                <w:rFonts w:ascii="GHEA Grapalat" w:eastAsia="Calibri" w:hAnsi="GHEA Grapalat" w:cs="Sylfaen"/>
                <w:szCs w:val="24"/>
                <w:lang w:val="hy-AM"/>
              </w:rPr>
              <w:t>Արտաքին</w:t>
            </w:r>
            <w:r w:rsidRPr="007A7FCA">
              <w:rPr>
                <w:rFonts w:ascii="GHEA Grapalat" w:eastAsia="Calibri" w:hAnsi="GHEA Grapalat" w:cs="Sylfaen"/>
                <w:szCs w:val="24"/>
                <w:lang w:val="af-ZA"/>
              </w:rPr>
              <w:t xml:space="preserve"> </w:t>
            </w:r>
            <w:r w:rsidRPr="007A7FCA">
              <w:rPr>
                <w:rFonts w:ascii="GHEA Grapalat" w:eastAsia="Calibri" w:hAnsi="GHEA Grapalat" w:cs="Sylfaen"/>
                <w:szCs w:val="24"/>
                <w:lang w:val="hy-AM"/>
              </w:rPr>
              <w:t>ցանցեր</w:t>
            </w:r>
            <w:r w:rsidRPr="007A7FCA">
              <w:rPr>
                <w:rFonts w:ascii="GHEA Grapalat" w:eastAsia="Calibri" w:hAnsi="GHEA Grapalat" w:cs="Sylfaen"/>
                <w:szCs w:val="24"/>
                <w:lang w:val="af-ZA"/>
              </w:rPr>
              <w:t xml:space="preserve"> </w:t>
            </w:r>
            <w:r w:rsidRPr="007A7FCA">
              <w:rPr>
                <w:rFonts w:ascii="GHEA Grapalat" w:eastAsia="Calibri" w:hAnsi="GHEA Grapalat" w:cs="Sylfaen"/>
                <w:szCs w:val="24"/>
                <w:lang w:val="hy-AM"/>
              </w:rPr>
              <w:t>և</w:t>
            </w:r>
            <w:r w:rsidRPr="007A7FCA">
              <w:rPr>
                <w:rFonts w:ascii="GHEA Grapalat" w:eastAsia="Calibri" w:hAnsi="GHEA Grapalat" w:cs="Sylfaen"/>
                <w:szCs w:val="24"/>
                <w:lang w:val="af-ZA"/>
              </w:rPr>
              <w:t xml:space="preserve"> </w:t>
            </w:r>
            <w:r w:rsidRPr="007A7FCA">
              <w:rPr>
                <w:rFonts w:ascii="GHEA Grapalat" w:eastAsia="Calibri" w:hAnsi="GHEA Grapalat" w:cs="Sylfaen"/>
                <w:szCs w:val="24"/>
                <w:lang w:val="hy-AM"/>
              </w:rPr>
              <w:t>կառուցվածքներ</w:t>
            </w:r>
            <w:r w:rsidRPr="007A7FCA">
              <w:rPr>
                <w:rFonts w:ascii="GHEA Grapalat" w:eastAsia="Calibri" w:hAnsi="GHEA Grapalat" w:cs="Sylfaen"/>
                <w:szCs w:val="24"/>
                <w:lang w:val="af-ZA"/>
              </w:rPr>
              <w:t>»</w:t>
            </w:r>
            <w:r w:rsidRPr="007A7FCA">
              <w:rPr>
                <w:lang w:val="af-ZA"/>
              </w:rPr>
              <w:t xml:space="preserve"> </w:t>
            </w:r>
            <w:r w:rsidRPr="007A7FCA">
              <w:rPr>
                <w:rFonts w:ascii="GHEA Grapalat" w:eastAsia="Calibri" w:hAnsi="GHEA Grapalat" w:cs="Sylfaen"/>
                <w:szCs w:val="24"/>
                <w:lang w:val="af-ZA"/>
              </w:rPr>
              <w:t>շինարարական</w:t>
            </w:r>
            <w:r w:rsidRPr="007A7FCA">
              <w:rPr>
                <w:rFonts w:ascii="GHEA Grapalat" w:eastAsia="Calibri" w:hAnsi="GHEA Grapalat" w:cs="Sylfaen"/>
                <w:szCs w:val="24"/>
                <w:lang w:val="hy-AM"/>
              </w:rPr>
              <w:t xml:space="preserve"> նորմեր</w:t>
            </w:r>
            <w:r w:rsidRPr="007A7FCA">
              <w:rPr>
                <w:rFonts w:ascii="GHEA Grapalat" w:eastAsia="Calibri" w:hAnsi="GHEA Grapalat" w:cs="Sylfaen"/>
                <w:szCs w:val="24"/>
                <w:lang w:val="en-US"/>
              </w:rPr>
              <w:t>ը</w:t>
            </w:r>
            <w:r w:rsidRPr="009878D3">
              <w:rPr>
                <w:rFonts w:ascii="GHEA Grapalat" w:eastAsia="Calibri" w:hAnsi="GHEA Grapalat" w:cs="Sylfaen"/>
                <w:szCs w:val="24"/>
                <w:lang w:val="af-ZA"/>
              </w:rPr>
              <w:t xml:space="preserve"> </w:t>
            </w:r>
            <w:proofErr w:type="spellStart"/>
            <w:r w:rsidRPr="007A7FCA">
              <w:rPr>
                <w:rFonts w:ascii="GHEA Grapalat" w:eastAsia="Calibri" w:hAnsi="GHEA Grapalat" w:cs="Sylfaen"/>
                <w:szCs w:val="24"/>
                <w:lang w:val="en-US"/>
              </w:rPr>
              <w:t>հաստատելու</w:t>
            </w:r>
            <w:proofErr w:type="spellEnd"/>
            <w:r w:rsidRPr="009878D3">
              <w:rPr>
                <w:rFonts w:ascii="GHEA Grapalat" w:eastAsia="Calibri" w:hAnsi="GHEA Grapalat" w:cs="Sylfaen"/>
                <w:szCs w:val="24"/>
                <w:lang w:val="af-ZA"/>
              </w:rPr>
              <w:t xml:space="preserve"> </w:t>
            </w:r>
            <w:r w:rsidRPr="007A7FCA">
              <w:rPr>
                <w:rFonts w:ascii="GHEA Grapalat" w:eastAsia="Calibri" w:hAnsi="GHEA Grapalat" w:cs="Sylfaen"/>
                <w:szCs w:val="24"/>
                <w:lang w:val="en-US"/>
              </w:rPr>
              <w:t>և</w:t>
            </w:r>
            <w:r w:rsidRPr="009878D3">
              <w:rPr>
                <w:rFonts w:ascii="GHEA Grapalat" w:eastAsia="Calibri" w:hAnsi="GHEA Grapalat" w:cs="Sylfaen"/>
                <w:szCs w:val="24"/>
                <w:lang w:val="af-ZA"/>
              </w:rPr>
              <w:t xml:space="preserve"> </w:t>
            </w:r>
            <w:proofErr w:type="spellStart"/>
            <w:r w:rsidRPr="007A7FCA">
              <w:rPr>
                <w:rFonts w:ascii="GHEA Grapalat" w:eastAsia="Calibri" w:hAnsi="GHEA Grapalat" w:cs="Sylfaen"/>
                <w:szCs w:val="24"/>
                <w:lang w:val="en-US"/>
              </w:rPr>
              <w:t>Հայաստանի</w:t>
            </w:r>
            <w:proofErr w:type="spellEnd"/>
            <w:r w:rsidRPr="009878D3">
              <w:rPr>
                <w:rFonts w:ascii="GHEA Grapalat" w:eastAsia="Calibri" w:hAnsi="GHEA Grapalat" w:cs="Sylfaen"/>
                <w:szCs w:val="24"/>
                <w:lang w:val="af-ZA"/>
              </w:rPr>
              <w:t xml:space="preserve"> </w:t>
            </w:r>
            <w:proofErr w:type="spellStart"/>
            <w:r w:rsidRPr="007A7FCA">
              <w:rPr>
                <w:rFonts w:ascii="GHEA Grapalat" w:eastAsia="Calibri" w:hAnsi="GHEA Grapalat" w:cs="Sylfaen"/>
                <w:szCs w:val="24"/>
                <w:lang w:val="en-US"/>
              </w:rPr>
              <w:t>Հանրապետության</w:t>
            </w:r>
            <w:proofErr w:type="spellEnd"/>
            <w:r w:rsidRPr="009878D3">
              <w:rPr>
                <w:rFonts w:ascii="GHEA Grapalat" w:eastAsia="Calibri" w:hAnsi="GHEA Grapalat" w:cs="Sylfaen"/>
                <w:szCs w:val="24"/>
                <w:lang w:val="af-ZA"/>
              </w:rPr>
              <w:t xml:space="preserve"> </w:t>
            </w:r>
            <w:r w:rsidRPr="007A7FCA">
              <w:rPr>
                <w:rFonts w:ascii="GHEA Grapalat" w:eastAsia="Calibri" w:hAnsi="GHEA Grapalat" w:cs="Sylfaen"/>
                <w:szCs w:val="24"/>
                <w:lang w:val="hy-AM"/>
              </w:rPr>
              <w:t xml:space="preserve">քաղաքաշինության </w:t>
            </w:r>
            <w:proofErr w:type="spellStart"/>
            <w:r w:rsidRPr="007A7FCA">
              <w:rPr>
                <w:rFonts w:ascii="GHEA Grapalat" w:eastAsia="Calibri" w:hAnsi="GHEA Grapalat" w:cs="Sylfaen"/>
                <w:szCs w:val="24"/>
                <w:lang w:val="en-US"/>
              </w:rPr>
              <w:t>կոմիտեի</w:t>
            </w:r>
            <w:proofErr w:type="spellEnd"/>
            <w:r w:rsidRPr="009878D3">
              <w:rPr>
                <w:rFonts w:ascii="GHEA Grapalat" w:eastAsia="Calibri" w:hAnsi="GHEA Grapalat" w:cs="Sylfaen"/>
                <w:szCs w:val="24"/>
                <w:lang w:val="af-ZA"/>
              </w:rPr>
              <w:t xml:space="preserve"> </w:t>
            </w:r>
            <w:r w:rsidRPr="007A7FCA">
              <w:rPr>
                <w:rFonts w:ascii="GHEA Grapalat" w:eastAsia="Calibri" w:hAnsi="GHEA Grapalat" w:cs="Sylfaen"/>
                <w:szCs w:val="24"/>
                <w:lang w:val="hy-AM"/>
              </w:rPr>
              <w:t>նախագահի</w:t>
            </w:r>
            <w:r w:rsidRPr="009878D3">
              <w:rPr>
                <w:rFonts w:ascii="GHEA Grapalat" w:eastAsia="Calibri" w:hAnsi="GHEA Grapalat" w:cs="Sylfaen"/>
                <w:szCs w:val="24"/>
                <w:lang w:val="af-ZA"/>
              </w:rPr>
              <w:t xml:space="preserve"> 2022 </w:t>
            </w:r>
            <w:proofErr w:type="spellStart"/>
            <w:r w:rsidRPr="007A7FCA">
              <w:rPr>
                <w:rFonts w:ascii="GHEA Grapalat" w:eastAsia="Calibri" w:hAnsi="GHEA Grapalat" w:cs="Sylfaen"/>
                <w:szCs w:val="24"/>
                <w:lang w:val="en-US"/>
              </w:rPr>
              <w:t>թվականի</w:t>
            </w:r>
            <w:proofErr w:type="spellEnd"/>
            <w:r w:rsidRPr="009878D3">
              <w:rPr>
                <w:rFonts w:ascii="GHEA Grapalat" w:eastAsia="Calibri" w:hAnsi="GHEA Grapalat" w:cs="Sylfaen"/>
                <w:szCs w:val="24"/>
                <w:lang w:val="af-ZA"/>
              </w:rPr>
              <w:t xml:space="preserve"> </w:t>
            </w:r>
            <w:proofErr w:type="spellStart"/>
            <w:r w:rsidRPr="007A7FCA">
              <w:rPr>
                <w:rFonts w:ascii="GHEA Grapalat" w:eastAsia="Calibri" w:hAnsi="GHEA Grapalat" w:cs="Sylfaen"/>
                <w:szCs w:val="24"/>
                <w:lang w:val="en-US"/>
              </w:rPr>
              <w:t>հունիսի</w:t>
            </w:r>
            <w:proofErr w:type="spellEnd"/>
            <w:r w:rsidRPr="009878D3">
              <w:rPr>
                <w:rFonts w:ascii="GHEA Grapalat" w:eastAsia="Calibri" w:hAnsi="GHEA Grapalat" w:cs="Sylfaen"/>
                <w:szCs w:val="24"/>
                <w:lang w:val="af-ZA"/>
              </w:rPr>
              <w:t xml:space="preserve"> 14-</w:t>
            </w:r>
            <w:r w:rsidRPr="007A7FCA">
              <w:rPr>
                <w:rFonts w:ascii="GHEA Grapalat" w:eastAsia="Calibri" w:hAnsi="GHEA Grapalat" w:cs="Sylfaen"/>
                <w:szCs w:val="24"/>
                <w:lang w:val="en-US"/>
              </w:rPr>
              <w:t>ի</w:t>
            </w:r>
            <w:r w:rsidRPr="009878D3">
              <w:rPr>
                <w:rFonts w:ascii="GHEA Grapalat" w:eastAsia="Calibri" w:hAnsi="GHEA Grapalat" w:cs="Sylfaen"/>
                <w:szCs w:val="24"/>
                <w:lang w:val="af-ZA"/>
              </w:rPr>
              <w:t xml:space="preserve"> </w:t>
            </w:r>
            <w:r w:rsidRPr="007A7FCA">
              <w:rPr>
                <w:rFonts w:ascii="GHEA Grapalat" w:eastAsia="Calibri" w:hAnsi="GHEA Grapalat" w:cs="Sylfaen"/>
                <w:bCs/>
                <w:color w:val="000000" w:themeColor="text1"/>
                <w:szCs w:val="24"/>
                <w:lang w:val="hy-AM"/>
              </w:rPr>
              <w:t>N</w:t>
            </w:r>
            <w:r w:rsidRPr="009878D3">
              <w:rPr>
                <w:rFonts w:ascii="GHEA Grapalat" w:eastAsia="Calibri" w:hAnsi="GHEA Grapalat" w:cs="Sylfaen"/>
                <w:bCs/>
                <w:color w:val="000000" w:themeColor="text1"/>
                <w:szCs w:val="24"/>
                <w:lang w:val="af-ZA"/>
              </w:rPr>
              <w:t xml:space="preserve"> 11-</w:t>
            </w:r>
            <w:r w:rsidRPr="007A7FCA">
              <w:rPr>
                <w:rFonts w:ascii="GHEA Grapalat" w:eastAsia="Calibri" w:hAnsi="GHEA Grapalat" w:cs="Sylfaen"/>
                <w:bCs/>
                <w:color w:val="000000" w:themeColor="text1"/>
                <w:szCs w:val="24"/>
                <w:lang w:val="en-US"/>
              </w:rPr>
              <w:t>Ն</w:t>
            </w:r>
            <w:r w:rsidRPr="009878D3">
              <w:rPr>
                <w:rFonts w:ascii="GHEA Grapalat" w:eastAsia="Calibri" w:hAnsi="GHEA Grapalat" w:cs="Sylfaen"/>
                <w:bCs/>
                <w:color w:val="000000" w:themeColor="text1"/>
                <w:szCs w:val="24"/>
                <w:lang w:val="af-ZA"/>
              </w:rPr>
              <w:t xml:space="preserve"> </w:t>
            </w:r>
            <w:proofErr w:type="spellStart"/>
            <w:r w:rsidRPr="007A7FCA">
              <w:rPr>
                <w:rFonts w:ascii="GHEA Grapalat" w:eastAsia="Calibri" w:hAnsi="GHEA Grapalat" w:cs="Sylfaen"/>
                <w:bCs/>
                <w:color w:val="000000" w:themeColor="text1"/>
                <w:szCs w:val="24"/>
                <w:lang w:val="en-US"/>
              </w:rPr>
              <w:t>հրամանում</w:t>
            </w:r>
            <w:proofErr w:type="spellEnd"/>
            <w:r w:rsidRPr="009878D3">
              <w:rPr>
                <w:rFonts w:ascii="GHEA Grapalat" w:eastAsia="Calibri" w:hAnsi="GHEA Grapalat" w:cs="Sylfaen"/>
                <w:bCs/>
                <w:color w:val="000000" w:themeColor="text1"/>
                <w:szCs w:val="24"/>
                <w:lang w:val="af-ZA"/>
              </w:rPr>
              <w:t xml:space="preserve"> </w:t>
            </w:r>
            <w:proofErr w:type="spellStart"/>
            <w:r w:rsidRPr="007A7FCA">
              <w:rPr>
                <w:rFonts w:ascii="GHEA Grapalat" w:eastAsia="Calibri" w:hAnsi="GHEA Grapalat" w:cs="Sylfaen"/>
                <w:bCs/>
                <w:color w:val="000000" w:themeColor="text1"/>
                <w:szCs w:val="24"/>
                <w:lang w:val="en-US"/>
              </w:rPr>
              <w:t>փոփոխություն</w:t>
            </w:r>
            <w:proofErr w:type="spellEnd"/>
            <w:r w:rsidRPr="009878D3">
              <w:rPr>
                <w:rFonts w:ascii="GHEA Grapalat" w:eastAsia="Calibri" w:hAnsi="GHEA Grapalat" w:cs="Sylfaen"/>
                <w:bCs/>
                <w:color w:val="000000" w:themeColor="text1"/>
                <w:szCs w:val="24"/>
                <w:lang w:val="af-ZA"/>
              </w:rPr>
              <w:t xml:space="preserve"> </w:t>
            </w:r>
            <w:proofErr w:type="spellStart"/>
            <w:r w:rsidRPr="007A7FCA">
              <w:rPr>
                <w:rFonts w:ascii="GHEA Grapalat" w:eastAsia="Calibri" w:hAnsi="GHEA Grapalat" w:cs="Sylfaen"/>
                <w:bCs/>
                <w:color w:val="000000" w:themeColor="text1"/>
                <w:szCs w:val="24"/>
                <w:lang w:val="en-US"/>
              </w:rPr>
              <w:t>կատարելու</w:t>
            </w:r>
            <w:proofErr w:type="spellEnd"/>
            <w:r w:rsidRPr="009878D3">
              <w:rPr>
                <w:rFonts w:ascii="GHEA Grapalat" w:eastAsia="Calibri" w:hAnsi="GHEA Grapalat" w:cs="Sylfaen"/>
                <w:bCs/>
                <w:color w:val="000000" w:themeColor="text1"/>
                <w:szCs w:val="24"/>
                <w:lang w:val="af-ZA"/>
              </w:rPr>
              <w:t xml:space="preserve"> </w:t>
            </w:r>
            <w:proofErr w:type="spellStart"/>
            <w:r w:rsidRPr="007A7FCA">
              <w:rPr>
                <w:rFonts w:ascii="GHEA Grapalat" w:eastAsia="Calibri" w:hAnsi="GHEA Grapalat" w:cs="Sylfaen"/>
                <w:bCs/>
                <w:color w:val="000000" w:themeColor="text1"/>
                <w:szCs w:val="24"/>
                <w:lang w:val="en-US"/>
              </w:rPr>
              <w:t>մասին</w:t>
            </w:r>
            <w:proofErr w:type="spellEnd"/>
            <w:r w:rsidRPr="009878D3">
              <w:rPr>
                <w:rFonts w:ascii="GHEA Grapalat" w:eastAsia="Calibri" w:hAnsi="GHEA Grapalat" w:cs="Sylfaen"/>
                <w:bCs/>
                <w:color w:val="000000" w:themeColor="text1"/>
                <w:szCs w:val="24"/>
                <w:lang w:val="af-ZA"/>
              </w:rPr>
              <w:t>»</w:t>
            </w:r>
          </w:p>
        </w:tc>
      </w:tr>
      <w:tr w:rsidR="007A7FCA" w:rsidRPr="00686CCE" w14:paraId="16706E25" w14:textId="77777777" w:rsidTr="00132407">
        <w:tc>
          <w:tcPr>
            <w:tcW w:w="565" w:type="dxa"/>
          </w:tcPr>
          <w:p w14:paraId="319CF18D" w14:textId="77777777" w:rsidR="007A7FCA" w:rsidRPr="007A7FCA" w:rsidRDefault="007A7FCA" w:rsidP="007A7FCA">
            <w:pPr>
              <w:spacing w:line="360" w:lineRule="auto"/>
              <w:rPr>
                <w:rFonts w:ascii="GHEA Grapalat" w:hAnsi="GHEA Grapalat" w:cs="Sylfaen"/>
                <w:lang w:val="en-US"/>
              </w:rPr>
            </w:pPr>
            <w:r w:rsidRPr="007A7FCA">
              <w:rPr>
                <w:rFonts w:ascii="GHEA Grapalat" w:hAnsi="GHEA Grapalat" w:cs="Sylfaen"/>
                <w:lang w:val="en-US"/>
              </w:rPr>
              <w:t>12)</w:t>
            </w:r>
          </w:p>
        </w:tc>
        <w:tc>
          <w:tcPr>
            <w:tcW w:w="4141" w:type="dxa"/>
          </w:tcPr>
          <w:p w14:paraId="6CEB79F9" w14:textId="77777777" w:rsidR="007A7FCA" w:rsidRPr="007A7FCA" w:rsidRDefault="007A7FCA" w:rsidP="007A7FCA">
            <w:pPr>
              <w:spacing w:line="360" w:lineRule="auto"/>
              <w:rPr>
                <w:rFonts w:ascii="GHEA Grapalat" w:eastAsia="Calibri" w:hAnsi="GHEA Grapalat" w:cs="Sylfaen"/>
                <w:bCs/>
                <w:szCs w:val="24"/>
                <w:lang w:val="hy-AM"/>
              </w:rPr>
            </w:pPr>
            <w:r w:rsidRPr="007A7FCA">
              <w:rPr>
                <w:rFonts w:ascii="GHEA Grapalat" w:eastAsia="Calibri" w:hAnsi="GHEA Grapalat" w:cs="Sylfaen"/>
                <w:bCs/>
                <w:szCs w:val="24"/>
                <w:lang w:val="hy-AM"/>
              </w:rPr>
              <w:t xml:space="preserve">ՀՀ քաղաքաշինության կոմիտեի նախագահի 2023 թվականի սեպտեմբերի 27-ի N 08-Ն </w:t>
            </w:r>
            <w:r w:rsidRPr="007A7FCA">
              <w:rPr>
                <w:rFonts w:ascii="GHEA Grapalat" w:hAnsi="GHEA Grapalat" w:cs="Sylfaen"/>
                <w:szCs w:val="24"/>
                <w:lang w:val="hy-AM"/>
              </w:rPr>
              <w:t>հրաման</w:t>
            </w:r>
          </w:p>
        </w:tc>
        <w:tc>
          <w:tcPr>
            <w:tcW w:w="5660" w:type="dxa"/>
          </w:tcPr>
          <w:p w14:paraId="20B337CD" w14:textId="77777777" w:rsidR="007A7FCA" w:rsidRPr="007A7FCA" w:rsidRDefault="007A7FCA" w:rsidP="007A7FCA">
            <w:pPr>
              <w:spacing w:line="360" w:lineRule="auto"/>
              <w:rPr>
                <w:rFonts w:ascii="GHEA Grapalat" w:eastAsia="Calibri" w:hAnsi="GHEA Grapalat" w:cs="Sylfaen"/>
                <w:szCs w:val="24"/>
                <w:lang w:val="hy-AM"/>
              </w:rPr>
            </w:pPr>
            <w:bookmarkStart w:id="6" w:name="_Hlk203033844"/>
            <w:r w:rsidRPr="007A7FCA">
              <w:rPr>
                <w:rFonts w:ascii="GHEA Grapalat" w:eastAsia="Calibri" w:hAnsi="GHEA Grapalat" w:cs="Sylfaen"/>
                <w:bCs/>
                <w:szCs w:val="24"/>
                <w:lang w:val="hy-AM"/>
              </w:rPr>
              <w:t xml:space="preserve">«ՀՀՇՆ 31-03.05-2023 </w:t>
            </w:r>
            <w:bookmarkEnd w:id="6"/>
            <w:r w:rsidRPr="007A7FCA">
              <w:rPr>
                <w:rFonts w:ascii="GHEA Grapalat" w:eastAsia="Calibri" w:hAnsi="GHEA Grapalat" w:cs="Sylfaen"/>
                <w:bCs/>
                <w:szCs w:val="24"/>
                <w:lang w:val="hy-AM"/>
              </w:rPr>
              <w:t>«Բարձրագույն ուսումնական հաստատությունների շենքեր և շինություններ» շինարարական</w:t>
            </w:r>
            <w:r w:rsidRPr="007A7FCA">
              <w:rPr>
                <w:rFonts w:ascii="GHEA Grapalat" w:eastAsia="Calibri" w:hAnsi="GHEA Grapalat" w:cs="Sylfaen"/>
                <w:szCs w:val="24"/>
                <w:lang w:val="hy-AM"/>
              </w:rPr>
              <w:t xml:space="preserve"> նորմեր</w:t>
            </w:r>
            <w:r w:rsidRPr="009878D3">
              <w:rPr>
                <w:rFonts w:ascii="GHEA Grapalat" w:eastAsia="Calibri" w:hAnsi="GHEA Grapalat" w:cs="Sylfaen"/>
                <w:szCs w:val="24"/>
                <w:lang w:val="hy-AM"/>
              </w:rPr>
              <w:t>ը հաստատելու մասին»</w:t>
            </w:r>
          </w:p>
        </w:tc>
      </w:tr>
      <w:tr w:rsidR="007A7FCA" w:rsidRPr="00686CCE" w14:paraId="47B7C361" w14:textId="77777777" w:rsidTr="00132407">
        <w:tc>
          <w:tcPr>
            <w:tcW w:w="565" w:type="dxa"/>
          </w:tcPr>
          <w:p w14:paraId="723E3D88" w14:textId="77777777" w:rsidR="007A7FCA" w:rsidRPr="007A7FCA" w:rsidRDefault="007A7FCA" w:rsidP="007A7FCA">
            <w:pPr>
              <w:spacing w:line="360" w:lineRule="auto"/>
              <w:rPr>
                <w:rFonts w:ascii="GHEA Grapalat" w:hAnsi="GHEA Grapalat" w:cs="Sylfaen"/>
                <w:lang w:val="en-US"/>
              </w:rPr>
            </w:pPr>
            <w:r w:rsidRPr="007A7FCA">
              <w:rPr>
                <w:rFonts w:ascii="GHEA Grapalat" w:hAnsi="GHEA Grapalat" w:cs="Sylfaen"/>
                <w:lang w:val="en-US"/>
              </w:rPr>
              <w:t>13)</w:t>
            </w:r>
          </w:p>
        </w:tc>
        <w:tc>
          <w:tcPr>
            <w:tcW w:w="4141" w:type="dxa"/>
          </w:tcPr>
          <w:p w14:paraId="58CB7E2B" w14:textId="77777777" w:rsidR="007A7FCA" w:rsidRPr="007A7FCA" w:rsidRDefault="007A7FCA" w:rsidP="007A7FCA">
            <w:pPr>
              <w:spacing w:line="360" w:lineRule="auto"/>
              <w:rPr>
                <w:rFonts w:ascii="GHEA Grapalat" w:eastAsia="Calibri" w:hAnsi="GHEA Grapalat" w:cs="Sylfaen"/>
                <w:bCs/>
                <w:szCs w:val="24"/>
                <w:lang w:val="hy-AM"/>
              </w:rPr>
            </w:pPr>
            <w:r w:rsidRPr="007A7FCA">
              <w:rPr>
                <w:rFonts w:ascii="GHEA Grapalat" w:eastAsia="Calibri" w:hAnsi="GHEA Grapalat" w:cs="Sylfaen"/>
                <w:bCs/>
                <w:szCs w:val="24"/>
                <w:lang w:val="hy-AM"/>
              </w:rPr>
              <w:t xml:space="preserve">ՀՀ քաղաքաշինության կոմիտեի նախագահի 2024 թվականի փետրվարի 19-ի N 09-Ն </w:t>
            </w:r>
            <w:r w:rsidRPr="007A7FCA">
              <w:rPr>
                <w:rFonts w:ascii="GHEA Grapalat" w:hAnsi="GHEA Grapalat" w:cs="Sylfaen"/>
                <w:szCs w:val="24"/>
                <w:lang w:val="hy-AM"/>
              </w:rPr>
              <w:t>հրաման</w:t>
            </w:r>
          </w:p>
        </w:tc>
        <w:tc>
          <w:tcPr>
            <w:tcW w:w="5660" w:type="dxa"/>
          </w:tcPr>
          <w:p w14:paraId="11B429E4"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bCs/>
                <w:szCs w:val="24"/>
                <w:lang w:val="hy-AM"/>
              </w:rPr>
              <w:t>«ՀՀՇՆ 31-03.06-2024 «Մարզական նշանակության օբյեկտներ. Ծածկված շենքեր և համալիրներ»</w:t>
            </w:r>
            <w:r w:rsidRPr="007A7FCA">
              <w:rPr>
                <w:lang w:val="hy-AM"/>
              </w:rPr>
              <w:t xml:space="preserve"> </w:t>
            </w:r>
            <w:r w:rsidRPr="007A7FCA">
              <w:rPr>
                <w:rFonts w:ascii="GHEA Grapalat" w:eastAsia="Calibri" w:hAnsi="GHEA Grapalat" w:cs="Sylfaen"/>
                <w:bCs/>
                <w:szCs w:val="24"/>
                <w:lang w:val="hy-AM"/>
              </w:rPr>
              <w:t>շինարարական</w:t>
            </w:r>
            <w:r w:rsidRPr="007A7FCA">
              <w:rPr>
                <w:rFonts w:ascii="GHEA Grapalat" w:eastAsia="Calibri" w:hAnsi="GHEA Grapalat" w:cs="Sylfaen"/>
                <w:szCs w:val="24"/>
                <w:lang w:val="hy-AM"/>
              </w:rPr>
              <w:t xml:space="preserve"> նորմեր</w:t>
            </w:r>
            <w:r w:rsidRPr="009878D3">
              <w:rPr>
                <w:rFonts w:ascii="GHEA Grapalat" w:eastAsia="Calibri" w:hAnsi="GHEA Grapalat" w:cs="Sylfaen"/>
                <w:szCs w:val="24"/>
                <w:lang w:val="hy-AM"/>
              </w:rPr>
              <w:t>ը հաստատելու մասին»</w:t>
            </w:r>
          </w:p>
        </w:tc>
      </w:tr>
      <w:tr w:rsidR="007A7FCA" w:rsidRPr="00686CCE" w14:paraId="0455BA91" w14:textId="77777777" w:rsidTr="00132407">
        <w:tc>
          <w:tcPr>
            <w:tcW w:w="565" w:type="dxa"/>
          </w:tcPr>
          <w:p w14:paraId="6FCF38E0" w14:textId="77777777" w:rsidR="007A7FCA" w:rsidRPr="007A7FCA" w:rsidRDefault="007A7FCA" w:rsidP="007A7FCA">
            <w:pPr>
              <w:spacing w:line="360" w:lineRule="auto"/>
              <w:rPr>
                <w:rFonts w:ascii="GHEA Grapalat" w:hAnsi="GHEA Grapalat" w:cs="Sylfaen"/>
                <w:lang w:val="hy-AM"/>
              </w:rPr>
            </w:pPr>
            <w:r w:rsidRPr="007A7FCA">
              <w:rPr>
                <w:rFonts w:ascii="GHEA Grapalat" w:hAnsi="GHEA Grapalat" w:cs="Sylfaen"/>
                <w:lang w:val="en-US"/>
              </w:rPr>
              <w:t>14)</w:t>
            </w:r>
          </w:p>
        </w:tc>
        <w:tc>
          <w:tcPr>
            <w:tcW w:w="4141" w:type="dxa"/>
          </w:tcPr>
          <w:p w14:paraId="7BC5E501" w14:textId="77777777" w:rsidR="007A7FCA" w:rsidRPr="007A7FCA" w:rsidRDefault="007A7FCA" w:rsidP="007A7FCA">
            <w:pPr>
              <w:spacing w:line="360" w:lineRule="auto"/>
              <w:rPr>
                <w:rFonts w:ascii="GHEA Grapalat" w:eastAsia="Calibri" w:hAnsi="GHEA Grapalat" w:cs="Sylfaen"/>
                <w:bCs/>
                <w:szCs w:val="24"/>
                <w:lang w:val="hy-AM"/>
              </w:rPr>
            </w:pPr>
            <w:r w:rsidRPr="007A7FCA">
              <w:rPr>
                <w:rFonts w:ascii="GHEA Grapalat" w:eastAsia="Calibri" w:hAnsi="GHEA Grapalat" w:cs="Sylfaen"/>
                <w:bCs/>
                <w:szCs w:val="24"/>
                <w:lang w:val="hy-AM"/>
              </w:rPr>
              <w:t xml:space="preserve">ՀՀ քաղաքաշինության կոմիտեի նախագահի 2024 թվականի հունիսի 25-ի N 12-Ն </w:t>
            </w:r>
            <w:r w:rsidRPr="007A7FCA">
              <w:rPr>
                <w:rFonts w:ascii="GHEA Grapalat" w:hAnsi="GHEA Grapalat" w:cs="Sylfaen"/>
                <w:szCs w:val="24"/>
                <w:lang w:val="hy-AM"/>
              </w:rPr>
              <w:t>հրաման</w:t>
            </w:r>
          </w:p>
        </w:tc>
        <w:tc>
          <w:tcPr>
            <w:tcW w:w="5660" w:type="dxa"/>
          </w:tcPr>
          <w:p w14:paraId="71EF4C79"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bCs/>
                <w:szCs w:val="24"/>
                <w:lang w:val="hy-AM"/>
              </w:rPr>
              <w:t>«ՀՀՇՆ 31-03.07-2024 «Առողջապահական կազմակերպություններ. Հիվանդանոցային բուժօգնության (ստացիոնար) օբյեկտների շենքեր և շինություններ»</w:t>
            </w:r>
            <w:r w:rsidRPr="007A7FCA">
              <w:rPr>
                <w:lang w:val="hy-AM"/>
              </w:rPr>
              <w:t xml:space="preserve"> </w:t>
            </w:r>
            <w:r w:rsidRPr="007A7FCA">
              <w:rPr>
                <w:rFonts w:ascii="GHEA Grapalat" w:eastAsia="Calibri" w:hAnsi="GHEA Grapalat" w:cs="Sylfaen"/>
                <w:bCs/>
                <w:szCs w:val="24"/>
                <w:lang w:val="hy-AM"/>
              </w:rPr>
              <w:t>շինարարական</w:t>
            </w:r>
            <w:r w:rsidRPr="007A7FCA">
              <w:rPr>
                <w:rFonts w:ascii="GHEA Grapalat" w:eastAsia="Calibri" w:hAnsi="GHEA Grapalat" w:cs="Sylfaen"/>
                <w:szCs w:val="24"/>
                <w:lang w:val="hy-AM"/>
              </w:rPr>
              <w:t xml:space="preserve"> նորմեր</w:t>
            </w:r>
            <w:r w:rsidRPr="009878D3">
              <w:rPr>
                <w:rFonts w:ascii="GHEA Grapalat" w:eastAsia="Calibri" w:hAnsi="GHEA Grapalat" w:cs="Sylfaen"/>
                <w:szCs w:val="24"/>
                <w:lang w:val="hy-AM"/>
              </w:rPr>
              <w:t>ը հաստատելու մասին»</w:t>
            </w:r>
          </w:p>
        </w:tc>
      </w:tr>
      <w:tr w:rsidR="00E726C1" w:rsidRPr="00686CCE" w14:paraId="209AFBAA" w14:textId="77777777" w:rsidTr="00E726C1">
        <w:trPr>
          <w:trHeight w:val="1538"/>
        </w:trPr>
        <w:tc>
          <w:tcPr>
            <w:tcW w:w="565" w:type="dxa"/>
          </w:tcPr>
          <w:p w14:paraId="67E302D9" w14:textId="77777777" w:rsidR="00E726C1" w:rsidRPr="00E726C1" w:rsidRDefault="00E726C1" w:rsidP="007A7FCA">
            <w:pPr>
              <w:spacing w:line="360" w:lineRule="auto"/>
              <w:rPr>
                <w:rFonts w:ascii="GHEA Grapalat" w:hAnsi="GHEA Grapalat" w:cs="Sylfaen"/>
                <w:lang w:val="en-US"/>
              </w:rPr>
            </w:pPr>
            <w:r>
              <w:rPr>
                <w:rFonts w:ascii="GHEA Grapalat" w:hAnsi="GHEA Grapalat" w:cs="Sylfaen"/>
                <w:lang w:val="hy-AM"/>
              </w:rPr>
              <w:t>15</w:t>
            </w:r>
            <w:r>
              <w:rPr>
                <w:rFonts w:ascii="GHEA Grapalat" w:hAnsi="GHEA Grapalat" w:cs="Sylfaen"/>
                <w:lang w:val="en-US"/>
              </w:rPr>
              <w:t>)</w:t>
            </w:r>
          </w:p>
        </w:tc>
        <w:tc>
          <w:tcPr>
            <w:tcW w:w="4141" w:type="dxa"/>
          </w:tcPr>
          <w:p w14:paraId="0AF12530" w14:textId="77777777" w:rsidR="00E726C1" w:rsidRPr="00E726C1" w:rsidRDefault="00E726C1" w:rsidP="007A7FCA">
            <w:pPr>
              <w:spacing w:line="360" w:lineRule="auto"/>
              <w:rPr>
                <w:rFonts w:ascii="GHEA Grapalat" w:eastAsia="Calibri" w:hAnsi="GHEA Grapalat" w:cs="Sylfaen"/>
                <w:bCs/>
                <w:szCs w:val="24"/>
                <w:lang w:val="hy-AM"/>
              </w:rPr>
            </w:pPr>
            <w:r>
              <w:rPr>
                <w:rFonts w:ascii="GHEA Grapalat" w:eastAsia="Calibri" w:hAnsi="GHEA Grapalat" w:cs="Sylfaen"/>
                <w:bCs/>
                <w:szCs w:val="24"/>
                <w:lang w:val="hy-AM"/>
              </w:rPr>
              <w:t xml:space="preserve">ՀՀ քաղաքաշինության կոմիտեի նախագահի 2026 թվականի հունվարի 15-ի </w:t>
            </w:r>
            <w:r w:rsidRPr="00E726C1">
              <w:rPr>
                <w:rFonts w:ascii="GHEA Grapalat" w:eastAsia="Calibri" w:hAnsi="GHEA Grapalat" w:cs="Sylfaen"/>
                <w:bCs/>
                <w:szCs w:val="24"/>
                <w:lang w:val="hy-AM"/>
              </w:rPr>
              <w:t>N 02-Ն</w:t>
            </w:r>
            <w:r>
              <w:rPr>
                <w:rFonts w:ascii="GHEA Grapalat" w:eastAsia="Calibri" w:hAnsi="GHEA Grapalat" w:cs="Sylfaen"/>
                <w:bCs/>
                <w:szCs w:val="24"/>
                <w:lang w:val="hy-AM"/>
              </w:rPr>
              <w:t xml:space="preserve"> հրաման</w:t>
            </w:r>
          </w:p>
        </w:tc>
        <w:tc>
          <w:tcPr>
            <w:tcW w:w="5660" w:type="dxa"/>
          </w:tcPr>
          <w:p w14:paraId="602C5A8F" w14:textId="77777777" w:rsidR="00E726C1" w:rsidRPr="007A7FCA" w:rsidRDefault="00E726C1" w:rsidP="007A7FCA">
            <w:pPr>
              <w:spacing w:line="360" w:lineRule="auto"/>
              <w:rPr>
                <w:rFonts w:ascii="GHEA Grapalat" w:eastAsia="Calibri" w:hAnsi="GHEA Grapalat" w:cs="Sylfaen"/>
                <w:bCs/>
                <w:szCs w:val="24"/>
                <w:lang w:val="hy-AM"/>
              </w:rPr>
            </w:pPr>
            <w:r>
              <w:rPr>
                <w:rFonts w:ascii="GHEA Grapalat" w:eastAsia="Calibri" w:hAnsi="GHEA Grapalat" w:cs="Sylfaen"/>
                <w:bCs/>
                <w:szCs w:val="24"/>
                <w:lang w:val="hy-AM"/>
              </w:rPr>
              <w:t>«</w:t>
            </w:r>
            <w:r w:rsidRPr="00E726C1">
              <w:rPr>
                <w:rFonts w:ascii="GHEA Grapalat" w:eastAsia="Calibri" w:hAnsi="GHEA Grapalat" w:cs="Sylfaen"/>
                <w:bCs/>
                <w:szCs w:val="24"/>
                <w:lang w:val="hy-AM"/>
              </w:rPr>
              <w:t>ՀՀՇՆ 13-05-2026 «Շինարարական արտադրության կազմակերպում» Հայաստանի Հանրապետության շինարարական նորմերը հաստատելու</w:t>
            </w:r>
            <w:r>
              <w:rPr>
                <w:rFonts w:ascii="GHEA Grapalat" w:eastAsia="Calibri" w:hAnsi="GHEA Grapalat" w:cs="Sylfaen"/>
                <w:bCs/>
                <w:szCs w:val="24"/>
                <w:lang w:val="hy-AM"/>
              </w:rPr>
              <w:t xml:space="preserve"> և </w:t>
            </w:r>
            <w:r w:rsidRPr="00E726C1">
              <w:rPr>
                <w:rFonts w:ascii="GHEA Grapalat" w:eastAsia="Calibri" w:hAnsi="GHEA Grapalat" w:cs="Sylfaen"/>
                <w:bCs/>
                <w:szCs w:val="24"/>
                <w:lang w:val="hy-AM"/>
              </w:rPr>
              <w:t xml:space="preserve">Հայաստանի Հանրապետության քաղաքաշինության նախարարի 2008 թվականի հունվարի 14-ի N 11-Ն ու Հայաստանի Հանրապետության քաղաքաշինության նախարարի 2008 թվականի հունվարի 14-ի </w:t>
            </w:r>
            <w:r>
              <w:rPr>
                <w:rFonts w:ascii="GHEA Grapalat" w:eastAsia="Calibri" w:hAnsi="GHEA Grapalat" w:cs="Sylfaen"/>
                <w:bCs/>
                <w:szCs w:val="24"/>
                <w:lang w:val="hy-AM"/>
              </w:rPr>
              <w:t xml:space="preserve">                 </w:t>
            </w:r>
            <w:r w:rsidRPr="00E726C1">
              <w:rPr>
                <w:rFonts w:ascii="GHEA Grapalat" w:eastAsia="Calibri" w:hAnsi="GHEA Grapalat" w:cs="Sylfaen"/>
                <w:bCs/>
                <w:szCs w:val="24"/>
                <w:lang w:val="hy-AM"/>
              </w:rPr>
              <w:t>N 07-Ն հրամաններն ուժը կորցրած ճանաչելու մասին</w:t>
            </w:r>
            <w:r>
              <w:rPr>
                <w:rFonts w:ascii="GHEA Grapalat" w:eastAsia="Calibri" w:hAnsi="GHEA Grapalat" w:cs="Sylfaen"/>
                <w:bCs/>
                <w:szCs w:val="24"/>
                <w:lang w:val="hy-AM"/>
              </w:rPr>
              <w:t>»</w:t>
            </w:r>
          </w:p>
        </w:tc>
      </w:tr>
      <w:tr w:rsidR="00DB212B" w:rsidRPr="00686CCE" w14:paraId="4D554AA7" w14:textId="77777777" w:rsidTr="00E726C1">
        <w:trPr>
          <w:trHeight w:val="1538"/>
        </w:trPr>
        <w:tc>
          <w:tcPr>
            <w:tcW w:w="565" w:type="dxa"/>
          </w:tcPr>
          <w:p w14:paraId="74B568D2" w14:textId="77777777" w:rsidR="00DB212B" w:rsidRPr="00673EB3" w:rsidRDefault="00673EB3" w:rsidP="007A7FCA">
            <w:pPr>
              <w:spacing w:line="360" w:lineRule="auto"/>
              <w:rPr>
                <w:rFonts w:ascii="GHEA Grapalat" w:hAnsi="GHEA Grapalat" w:cs="Sylfaen"/>
                <w:lang w:val="en-US"/>
              </w:rPr>
            </w:pPr>
            <w:r>
              <w:rPr>
                <w:rFonts w:ascii="GHEA Grapalat" w:hAnsi="GHEA Grapalat" w:cs="Sylfaen"/>
                <w:lang w:val="en-US"/>
              </w:rPr>
              <w:t>16)</w:t>
            </w:r>
          </w:p>
        </w:tc>
        <w:tc>
          <w:tcPr>
            <w:tcW w:w="4141" w:type="dxa"/>
          </w:tcPr>
          <w:p w14:paraId="6E8325BD" w14:textId="77777777" w:rsidR="00DB212B" w:rsidRDefault="00DB212B" w:rsidP="007A7FCA">
            <w:pPr>
              <w:spacing w:line="360" w:lineRule="auto"/>
              <w:rPr>
                <w:rFonts w:ascii="GHEA Grapalat" w:eastAsia="Calibri" w:hAnsi="GHEA Grapalat" w:cs="Sylfaen"/>
                <w:bCs/>
                <w:szCs w:val="24"/>
                <w:lang w:val="hy-AM"/>
              </w:rPr>
            </w:pPr>
            <w:r w:rsidRPr="00DB212B">
              <w:rPr>
                <w:rFonts w:ascii="GHEA Grapalat" w:eastAsia="Calibri" w:hAnsi="GHEA Grapalat" w:cs="Sylfaen"/>
                <w:bCs/>
                <w:szCs w:val="24"/>
                <w:lang w:val="hy-AM"/>
              </w:rPr>
              <w:t>ՀՀ առողջապահության նախարարի 2002 թվականի դեկտեմբերի 25-ի N 876 հրաման</w:t>
            </w:r>
          </w:p>
        </w:tc>
        <w:tc>
          <w:tcPr>
            <w:tcW w:w="5660" w:type="dxa"/>
          </w:tcPr>
          <w:p w14:paraId="384BC1C4" w14:textId="77777777" w:rsidR="00DB212B" w:rsidRDefault="00405BD0" w:rsidP="00405BD0">
            <w:pPr>
              <w:spacing w:line="360" w:lineRule="auto"/>
              <w:rPr>
                <w:rFonts w:ascii="GHEA Grapalat" w:eastAsia="Calibri" w:hAnsi="GHEA Grapalat" w:cs="Sylfaen"/>
                <w:bCs/>
                <w:szCs w:val="24"/>
                <w:lang w:val="hy-AM"/>
              </w:rPr>
            </w:pPr>
            <w:r>
              <w:rPr>
                <w:rFonts w:ascii="GHEA Grapalat" w:eastAsia="Calibri" w:hAnsi="GHEA Grapalat" w:cs="Sylfaen"/>
                <w:bCs/>
                <w:szCs w:val="24"/>
                <w:lang w:val="hy-AM"/>
              </w:rPr>
              <w:t>«</w:t>
            </w:r>
            <w:r w:rsidR="00673EB3" w:rsidRPr="00673EB3">
              <w:rPr>
                <w:rFonts w:ascii="GHEA Grapalat" w:eastAsia="Calibri" w:hAnsi="GHEA Grapalat" w:cs="Sylfaen"/>
                <w:bCs/>
                <w:szCs w:val="24"/>
                <w:lang w:val="hy-AM"/>
              </w:rPr>
              <w:t>«Խ</w:t>
            </w:r>
            <w:r w:rsidRPr="00673EB3">
              <w:rPr>
                <w:rFonts w:ascii="GHEA Grapalat" w:eastAsia="Calibri" w:hAnsi="GHEA Grapalat" w:cs="Sylfaen"/>
                <w:bCs/>
                <w:szCs w:val="24"/>
                <w:lang w:val="hy-AM"/>
              </w:rPr>
              <w:t>մելու ջուր</w:t>
            </w:r>
            <w:r w:rsidR="00673EB3" w:rsidRPr="00673EB3">
              <w:rPr>
                <w:rFonts w:ascii="GHEA Grapalat" w:eastAsia="Calibri" w:hAnsi="GHEA Grapalat" w:cs="Sylfaen"/>
                <w:bCs/>
                <w:szCs w:val="24"/>
                <w:lang w:val="hy-AM"/>
              </w:rPr>
              <w:t>: Ջ</w:t>
            </w:r>
            <w:r w:rsidRPr="00673EB3">
              <w:rPr>
                <w:rFonts w:ascii="GHEA Grapalat" w:eastAsia="Calibri" w:hAnsi="GHEA Grapalat" w:cs="Sylfaen"/>
                <w:bCs/>
                <w:szCs w:val="24"/>
                <w:lang w:val="hy-AM"/>
              </w:rPr>
              <w:t>րամատակարարման կենտրոնացված համակարգերի ջրի որակին ներկայացվող հիգիենիկ պահանջներ</w:t>
            </w:r>
            <w:r w:rsidR="00673EB3" w:rsidRPr="00673EB3">
              <w:rPr>
                <w:rFonts w:ascii="GHEA Grapalat" w:eastAsia="Calibri" w:hAnsi="GHEA Grapalat" w:cs="Sylfaen"/>
                <w:bCs/>
                <w:szCs w:val="24"/>
                <w:lang w:val="hy-AM"/>
              </w:rPr>
              <w:t>: Ո</w:t>
            </w:r>
            <w:r w:rsidRPr="00673EB3">
              <w:rPr>
                <w:rFonts w:ascii="GHEA Grapalat" w:eastAsia="Calibri" w:hAnsi="GHEA Grapalat" w:cs="Sylfaen"/>
                <w:bCs/>
                <w:szCs w:val="24"/>
                <w:lang w:val="hy-AM"/>
              </w:rPr>
              <w:t xml:space="preserve">րակի </w:t>
            </w:r>
            <w:r w:rsidRPr="00673EB3">
              <w:rPr>
                <w:rFonts w:ascii="GHEA Grapalat" w:eastAsia="Calibri" w:hAnsi="GHEA Grapalat" w:cs="Sylfaen"/>
                <w:bCs/>
                <w:szCs w:val="24"/>
                <w:lang w:val="hy-AM"/>
              </w:rPr>
              <w:lastRenderedPageBreak/>
              <w:t>հսկողություն</w:t>
            </w:r>
            <w:r w:rsidR="00673EB3" w:rsidRPr="00673EB3">
              <w:rPr>
                <w:rFonts w:ascii="GHEA Grapalat" w:eastAsia="Calibri" w:hAnsi="GHEA Grapalat" w:cs="Sylfaen"/>
                <w:bCs/>
                <w:szCs w:val="24"/>
                <w:lang w:val="hy-AM"/>
              </w:rPr>
              <w:t xml:space="preserve">» N 2-III-Ա 2-1 </w:t>
            </w:r>
            <w:r w:rsidRPr="00673EB3">
              <w:rPr>
                <w:rFonts w:ascii="GHEA Grapalat" w:eastAsia="Calibri" w:hAnsi="GHEA Grapalat" w:cs="Sylfaen"/>
                <w:bCs/>
                <w:szCs w:val="24"/>
                <w:lang w:val="hy-AM"/>
              </w:rPr>
              <w:t>սանիտարական նորմերը</w:t>
            </w:r>
            <w:r w:rsidR="00673EB3" w:rsidRPr="00673EB3">
              <w:rPr>
                <w:rFonts w:ascii="GHEA Grapalat" w:eastAsia="Calibri" w:hAnsi="GHEA Grapalat" w:cs="Sylfaen"/>
                <w:bCs/>
                <w:szCs w:val="24"/>
                <w:lang w:val="hy-AM"/>
              </w:rPr>
              <w:t xml:space="preserve"> </w:t>
            </w:r>
            <w:r>
              <w:rPr>
                <w:rFonts w:ascii="GHEA Grapalat" w:eastAsia="Calibri" w:hAnsi="GHEA Grapalat" w:cs="Sylfaen"/>
                <w:bCs/>
                <w:szCs w:val="24"/>
                <w:lang w:val="hy-AM"/>
              </w:rPr>
              <w:t xml:space="preserve">և </w:t>
            </w:r>
            <w:r w:rsidRPr="00673EB3">
              <w:rPr>
                <w:rFonts w:ascii="GHEA Grapalat" w:eastAsia="Calibri" w:hAnsi="GHEA Grapalat" w:cs="Sylfaen"/>
                <w:bCs/>
                <w:szCs w:val="24"/>
                <w:lang w:val="hy-AM"/>
              </w:rPr>
              <w:t>կանոնները հաստատելու մասին</w:t>
            </w:r>
            <w:r>
              <w:rPr>
                <w:rFonts w:ascii="GHEA Grapalat" w:eastAsia="Calibri" w:hAnsi="GHEA Grapalat" w:cs="Sylfaen"/>
                <w:bCs/>
                <w:szCs w:val="24"/>
                <w:lang w:val="hy-AM"/>
              </w:rPr>
              <w:t>»</w:t>
            </w:r>
          </w:p>
        </w:tc>
      </w:tr>
      <w:tr w:rsidR="007A7FCA" w:rsidRPr="00686CCE" w14:paraId="77FE1A96" w14:textId="77777777" w:rsidTr="00132407">
        <w:tc>
          <w:tcPr>
            <w:tcW w:w="565" w:type="dxa"/>
          </w:tcPr>
          <w:p w14:paraId="5C1DC953" w14:textId="77777777" w:rsidR="007A7FCA" w:rsidRPr="007A7FCA" w:rsidRDefault="00673EB3" w:rsidP="007A7FCA">
            <w:pPr>
              <w:spacing w:line="360" w:lineRule="auto"/>
              <w:rPr>
                <w:rFonts w:ascii="GHEA Grapalat" w:hAnsi="GHEA Grapalat" w:cs="Sylfaen"/>
                <w:lang w:val="hy-AM"/>
              </w:rPr>
            </w:pPr>
            <w:r>
              <w:rPr>
                <w:rFonts w:ascii="GHEA Grapalat" w:hAnsi="GHEA Grapalat" w:cs="Sylfaen"/>
                <w:lang w:val="en-US"/>
              </w:rPr>
              <w:t>17</w:t>
            </w:r>
            <w:r w:rsidR="007A7FCA" w:rsidRPr="007A7FCA">
              <w:rPr>
                <w:rFonts w:ascii="GHEA Grapalat" w:hAnsi="GHEA Grapalat" w:cs="Sylfaen"/>
                <w:lang w:val="en-US"/>
              </w:rPr>
              <w:t>)</w:t>
            </w:r>
          </w:p>
        </w:tc>
        <w:tc>
          <w:tcPr>
            <w:tcW w:w="4141" w:type="dxa"/>
          </w:tcPr>
          <w:p w14:paraId="7DC15B20" w14:textId="77777777" w:rsidR="007A7FCA" w:rsidRPr="007A7FCA" w:rsidRDefault="007A7FCA" w:rsidP="007A7FCA">
            <w:pPr>
              <w:rPr>
                <w:rFonts w:ascii="GHEA Grapalat" w:eastAsia="Calibri" w:hAnsi="GHEA Grapalat" w:cs="Sylfaen"/>
                <w:szCs w:val="24"/>
                <w:lang w:val="hy-AM"/>
              </w:rPr>
            </w:pPr>
            <w:r w:rsidRPr="007A7FCA">
              <w:rPr>
                <w:rFonts w:ascii="GHEA Grapalat" w:eastAsia="Calibri" w:hAnsi="GHEA Grapalat" w:cs="Sylfaen"/>
                <w:szCs w:val="24"/>
                <w:lang w:val="hy-AM"/>
              </w:rPr>
              <w:t>ԳՕՍՏ 16037-80</w:t>
            </w:r>
          </w:p>
        </w:tc>
        <w:tc>
          <w:tcPr>
            <w:tcW w:w="5660" w:type="dxa"/>
          </w:tcPr>
          <w:p w14:paraId="7DD1E2FE"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«Պողպատե խողովակաշարերի եռակցված միացումներ</w:t>
            </w:r>
            <w:r w:rsidRPr="007A7FCA">
              <w:rPr>
                <w:rFonts w:ascii="Cambria Math" w:eastAsia="Calibri" w:hAnsi="Cambria Math" w:cs="Cambria Math"/>
                <w:szCs w:val="24"/>
                <w:lang w:val="hy-AM"/>
              </w:rPr>
              <w:t>․</w:t>
            </w:r>
            <w:r w:rsidRPr="007A7FCA">
              <w:rPr>
                <w:rFonts w:ascii="GHEA Grapalat" w:eastAsia="Calibri" w:hAnsi="GHEA Grapalat" w:cs="Sylfaen"/>
                <w:szCs w:val="24"/>
                <w:lang w:val="hy-AM"/>
              </w:rPr>
              <w:t xml:space="preserve"> Հիմնական  տեսակները, կոնստրուկտիվ տարրերը և չափերը» ստանդարտ</w:t>
            </w:r>
          </w:p>
        </w:tc>
      </w:tr>
      <w:tr w:rsidR="007A7FCA" w:rsidRPr="00686CCE" w14:paraId="4A8C7251" w14:textId="77777777" w:rsidTr="00132407">
        <w:tc>
          <w:tcPr>
            <w:tcW w:w="565" w:type="dxa"/>
          </w:tcPr>
          <w:p w14:paraId="6A4EF77B" w14:textId="77777777" w:rsidR="007A7FCA" w:rsidRPr="007A7FCA" w:rsidRDefault="00673EB3" w:rsidP="007A7FCA">
            <w:pPr>
              <w:spacing w:line="360" w:lineRule="auto"/>
              <w:rPr>
                <w:rFonts w:ascii="GHEA Grapalat" w:hAnsi="GHEA Grapalat" w:cs="Sylfaen"/>
                <w:lang w:val="hy-AM"/>
              </w:rPr>
            </w:pPr>
            <w:r>
              <w:rPr>
                <w:rFonts w:ascii="GHEA Grapalat" w:hAnsi="GHEA Grapalat" w:cs="Sylfaen"/>
                <w:lang w:val="en-US"/>
              </w:rPr>
              <w:t>18</w:t>
            </w:r>
            <w:r w:rsidR="007A7FCA" w:rsidRPr="007A7FCA">
              <w:rPr>
                <w:rFonts w:ascii="GHEA Grapalat" w:hAnsi="GHEA Grapalat" w:cs="Sylfaen"/>
                <w:lang w:val="en-US"/>
              </w:rPr>
              <w:t>)</w:t>
            </w:r>
          </w:p>
        </w:tc>
        <w:tc>
          <w:tcPr>
            <w:tcW w:w="4141" w:type="dxa"/>
          </w:tcPr>
          <w:p w14:paraId="727927C9" w14:textId="77777777" w:rsidR="007A7FCA" w:rsidRPr="007A7FCA" w:rsidRDefault="007A7FCA" w:rsidP="007A7FCA">
            <w:pPr>
              <w:rPr>
                <w:rFonts w:ascii="GHEA Grapalat" w:eastAsia="Calibri" w:hAnsi="GHEA Grapalat" w:cs="Sylfaen"/>
                <w:szCs w:val="24"/>
                <w:lang w:val="hy-AM"/>
              </w:rPr>
            </w:pPr>
            <w:r w:rsidRPr="007A7FCA">
              <w:rPr>
                <w:rFonts w:ascii="GHEA Grapalat" w:eastAsia="Calibri" w:hAnsi="GHEA Grapalat" w:cs="Sylfaen"/>
                <w:szCs w:val="24"/>
                <w:lang w:val="hy-AM"/>
              </w:rPr>
              <w:t>ԳՕՍՏ 6357-81</w:t>
            </w:r>
          </w:p>
        </w:tc>
        <w:tc>
          <w:tcPr>
            <w:tcW w:w="5660" w:type="dxa"/>
          </w:tcPr>
          <w:p w14:paraId="2CF83EC2"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«Համափոխարինելության հիմնական նորմեր</w:t>
            </w:r>
            <w:r w:rsidRPr="007A7FCA">
              <w:rPr>
                <w:rFonts w:ascii="Cambria Math" w:eastAsia="Calibri" w:hAnsi="Cambria Math" w:cs="Cambria Math"/>
                <w:szCs w:val="24"/>
                <w:lang w:val="hy-AM"/>
              </w:rPr>
              <w:t>․</w:t>
            </w:r>
            <w:r w:rsidRPr="007A7FCA">
              <w:rPr>
                <w:rFonts w:ascii="GHEA Grapalat" w:eastAsia="Calibri" w:hAnsi="GHEA Grapalat" w:cs="Sylfaen"/>
                <w:szCs w:val="24"/>
                <w:lang w:val="hy-AM"/>
              </w:rPr>
              <w:t xml:space="preserve"> Խողովակային գլանաձև պարուրակ» (ճշտության դաս B) ստանդարտ </w:t>
            </w:r>
          </w:p>
        </w:tc>
      </w:tr>
      <w:tr w:rsidR="007A7FCA" w:rsidRPr="00686CCE" w14:paraId="099C39D5" w14:textId="77777777" w:rsidTr="00132407">
        <w:tc>
          <w:tcPr>
            <w:tcW w:w="565" w:type="dxa"/>
          </w:tcPr>
          <w:p w14:paraId="090A5F1A" w14:textId="77777777" w:rsidR="007A7FCA" w:rsidRPr="007A7FCA" w:rsidRDefault="00673EB3" w:rsidP="007A7FCA">
            <w:pPr>
              <w:spacing w:line="360" w:lineRule="auto"/>
              <w:rPr>
                <w:rFonts w:ascii="GHEA Grapalat" w:hAnsi="GHEA Grapalat" w:cs="Sylfaen"/>
                <w:lang w:val="en-US"/>
              </w:rPr>
            </w:pPr>
            <w:r>
              <w:rPr>
                <w:rFonts w:ascii="GHEA Grapalat" w:hAnsi="GHEA Grapalat" w:cs="Sylfaen"/>
                <w:lang w:val="en-US"/>
              </w:rPr>
              <w:t>19</w:t>
            </w:r>
            <w:r w:rsidR="007A7FCA" w:rsidRPr="007A7FCA">
              <w:rPr>
                <w:rFonts w:ascii="GHEA Grapalat" w:hAnsi="GHEA Grapalat" w:cs="Sylfaen"/>
                <w:lang w:val="en-US"/>
              </w:rPr>
              <w:t>)</w:t>
            </w:r>
          </w:p>
        </w:tc>
        <w:tc>
          <w:tcPr>
            <w:tcW w:w="4141" w:type="dxa"/>
          </w:tcPr>
          <w:p w14:paraId="6DEF1B78" w14:textId="77777777" w:rsidR="007A7FCA" w:rsidRPr="007A7FCA" w:rsidRDefault="007A7FCA" w:rsidP="007A7FCA">
            <w:pPr>
              <w:tabs>
                <w:tab w:val="left" w:pos="856"/>
              </w:tabs>
              <w:rPr>
                <w:rFonts w:ascii="GHEA Grapalat" w:eastAsia="Calibri" w:hAnsi="GHEA Grapalat" w:cs="Sylfaen"/>
                <w:szCs w:val="24"/>
                <w:lang w:val="hy-AM"/>
              </w:rPr>
            </w:pPr>
            <w:r w:rsidRPr="007A7FCA">
              <w:rPr>
                <w:rFonts w:ascii="GHEA Grapalat" w:eastAsia="Calibri" w:hAnsi="GHEA Grapalat" w:cs="Sylfaen"/>
                <w:szCs w:val="24"/>
                <w:lang w:val="hy-AM"/>
              </w:rPr>
              <w:t>ՀՍՏ ԳՕՍՏ Ռ 51232-98</w:t>
            </w:r>
          </w:p>
        </w:tc>
        <w:tc>
          <w:tcPr>
            <w:tcW w:w="5660" w:type="dxa"/>
          </w:tcPr>
          <w:p w14:paraId="08FDBF30"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«Խմելու ջուր. Հսկողության կազմակերպման և մեթոդների ընդհանուր պահանջներ» ստանդարտ</w:t>
            </w:r>
          </w:p>
        </w:tc>
      </w:tr>
      <w:tr w:rsidR="007A7FCA" w:rsidRPr="00686CCE" w14:paraId="5DFC015E" w14:textId="77777777" w:rsidTr="00132407">
        <w:tc>
          <w:tcPr>
            <w:tcW w:w="565" w:type="dxa"/>
          </w:tcPr>
          <w:p w14:paraId="496345FE" w14:textId="77777777" w:rsidR="007A7FCA" w:rsidRPr="007A7FCA" w:rsidRDefault="00673EB3" w:rsidP="007A7FCA">
            <w:pPr>
              <w:spacing w:line="360" w:lineRule="auto"/>
              <w:rPr>
                <w:rFonts w:ascii="GHEA Grapalat" w:hAnsi="GHEA Grapalat" w:cs="Sylfaen"/>
                <w:lang w:val="en-US"/>
              </w:rPr>
            </w:pPr>
            <w:r>
              <w:rPr>
                <w:rFonts w:ascii="GHEA Grapalat" w:hAnsi="GHEA Grapalat" w:cs="Sylfaen"/>
                <w:lang w:val="hy-AM"/>
              </w:rPr>
              <w:t>20</w:t>
            </w:r>
            <w:r w:rsidR="007A7FCA" w:rsidRPr="007A7FCA">
              <w:rPr>
                <w:rFonts w:ascii="GHEA Grapalat" w:hAnsi="GHEA Grapalat" w:cs="Sylfaen"/>
                <w:lang w:val="en-US"/>
              </w:rPr>
              <w:t>)</w:t>
            </w:r>
          </w:p>
        </w:tc>
        <w:tc>
          <w:tcPr>
            <w:tcW w:w="4141" w:type="dxa"/>
          </w:tcPr>
          <w:p w14:paraId="00810229" w14:textId="77777777" w:rsidR="007A7FCA" w:rsidRPr="007A7FCA" w:rsidRDefault="007A7FCA" w:rsidP="007A7FCA">
            <w:pPr>
              <w:rPr>
                <w:rFonts w:ascii="GHEA Grapalat" w:eastAsia="Calibri" w:hAnsi="GHEA Grapalat" w:cs="Sylfaen"/>
                <w:szCs w:val="24"/>
                <w:lang w:val="hy-AM"/>
              </w:rPr>
            </w:pPr>
            <w:r w:rsidRPr="007A7FCA">
              <w:rPr>
                <w:rFonts w:ascii="GHEA Grapalat" w:eastAsia="Calibri" w:hAnsi="GHEA Grapalat" w:cs="Sylfaen"/>
                <w:szCs w:val="24"/>
                <w:lang w:val="hy-AM"/>
              </w:rPr>
              <w:t>ԳՕՍՏ 12871-2013</w:t>
            </w:r>
          </w:p>
        </w:tc>
        <w:tc>
          <w:tcPr>
            <w:tcW w:w="5660" w:type="dxa"/>
          </w:tcPr>
          <w:p w14:paraId="703C8D0C"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«Քրիզոտիլ. Ընդհանուր տեխնիկական պայմաններ» ստանդարտ</w:t>
            </w:r>
          </w:p>
        </w:tc>
      </w:tr>
      <w:tr w:rsidR="007A7FCA" w:rsidRPr="00686CCE" w14:paraId="47573C06" w14:textId="77777777" w:rsidTr="00132407">
        <w:tc>
          <w:tcPr>
            <w:tcW w:w="565" w:type="dxa"/>
          </w:tcPr>
          <w:p w14:paraId="27CD49D8" w14:textId="77777777" w:rsidR="007A7FCA" w:rsidRPr="007A7FCA" w:rsidRDefault="00673EB3" w:rsidP="007A7FCA">
            <w:pPr>
              <w:rPr>
                <w:rFonts w:ascii="GHEA Grapalat" w:hAnsi="GHEA Grapalat" w:cs="Sylfaen"/>
                <w:lang w:val="en-US"/>
              </w:rPr>
            </w:pPr>
            <w:r>
              <w:rPr>
                <w:rFonts w:ascii="GHEA Grapalat" w:hAnsi="GHEA Grapalat" w:cs="Sylfaen"/>
                <w:lang w:val="en-US"/>
              </w:rPr>
              <w:t>21</w:t>
            </w:r>
            <w:r w:rsidR="007A7FCA" w:rsidRPr="007A7FCA">
              <w:rPr>
                <w:rFonts w:ascii="GHEA Grapalat" w:hAnsi="GHEA Grapalat" w:cs="Sylfaen"/>
                <w:lang w:val="en-US"/>
              </w:rPr>
              <w:t>)</w:t>
            </w:r>
          </w:p>
        </w:tc>
        <w:tc>
          <w:tcPr>
            <w:tcW w:w="4141" w:type="dxa"/>
          </w:tcPr>
          <w:p w14:paraId="09969D04" w14:textId="77777777" w:rsidR="007A7FCA" w:rsidRPr="007A7FCA" w:rsidRDefault="007A7FCA" w:rsidP="007A7FCA">
            <w:pPr>
              <w:rPr>
                <w:rFonts w:ascii="GHEA Grapalat" w:eastAsia="Calibri" w:hAnsi="GHEA Grapalat" w:cs="Sylfaen"/>
                <w:szCs w:val="24"/>
                <w:lang w:val="hy-AM"/>
              </w:rPr>
            </w:pPr>
            <w:r w:rsidRPr="007A7FCA">
              <w:rPr>
                <w:rFonts w:ascii="GHEA Grapalat" w:eastAsia="Calibri" w:hAnsi="GHEA Grapalat" w:cs="Sylfaen"/>
                <w:szCs w:val="24"/>
                <w:lang w:val="hy-AM"/>
              </w:rPr>
              <w:t>ՀՍՏ ԳՕՍՏ Ռ 53325-2023</w:t>
            </w:r>
          </w:p>
        </w:tc>
        <w:tc>
          <w:tcPr>
            <w:tcW w:w="5660" w:type="dxa"/>
          </w:tcPr>
          <w:p w14:paraId="7212691C" w14:textId="77777777" w:rsidR="007A7FCA" w:rsidRPr="007A7FCA" w:rsidRDefault="007A7FCA" w:rsidP="007A7FCA">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«Հրդեհային տեխնիկա. Հրդեհային ավտոմատիկայի տեխնիկական միջոցներ. Ընդհանուր տեխնիկական պահանջներ և փորձարկման մեթոդներ» ստանդարտ</w:t>
            </w:r>
          </w:p>
        </w:tc>
      </w:tr>
      <w:tr w:rsidR="00D73F6E" w:rsidRPr="003E7CC8" w14:paraId="3215928A" w14:textId="77777777" w:rsidTr="00132407">
        <w:tc>
          <w:tcPr>
            <w:tcW w:w="565" w:type="dxa"/>
          </w:tcPr>
          <w:p w14:paraId="78A69EE6" w14:textId="77777777" w:rsidR="00D73F6E" w:rsidRPr="005C562C" w:rsidRDefault="00673EB3" w:rsidP="007A7FCA">
            <w:pPr>
              <w:rPr>
                <w:rFonts w:ascii="GHEA Grapalat" w:hAnsi="GHEA Grapalat" w:cs="Sylfaen"/>
                <w:lang w:val="en-US"/>
              </w:rPr>
            </w:pPr>
            <w:r>
              <w:rPr>
                <w:rFonts w:ascii="GHEA Grapalat" w:hAnsi="GHEA Grapalat" w:cs="Sylfaen"/>
                <w:lang w:val="hy-AM"/>
              </w:rPr>
              <w:t>22</w:t>
            </w:r>
            <w:r w:rsidR="005C562C">
              <w:rPr>
                <w:rFonts w:ascii="GHEA Grapalat" w:hAnsi="GHEA Grapalat" w:cs="Sylfaen"/>
                <w:lang w:val="en-US"/>
              </w:rPr>
              <w:t>)</w:t>
            </w:r>
          </w:p>
        </w:tc>
        <w:tc>
          <w:tcPr>
            <w:tcW w:w="4141" w:type="dxa"/>
          </w:tcPr>
          <w:p w14:paraId="2B2ACCE6" w14:textId="77777777" w:rsidR="00D73F6E" w:rsidRPr="007A7FCA" w:rsidRDefault="007C7AA4" w:rsidP="00666364">
            <w:pPr>
              <w:rPr>
                <w:rFonts w:ascii="GHEA Grapalat" w:eastAsia="Calibri" w:hAnsi="GHEA Grapalat" w:cs="Sylfaen"/>
                <w:szCs w:val="24"/>
                <w:lang w:val="hy-AM"/>
              </w:rPr>
            </w:pPr>
            <w:r w:rsidRPr="007C7AA4">
              <w:rPr>
                <w:rFonts w:ascii="GHEA Grapalat" w:eastAsia="Calibri" w:hAnsi="GHEA Grapalat" w:cs="Sylfaen"/>
                <w:szCs w:val="24"/>
                <w:lang w:val="hy-AM"/>
              </w:rPr>
              <w:t>ԳՕՍՏ 24054-80</w:t>
            </w:r>
            <w:r w:rsidR="002A3EA6">
              <w:t xml:space="preserve"> </w:t>
            </w:r>
          </w:p>
        </w:tc>
        <w:tc>
          <w:tcPr>
            <w:tcW w:w="5660" w:type="dxa"/>
          </w:tcPr>
          <w:p w14:paraId="24036A66" w14:textId="77777777" w:rsidR="00D73F6E" w:rsidRPr="007A7FCA" w:rsidRDefault="002A3EA6" w:rsidP="00666364">
            <w:pPr>
              <w:spacing w:line="360" w:lineRule="auto"/>
              <w:rPr>
                <w:rFonts w:ascii="GHEA Grapalat" w:eastAsia="Calibri" w:hAnsi="GHEA Grapalat" w:cs="Sylfaen"/>
                <w:szCs w:val="24"/>
                <w:lang w:val="hy-AM"/>
              </w:rPr>
            </w:pPr>
            <w:r w:rsidRPr="007A7FCA">
              <w:rPr>
                <w:rFonts w:ascii="GHEA Grapalat" w:eastAsia="Calibri" w:hAnsi="GHEA Grapalat" w:cs="Sylfaen"/>
                <w:szCs w:val="24"/>
                <w:lang w:val="hy-AM"/>
              </w:rPr>
              <w:t>«</w:t>
            </w:r>
            <w:r w:rsidRPr="00AE0882">
              <w:rPr>
                <w:rFonts w:ascii="GHEA Grapalat" w:eastAsia="Calibri" w:hAnsi="GHEA Grapalat" w:cs="Sylfaen"/>
                <w:szCs w:val="24"/>
                <w:lang w:val="hy-AM"/>
              </w:rPr>
              <w:t>Մեքենաշինության և սարքաշինության պատրաստվածքներ</w:t>
            </w:r>
            <w:r w:rsidRPr="007A7FCA">
              <w:rPr>
                <w:rFonts w:ascii="GHEA Grapalat" w:eastAsia="Calibri" w:hAnsi="GHEA Grapalat" w:cs="Sylfaen"/>
                <w:szCs w:val="24"/>
                <w:lang w:val="hy-AM"/>
              </w:rPr>
              <w:t xml:space="preserve">. </w:t>
            </w:r>
            <w:r w:rsidR="00666364" w:rsidRPr="00AE0882">
              <w:rPr>
                <w:rFonts w:ascii="GHEA Grapalat" w:eastAsia="Calibri" w:hAnsi="GHEA Grapalat" w:cs="Sylfaen"/>
                <w:szCs w:val="24"/>
                <w:lang w:val="hy-AM"/>
              </w:rPr>
              <w:t xml:space="preserve">Հերմետիկության </w:t>
            </w:r>
            <w:r w:rsidRPr="007A7FCA">
              <w:rPr>
                <w:rFonts w:ascii="GHEA Grapalat" w:eastAsia="Calibri" w:hAnsi="GHEA Grapalat" w:cs="Sylfaen"/>
                <w:szCs w:val="24"/>
                <w:lang w:val="hy-AM"/>
              </w:rPr>
              <w:t>փորձարկման մեթոդներ</w:t>
            </w:r>
            <w:r w:rsidR="00666364" w:rsidRPr="00AE0882">
              <w:rPr>
                <w:rFonts w:ascii="GHEA Grapalat" w:eastAsia="Calibri" w:hAnsi="GHEA Grapalat" w:cs="Sylfaen"/>
                <w:szCs w:val="24"/>
                <w:lang w:val="hy-AM"/>
              </w:rPr>
              <w:t>.</w:t>
            </w:r>
            <w:r w:rsidRPr="007A7FCA">
              <w:rPr>
                <w:rFonts w:ascii="GHEA Grapalat" w:eastAsia="Calibri" w:hAnsi="GHEA Grapalat" w:cs="Sylfaen"/>
                <w:szCs w:val="24"/>
                <w:lang w:val="hy-AM"/>
              </w:rPr>
              <w:t xml:space="preserve"> Ընդհանուր</w:t>
            </w:r>
            <w:r w:rsidR="00666364">
              <w:rPr>
                <w:rFonts w:ascii="GHEA Grapalat" w:eastAsia="Calibri" w:hAnsi="GHEA Grapalat" w:cs="Sylfaen"/>
                <w:szCs w:val="24"/>
                <w:lang w:val="hy-AM"/>
              </w:rPr>
              <w:t xml:space="preserve"> </w:t>
            </w:r>
            <w:r w:rsidRPr="007A7FCA">
              <w:rPr>
                <w:rFonts w:ascii="GHEA Grapalat" w:eastAsia="Calibri" w:hAnsi="GHEA Grapalat" w:cs="Sylfaen"/>
                <w:szCs w:val="24"/>
                <w:lang w:val="hy-AM"/>
              </w:rPr>
              <w:t>պահանջներ» ստանդարտ</w:t>
            </w:r>
          </w:p>
        </w:tc>
      </w:tr>
      <w:tr w:rsidR="00D73F6E" w:rsidRPr="00686CCE" w14:paraId="6889FEC0" w14:textId="77777777" w:rsidTr="00132407">
        <w:tc>
          <w:tcPr>
            <w:tcW w:w="565" w:type="dxa"/>
          </w:tcPr>
          <w:p w14:paraId="00A3768D" w14:textId="77777777" w:rsidR="00D73F6E" w:rsidRDefault="00673EB3" w:rsidP="007A7FCA">
            <w:pPr>
              <w:rPr>
                <w:rFonts w:ascii="GHEA Grapalat" w:hAnsi="GHEA Grapalat" w:cs="Sylfaen"/>
                <w:lang w:val="en-US"/>
              </w:rPr>
            </w:pPr>
            <w:r>
              <w:rPr>
                <w:rFonts w:ascii="GHEA Grapalat" w:hAnsi="GHEA Grapalat" w:cs="Sylfaen"/>
                <w:lang w:val="en-US"/>
              </w:rPr>
              <w:t>23</w:t>
            </w:r>
            <w:r w:rsidR="005C562C">
              <w:rPr>
                <w:rFonts w:ascii="GHEA Grapalat" w:hAnsi="GHEA Grapalat" w:cs="Sylfaen"/>
                <w:lang w:val="en-US"/>
              </w:rPr>
              <w:t>)</w:t>
            </w:r>
          </w:p>
        </w:tc>
        <w:tc>
          <w:tcPr>
            <w:tcW w:w="4141" w:type="dxa"/>
          </w:tcPr>
          <w:p w14:paraId="1A07BE77" w14:textId="77777777" w:rsidR="00D73F6E" w:rsidRPr="007A7FCA" w:rsidRDefault="007C7AA4" w:rsidP="007A7FCA">
            <w:pPr>
              <w:rPr>
                <w:rFonts w:ascii="GHEA Grapalat" w:eastAsia="Calibri" w:hAnsi="GHEA Grapalat" w:cs="Sylfaen"/>
                <w:szCs w:val="24"/>
                <w:lang w:val="hy-AM"/>
              </w:rPr>
            </w:pPr>
            <w:r w:rsidRPr="007C7AA4">
              <w:rPr>
                <w:rFonts w:ascii="GHEA Grapalat" w:eastAsia="Calibri" w:hAnsi="GHEA Grapalat" w:cs="Sylfaen"/>
                <w:szCs w:val="24"/>
                <w:lang w:val="hy-AM"/>
              </w:rPr>
              <w:t>ԳՕՍՏ 25136-82</w:t>
            </w:r>
          </w:p>
        </w:tc>
        <w:tc>
          <w:tcPr>
            <w:tcW w:w="5660" w:type="dxa"/>
          </w:tcPr>
          <w:p w14:paraId="36229A66" w14:textId="77777777" w:rsidR="00D73F6E" w:rsidRPr="007A7FCA" w:rsidRDefault="00666364" w:rsidP="00DC5376">
            <w:pPr>
              <w:pStyle w:val="fr3"/>
              <w:spacing w:before="0" w:beforeAutospacing="0" w:after="0" w:afterAutospacing="0" w:line="360" w:lineRule="auto"/>
              <w:rPr>
                <w:rFonts w:ascii="GHEA Grapalat" w:eastAsia="Calibri" w:hAnsi="GHEA Grapalat" w:cs="Sylfaen"/>
                <w:lang w:val="hy-AM"/>
              </w:rPr>
            </w:pPr>
            <w:r w:rsidRPr="007A7FCA">
              <w:rPr>
                <w:rFonts w:ascii="GHEA Grapalat" w:eastAsia="Calibri" w:hAnsi="GHEA Grapalat" w:cs="Sylfaen"/>
                <w:lang w:val="hy-AM"/>
              </w:rPr>
              <w:t>«</w:t>
            </w:r>
            <w:r w:rsidRPr="00AE0882">
              <w:rPr>
                <w:rFonts w:ascii="GHEA Grapalat" w:eastAsia="Calibri" w:hAnsi="GHEA Grapalat" w:cs="Sylfaen"/>
                <w:lang w:val="hy-AM"/>
              </w:rPr>
              <w:t>Խողովակաշարերի միացումներ</w:t>
            </w:r>
            <w:r w:rsidRPr="007A7FCA">
              <w:rPr>
                <w:rFonts w:ascii="GHEA Grapalat" w:eastAsia="Calibri" w:hAnsi="GHEA Grapalat" w:cs="Sylfaen"/>
                <w:lang w:val="hy-AM"/>
              </w:rPr>
              <w:t xml:space="preserve">. </w:t>
            </w:r>
            <w:r w:rsidRPr="00AE0882">
              <w:rPr>
                <w:rFonts w:ascii="GHEA Grapalat" w:eastAsia="Calibri" w:hAnsi="GHEA Grapalat" w:cs="Sylfaen"/>
                <w:lang w:val="hy-AM"/>
              </w:rPr>
              <w:t xml:space="preserve">Հերմետիկության </w:t>
            </w:r>
            <w:r w:rsidRPr="007A7FCA">
              <w:rPr>
                <w:rFonts w:ascii="GHEA Grapalat" w:eastAsia="Calibri" w:hAnsi="GHEA Grapalat" w:cs="Sylfaen"/>
                <w:lang w:val="hy-AM"/>
              </w:rPr>
              <w:t>փորձարկման մեթոդներ» ստանդարտ</w:t>
            </w:r>
          </w:p>
        </w:tc>
      </w:tr>
    </w:tbl>
    <w:p w14:paraId="10FEFD0B" w14:textId="77777777" w:rsidR="007A7FCA" w:rsidRPr="007A7FCA" w:rsidRDefault="007A7FCA" w:rsidP="007A7FCA">
      <w:pPr>
        <w:spacing w:line="360" w:lineRule="auto"/>
        <w:contextualSpacing/>
        <w:rPr>
          <w:rFonts w:ascii="GHEA Grapalat" w:hAnsi="GHEA Grapalat" w:cs="Sylfaen"/>
          <w:b/>
          <w:color w:val="000000" w:themeColor="text1"/>
          <w:szCs w:val="24"/>
          <w:lang w:val="hy-AM"/>
        </w:rPr>
      </w:pPr>
    </w:p>
    <w:p w14:paraId="213E5B0D" w14:textId="77777777" w:rsidR="007A7FCA" w:rsidRPr="007A7FCA" w:rsidRDefault="007A7FCA" w:rsidP="007A7FCA">
      <w:pPr>
        <w:spacing w:line="360" w:lineRule="auto"/>
        <w:contextualSpacing/>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3</w:t>
      </w:r>
      <w:r w:rsidRPr="007A7FCA">
        <w:rPr>
          <w:rFonts w:ascii="Cambria Math" w:hAnsi="Cambria Math" w:cs="Sylfaen"/>
          <w:b/>
          <w:color w:val="000000" w:themeColor="text1"/>
          <w:szCs w:val="24"/>
          <w:lang w:val="hy-AM"/>
        </w:rPr>
        <w:t xml:space="preserve">․ </w:t>
      </w:r>
      <w:r w:rsidRPr="007A7FCA">
        <w:rPr>
          <w:rFonts w:ascii="GHEA Grapalat" w:hAnsi="GHEA Grapalat" w:cs="Sylfaen"/>
          <w:b/>
          <w:color w:val="000000" w:themeColor="text1"/>
          <w:szCs w:val="24"/>
          <w:lang w:val="hy-AM"/>
        </w:rPr>
        <w:t>ՀԱՍԿԱՑՈՒԹՅՈՒՆՆԵՐ</w:t>
      </w:r>
    </w:p>
    <w:p w14:paraId="7037C335" w14:textId="77777777" w:rsidR="007A7FCA" w:rsidRPr="007A7FCA" w:rsidRDefault="007A7FCA" w:rsidP="00AE0882">
      <w:pPr>
        <w:numPr>
          <w:ilvl w:val="0"/>
          <w:numId w:val="2"/>
        </w:numPr>
        <w:tabs>
          <w:tab w:val="left" w:pos="900"/>
        </w:tabs>
        <w:spacing w:line="360" w:lineRule="auto"/>
        <w:ind w:firstLine="270"/>
        <w:contextualSpacing/>
        <w:jc w:val="both"/>
        <w:rPr>
          <w:rFonts w:ascii="GHEA Grapalat" w:eastAsia="Calibri" w:hAnsi="GHEA Grapalat" w:cs="Sylfaen"/>
          <w:szCs w:val="24"/>
          <w:lang w:val="hy-AM"/>
        </w:rPr>
      </w:pPr>
      <w:bookmarkStart w:id="7" w:name="_Hlk196230004"/>
      <w:r w:rsidRPr="007A7FCA">
        <w:rPr>
          <w:rFonts w:ascii="GHEA Grapalat" w:eastAsia="Calibri" w:hAnsi="GHEA Grapalat" w:cs="Sylfaen"/>
          <w:szCs w:val="24"/>
          <w:lang w:val="hy-AM"/>
        </w:rPr>
        <w:t xml:space="preserve">Նորմերում օգտագործված են հետևյալ հասկացությունները՝ </w:t>
      </w:r>
    </w:p>
    <w:p w14:paraId="2648BF04" w14:textId="77777777" w:rsidR="007A7FCA" w:rsidRPr="007A7FCA" w:rsidRDefault="007A7FCA" w:rsidP="00690CE5">
      <w:pPr>
        <w:numPr>
          <w:ilvl w:val="0"/>
          <w:numId w:val="3"/>
        </w:numPr>
        <w:tabs>
          <w:tab w:val="left" w:pos="900"/>
          <w:tab w:val="left" w:pos="990"/>
        </w:tabs>
        <w:spacing w:line="360" w:lineRule="auto"/>
        <w:ind w:left="0" w:firstLine="630"/>
        <w:contextualSpacing/>
        <w:jc w:val="both"/>
        <w:rPr>
          <w:rFonts w:ascii="GHEA Grapalat" w:eastAsia="Calibri" w:hAnsi="GHEA Grapalat" w:cs="Sylfaen"/>
          <w:szCs w:val="24"/>
          <w:lang w:val="hy-AM"/>
        </w:rPr>
      </w:pPr>
      <w:r w:rsidRPr="009878D3">
        <w:rPr>
          <w:rFonts w:ascii="GHEA Grapalat" w:eastAsia="Calibri" w:hAnsi="GHEA Grapalat" w:cs="Sylfaen"/>
          <w:b/>
          <w:szCs w:val="24"/>
          <w:lang w:val="hy-AM"/>
        </w:rPr>
        <w:t>ձևա</w:t>
      </w:r>
      <w:r w:rsidRPr="007A7FCA">
        <w:rPr>
          <w:rFonts w:ascii="GHEA Grapalat" w:eastAsia="Calibri" w:hAnsi="GHEA Grapalat" w:cs="Sylfaen"/>
          <w:b/>
          <w:szCs w:val="24"/>
          <w:lang w:val="hy-AM"/>
        </w:rPr>
        <w:t>վորում՝</w:t>
      </w:r>
      <w:r w:rsidRPr="007A7FCA">
        <w:rPr>
          <w:rFonts w:ascii="GHEA Grapalat" w:eastAsia="Calibri" w:hAnsi="GHEA Grapalat" w:cs="Sylfaen"/>
          <w:szCs w:val="24"/>
          <w:lang w:val="hy-AM"/>
        </w:rPr>
        <w:t xml:space="preserve"> մոնտաժման տեղում կամ արտադրամասում օդափոխության փոքր մասերի ամրացման համար դրոշմ</w:t>
      </w:r>
      <w:r w:rsidRPr="009878D3">
        <w:rPr>
          <w:rFonts w:ascii="GHEA Grapalat" w:eastAsia="Calibri" w:hAnsi="GHEA Grapalat" w:cs="Sylfaen"/>
          <w:szCs w:val="24"/>
          <w:lang w:val="hy-AM"/>
        </w:rPr>
        <w:t>ատպ</w:t>
      </w:r>
      <w:r w:rsidRPr="007A7FCA">
        <w:rPr>
          <w:rFonts w:ascii="GHEA Grapalat" w:eastAsia="Calibri" w:hAnsi="GHEA Grapalat" w:cs="Sylfaen"/>
          <w:szCs w:val="24"/>
          <w:lang w:val="hy-AM"/>
        </w:rPr>
        <w:t>ման, մամլման կամ տաք մամլման գործընթաց,</w:t>
      </w:r>
    </w:p>
    <w:p w14:paraId="4FD4D28C" w14:textId="77777777" w:rsidR="007A7FCA" w:rsidRPr="007A7FCA" w:rsidRDefault="007A7FCA" w:rsidP="00690CE5">
      <w:pPr>
        <w:numPr>
          <w:ilvl w:val="0"/>
          <w:numId w:val="3"/>
        </w:numPr>
        <w:tabs>
          <w:tab w:val="left" w:pos="900"/>
          <w:tab w:val="left" w:pos="990"/>
        </w:tabs>
        <w:spacing w:line="360" w:lineRule="auto"/>
        <w:ind w:left="0" w:firstLine="630"/>
        <w:contextualSpacing/>
        <w:jc w:val="both"/>
        <w:rPr>
          <w:rFonts w:ascii="GHEA Grapalat" w:eastAsia="Calibri" w:hAnsi="GHEA Grapalat" w:cs="Sylfaen"/>
          <w:szCs w:val="24"/>
          <w:lang w:val="hy-AM"/>
        </w:rPr>
      </w:pPr>
      <w:r w:rsidRPr="009878D3">
        <w:rPr>
          <w:rFonts w:ascii="GHEA Grapalat" w:eastAsia="Calibri" w:hAnsi="GHEA Grapalat" w:cs="Sylfaen"/>
          <w:b/>
          <w:szCs w:val="24"/>
          <w:lang w:val="hy-AM"/>
        </w:rPr>
        <w:lastRenderedPageBreak/>
        <w:t>ձգալար</w:t>
      </w:r>
      <w:r w:rsidRPr="007A7FCA">
        <w:rPr>
          <w:rFonts w:ascii="GHEA Grapalat" w:eastAsia="Calibri" w:hAnsi="GHEA Grapalat" w:cs="Sylfaen"/>
          <w:b/>
          <w:szCs w:val="24"/>
          <w:lang w:val="hy-AM"/>
        </w:rPr>
        <w:t>ված օդատար՝</w:t>
      </w:r>
      <w:r w:rsidRPr="007A7FCA">
        <w:rPr>
          <w:rFonts w:ascii="GHEA Grapalat" w:eastAsia="Calibri" w:hAnsi="GHEA Grapalat" w:cs="Sylfaen"/>
          <w:szCs w:val="24"/>
          <w:lang w:val="hy-AM"/>
        </w:rPr>
        <w:t xml:space="preserve"> ձգող պահանգներից կամ կախոցներից ազատ կախված օդատար,  </w:t>
      </w:r>
    </w:p>
    <w:p w14:paraId="329E1363" w14:textId="77777777" w:rsidR="007A7FCA" w:rsidRPr="007A7FCA" w:rsidRDefault="007A7FCA" w:rsidP="00690CE5">
      <w:pPr>
        <w:numPr>
          <w:ilvl w:val="0"/>
          <w:numId w:val="3"/>
        </w:numPr>
        <w:tabs>
          <w:tab w:val="left" w:pos="900"/>
          <w:tab w:val="left" w:pos="99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փակիչ-կարգավորիչ արմատուր</w:t>
      </w:r>
      <w:r w:rsidRPr="007A7FCA">
        <w:rPr>
          <w:rFonts w:ascii="GHEA Grapalat" w:eastAsia="Calibri" w:hAnsi="GHEA Grapalat" w:cs="Sylfaen"/>
          <w:szCs w:val="24"/>
          <w:lang w:val="hy-AM"/>
        </w:rPr>
        <w:t xml:space="preserve">՝ սարք, նախատեսված խողովակաշարում աշխատող միջավայրի հոսքն ամբողջությամբ փակելու և կարգավորելու </w:t>
      </w:r>
      <w:r w:rsidRPr="009878D3">
        <w:rPr>
          <w:rFonts w:ascii="GHEA Grapalat" w:eastAsia="Calibri" w:hAnsi="GHEA Grapalat" w:cs="Sylfaen"/>
          <w:szCs w:val="24"/>
          <w:lang w:val="hy-AM"/>
        </w:rPr>
        <w:t xml:space="preserve">համար </w:t>
      </w:r>
      <w:r w:rsidRPr="007A7FCA">
        <w:rPr>
          <w:rFonts w:ascii="GHEA Grapalat" w:eastAsia="Calibri" w:hAnsi="GHEA Grapalat" w:cs="Sylfaen"/>
          <w:szCs w:val="24"/>
          <w:lang w:val="hy-AM"/>
        </w:rPr>
        <w:t>և անհրաժեշտ հերմետիկությունը ապահովող տեխնոլոգիական գործընթացի պահանջներից կախված միջավայրը գործարկելու համար,</w:t>
      </w:r>
    </w:p>
    <w:p w14:paraId="755A7E39"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աշխատամաս՝</w:t>
      </w:r>
      <w:r w:rsidRPr="007A7FCA">
        <w:rPr>
          <w:rFonts w:ascii="GHEA Grapalat" w:eastAsia="Calibri" w:hAnsi="GHEA Grapalat" w:cs="Sylfaen"/>
          <w:szCs w:val="24"/>
          <w:lang w:val="hy-AM"/>
        </w:rPr>
        <w:t xml:space="preserve"> շինմոնտաժային աշխատանքների տեղամաս, որտեղ անընդհատ կատարվում են մեկ կամ մի քանի տեսակի աշխատանքներ,</w:t>
      </w:r>
    </w:p>
    <w:p w14:paraId="2BA958EE"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աշխատանքային ճնշում՝</w:t>
      </w:r>
      <w:r w:rsidRPr="007A7FCA">
        <w:rPr>
          <w:rFonts w:ascii="GHEA Grapalat" w:eastAsia="Calibri" w:hAnsi="GHEA Grapalat" w:cs="Sylfaen"/>
          <w:szCs w:val="24"/>
          <w:lang w:val="hy-AM"/>
        </w:rPr>
        <w:t xml:space="preserve"> համակարգի բնականոն</w:t>
      </w:r>
      <w:r w:rsidRPr="009878D3">
        <w:rPr>
          <w:rFonts w:ascii="GHEA Grapalat" w:eastAsia="Calibri" w:hAnsi="GHEA Grapalat" w:cs="Sylfaen"/>
          <w:szCs w:val="24"/>
          <w:lang w:val="hy-AM"/>
        </w:rPr>
        <w:t xml:space="preserve"> ռեժիմով</w:t>
      </w:r>
      <w:r w:rsidRPr="007A7FCA">
        <w:rPr>
          <w:rFonts w:ascii="GHEA Grapalat" w:eastAsia="Calibri" w:hAnsi="GHEA Grapalat" w:cs="Sylfaen"/>
          <w:szCs w:val="24"/>
          <w:lang w:val="hy-AM"/>
        </w:rPr>
        <w:t xml:space="preserve"> աշխատանքի դեպքում առաջացող ամենաբարձր ավելցուկային ճնշումը՝ առանց միջավայրի հիդրոստատիկ ճնշումը հաշվի առնելու,</w:t>
      </w:r>
    </w:p>
    <w:p w14:paraId="1AC55EA2"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ավտոմատ օդահեռատար՝</w:t>
      </w:r>
      <w:r w:rsidRPr="007A7FCA">
        <w:rPr>
          <w:rFonts w:ascii="GHEA Grapalat" w:eastAsia="Calibri" w:hAnsi="GHEA Grapalat" w:cs="Sylfaen"/>
          <w:szCs w:val="24"/>
          <w:lang w:val="hy-AM"/>
        </w:rPr>
        <w:t xml:space="preserve"> սարք, նախատեսված համակարգում լցված միջավայրից լուծված թթվածնի և այլ ոչ ագրեսիվ գազերի ավտոմատ կերպով հեռացման համար,</w:t>
      </w:r>
    </w:p>
    <w:p w14:paraId="20CC1ADC"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AE17F5">
        <w:rPr>
          <w:rFonts w:ascii="GHEA Grapalat" w:eastAsia="Calibri" w:hAnsi="GHEA Grapalat" w:cs="Sylfaen"/>
          <w:b/>
          <w:szCs w:val="24"/>
          <w:lang w:val="hy-AM"/>
        </w:rPr>
        <w:t>ծալքա</w:t>
      </w:r>
      <w:r w:rsidR="00AE17F5">
        <w:rPr>
          <w:rFonts w:ascii="GHEA Grapalat" w:eastAsia="Calibri" w:hAnsi="GHEA Grapalat" w:cs="Sylfaen"/>
          <w:b/>
          <w:szCs w:val="24"/>
          <w:lang w:val="hy-AM"/>
        </w:rPr>
        <w:t>գոտի</w:t>
      </w:r>
      <w:r w:rsidRPr="00AE17F5">
        <w:rPr>
          <w:rFonts w:ascii="GHEA Grapalat" w:eastAsia="Calibri" w:hAnsi="GHEA Grapalat" w:cs="Sylfaen"/>
          <w:b/>
          <w:szCs w:val="24"/>
          <w:lang w:val="hy-AM"/>
        </w:rPr>
        <w:t xml:space="preserve"> միացում (ծալքագոտի)՝</w:t>
      </w:r>
      <w:r w:rsidRPr="007A7FCA">
        <w:rPr>
          <w:rFonts w:ascii="GHEA Grapalat" w:eastAsia="Calibri" w:hAnsi="GHEA Grapalat" w:cs="Sylfaen"/>
          <w:szCs w:val="24"/>
          <w:lang w:val="hy-AM"/>
        </w:rPr>
        <w:t xml:space="preserve"> </w:t>
      </w:r>
      <w:r w:rsidRPr="009878D3">
        <w:rPr>
          <w:rFonts w:ascii="GHEA Grapalat" w:eastAsia="Calibri" w:hAnsi="GHEA Grapalat" w:cs="Sylfaen"/>
          <w:szCs w:val="24"/>
          <w:lang w:val="hy-AM"/>
        </w:rPr>
        <w:t>ծ</w:t>
      </w:r>
      <w:r w:rsidR="00BC12B2">
        <w:rPr>
          <w:rFonts w:ascii="GHEA Grapalat" w:eastAsia="Calibri" w:hAnsi="GHEA Grapalat" w:cs="Sylfaen"/>
          <w:szCs w:val="24"/>
          <w:lang w:val="hy-AM"/>
        </w:rPr>
        <w:t>ալ</w:t>
      </w:r>
      <w:r w:rsidRPr="009878D3">
        <w:rPr>
          <w:rFonts w:ascii="GHEA Grapalat" w:eastAsia="Calibri" w:hAnsi="GHEA Grapalat" w:cs="Sylfaen"/>
          <w:szCs w:val="24"/>
          <w:lang w:val="hy-AM"/>
        </w:rPr>
        <w:t xml:space="preserve">ակցվանքի տեսակ, </w:t>
      </w:r>
      <w:r w:rsidRPr="007A7FCA">
        <w:rPr>
          <w:rFonts w:ascii="GHEA Grapalat" w:eastAsia="Calibri" w:hAnsi="GHEA Grapalat" w:cs="Sylfaen"/>
          <w:szCs w:val="24"/>
          <w:lang w:val="hy-AM"/>
        </w:rPr>
        <w:t xml:space="preserve">«Z» տառի տեսքով մետաղական թիթեղից պատրաստված։ </w:t>
      </w:r>
      <w:r w:rsidRPr="009878D3">
        <w:rPr>
          <w:rFonts w:ascii="GHEA Grapalat" w:eastAsia="Calibri" w:hAnsi="GHEA Grapalat" w:cs="Sylfaen"/>
          <w:szCs w:val="24"/>
          <w:lang w:val="hy-AM"/>
        </w:rPr>
        <w:t>Բ</w:t>
      </w:r>
      <w:r w:rsidRPr="007A7FCA">
        <w:rPr>
          <w:rFonts w:ascii="GHEA Grapalat" w:eastAsia="Calibri" w:hAnsi="GHEA Grapalat" w:cs="Sylfaen"/>
          <w:szCs w:val="24"/>
          <w:lang w:val="hy-AM"/>
        </w:rPr>
        <w:t>արձր խոնավությամբ կամ պայթունավտանգ փոշու խառնուրդով օդ տեղափոխող համակարգերի համար, ծալ</w:t>
      </w:r>
      <w:r w:rsidRPr="009878D3">
        <w:rPr>
          <w:rFonts w:ascii="GHEA Grapalat" w:eastAsia="Calibri" w:hAnsi="GHEA Grapalat" w:cs="Sylfaen"/>
          <w:szCs w:val="24"/>
          <w:lang w:val="hy-AM"/>
        </w:rPr>
        <w:t>ք</w:t>
      </w:r>
      <w:r w:rsidRPr="007A7FCA">
        <w:rPr>
          <w:rFonts w:ascii="GHEA Grapalat" w:eastAsia="Calibri" w:hAnsi="GHEA Grapalat" w:cs="Sylfaen"/>
          <w:szCs w:val="24"/>
          <w:lang w:val="hy-AM"/>
        </w:rPr>
        <w:t>ա</w:t>
      </w:r>
      <w:r w:rsidRPr="009878D3">
        <w:rPr>
          <w:rFonts w:ascii="GHEA Grapalat" w:eastAsia="Calibri" w:hAnsi="GHEA Grapalat" w:cs="Sylfaen"/>
          <w:szCs w:val="24"/>
          <w:lang w:val="hy-AM"/>
        </w:rPr>
        <w:t>գոտե</w:t>
      </w:r>
      <w:r w:rsidRPr="007A7FCA">
        <w:rPr>
          <w:rFonts w:ascii="GHEA Grapalat" w:eastAsia="Calibri" w:hAnsi="GHEA Grapalat" w:cs="Sylfaen"/>
          <w:szCs w:val="24"/>
          <w:lang w:val="hy-AM"/>
        </w:rPr>
        <w:t xml:space="preserve"> միացումեր չեն թույլատրվում</w:t>
      </w:r>
      <w:r w:rsidRPr="009878D3">
        <w:rPr>
          <w:rFonts w:ascii="GHEA Grapalat" w:eastAsia="Calibri" w:hAnsi="GHEA Grapalat" w:cs="Sylfaen"/>
          <w:szCs w:val="24"/>
          <w:lang w:val="hy-AM"/>
        </w:rPr>
        <w:t>,</w:t>
      </w:r>
    </w:p>
    <w:p w14:paraId="512F31A1"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թրթռամեկուսիչ՝</w:t>
      </w:r>
      <w:r w:rsidRPr="007A7FCA">
        <w:rPr>
          <w:rFonts w:ascii="GHEA Grapalat" w:eastAsia="Calibri" w:hAnsi="GHEA Grapalat" w:cs="Sylfaen"/>
          <w:szCs w:val="24"/>
          <w:lang w:val="hy-AM"/>
        </w:rPr>
        <w:t xml:space="preserve"> սարք՝ օգտագործվող որպես առաձգական տարր ինժեներական սարքավորումների հենարանային հիմնատակում, որն ծառայում է </w:t>
      </w:r>
      <w:r w:rsidRPr="009878D3">
        <w:rPr>
          <w:rFonts w:ascii="GHEA Grapalat" w:eastAsia="Calibri" w:hAnsi="GHEA Grapalat" w:cs="Sylfaen"/>
          <w:szCs w:val="24"/>
          <w:lang w:val="hy-AM"/>
        </w:rPr>
        <w:t>աշխատանքի</w:t>
      </w:r>
      <w:r w:rsidRPr="007A7FCA">
        <w:rPr>
          <w:rFonts w:ascii="GHEA Grapalat" w:eastAsia="Calibri" w:hAnsi="GHEA Grapalat" w:cs="Sylfaen"/>
          <w:szCs w:val="24"/>
          <w:lang w:val="hy-AM"/>
        </w:rPr>
        <w:t xml:space="preserve"> ընթացքում թրթռումները մարելու համար,</w:t>
      </w:r>
    </w:p>
    <w:p w14:paraId="1A8FC0D0"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լայնակ՝</w:t>
      </w:r>
      <w:r w:rsidRPr="007A7FCA">
        <w:rPr>
          <w:rFonts w:ascii="GHEA Grapalat" w:eastAsia="Calibri" w:hAnsi="GHEA Grapalat" w:cs="Sylfaen"/>
          <w:szCs w:val="24"/>
          <w:lang w:val="hy-AM"/>
        </w:rPr>
        <w:t xml:space="preserve"> հորիզոնական հեծան՝ նախատեսված սարքավորումների մոնտաժման կամ բարձրացման համար, ամրացված կախոցներով կամ հենված ուղղաձիգ կանգնակներին,</w:t>
      </w:r>
    </w:p>
    <w:p w14:paraId="17E49E71"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խողովակաշար՝</w:t>
      </w:r>
      <w:r w:rsidRPr="007A7FCA">
        <w:rPr>
          <w:rFonts w:ascii="GHEA Grapalat" w:eastAsia="Calibri" w:hAnsi="GHEA Grapalat" w:cs="Sylfaen"/>
          <w:szCs w:val="24"/>
          <w:lang w:val="hy-AM"/>
        </w:rPr>
        <w:t xml:space="preserve"> շինություն</w:t>
      </w:r>
      <w:r w:rsidRPr="009878D3">
        <w:rPr>
          <w:rFonts w:ascii="GHEA Grapalat" w:eastAsia="Calibri" w:hAnsi="GHEA Grapalat" w:cs="Sylfaen"/>
          <w:szCs w:val="24"/>
          <w:lang w:val="hy-AM"/>
        </w:rPr>
        <w:t xml:space="preserve">՝ </w:t>
      </w:r>
      <w:r w:rsidRPr="007A7FCA">
        <w:rPr>
          <w:rFonts w:ascii="GHEA Grapalat" w:eastAsia="Calibri" w:hAnsi="GHEA Grapalat" w:cs="Sylfaen"/>
          <w:szCs w:val="24"/>
          <w:lang w:val="hy-AM"/>
        </w:rPr>
        <w:t>նախատեսված գազային և հեղուկ նյութերի, ինչպես նաև լուծույթներ</w:t>
      </w:r>
      <w:r w:rsidRPr="009878D3">
        <w:rPr>
          <w:rFonts w:ascii="GHEA Grapalat" w:eastAsia="Calibri" w:hAnsi="GHEA Grapalat" w:cs="Sylfaen"/>
          <w:szCs w:val="24"/>
          <w:lang w:val="hy-AM"/>
        </w:rPr>
        <w:t>ի տեսքով</w:t>
      </w:r>
      <w:r w:rsidRPr="007A7FCA">
        <w:rPr>
          <w:rFonts w:ascii="GHEA Grapalat" w:eastAsia="Calibri" w:hAnsi="GHEA Grapalat" w:cs="Sylfaen"/>
          <w:szCs w:val="24"/>
          <w:lang w:val="hy-AM"/>
        </w:rPr>
        <w:t xml:space="preserve"> պինդ վառելիքի և այլ պինդ նյութերի տեղափոխման համար՝ խողովակի լայնակի հատվածքներում ճնշ</w:t>
      </w:r>
      <w:r w:rsidRPr="009878D3">
        <w:rPr>
          <w:rFonts w:ascii="GHEA Grapalat" w:eastAsia="Calibri" w:hAnsi="GHEA Grapalat" w:cs="Sylfaen"/>
          <w:szCs w:val="24"/>
          <w:lang w:val="hy-AM"/>
        </w:rPr>
        <w:t>ու</w:t>
      </w:r>
      <w:r w:rsidRPr="007A7FCA">
        <w:rPr>
          <w:rFonts w:ascii="GHEA Grapalat" w:eastAsia="Calibri" w:hAnsi="GHEA Grapalat" w:cs="Sylfaen"/>
          <w:szCs w:val="24"/>
          <w:lang w:val="hy-AM"/>
        </w:rPr>
        <w:t>մ</w:t>
      </w:r>
      <w:r w:rsidRPr="009878D3">
        <w:rPr>
          <w:rFonts w:ascii="GHEA Grapalat" w:eastAsia="Calibri" w:hAnsi="GHEA Grapalat" w:cs="Sylfaen"/>
          <w:szCs w:val="24"/>
          <w:lang w:val="hy-AM"/>
        </w:rPr>
        <w:t>ների</w:t>
      </w:r>
      <w:r w:rsidRPr="007A7FCA">
        <w:rPr>
          <w:rFonts w:ascii="GHEA Grapalat" w:eastAsia="Calibri" w:hAnsi="GHEA Grapalat" w:cs="Sylfaen"/>
          <w:szCs w:val="24"/>
          <w:lang w:val="hy-AM"/>
        </w:rPr>
        <w:t xml:space="preserve"> տարբերության ազդեցության տակ,</w:t>
      </w:r>
    </w:p>
    <w:p w14:paraId="389F1557"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խողովակի պայմանական անցք՝</w:t>
      </w:r>
      <w:r w:rsidRPr="007A7FCA">
        <w:rPr>
          <w:rFonts w:ascii="GHEA Grapalat" w:eastAsia="Calibri" w:hAnsi="GHEA Grapalat" w:cs="Sylfaen"/>
          <w:szCs w:val="24"/>
          <w:lang w:val="hy-AM"/>
        </w:rPr>
        <w:t xml:space="preserve"> խողովակների միջին ներքին տրամագիծը (առլույս), որը համապատասխանում է խողովակների մեկ կամ մի քանի արտաքին տրամագծ</w:t>
      </w:r>
      <w:r w:rsidRPr="009878D3">
        <w:rPr>
          <w:rFonts w:ascii="GHEA Grapalat" w:eastAsia="Calibri" w:hAnsi="GHEA Grapalat" w:cs="Sylfaen"/>
          <w:szCs w:val="24"/>
          <w:lang w:val="hy-AM"/>
        </w:rPr>
        <w:t>եր</w:t>
      </w:r>
      <w:r w:rsidRPr="007A7FCA">
        <w:rPr>
          <w:rFonts w:ascii="GHEA Grapalat" w:eastAsia="Calibri" w:hAnsi="GHEA Grapalat" w:cs="Sylfaen"/>
          <w:szCs w:val="24"/>
          <w:lang w:val="hy-AM"/>
        </w:rPr>
        <w:t>ին,</w:t>
      </w:r>
    </w:p>
    <w:p w14:paraId="4A027E9A" w14:textId="77777777" w:rsidR="007A7FCA" w:rsidRPr="007A7FCA" w:rsidRDefault="00BC12B2"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Pr>
          <w:rFonts w:ascii="GHEA Grapalat" w:eastAsia="Calibri" w:hAnsi="GHEA Grapalat" w:cs="Sylfaen"/>
          <w:b/>
          <w:szCs w:val="24"/>
          <w:lang w:val="hy-AM"/>
        </w:rPr>
        <w:t>կաթիլ</w:t>
      </w:r>
      <w:r w:rsidR="007A7FCA" w:rsidRPr="007A7FCA">
        <w:rPr>
          <w:rFonts w:ascii="GHEA Grapalat" w:eastAsia="Calibri" w:hAnsi="GHEA Grapalat" w:cs="Sylfaen"/>
          <w:b/>
          <w:szCs w:val="24"/>
          <w:lang w:val="hy-AM"/>
        </w:rPr>
        <w:t>որսիչներ</w:t>
      </w:r>
      <w:r w:rsidR="007A7FCA" w:rsidRPr="007A7FCA">
        <w:rPr>
          <w:rFonts w:ascii="GHEA Grapalat" w:eastAsia="Calibri" w:hAnsi="GHEA Grapalat" w:cs="Sylfaen"/>
          <w:szCs w:val="24"/>
          <w:lang w:val="hy-AM"/>
        </w:rPr>
        <w:t xml:space="preserve">՝ սարք, որը նախատեսված է օդահովացուցիչից և խոնավացուցիչներից հետո խոնավության </w:t>
      </w:r>
      <w:r w:rsidR="007A7FCA" w:rsidRPr="009878D3">
        <w:rPr>
          <w:rFonts w:ascii="GHEA Grapalat" w:eastAsia="Calibri" w:hAnsi="GHEA Grapalat" w:cs="Sylfaen"/>
          <w:szCs w:val="24"/>
          <w:lang w:val="hy-AM"/>
        </w:rPr>
        <w:t>հավագման</w:t>
      </w:r>
      <w:r w:rsidR="007A7FCA" w:rsidRPr="007A7FCA">
        <w:rPr>
          <w:rFonts w:ascii="GHEA Grapalat" w:eastAsia="Calibri" w:hAnsi="GHEA Grapalat" w:cs="Sylfaen"/>
          <w:szCs w:val="24"/>
          <w:lang w:val="hy-AM"/>
        </w:rPr>
        <w:t xml:space="preserve"> և հեռացման համար,</w:t>
      </w:r>
    </w:p>
    <w:p w14:paraId="5CBFA52C" w14:textId="77777777" w:rsidR="007A7FCA" w:rsidRPr="007A7FCA" w:rsidRDefault="007A7FCA" w:rsidP="00690CE5">
      <w:pPr>
        <w:numPr>
          <w:ilvl w:val="0"/>
          <w:numId w:val="3"/>
        </w:numPr>
        <w:tabs>
          <w:tab w:val="left" w:pos="990"/>
          <w:tab w:val="left" w:pos="1260"/>
        </w:tabs>
        <w:spacing w:line="360" w:lineRule="auto"/>
        <w:ind w:left="0" w:firstLine="630"/>
        <w:contextualSpacing/>
        <w:jc w:val="both"/>
        <w:rPr>
          <w:rFonts w:ascii="GHEA Grapalat" w:eastAsia="Calibri" w:hAnsi="GHEA Grapalat" w:cs="Sylfaen"/>
          <w:szCs w:val="24"/>
          <w:lang w:val="hy-AM"/>
        </w:rPr>
      </w:pPr>
      <w:r w:rsidRPr="009878D3">
        <w:rPr>
          <w:rFonts w:ascii="GHEA Grapalat" w:eastAsia="Calibri" w:hAnsi="GHEA Grapalat" w:cs="Sylfaen"/>
          <w:b/>
          <w:szCs w:val="24"/>
          <w:lang w:val="hy-AM"/>
        </w:rPr>
        <w:lastRenderedPageBreak/>
        <w:t>դրոսել-կափույր</w:t>
      </w:r>
      <w:r w:rsidRPr="007A7FCA">
        <w:rPr>
          <w:rFonts w:ascii="GHEA Grapalat" w:eastAsia="Calibri" w:hAnsi="GHEA Grapalat" w:cs="Sylfaen"/>
          <w:szCs w:val="24"/>
          <w:lang w:val="hy-AM"/>
        </w:rPr>
        <w:t>՝ սարք, որը նախատեսված է օդի ծախսը, օդային զանգվածների ծավալը և պայթյունի վտանգ չներկայացնո</w:t>
      </w:r>
      <w:r w:rsidRPr="009878D3">
        <w:rPr>
          <w:rFonts w:ascii="GHEA Grapalat" w:eastAsia="Calibri" w:hAnsi="GHEA Grapalat" w:cs="Sylfaen"/>
          <w:szCs w:val="24"/>
          <w:lang w:val="hy-AM"/>
        </w:rPr>
        <w:t>ղ</w:t>
      </w:r>
      <w:r w:rsidRPr="007A7FCA">
        <w:rPr>
          <w:rFonts w:ascii="GHEA Grapalat" w:eastAsia="Calibri" w:hAnsi="GHEA Grapalat" w:cs="Sylfaen"/>
          <w:szCs w:val="24"/>
          <w:lang w:val="hy-AM"/>
        </w:rPr>
        <w:t xml:space="preserve"> գազաօդ</w:t>
      </w:r>
      <w:r w:rsidRPr="009878D3">
        <w:rPr>
          <w:rFonts w:ascii="GHEA Grapalat" w:eastAsia="Calibri" w:hAnsi="GHEA Grapalat" w:cs="Sylfaen"/>
          <w:szCs w:val="24"/>
          <w:lang w:val="hy-AM"/>
        </w:rPr>
        <w:t>ային</w:t>
      </w:r>
      <w:r w:rsidRPr="007A7FCA">
        <w:rPr>
          <w:rFonts w:ascii="GHEA Grapalat" w:eastAsia="Calibri" w:hAnsi="GHEA Grapalat" w:cs="Sylfaen"/>
          <w:szCs w:val="24"/>
          <w:lang w:val="hy-AM"/>
        </w:rPr>
        <w:t xml:space="preserve"> խառնուրդները կարգավորելու համար: </w:t>
      </w:r>
      <w:r w:rsidR="00BC12B2">
        <w:rPr>
          <w:rFonts w:ascii="GHEA Grapalat" w:eastAsia="Calibri" w:hAnsi="GHEA Grapalat" w:cs="Sylfaen"/>
          <w:szCs w:val="24"/>
          <w:lang w:val="hy-AM"/>
        </w:rPr>
        <w:t>Դ</w:t>
      </w:r>
      <w:r w:rsidRPr="009878D3">
        <w:rPr>
          <w:rFonts w:ascii="GHEA Grapalat" w:eastAsia="Calibri" w:hAnsi="GHEA Grapalat" w:cs="Sylfaen"/>
          <w:szCs w:val="24"/>
          <w:lang w:val="hy-AM"/>
        </w:rPr>
        <w:t>րոսել-կափույր</w:t>
      </w:r>
      <w:r w:rsidR="00924965">
        <w:rPr>
          <w:rFonts w:ascii="GHEA Grapalat" w:eastAsia="Calibri" w:hAnsi="GHEA Grapalat" w:cs="Sylfaen"/>
          <w:szCs w:val="24"/>
          <w:lang w:val="hy-AM"/>
        </w:rPr>
        <w:t>ը</w:t>
      </w:r>
      <w:r w:rsidRPr="007A7FCA">
        <w:rPr>
          <w:rFonts w:ascii="GHEA Grapalat" w:eastAsia="Calibri" w:hAnsi="GHEA Grapalat" w:cs="Sylfaen"/>
          <w:szCs w:val="24"/>
          <w:lang w:val="hy-AM"/>
        </w:rPr>
        <w:t xml:space="preserve"> </w:t>
      </w:r>
      <w:r w:rsidRPr="009878D3">
        <w:rPr>
          <w:rFonts w:ascii="GHEA Grapalat" w:eastAsia="Calibri" w:hAnsi="GHEA Grapalat" w:cs="Sylfaen"/>
          <w:szCs w:val="24"/>
          <w:lang w:val="hy-AM"/>
        </w:rPr>
        <w:t>նախատեսված</w:t>
      </w:r>
      <w:r w:rsidR="00924965">
        <w:rPr>
          <w:rFonts w:ascii="GHEA Grapalat" w:eastAsia="Calibri" w:hAnsi="GHEA Grapalat" w:cs="Sylfaen"/>
          <w:szCs w:val="24"/>
          <w:lang w:val="hy-AM"/>
        </w:rPr>
        <w:t xml:space="preserve"> է</w:t>
      </w:r>
      <w:r w:rsidRPr="007A7FCA">
        <w:rPr>
          <w:rFonts w:ascii="GHEA Grapalat" w:eastAsia="Calibri" w:hAnsi="GHEA Grapalat" w:cs="Sylfaen"/>
          <w:szCs w:val="24"/>
          <w:lang w:val="hy-AM"/>
        </w:rPr>
        <w:t xml:space="preserve"> ածխածնային պողպատի նկատմամբ ոչ ագրեսիվ խառնուրդներ</w:t>
      </w:r>
      <w:r w:rsidRPr="009878D3">
        <w:rPr>
          <w:rFonts w:ascii="GHEA Grapalat" w:eastAsia="Calibri" w:hAnsi="GHEA Grapalat" w:cs="Sylfaen"/>
          <w:szCs w:val="24"/>
          <w:lang w:val="hy-AM"/>
        </w:rPr>
        <w:t>ը բաց թողնելու համար</w:t>
      </w:r>
      <w:r w:rsidRPr="007A7FCA">
        <w:rPr>
          <w:rFonts w:ascii="GHEA Grapalat" w:eastAsia="Calibri" w:hAnsi="GHEA Grapalat" w:cs="Sylfaen"/>
          <w:szCs w:val="24"/>
          <w:lang w:val="hy-AM"/>
        </w:rPr>
        <w:t xml:space="preserve">: Խառնուրդի ջերմաստիճանը 80° C-ից </w:t>
      </w:r>
      <w:r w:rsidRPr="009878D3">
        <w:rPr>
          <w:rFonts w:ascii="GHEA Grapalat" w:eastAsia="Calibri" w:hAnsi="GHEA Grapalat" w:cs="Sylfaen"/>
          <w:szCs w:val="24"/>
          <w:lang w:val="hy-AM"/>
        </w:rPr>
        <w:t xml:space="preserve">ոչ </w:t>
      </w:r>
      <w:r w:rsidRPr="007A7FCA">
        <w:rPr>
          <w:rFonts w:ascii="GHEA Grapalat" w:eastAsia="Calibri" w:hAnsi="GHEA Grapalat" w:cs="Sylfaen"/>
          <w:szCs w:val="24"/>
          <w:lang w:val="hy-AM"/>
        </w:rPr>
        <w:t>բարձր</w:t>
      </w:r>
      <w:r w:rsidRPr="009878D3">
        <w:rPr>
          <w:rFonts w:ascii="GHEA Grapalat" w:eastAsia="Calibri" w:hAnsi="GHEA Grapalat" w:cs="Sylfaen"/>
          <w:szCs w:val="24"/>
          <w:lang w:val="hy-AM"/>
        </w:rPr>
        <w:t>,</w:t>
      </w:r>
      <w:r w:rsidRPr="007A7FCA">
        <w:rPr>
          <w:rFonts w:ascii="GHEA Grapalat" w:eastAsia="Calibri" w:hAnsi="GHEA Grapalat" w:cs="Sylfaen"/>
          <w:szCs w:val="24"/>
          <w:lang w:val="hy-AM"/>
        </w:rPr>
        <w:t xml:space="preserve"> պինդ խառնուկների և փոշու մասնիկների պարունակությունը 100 մգ/</w:t>
      </w:r>
      <m:oMath>
        <m:sSup>
          <m:sSupPr>
            <m:ctrlPr>
              <w:rPr>
                <w:rFonts w:ascii="Cambria Math" w:eastAsia="Calibri" w:hAnsi="Cambria Math" w:cs="Sylfaen"/>
                <w:szCs w:val="24"/>
                <w:lang w:val="hy-AM"/>
              </w:rPr>
            </m:ctrlPr>
          </m:sSupPr>
          <m:e>
            <m:r>
              <m:rPr>
                <m:sty m:val="p"/>
              </m:rPr>
              <w:rPr>
                <w:rFonts w:ascii="Cambria Math" w:eastAsia="Calibri" w:hAnsi="Cambria Math" w:cs="Sylfaen"/>
                <w:szCs w:val="24"/>
                <w:lang w:val="hy-AM"/>
              </w:rPr>
              <m:t>սմ</m:t>
            </m:r>
          </m:e>
          <m:sup>
            <m:r>
              <m:rPr>
                <m:sty m:val="p"/>
              </m:rPr>
              <w:rPr>
                <w:rFonts w:ascii="Cambria Math" w:eastAsia="Calibri" w:hAnsi="Cambria Math" w:cs="Sylfaen"/>
                <w:szCs w:val="24"/>
                <w:lang w:val="hy-AM"/>
              </w:rPr>
              <m:t>3</m:t>
            </m:r>
          </m:sup>
        </m:sSup>
      </m:oMath>
      <w:r w:rsidRPr="007A7FCA">
        <w:rPr>
          <w:rFonts w:ascii="GHEA Grapalat" w:eastAsia="Calibri" w:hAnsi="GHEA Grapalat" w:cs="Sylfaen"/>
          <w:szCs w:val="24"/>
          <w:lang w:val="hy-AM"/>
        </w:rPr>
        <w:t>-ից</w:t>
      </w:r>
      <w:r w:rsidRPr="009878D3">
        <w:rPr>
          <w:rFonts w:ascii="GHEA Grapalat" w:eastAsia="Calibri" w:hAnsi="GHEA Grapalat" w:cs="Sylfaen"/>
          <w:szCs w:val="24"/>
          <w:lang w:val="hy-AM"/>
        </w:rPr>
        <w:t xml:space="preserve"> ոչ</w:t>
      </w:r>
      <w:r w:rsidRPr="007A7FCA">
        <w:rPr>
          <w:rFonts w:ascii="GHEA Grapalat" w:eastAsia="Calibri" w:hAnsi="GHEA Grapalat" w:cs="Sylfaen"/>
          <w:szCs w:val="24"/>
          <w:lang w:val="hy-AM"/>
        </w:rPr>
        <w:t xml:space="preserve"> բարձր</w:t>
      </w:r>
      <w:r w:rsidRPr="009878D3">
        <w:rPr>
          <w:rFonts w:ascii="GHEA Grapalat" w:eastAsia="Calibri" w:hAnsi="GHEA Grapalat" w:cs="Sylfaen"/>
          <w:szCs w:val="24"/>
          <w:lang w:val="hy-AM"/>
        </w:rPr>
        <w:t>:</w:t>
      </w:r>
    </w:p>
    <w:p w14:paraId="3F3070E9"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կարանահպում՝</w:t>
      </w:r>
      <w:r w:rsidRPr="007A7FCA">
        <w:rPr>
          <w:rFonts w:ascii="GHEA Grapalat" w:eastAsia="Calibri" w:hAnsi="GHEA Grapalat" w:cs="Sylfaen"/>
          <w:szCs w:val="24"/>
          <w:lang w:val="hy-AM"/>
        </w:rPr>
        <w:t xml:space="preserve"> խողովակների փողալայնուկների կամ </w:t>
      </w:r>
      <w:r w:rsidR="00AE17F5">
        <w:rPr>
          <w:rFonts w:ascii="GHEA Grapalat" w:eastAsia="Calibri" w:hAnsi="GHEA Grapalat" w:cs="Sylfaen"/>
          <w:szCs w:val="24"/>
          <w:lang w:val="hy-AM"/>
        </w:rPr>
        <w:t>կարա</w:t>
      </w:r>
      <w:r w:rsidRPr="007A7FCA">
        <w:rPr>
          <w:rFonts w:ascii="GHEA Grapalat" w:eastAsia="Calibri" w:hAnsi="GHEA Grapalat" w:cs="Sylfaen"/>
          <w:szCs w:val="24"/>
          <w:lang w:val="hy-AM"/>
        </w:rPr>
        <w:t>նների ամուր լցափակում` շաղախով կամ բետոնե խառնուրդով խոռոչների կամ դատարկությունների լցումով,</w:t>
      </w:r>
    </w:p>
    <w:p w14:paraId="40687203"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կարգավորում՝</w:t>
      </w:r>
      <w:r w:rsidRPr="007A7FCA">
        <w:rPr>
          <w:rFonts w:ascii="GHEA Grapalat" w:eastAsia="Calibri" w:hAnsi="GHEA Grapalat" w:cs="Sylfaen"/>
          <w:szCs w:val="24"/>
          <w:lang w:val="hy-AM"/>
        </w:rPr>
        <w:t xml:space="preserve"> աշխատանքներ՝</w:t>
      </w:r>
      <w:r w:rsidRPr="009878D3">
        <w:rPr>
          <w:rFonts w:ascii="GHEA Grapalat" w:eastAsia="Calibri" w:hAnsi="GHEA Grapalat" w:cs="Sylfaen"/>
          <w:szCs w:val="24"/>
          <w:lang w:val="hy-AM"/>
        </w:rPr>
        <w:t xml:space="preserve"> կատարվող</w:t>
      </w:r>
      <w:r w:rsidRPr="007A7FCA">
        <w:rPr>
          <w:rFonts w:ascii="GHEA Grapalat" w:eastAsia="Calibri" w:hAnsi="GHEA Grapalat" w:cs="Sylfaen"/>
          <w:szCs w:val="24"/>
          <w:lang w:val="hy-AM"/>
        </w:rPr>
        <w:t xml:space="preserve"> ներքին սանիտարատեխնիկական համակարգերի սարքավորումների աշխատունակության</w:t>
      </w:r>
      <w:r w:rsidRPr="009878D3">
        <w:rPr>
          <w:rFonts w:ascii="GHEA Grapalat" w:eastAsia="Calibri" w:hAnsi="GHEA Grapalat" w:cs="Sylfaen"/>
          <w:szCs w:val="24"/>
          <w:lang w:val="hy-AM"/>
        </w:rPr>
        <w:t>՝</w:t>
      </w:r>
      <w:r w:rsidRPr="007A7FCA">
        <w:rPr>
          <w:rFonts w:ascii="GHEA Grapalat" w:eastAsia="Calibri" w:hAnsi="GHEA Grapalat" w:cs="Sylfaen"/>
          <w:szCs w:val="24"/>
          <w:lang w:val="hy-AM"/>
        </w:rPr>
        <w:t xml:space="preserve"> կատարողական փաստաթղթերում նշված տեխնիկական պարամետրերին համապատասխանեցման նպատակով</w:t>
      </w:r>
      <w:r w:rsidRPr="009878D3">
        <w:rPr>
          <w:rFonts w:ascii="GHEA Grapalat" w:eastAsia="Calibri" w:hAnsi="GHEA Grapalat" w:cs="Sylfaen"/>
          <w:szCs w:val="24"/>
          <w:lang w:val="hy-AM"/>
        </w:rPr>
        <w:t>,</w:t>
      </w:r>
    </w:p>
    <w:p w14:paraId="01EAAEFE"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ձգափական՝</w:t>
      </w:r>
      <w:r w:rsidRPr="007A7FCA">
        <w:rPr>
          <w:rFonts w:ascii="GHEA Grapalat" w:eastAsia="Calibri" w:hAnsi="GHEA Grapalat" w:cs="Sylfaen"/>
          <w:szCs w:val="24"/>
          <w:lang w:val="hy-AM"/>
        </w:rPr>
        <w:t xml:space="preserve"> օդափոխության համակարգում</w:t>
      </w:r>
      <w:r w:rsidRPr="007A7FCA">
        <w:rPr>
          <w:rFonts w:ascii="GHEA Grapalat" w:eastAsia="Calibri" w:hAnsi="GHEA Grapalat" w:cs="Sylfaen"/>
          <w:b/>
          <w:szCs w:val="24"/>
          <w:lang w:val="hy-AM"/>
        </w:rPr>
        <w:t xml:space="preserve"> </w:t>
      </w:r>
      <w:r w:rsidRPr="007A7FCA">
        <w:rPr>
          <w:rFonts w:ascii="GHEA Grapalat" w:eastAsia="Calibri" w:hAnsi="GHEA Grapalat" w:cs="Sylfaen"/>
          <w:szCs w:val="24"/>
          <w:lang w:val="hy-AM"/>
        </w:rPr>
        <w:t xml:space="preserve">փակիչ-կարգավորիչ սարք՝ բաղկացած պողպատե թերթից, որը շարժվում է ուղղորդիչ վահանի ներսում: </w:t>
      </w:r>
      <w:r w:rsidRPr="009878D3">
        <w:rPr>
          <w:rFonts w:ascii="GHEA Grapalat" w:eastAsia="Calibri" w:hAnsi="GHEA Grapalat" w:cs="Sylfaen"/>
          <w:szCs w:val="24"/>
          <w:lang w:val="hy-AM"/>
        </w:rPr>
        <w:t>Ձգափականը</w:t>
      </w:r>
      <w:r w:rsidRPr="007A7FCA">
        <w:rPr>
          <w:rFonts w:ascii="GHEA Grapalat" w:eastAsia="Calibri" w:hAnsi="GHEA Grapalat" w:cs="Sylfaen"/>
          <w:szCs w:val="24"/>
          <w:lang w:val="hy-AM"/>
        </w:rPr>
        <w:t xml:space="preserve"> գործում է որպես օդի հոսքի կարգավորիչ կլոր և ուղղանկյուն</w:t>
      </w:r>
      <w:r w:rsidRPr="009878D3">
        <w:rPr>
          <w:rFonts w:ascii="GHEA Grapalat" w:eastAsia="Calibri" w:hAnsi="GHEA Grapalat" w:cs="Sylfaen"/>
          <w:szCs w:val="24"/>
          <w:lang w:val="hy-AM"/>
        </w:rPr>
        <w:t xml:space="preserve"> հատվածքներով</w:t>
      </w:r>
      <w:r w:rsidRPr="007A7FCA">
        <w:rPr>
          <w:rFonts w:ascii="GHEA Grapalat" w:eastAsia="Calibri" w:hAnsi="GHEA Grapalat" w:cs="Sylfaen"/>
          <w:szCs w:val="24"/>
          <w:lang w:val="hy-AM"/>
        </w:rPr>
        <w:t xml:space="preserve"> օդատարերում, որոնք պատրաստված են </w:t>
      </w:r>
      <w:r w:rsidRPr="009878D3">
        <w:rPr>
          <w:rFonts w:ascii="GHEA Grapalat" w:eastAsia="Calibri" w:hAnsi="GHEA Grapalat" w:cs="Sylfaen"/>
          <w:szCs w:val="24"/>
          <w:lang w:val="hy-AM"/>
        </w:rPr>
        <w:t xml:space="preserve">թերթավոր </w:t>
      </w:r>
      <w:r w:rsidRPr="007A7FCA">
        <w:rPr>
          <w:rFonts w:ascii="GHEA Grapalat" w:eastAsia="Calibri" w:hAnsi="GHEA Grapalat" w:cs="Sylfaen"/>
          <w:szCs w:val="24"/>
          <w:lang w:val="hy-AM"/>
        </w:rPr>
        <w:t>պողպատից,</w:t>
      </w:r>
    </w:p>
    <w:p w14:paraId="2347E7D8"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կողածռում՝</w:t>
      </w:r>
      <w:r w:rsidRPr="007A7FCA">
        <w:rPr>
          <w:rFonts w:ascii="GHEA Grapalat" w:eastAsia="Calibri" w:hAnsi="GHEA Grapalat" w:cs="Sylfaen"/>
          <w:szCs w:val="24"/>
          <w:lang w:val="hy-AM"/>
        </w:rPr>
        <w:t xml:space="preserve"> նախապես ծակված անցքերի շուրջ կամ սնամեջ մասերի եզրով (անցքերի կողածռում),</w:t>
      </w:r>
      <w:r w:rsidRPr="009878D3">
        <w:rPr>
          <w:rFonts w:ascii="GHEA Grapalat" w:eastAsia="Calibri" w:hAnsi="GHEA Grapalat" w:cs="Sylfaen"/>
          <w:szCs w:val="24"/>
          <w:lang w:val="hy-AM"/>
        </w:rPr>
        <w:t xml:space="preserve"> </w:t>
      </w:r>
      <w:r w:rsidRPr="007A7FCA">
        <w:rPr>
          <w:rFonts w:ascii="GHEA Grapalat" w:eastAsia="Calibri" w:hAnsi="GHEA Grapalat" w:cs="Sylfaen"/>
          <w:szCs w:val="24"/>
          <w:lang w:val="hy-AM"/>
        </w:rPr>
        <w:t>ինչպես նաև նախապատրաստվածքի արտաքին կորագիծ եզրով (արտաքին եզրագծի կողածռում)</w:t>
      </w:r>
      <w:r w:rsidRPr="009878D3">
        <w:rPr>
          <w:rFonts w:ascii="GHEA Grapalat" w:eastAsia="Calibri" w:hAnsi="GHEA Grapalat" w:cs="Sylfaen"/>
          <w:szCs w:val="24"/>
          <w:lang w:val="hy-AM"/>
        </w:rPr>
        <w:t xml:space="preserve"> </w:t>
      </w:r>
      <w:r w:rsidRPr="007A7FCA">
        <w:rPr>
          <w:rFonts w:ascii="GHEA Grapalat" w:eastAsia="Calibri" w:hAnsi="GHEA Grapalat" w:cs="Sylfaen"/>
          <w:szCs w:val="24"/>
          <w:lang w:val="hy-AM"/>
        </w:rPr>
        <w:t>ցածր կողեզրերի ձևավորման գործընթաց</w:t>
      </w:r>
      <w:r w:rsidRPr="009878D3">
        <w:rPr>
          <w:rFonts w:ascii="GHEA Grapalat" w:eastAsia="Calibri" w:hAnsi="GHEA Grapalat" w:cs="Sylfaen"/>
          <w:szCs w:val="24"/>
          <w:lang w:val="hy-AM"/>
        </w:rPr>
        <w:t>՝</w:t>
      </w:r>
      <w:r w:rsidRPr="007A7FCA">
        <w:rPr>
          <w:rFonts w:ascii="GHEA Grapalat" w:eastAsia="Calibri" w:hAnsi="GHEA Grapalat" w:cs="Sylfaen"/>
          <w:szCs w:val="24"/>
          <w:lang w:val="hy-AM"/>
        </w:rPr>
        <w:t xml:space="preserve"> իրականացվող նյութի ձգման կամ սեղմ</w:t>
      </w:r>
      <w:r w:rsidRPr="009878D3">
        <w:rPr>
          <w:rFonts w:ascii="GHEA Grapalat" w:eastAsia="Calibri" w:hAnsi="GHEA Grapalat" w:cs="Sylfaen"/>
          <w:szCs w:val="24"/>
          <w:lang w:val="hy-AM"/>
        </w:rPr>
        <w:t>ման հաշվին</w:t>
      </w:r>
      <w:r w:rsidRPr="007A7FCA">
        <w:rPr>
          <w:rFonts w:ascii="GHEA Grapalat" w:eastAsia="Calibri" w:hAnsi="GHEA Grapalat" w:cs="Sylfaen"/>
          <w:szCs w:val="24"/>
          <w:lang w:val="hy-AM"/>
        </w:rPr>
        <w:t>,</w:t>
      </w:r>
    </w:p>
    <w:p w14:paraId="18960B56"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ձևավոր արտադրանք՝</w:t>
      </w:r>
      <w:r w:rsidRPr="007A7FCA">
        <w:rPr>
          <w:rFonts w:ascii="GHEA Grapalat" w:eastAsia="Calibri" w:hAnsi="GHEA Grapalat" w:cs="Sylfaen"/>
          <w:szCs w:val="24"/>
          <w:lang w:val="hy-AM"/>
        </w:rPr>
        <w:t xml:space="preserve"> ջեռուցման, օդափոխության և օդորակման համակարգերում</w:t>
      </w:r>
      <w:r w:rsidRPr="009878D3">
        <w:rPr>
          <w:rFonts w:ascii="GHEA Grapalat" w:eastAsia="Calibri" w:hAnsi="GHEA Grapalat" w:cs="Sylfaen"/>
          <w:szCs w:val="24"/>
          <w:lang w:val="hy-AM"/>
        </w:rPr>
        <w:t xml:space="preserve"> </w:t>
      </w:r>
      <w:r w:rsidRPr="007A7FCA">
        <w:rPr>
          <w:rFonts w:ascii="GHEA Grapalat" w:eastAsia="Calibri" w:hAnsi="GHEA Grapalat" w:cs="Sylfaen"/>
          <w:szCs w:val="24"/>
          <w:lang w:val="hy-AM"/>
        </w:rPr>
        <w:t>օգտագործվո</w:t>
      </w:r>
      <w:r w:rsidRPr="009878D3">
        <w:rPr>
          <w:rFonts w:ascii="GHEA Grapalat" w:eastAsia="Calibri" w:hAnsi="GHEA Grapalat" w:cs="Sylfaen"/>
          <w:szCs w:val="24"/>
          <w:lang w:val="hy-AM"/>
        </w:rPr>
        <w:t>ղ</w:t>
      </w:r>
      <w:r w:rsidRPr="007A7FCA">
        <w:rPr>
          <w:rFonts w:ascii="GHEA Grapalat" w:eastAsia="Calibri" w:hAnsi="GHEA Grapalat" w:cs="Sylfaen"/>
          <w:szCs w:val="24"/>
          <w:lang w:val="hy-AM"/>
        </w:rPr>
        <w:t xml:space="preserve"> պրոֆիլային մասեր, խողովակաշարերի և օդատարերի </w:t>
      </w:r>
      <w:r w:rsidRPr="009878D3">
        <w:rPr>
          <w:rFonts w:ascii="GHEA Grapalat" w:eastAsia="Calibri" w:hAnsi="GHEA Grapalat" w:cs="Sylfaen"/>
          <w:szCs w:val="24"/>
          <w:lang w:val="hy-AM"/>
        </w:rPr>
        <w:t xml:space="preserve">տեղադրման և </w:t>
      </w:r>
      <w:r w:rsidRPr="007A7FCA">
        <w:rPr>
          <w:rFonts w:ascii="GHEA Grapalat" w:eastAsia="Calibri" w:hAnsi="GHEA Grapalat" w:cs="Sylfaen"/>
          <w:szCs w:val="24"/>
          <w:lang w:val="hy-AM"/>
        </w:rPr>
        <w:t>մոնտաժման ժամանակ ճյուղավորման, անցումներ</w:t>
      </w:r>
      <w:r w:rsidRPr="009878D3">
        <w:rPr>
          <w:rFonts w:ascii="GHEA Grapalat" w:eastAsia="Calibri" w:hAnsi="GHEA Grapalat" w:cs="Sylfaen"/>
          <w:szCs w:val="24"/>
          <w:lang w:val="hy-AM"/>
        </w:rPr>
        <w:t>ի</w:t>
      </w:r>
      <w:r w:rsidRPr="007A7FCA">
        <w:rPr>
          <w:rFonts w:ascii="GHEA Grapalat" w:eastAsia="Calibri" w:hAnsi="GHEA Grapalat" w:cs="Sylfaen"/>
          <w:szCs w:val="24"/>
          <w:lang w:val="hy-AM"/>
        </w:rPr>
        <w:t xml:space="preserve">, </w:t>
      </w:r>
      <w:r w:rsidRPr="009878D3">
        <w:rPr>
          <w:rFonts w:ascii="GHEA Grapalat" w:eastAsia="Calibri" w:hAnsi="GHEA Grapalat" w:cs="Sylfaen"/>
          <w:szCs w:val="24"/>
          <w:lang w:val="hy-AM"/>
        </w:rPr>
        <w:t xml:space="preserve">ծռվածքների </w:t>
      </w:r>
      <w:r w:rsidRPr="007A7FCA">
        <w:rPr>
          <w:rFonts w:ascii="GHEA Grapalat" w:eastAsia="Calibri" w:hAnsi="GHEA Grapalat" w:cs="Sylfaen"/>
          <w:szCs w:val="24"/>
          <w:lang w:val="hy-AM"/>
        </w:rPr>
        <w:t>ստեղծման համար,</w:t>
      </w:r>
    </w:p>
    <w:p w14:paraId="4F3D9FC2"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մակադիր եռակցում</w:t>
      </w:r>
      <w:r w:rsidRPr="007A7FCA">
        <w:rPr>
          <w:rFonts w:ascii="GHEA Grapalat" w:eastAsia="Calibri" w:hAnsi="GHEA Grapalat" w:cs="Sylfaen"/>
          <w:szCs w:val="24"/>
          <w:lang w:val="hy-AM"/>
        </w:rPr>
        <w:t>՝ երկու թիթեղների եռակցման գործընթաց, որոնցից մեկը մյուսին ամբողջությամբ կամ մասամբ ներադրվում է,</w:t>
      </w:r>
    </w:p>
    <w:p w14:paraId="0A26B431"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մամլիչ միացում՝</w:t>
      </w:r>
      <w:r w:rsidRPr="007A7FCA">
        <w:rPr>
          <w:rFonts w:ascii="GHEA Grapalat" w:eastAsia="Calibri" w:hAnsi="GHEA Grapalat" w:cs="Sylfaen"/>
          <w:szCs w:val="24"/>
          <w:lang w:val="hy-AM"/>
        </w:rPr>
        <w:t xml:space="preserve"> խողովակաշարերի միացում մետաղի սառը մեխանիկական դեֆորմացմամբ մամլիչ կցամասի և մինչև փողալայնուկի խորությունը դրանով ծածկված խողովակի միջև,</w:t>
      </w:r>
    </w:p>
    <w:p w14:paraId="09DB5FB2"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մամլիչ կցամաս՝</w:t>
      </w:r>
      <w:r w:rsidRPr="007A7FCA">
        <w:rPr>
          <w:rFonts w:ascii="GHEA Grapalat" w:eastAsia="Calibri" w:hAnsi="GHEA Grapalat" w:cs="Sylfaen"/>
          <w:szCs w:val="24"/>
          <w:lang w:val="hy-AM"/>
        </w:rPr>
        <w:t xml:space="preserve"> համակարգի տարր՝ հատուկ </w:t>
      </w:r>
      <w:r w:rsidRPr="009878D3">
        <w:rPr>
          <w:rFonts w:ascii="GHEA Grapalat" w:eastAsia="Calibri" w:hAnsi="GHEA Grapalat" w:cs="Sylfaen"/>
          <w:szCs w:val="24"/>
          <w:lang w:val="hy-AM"/>
        </w:rPr>
        <w:t xml:space="preserve">ձևով </w:t>
      </w:r>
      <w:r w:rsidRPr="007A7FCA">
        <w:rPr>
          <w:rFonts w:ascii="GHEA Grapalat" w:eastAsia="Calibri" w:hAnsi="GHEA Grapalat" w:cs="Sylfaen"/>
          <w:szCs w:val="24"/>
          <w:lang w:val="hy-AM"/>
        </w:rPr>
        <w:t>դրոշմված ջերմամատակարարման և ջրամատակարարման հանգույցների մամլիչ միացման համար,</w:t>
      </w:r>
    </w:p>
    <w:p w14:paraId="3FF2E35D"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մամլիչ գործիք</w:t>
      </w:r>
      <w:r w:rsidRPr="007A7FCA">
        <w:rPr>
          <w:rFonts w:ascii="GHEA Grapalat" w:eastAsia="Calibri" w:hAnsi="GHEA Grapalat" w:cs="Sylfaen"/>
          <w:szCs w:val="24"/>
          <w:lang w:val="hy-AM"/>
        </w:rPr>
        <w:t>՝ մամլիչ կցամասերի մոնտաժման համար նախատեսված գործիք,</w:t>
      </w:r>
    </w:p>
    <w:p w14:paraId="64094D5C"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lastRenderedPageBreak/>
        <w:t>մայրուղային օդատար</w:t>
      </w:r>
      <w:r w:rsidR="00F901CF">
        <w:rPr>
          <w:rFonts w:ascii="GHEA Grapalat" w:eastAsia="Calibri" w:hAnsi="GHEA Grapalat" w:cs="Sylfaen"/>
          <w:b/>
          <w:szCs w:val="24"/>
          <w:lang w:val="hy-AM"/>
        </w:rPr>
        <w:t xml:space="preserve">՝ </w:t>
      </w:r>
      <w:r w:rsidRPr="007A7FCA">
        <w:rPr>
          <w:rFonts w:ascii="GHEA Grapalat" w:eastAsia="Calibri" w:hAnsi="GHEA Grapalat" w:cs="Sylfaen"/>
          <w:szCs w:val="24"/>
          <w:lang w:val="hy-AM"/>
        </w:rPr>
        <w:t>գլխավոր օդատար, որով մաքուր օդ է մատակարարվում իրեն միացված ճյուղ</w:t>
      </w:r>
      <w:r w:rsidRPr="009878D3">
        <w:rPr>
          <w:rFonts w:ascii="GHEA Grapalat" w:eastAsia="Calibri" w:hAnsi="GHEA Grapalat" w:cs="Sylfaen"/>
          <w:szCs w:val="24"/>
          <w:lang w:val="hy-AM"/>
        </w:rPr>
        <w:t>ավորումն</w:t>
      </w:r>
      <w:r w:rsidRPr="007A7FCA">
        <w:rPr>
          <w:rFonts w:ascii="GHEA Grapalat" w:eastAsia="Calibri" w:hAnsi="GHEA Grapalat" w:cs="Sylfaen"/>
          <w:szCs w:val="24"/>
          <w:lang w:val="hy-AM"/>
        </w:rPr>
        <w:t>երին (ներհոս</w:t>
      </w:r>
      <w:r w:rsidR="00F901CF">
        <w:rPr>
          <w:rFonts w:ascii="GHEA Grapalat" w:eastAsia="Calibri" w:hAnsi="GHEA Grapalat" w:cs="Sylfaen"/>
          <w:szCs w:val="24"/>
          <w:lang w:val="hy-AM"/>
        </w:rPr>
        <w:t xml:space="preserve"> մայրուղային օդատար</w:t>
      </w:r>
      <w:r w:rsidRPr="007A7FCA">
        <w:rPr>
          <w:rFonts w:ascii="GHEA Grapalat" w:eastAsia="Calibri" w:hAnsi="GHEA Grapalat" w:cs="Sylfaen"/>
          <w:szCs w:val="24"/>
          <w:lang w:val="hy-AM"/>
        </w:rPr>
        <w:t>) կամ հեռացվում է օգտագործված օդը (օդաքարշ</w:t>
      </w:r>
      <w:r w:rsidR="00F901CF">
        <w:rPr>
          <w:rFonts w:ascii="GHEA Grapalat" w:eastAsia="Calibri" w:hAnsi="GHEA Grapalat" w:cs="Sylfaen"/>
          <w:szCs w:val="24"/>
          <w:lang w:val="hy-AM"/>
        </w:rPr>
        <w:t xml:space="preserve"> մայրուղային օդատար</w:t>
      </w:r>
      <w:r w:rsidRPr="007A7FCA">
        <w:rPr>
          <w:rFonts w:ascii="GHEA Grapalat" w:eastAsia="Calibri" w:hAnsi="GHEA Grapalat" w:cs="Sylfaen"/>
          <w:szCs w:val="24"/>
          <w:lang w:val="hy-AM"/>
        </w:rPr>
        <w:t>),</w:t>
      </w:r>
    </w:p>
    <w:p w14:paraId="53E9B5D0" w14:textId="77777777" w:rsidR="007A7FCA" w:rsidRPr="007A7FCA" w:rsidRDefault="007A7FCA" w:rsidP="00690CE5">
      <w:pPr>
        <w:numPr>
          <w:ilvl w:val="0"/>
          <w:numId w:val="3"/>
        </w:numPr>
        <w:tabs>
          <w:tab w:val="left" w:pos="99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ներքին սան</w:t>
      </w:r>
      <w:r w:rsidRPr="009878D3">
        <w:rPr>
          <w:rFonts w:ascii="GHEA Grapalat" w:eastAsia="Calibri" w:hAnsi="GHEA Grapalat" w:cs="Sylfaen"/>
          <w:b/>
          <w:szCs w:val="24"/>
          <w:lang w:val="hy-AM"/>
        </w:rPr>
        <w:t>իտարա</w:t>
      </w:r>
      <w:r w:rsidRPr="007A7FCA">
        <w:rPr>
          <w:rFonts w:ascii="GHEA Grapalat" w:eastAsia="Calibri" w:hAnsi="GHEA Grapalat" w:cs="Sylfaen"/>
          <w:b/>
          <w:szCs w:val="24"/>
          <w:lang w:val="hy-AM"/>
        </w:rPr>
        <w:t>տեխնիկական համակարգեր</w:t>
      </w:r>
      <w:r w:rsidRPr="007A7FCA">
        <w:rPr>
          <w:rFonts w:ascii="GHEA Grapalat" w:eastAsia="Calibri" w:hAnsi="GHEA Grapalat" w:cs="Sylfaen"/>
          <w:szCs w:val="24"/>
          <w:lang w:val="hy-AM"/>
        </w:rPr>
        <w:t>՝ շենքի ներսում տեղակայված սառը և տաք ջրամատակարարման, ջեռուցման, կոյուղու, ջրահեռացման, օդափոխության, օդորակման, ջերմա-սառ</w:t>
      </w:r>
      <w:r w:rsidRPr="009878D3">
        <w:rPr>
          <w:rFonts w:ascii="GHEA Grapalat" w:eastAsia="Calibri" w:hAnsi="GHEA Grapalat" w:cs="Sylfaen"/>
          <w:szCs w:val="24"/>
          <w:lang w:val="hy-AM"/>
        </w:rPr>
        <w:t>նա</w:t>
      </w:r>
      <w:r w:rsidRPr="007A7FCA">
        <w:rPr>
          <w:rFonts w:ascii="GHEA Grapalat" w:eastAsia="Calibri" w:hAnsi="GHEA Grapalat" w:cs="Sylfaen"/>
          <w:szCs w:val="24"/>
          <w:lang w:val="hy-AM"/>
        </w:rPr>
        <w:t>մատակարարման համակարգերի ամբողջություն,</w:t>
      </w:r>
    </w:p>
    <w:p w14:paraId="47F0BBE9" w14:textId="77777777" w:rsidR="007A7FCA" w:rsidRPr="007A7FCA" w:rsidRDefault="007A7FCA" w:rsidP="00690CE5">
      <w:pPr>
        <w:numPr>
          <w:ilvl w:val="0"/>
          <w:numId w:val="3"/>
        </w:numPr>
        <w:tabs>
          <w:tab w:val="left" w:pos="108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պարուրաձև փականքային օդա</w:t>
      </w:r>
      <w:r w:rsidRPr="009878D3">
        <w:rPr>
          <w:rFonts w:ascii="GHEA Grapalat" w:eastAsia="Calibri" w:hAnsi="GHEA Grapalat" w:cs="Sylfaen"/>
          <w:b/>
          <w:szCs w:val="24"/>
          <w:lang w:val="hy-AM"/>
        </w:rPr>
        <w:t>տար</w:t>
      </w:r>
      <w:r w:rsidRPr="007A7FCA">
        <w:rPr>
          <w:rFonts w:ascii="GHEA Grapalat" w:eastAsia="Calibri" w:hAnsi="GHEA Grapalat" w:cs="Sylfaen"/>
          <w:b/>
          <w:szCs w:val="24"/>
          <w:lang w:val="hy-AM"/>
        </w:rPr>
        <w:t>՝</w:t>
      </w:r>
      <w:r w:rsidRPr="007A7FCA">
        <w:rPr>
          <w:rFonts w:ascii="GHEA Grapalat" w:eastAsia="Calibri" w:hAnsi="GHEA Grapalat" w:cs="Sylfaen"/>
          <w:szCs w:val="24"/>
          <w:lang w:val="hy-AM"/>
        </w:rPr>
        <w:t xml:space="preserve"> օդատար՝</w:t>
      </w:r>
      <w:r w:rsidRPr="009878D3">
        <w:rPr>
          <w:rFonts w:ascii="GHEA Grapalat" w:eastAsia="Calibri" w:hAnsi="GHEA Grapalat" w:cs="Sylfaen"/>
          <w:szCs w:val="24"/>
          <w:lang w:val="hy-AM"/>
        </w:rPr>
        <w:t xml:space="preserve"> պատրաստված</w:t>
      </w:r>
      <w:r w:rsidRPr="007A7FCA">
        <w:rPr>
          <w:rFonts w:ascii="GHEA Grapalat" w:eastAsia="Calibri" w:hAnsi="GHEA Grapalat" w:cs="Sylfaen"/>
          <w:szCs w:val="24"/>
          <w:lang w:val="hy-AM"/>
        </w:rPr>
        <w:t xml:space="preserve"> հատուկ հաստոցների վրա պողպատե ժապավենի պարուրաձև ոլորման մեթոդով: Այս դեպքում ժապավենի եզրերը միացված են ամբողջ երկարությամբ </w:t>
      </w:r>
      <w:r w:rsidR="00AE17F5">
        <w:rPr>
          <w:rFonts w:ascii="GHEA Grapalat" w:eastAsia="Calibri" w:hAnsi="GHEA Grapalat" w:cs="Sylfaen"/>
          <w:szCs w:val="24"/>
          <w:lang w:val="hy-AM"/>
        </w:rPr>
        <w:t>պարուրաձև</w:t>
      </w:r>
      <w:r w:rsidRPr="007A7FCA">
        <w:rPr>
          <w:rFonts w:ascii="GHEA Grapalat" w:eastAsia="Calibri" w:hAnsi="GHEA Grapalat" w:cs="Sylfaen"/>
          <w:szCs w:val="24"/>
          <w:lang w:val="hy-AM"/>
        </w:rPr>
        <w:t xml:space="preserve"> փականքով,</w:t>
      </w:r>
    </w:p>
    <w:p w14:paraId="7965C131" w14:textId="77777777" w:rsidR="007A7FCA" w:rsidRPr="007A7FCA" w:rsidRDefault="007A7FCA" w:rsidP="00690CE5">
      <w:pPr>
        <w:numPr>
          <w:ilvl w:val="0"/>
          <w:numId w:val="3"/>
        </w:numPr>
        <w:tabs>
          <w:tab w:val="left" w:pos="108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ուղիղ կարով օդատար՝</w:t>
      </w:r>
      <w:r w:rsidRPr="007A7FCA">
        <w:rPr>
          <w:rFonts w:ascii="GHEA Grapalat" w:eastAsia="Calibri" w:hAnsi="GHEA Grapalat" w:cs="Sylfaen"/>
          <w:szCs w:val="24"/>
          <w:lang w:val="hy-AM"/>
        </w:rPr>
        <w:t xml:space="preserve"> օդատար՝ պատրաստված միակտոր պողպատե թիթեղից, որի երկայնական եզրերը միացված են</w:t>
      </w:r>
      <w:r w:rsidRPr="009878D3">
        <w:rPr>
          <w:rFonts w:ascii="GHEA Grapalat" w:eastAsia="Calibri" w:hAnsi="GHEA Grapalat" w:cs="Sylfaen"/>
          <w:szCs w:val="24"/>
          <w:lang w:val="hy-AM"/>
        </w:rPr>
        <w:t xml:space="preserve"> </w:t>
      </w:r>
      <w:r w:rsidR="00AE17F5">
        <w:rPr>
          <w:rFonts w:ascii="GHEA Grapalat" w:eastAsia="Calibri" w:hAnsi="GHEA Grapalat" w:cs="Sylfaen"/>
          <w:szCs w:val="24"/>
          <w:lang w:val="hy-AM"/>
        </w:rPr>
        <w:t>ծալ</w:t>
      </w:r>
      <w:r w:rsidRPr="009878D3">
        <w:rPr>
          <w:rFonts w:ascii="GHEA Grapalat" w:eastAsia="Calibri" w:hAnsi="GHEA Grapalat" w:cs="Sylfaen"/>
          <w:szCs w:val="24"/>
          <w:lang w:val="hy-AM"/>
        </w:rPr>
        <w:t>ակցվանքային</w:t>
      </w:r>
      <w:r w:rsidRPr="007A7FCA">
        <w:rPr>
          <w:rFonts w:ascii="GHEA Grapalat" w:eastAsia="Calibri" w:hAnsi="GHEA Grapalat" w:cs="Sylfaen"/>
          <w:szCs w:val="24"/>
          <w:lang w:val="hy-AM"/>
        </w:rPr>
        <w:t xml:space="preserve"> կամ եռակցված կար</w:t>
      </w:r>
      <w:r w:rsidRPr="009878D3">
        <w:rPr>
          <w:rFonts w:ascii="GHEA Grapalat" w:eastAsia="Calibri" w:hAnsi="GHEA Grapalat" w:cs="Sylfaen"/>
          <w:szCs w:val="24"/>
          <w:lang w:val="hy-AM"/>
        </w:rPr>
        <w:t>ան</w:t>
      </w:r>
      <w:r w:rsidRPr="007A7FCA">
        <w:rPr>
          <w:rFonts w:ascii="GHEA Grapalat" w:eastAsia="Calibri" w:hAnsi="GHEA Grapalat" w:cs="Sylfaen"/>
          <w:szCs w:val="24"/>
          <w:lang w:val="hy-AM"/>
        </w:rPr>
        <w:t>ով,</w:t>
      </w:r>
    </w:p>
    <w:p w14:paraId="4FB1760D" w14:textId="77777777" w:rsidR="007A7FCA" w:rsidRPr="007A7FCA" w:rsidRDefault="007A7FCA" w:rsidP="00690CE5">
      <w:pPr>
        <w:numPr>
          <w:ilvl w:val="0"/>
          <w:numId w:val="3"/>
        </w:numPr>
        <w:tabs>
          <w:tab w:val="left" w:pos="108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փորձնական ճնշում՝</w:t>
      </w:r>
      <w:r w:rsidRPr="007A7FCA">
        <w:rPr>
          <w:rFonts w:ascii="GHEA Grapalat" w:eastAsia="Calibri" w:hAnsi="GHEA Grapalat" w:cs="Sylfaen"/>
          <w:szCs w:val="24"/>
          <w:lang w:val="hy-AM"/>
        </w:rPr>
        <w:t xml:space="preserve"> ավելցուկային ճնշում, որի դեպքում պետք է իրականացվի խողովակաշարի կամ դրա առանձին հանգույցների հիդրավլիկ փորձարկում</w:t>
      </w:r>
      <w:r w:rsidR="00AE17F5">
        <w:rPr>
          <w:rFonts w:ascii="GHEA Grapalat" w:eastAsia="Calibri" w:hAnsi="GHEA Grapalat" w:cs="Sylfaen"/>
          <w:szCs w:val="24"/>
          <w:lang w:val="hy-AM"/>
        </w:rPr>
        <w:t>՝</w:t>
      </w:r>
      <w:r w:rsidRPr="007A7FCA">
        <w:rPr>
          <w:rFonts w:ascii="GHEA Grapalat" w:eastAsia="Calibri" w:hAnsi="GHEA Grapalat" w:cs="Sylfaen"/>
          <w:szCs w:val="24"/>
          <w:lang w:val="hy-AM"/>
        </w:rPr>
        <w:t xml:space="preserve"> </w:t>
      </w:r>
      <w:r w:rsidRPr="009878D3">
        <w:rPr>
          <w:rFonts w:ascii="GHEA Grapalat" w:eastAsia="Calibri" w:hAnsi="GHEA Grapalat" w:cs="Sylfaen"/>
          <w:szCs w:val="24"/>
          <w:lang w:val="hy-AM"/>
        </w:rPr>
        <w:t xml:space="preserve">ըստ </w:t>
      </w:r>
      <w:r w:rsidRPr="007A7FCA">
        <w:rPr>
          <w:rFonts w:ascii="GHEA Grapalat" w:eastAsia="Calibri" w:hAnsi="GHEA Grapalat" w:cs="Sylfaen"/>
          <w:szCs w:val="24"/>
          <w:lang w:val="hy-AM"/>
        </w:rPr>
        <w:t>ամրության և հերմետիկության,</w:t>
      </w:r>
    </w:p>
    <w:p w14:paraId="660AB74C" w14:textId="77777777" w:rsidR="007A7FCA" w:rsidRPr="007A7FCA" w:rsidRDefault="007A7FCA" w:rsidP="00690CE5">
      <w:pPr>
        <w:numPr>
          <w:ilvl w:val="0"/>
          <w:numId w:val="3"/>
        </w:numPr>
        <w:tabs>
          <w:tab w:val="left" w:pos="1080"/>
          <w:tab w:val="left" w:pos="1170"/>
        </w:tabs>
        <w:spacing w:line="360" w:lineRule="auto"/>
        <w:ind w:left="0" w:firstLine="630"/>
        <w:contextualSpacing/>
        <w:jc w:val="both"/>
        <w:rPr>
          <w:rFonts w:ascii="GHEA Grapalat" w:eastAsia="Calibri" w:hAnsi="GHEA Grapalat" w:cs="Sylfaen"/>
          <w:szCs w:val="24"/>
          <w:lang w:val="hy-AM"/>
        </w:rPr>
      </w:pPr>
      <w:r w:rsidRPr="007A7FCA">
        <w:rPr>
          <w:rFonts w:ascii="GHEA Grapalat" w:eastAsia="Calibri" w:hAnsi="GHEA Grapalat" w:cs="Sylfaen"/>
          <w:b/>
          <w:szCs w:val="24"/>
          <w:lang w:val="hy-AM"/>
        </w:rPr>
        <w:t>օդափոխության խցիկ՝</w:t>
      </w:r>
      <w:r w:rsidRPr="007A7FCA">
        <w:rPr>
          <w:rFonts w:ascii="GHEA Grapalat" w:eastAsia="Calibri" w:hAnsi="GHEA Grapalat" w:cs="Sylfaen"/>
          <w:szCs w:val="24"/>
          <w:lang w:val="hy-AM"/>
        </w:rPr>
        <w:t xml:space="preserve"> հատուկ սենք օդափոխության ներածման և արտածման կայանքների</w:t>
      </w:r>
      <w:r w:rsidRPr="009878D3">
        <w:rPr>
          <w:rFonts w:ascii="GHEA Grapalat" w:eastAsia="Calibri" w:hAnsi="GHEA Grapalat" w:cs="Sylfaen"/>
          <w:szCs w:val="24"/>
          <w:lang w:val="hy-AM"/>
        </w:rPr>
        <w:t xml:space="preserve"> տեղադրման</w:t>
      </w:r>
      <w:r w:rsidRPr="007A7FCA">
        <w:rPr>
          <w:rFonts w:ascii="GHEA Grapalat" w:eastAsia="Calibri" w:hAnsi="GHEA Grapalat" w:cs="Sylfaen"/>
          <w:szCs w:val="24"/>
          <w:lang w:val="hy-AM"/>
        </w:rPr>
        <w:t xml:space="preserve"> համար</w:t>
      </w:r>
      <w:r w:rsidR="00AE17F5">
        <w:rPr>
          <w:rFonts w:ascii="GHEA Grapalat" w:eastAsia="Calibri" w:hAnsi="GHEA Grapalat" w:cs="Sylfaen"/>
          <w:szCs w:val="24"/>
          <w:lang w:val="hy-AM"/>
        </w:rPr>
        <w:t>։</w:t>
      </w:r>
    </w:p>
    <w:bookmarkEnd w:id="7"/>
    <w:p w14:paraId="4426D200" w14:textId="77777777" w:rsidR="007A7FCA" w:rsidRPr="007A7FCA" w:rsidRDefault="007A7FCA" w:rsidP="00690CE5">
      <w:pPr>
        <w:tabs>
          <w:tab w:val="left" w:pos="1080"/>
        </w:tabs>
        <w:spacing w:line="360" w:lineRule="auto"/>
        <w:ind w:firstLine="630"/>
        <w:contextualSpacing/>
        <w:jc w:val="center"/>
        <w:rPr>
          <w:rFonts w:ascii="GHEA Grapalat" w:hAnsi="GHEA Grapalat" w:cs="Sylfaen"/>
          <w:b/>
          <w:color w:val="000000" w:themeColor="text1"/>
          <w:szCs w:val="24"/>
          <w:lang w:val="hy-AM"/>
        </w:rPr>
      </w:pPr>
    </w:p>
    <w:p w14:paraId="2053195A" w14:textId="77777777" w:rsidR="007A7FCA" w:rsidRPr="007A7FCA" w:rsidRDefault="007A7FCA" w:rsidP="00422F51">
      <w:pPr>
        <w:tabs>
          <w:tab w:val="left" w:pos="900"/>
          <w:tab w:val="left" w:pos="990"/>
          <w:tab w:val="left" w:pos="1080"/>
        </w:tabs>
        <w:spacing w:line="360" w:lineRule="auto"/>
        <w:ind w:firstLine="630"/>
        <w:contextualSpacing/>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4</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ԸՆԴՀԱՆՈՒՐ ԴՐՈՒՅԹՆԵՐ</w:t>
      </w:r>
    </w:p>
    <w:p w14:paraId="2F0052E2" w14:textId="77777777" w:rsidR="007A7FCA" w:rsidRPr="007E6C27" w:rsidRDefault="007A7FCA" w:rsidP="00422F51">
      <w:pPr>
        <w:numPr>
          <w:ilvl w:val="0"/>
          <w:numId w:val="2"/>
        </w:numPr>
        <w:tabs>
          <w:tab w:val="left" w:pos="900"/>
          <w:tab w:val="left" w:pos="990"/>
          <w:tab w:val="left" w:pos="1080"/>
        </w:tabs>
        <w:spacing w:line="360" w:lineRule="auto"/>
        <w:ind w:left="0" w:firstLine="630"/>
        <w:contextualSpacing/>
        <w:jc w:val="both"/>
        <w:rPr>
          <w:rFonts w:ascii="GHEA Grapalat" w:eastAsia="Calibri" w:hAnsi="GHEA Grapalat" w:cs="Sylfaen"/>
          <w:bCs/>
          <w:szCs w:val="24"/>
          <w:lang w:val="hy-AM"/>
        </w:rPr>
      </w:pPr>
      <w:r w:rsidRPr="007A7FCA">
        <w:rPr>
          <w:rFonts w:ascii="GHEA Grapalat" w:hAnsi="GHEA Grapalat" w:cs="Sylfaen"/>
          <w:szCs w:val="24"/>
          <w:lang w:val="hy-AM"/>
        </w:rPr>
        <w:t>Ներքին սան</w:t>
      </w:r>
      <w:r w:rsidRPr="009878D3">
        <w:rPr>
          <w:rFonts w:ascii="GHEA Grapalat" w:hAnsi="GHEA Grapalat" w:cs="Sylfaen"/>
          <w:szCs w:val="24"/>
          <w:lang w:val="hy-AM"/>
        </w:rPr>
        <w:t>իտարա</w:t>
      </w:r>
      <w:r w:rsidRPr="007A7FCA">
        <w:rPr>
          <w:rFonts w:ascii="GHEA Grapalat" w:hAnsi="GHEA Grapalat" w:cs="Sylfaen"/>
          <w:szCs w:val="24"/>
          <w:lang w:val="hy-AM"/>
        </w:rPr>
        <w:t xml:space="preserve">տեխնիկական համակարգերի </w:t>
      </w:r>
      <w:r w:rsidRPr="009878D3">
        <w:rPr>
          <w:rFonts w:ascii="GHEA Grapalat" w:hAnsi="GHEA Grapalat" w:cs="Sylfaen"/>
          <w:szCs w:val="24"/>
          <w:lang w:val="hy-AM"/>
        </w:rPr>
        <w:t>մոնտաժ</w:t>
      </w:r>
      <w:r w:rsidRPr="007A7FCA">
        <w:rPr>
          <w:rFonts w:ascii="GHEA Grapalat" w:hAnsi="GHEA Grapalat" w:cs="Sylfaen"/>
          <w:szCs w:val="24"/>
          <w:lang w:val="hy-AM"/>
        </w:rPr>
        <w:t xml:space="preserve">ը պետք է իրականացնել </w:t>
      </w:r>
      <w:r w:rsidRPr="009878D3">
        <w:rPr>
          <w:rFonts w:ascii="GHEA Grapalat" w:hAnsi="GHEA Grapalat" w:cs="Sylfaen"/>
          <w:szCs w:val="24"/>
          <w:lang w:val="hy-AM"/>
        </w:rPr>
        <w:t>Ն</w:t>
      </w:r>
      <w:r w:rsidRPr="007A7FCA">
        <w:rPr>
          <w:rFonts w:ascii="GHEA Grapalat" w:hAnsi="GHEA Grapalat" w:cs="Sylfaen"/>
          <w:szCs w:val="24"/>
          <w:lang w:val="hy-AM"/>
        </w:rPr>
        <w:t xml:space="preserve">որմերի, </w:t>
      </w:r>
      <w:r w:rsidR="007E6C27">
        <w:rPr>
          <w:rFonts w:ascii="GHEA Grapalat" w:hAnsi="GHEA Grapalat" w:cs="Sylfaen"/>
          <w:szCs w:val="24"/>
          <w:lang w:val="hy-AM"/>
        </w:rPr>
        <w:t xml:space="preserve">ՀՀ քաղաքաշինության կոմիտեի նախագահի 2026 թվականի հունվարի 15-ի </w:t>
      </w:r>
      <w:r w:rsidR="001A0AD9" w:rsidRPr="001A0AD9">
        <w:rPr>
          <w:rFonts w:ascii="GHEA Grapalat" w:hAnsi="GHEA Grapalat" w:cs="Sylfaen"/>
          <w:szCs w:val="24"/>
          <w:lang w:val="hy-AM"/>
        </w:rPr>
        <w:t xml:space="preserve">                     </w:t>
      </w:r>
      <w:r w:rsidR="007E6C27" w:rsidRPr="007E6C27">
        <w:rPr>
          <w:rFonts w:ascii="GHEA Grapalat" w:eastAsia="Calibri" w:hAnsi="GHEA Grapalat" w:cs="Sylfaen"/>
          <w:bCs/>
          <w:szCs w:val="24"/>
          <w:lang w:val="hy-AM"/>
        </w:rPr>
        <w:t>N 02-Ն</w:t>
      </w:r>
      <w:r w:rsidR="007E6C27">
        <w:rPr>
          <w:rFonts w:ascii="GHEA Grapalat" w:eastAsia="Calibri" w:hAnsi="GHEA Grapalat" w:cs="Sylfaen"/>
          <w:bCs/>
          <w:szCs w:val="24"/>
          <w:lang w:val="hy-AM"/>
        </w:rPr>
        <w:t xml:space="preserve"> հրամանով հաստատված </w:t>
      </w:r>
      <w:r w:rsidR="007E6C27" w:rsidRPr="007E6C27">
        <w:rPr>
          <w:rFonts w:ascii="GHEA Grapalat" w:eastAsia="Calibri" w:hAnsi="GHEA Grapalat" w:cs="Sylfaen"/>
          <w:bCs/>
          <w:szCs w:val="24"/>
          <w:lang w:val="hy-AM"/>
        </w:rPr>
        <w:t>ՀՀՇՆ</w:t>
      </w:r>
      <w:r w:rsidR="00E726C1">
        <w:rPr>
          <w:rFonts w:ascii="GHEA Grapalat" w:eastAsia="Calibri" w:hAnsi="GHEA Grapalat" w:cs="Sylfaen"/>
          <w:bCs/>
          <w:szCs w:val="24"/>
          <w:lang w:val="hy-AM"/>
        </w:rPr>
        <w:t xml:space="preserve"> 13-05-2026 </w:t>
      </w:r>
      <w:r w:rsidRPr="007E6C27">
        <w:rPr>
          <w:rFonts w:ascii="GHEA Grapalat" w:eastAsia="Calibri" w:hAnsi="GHEA Grapalat" w:cs="Sylfaen"/>
          <w:bCs/>
          <w:szCs w:val="24"/>
          <w:lang w:val="hy-AM"/>
        </w:rPr>
        <w:t>շինարարական նորմերի պահանջներին, սարքավորումներ արտադրող</w:t>
      </w:r>
      <w:r w:rsidR="007E6C27">
        <w:rPr>
          <w:rFonts w:ascii="GHEA Grapalat" w:eastAsia="Calibri" w:hAnsi="GHEA Grapalat" w:cs="Sylfaen"/>
          <w:bCs/>
          <w:szCs w:val="24"/>
          <w:lang w:val="hy-AM"/>
        </w:rPr>
        <w:t xml:space="preserve"> </w:t>
      </w:r>
      <w:r w:rsidRPr="007E6C27">
        <w:rPr>
          <w:rFonts w:ascii="GHEA Grapalat" w:eastAsia="Calibri" w:hAnsi="GHEA Grapalat" w:cs="Sylfaen"/>
          <w:bCs/>
          <w:szCs w:val="24"/>
          <w:lang w:val="hy-AM"/>
        </w:rPr>
        <w:t xml:space="preserve">գործարանի ստանդարտներին, տեխնիկական պայմաններին և հրահանգներին համապատասխան: </w:t>
      </w:r>
    </w:p>
    <w:p w14:paraId="3A7882FE" w14:textId="77777777" w:rsidR="007A7FCA" w:rsidRPr="007A7FCA" w:rsidRDefault="007A7FCA" w:rsidP="00422F51">
      <w:pPr>
        <w:numPr>
          <w:ilvl w:val="0"/>
          <w:numId w:val="2"/>
        </w:numPr>
        <w:tabs>
          <w:tab w:val="left" w:pos="630"/>
          <w:tab w:val="left" w:pos="720"/>
          <w:tab w:val="left" w:pos="900"/>
          <w:tab w:val="left" w:pos="990"/>
          <w:tab w:val="left" w:pos="1080"/>
        </w:tabs>
        <w:spacing w:line="360" w:lineRule="auto"/>
        <w:ind w:left="0" w:firstLine="630"/>
        <w:contextualSpacing/>
        <w:jc w:val="both"/>
        <w:rPr>
          <w:rFonts w:ascii="GHEA Grapalat" w:hAnsi="GHEA Grapalat" w:cs="Sylfaen"/>
          <w:szCs w:val="24"/>
          <w:lang w:val="hy-AM"/>
        </w:rPr>
      </w:pPr>
      <w:r w:rsidRPr="007A7FCA">
        <w:rPr>
          <w:rFonts w:ascii="GHEA Grapalat" w:eastAsia="Calibri" w:hAnsi="GHEA Grapalat" w:cs="Sylfaen"/>
          <w:bCs/>
          <w:szCs w:val="24"/>
          <w:lang w:val="hy-AM"/>
        </w:rPr>
        <w:t>Պոլիմերային և մետաղապլաստե խողովակներից ներքին սան</w:t>
      </w:r>
      <w:r w:rsidRPr="009878D3">
        <w:rPr>
          <w:rFonts w:ascii="GHEA Grapalat" w:eastAsia="Calibri" w:hAnsi="GHEA Grapalat" w:cs="Sylfaen"/>
          <w:bCs/>
          <w:szCs w:val="24"/>
          <w:lang w:val="hy-AM"/>
        </w:rPr>
        <w:t>իտարա</w:t>
      </w:r>
      <w:r w:rsidRPr="007A7FCA">
        <w:rPr>
          <w:rFonts w:ascii="GHEA Grapalat" w:eastAsia="Calibri" w:hAnsi="GHEA Grapalat" w:cs="Sylfaen"/>
          <w:bCs/>
          <w:szCs w:val="24"/>
          <w:lang w:val="hy-AM"/>
        </w:rPr>
        <w:t xml:space="preserve">տեխնիկական համակարգերի </w:t>
      </w:r>
      <w:r w:rsidRPr="009878D3">
        <w:rPr>
          <w:rFonts w:ascii="GHEA Grapalat" w:eastAsia="Calibri" w:hAnsi="GHEA Grapalat" w:cs="Sylfaen"/>
          <w:bCs/>
          <w:szCs w:val="24"/>
          <w:lang w:val="hy-AM"/>
        </w:rPr>
        <w:t>մոնտաժ</w:t>
      </w:r>
      <w:r w:rsidRPr="007A7FCA">
        <w:rPr>
          <w:rFonts w:ascii="GHEA Grapalat" w:eastAsia="Calibri" w:hAnsi="GHEA Grapalat" w:cs="Sylfaen"/>
          <w:bCs/>
          <w:szCs w:val="24"/>
          <w:lang w:val="hy-AM"/>
        </w:rPr>
        <w:t>ման պահանջները բերված են</w:t>
      </w:r>
      <w:r w:rsidR="00290FAE">
        <w:rPr>
          <w:rFonts w:ascii="GHEA Grapalat" w:eastAsia="Calibri" w:hAnsi="GHEA Grapalat" w:cs="Sylfaen"/>
          <w:bCs/>
          <w:szCs w:val="24"/>
          <w:lang w:val="hy-AM"/>
        </w:rPr>
        <w:t xml:space="preserve"> </w:t>
      </w:r>
      <w:r w:rsidRPr="007A7FCA">
        <w:rPr>
          <w:rFonts w:ascii="GHEA Grapalat" w:eastAsia="Calibri" w:hAnsi="GHEA Grapalat" w:cs="Sylfaen"/>
          <w:bCs/>
          <w:szCs w:val="24"/>
          <w:lang w:val="hy-AM"/>
        </w:rPr>
        <w:t>ՀՀ</w:t>
      </w:r>
      <w:r w:rsidRPr="007A7FCA">
        <w:rPr>
          <w:rFonts w:ascii="GHEA Grapalat" w:eastAsia="Calibri" w:hAnsi="GHEA Grapalat" w:cs="Sylfaen"/>
          <w:szCs w:val="24"/>
          <w:lang w:val="hy-AM"/>
        </w:rPr>
        <w:t xml:space="preserve"> քաղաքաշինության կոմիտեի նախագահի 2020 թվականի դեկտեմբերի 28-ի N 103-Ն </w:t>
      </w:r>
      <w:r w:rsidRPr="007A7FCA">
        <w:rPr>
          <w:rFonts w:ascii="GHEA Grapalat" w:hAnsi="GHEA Grapalat" w:cs="Sylfaen"/>
          <w:szCs w:val="24"/>
          <w:lang w:val="hy-AM"/>
        </w:rPr>
        <w:t xml:space="preserve">հրամանով հաստատված </w:t>
      </w:r>
      <w:r w:rsidRPr="007A7FCA">
        <w:rPr>
          <w:rFonts w:ascii="GHEA Grapalat" w:eastAsia="Calibri" w:hAnsi="GHEA Grapalat" w:cs="Sylfaen"/>
          <w:bCs/>
          <w:szCs w:val="24"/>
          <w:lang w:val="hy-AM"/>
        </w:rPr>
        <w:t xml:space="preserve">ՀՀՇՆ 40-01.02-, </w:t>
      </w:r>
      <w:r w:rsidRPr="007A7FCA">
        <w:rPr>
          <w:rFonts w:ascii="GHEA Grapalat" w:eastAsia="Calibri" w:hAnsi="GHEA Grapalat" w:cs="Sylfaen"/>
          <w:szCs w:val="24"/>
          <w:lang w:val="hy-AM"/>
        </w:rPr>
        <w:t xml:space="preserve">ՀՀ քաղաքաշինության նախարարի 2014 թվականի մարտի 17-ի N 80-Ն </w:t>
      </w:r>
      <w:r w:rsidRPr="007A7FCA">
        <w:rPr>
          <w:rFonts w:ascii="GHEA Grapalat" w:hAnsi="GHEA Grapalat" w:cs="Sylfaen"/>
          <w:szCs w:val="24"/>
          <w:lang w:val="hy-AM"/>
        </w:rPr>
        <w:t xml:space="preserve">հրամանով հաստատված </w:t>
      </w:r>
      <w:r w:rsidRPr="007A7FCA">
        <w:rPr>
          <w:rFonts w:ascii="GHEA Grapalat" w:eastAsia="Calibri" w:hAnsi="GHEA Grapalat" w:cs="Sylfaen"/>
          <w:szCs w:val="24"/>
          <w:lang w:val="hy-AM"/>
        </w:rPr>
        <w:t xml:space="preserve">ՀՀՇՆ 40-01.01-2014, </w:t>
      </w:r>
      <w:r w:rsidRPr="007A7FCA">
        <w:rPr>
          <w:rFonts w:ascii="GHEA Grapalat" w:eastAsia="Calibri" w:hAnsi="GHEA Grapalat" w:cs="Sylfaen"/>
          <w:szCs w:val="24"/>
          <w:lang w:val="af-ZA"/>
        </w:rPr>
        <w:t xml:space="preserve">ՀՀ քաղաքաշինության կոմիտեի նախագահի </w:t>
      </w:r>
      <w:r w:rsidRPr="007A7FCA">
        <w:rPr>
          <w:rFonts w:ascii="GHEA Grapalat" w:eastAsia="Calibri" w:hAnsi="GHEA Grapalat" w:cs="Sylfaen"/>
          <w:szCs w:val="24"/>
          <w:lang w:val="hy-AM"/>
        </w:rPr>
        <w:t xml:space="preserve">2022 թվականի հուլիսի 8-ի </w:t>
      </w:r>
      <w:r w:rsidRPr="007A7FCA">
        <w:rPr>
          <w:rFonts w:ascii="GHEA Grapalat" w:eastAsia="Calibri" w:hAnsi="GHEA Grapalat" w:cs="Sylfaen"/>
          <w:szCs w:val="24"/>
          <w:lang w:val="af-ZA"/>
        </w:rPr>
        <w:t xml:space="preserve">N 16-Ն </w:t>
      </w:r>
      <w:r w:rsidRPr="007A7FCA">
        <w:rPr>
          <w:rFonts w:ascii="GHEA Grapalat" w:hAnsi="GHEA Grapalat" w:cs="Sylfaen"/>
          <w:szCs w:val="24"/>
          <w:lang w:val="hy-AM"/>
        </w:rPr>
        <w:t xml:space="preserve">հրամանով հաստատված </w:t>
      </w:r>
      <w:r w:rsidRPr="007A7FCA">
        <w:rPr>
          <w:rFonts w:ascii="GHEA Grapalat" w:eastAsia="Calibri" w:hAnsi="GHEA Grapalat" w:cs="Sylfaen"/>
          <w:szCs w:val="24"/>
          <w:lang w:val="hy-AM"/>
        </w:rPr>
        <w:t xml:space="preserve">ՀՀՇՆ 40-01.03-2022 և </w:t>
      </w:r>
      <w:r w:rsidR="001A0AD9" w:rsidRPr="001A0AD9">
        <w:rPr>
          <w:rFonts w:ascii="GHEA Grapalat" w:eastAsia="Calibri" w:hAnsi="GHEA Grapalat" w:cs="Sylfaen"/>
          <w:szCs w:val="24"/>
          <w:lang w:val="hy-AM"/>
        </w:rPr>
        <w:t xml:space="preserve">                                  </w:t>
      </w:r>
      <w:r w:rsidRPr="007A7FCA">
        <w:rPr>
          <w:rFonts w:ascii="GHEA Grapalat" w:eastAsia="Calibri" w:hAnsi="GHEA Grapalat" w:cs="Sylfaen"/>
          <w:szCs w:val="24"/>
          <w:lang w:val="hy-AM"/>
        </w:rPr>
        <w:t xml:space="preserve">ՀՀ քաղաքաշինության նախարարի 2004 թվականի օգոստոսի 4-ի N83-Ն </w:t>
      </w:r>
      <w:r w:rsidRPr="007A7FCA">
        <w:rPr>
          <w:rFonts w:ascii="GHEA Grapalat" w:hAnsi="GHEA Grapalat" w:cs="Sylfaen"/>
          <w:szCs w:val="24"/>
          <w:lang w:val="hy-AM"/>
        </w:rPr>
        <w:t xml:space="preserve">հրամանով հաստատված </w:t>
      </w:r>
      <w:r w:rsidRPr="007A7FCA">
        <w:rPr>
          <w:rFonts w:ascii="GHEA Grapalat" w:eastAsia="Calibri" w:hAnsi="GHEA Grapalat" w:cs="Sylfaen"/>
          <w:szCs w:val="24"/>
          <w:lang w:val="hy-AM"/>
        </w:rPr>
        <w:t xml:space="preserve">ՀՀՇՆ IV-12.02.01-2004 շինարարական նորմերում։ </w:t>
      </w:r>
    </w:p>
    <w:p w14:paraId="3C460A6A" w14:textId="77777777" w:rsidR="007A7FCA" w:rsidRPr="007A7FCA" w:rsidRDefault="007A7FCA" w:rsidP="00422F51">
      <w:pPr>
        <w:numPr>
          <w:ilvl w:val="0"/>
          <w:numId w:val="2"/>
        </w:numPr>
        <w:tabs>
          <w:tab w:val="left" w:pos="630"/>
          <w:tab w:val="left" w:pos="720"/>
          <w:tab w:val="left" w:pos="990"/>
        </w:tabs>
        <w:spacing w:line="360" w:lineRule="auto"/>
        <w:ind w:left="0" w:firstLine="630"/>
        <w:contextualSpacing/>
        <w:jc w:val="both"/>
        <w:rPr>
          <w:rFonts w:ascii="GHEA Grapalat" w:eastAsia="Calibri" w:hAnsi="GHEA Grapalat" w:cs="Sylfaen"/>
          <w:bCs/>
          <w:szCs w:val="24"/>
          <w:lang w:val="hy-AM"/>
        </w:rPr>
      </w:pPr>
      <w:r w:rsidRPr="007A7FCA">
        <w:rPr>
          <w:rFonts w:ascii="GHEA Grapalat" w:eastAsia="Calibri" w:hAnsi="GHEA Grapalat" w:cs="Sylfaen"/>
          <w:bCs/>
          <w:szCs w:val="24"/>
          <w:lang w:val="hy-AM"/>
        </w:rPr>
        <w:lastRenderedPageBreak/>
        <w:t>Ներքին սան</w:t>
      </w:r>
      <w:r w:rsidRPr="009878D3">
        <w:rPr>
          <w:rFonts w:ascii="GHEA Grapalat" w:eastAsia="Calibri" w:hAnsi="GHEA Grapalat" w:cs="Sylfaen"/>
          <w:bCs/>
          <w:szCs w:val="24"/>
          <w:lang w:val="hy-AM"/>
        </w:rPr>
        <w:t>իտարա</w:t>
      </w:r>
      <w:r w:rsidRPr="007A7FCA">
        <w:rPr>
          <w:rFonts w:ascii="GHEA Grapalat" w:eastAsia="Calibri" w:hAnsi="GHEA Grapalat" w:cs="Sylfaen"/>
          <w:bCs/>
          <w:szCs w:val="24"/>
          <w:lang w:val="hy-AM"/>
        </w:rPr>
        <w:t>տեխնիկական համակարգերի մո</w:t>
      </w:r>
      <w:r w:rsidRPr="009878D3">
        <w:rPr>
          <w:rFonts w:ascii="GHEA Grapalat" w:eastAsia="Calibri" w:hAnsi="GHEA Grapalat" w:cs="Sylfaen"/>
          <w:bCs/>
          <w:szCs w:val="24"/>
          <w:lang w:val="hy-AM"/>
        </w:rPr>
        <w:t>նտաժ</w:t>
      </w:r>
      <w:r w:rsidRPr="007A7FCA">
        <w:rPr>
          <w:rFonts w:ascii="GHEA Grapalat" w:eastAsia="Calibri" w:hAnsi="GHEA Grapalat" w:cs="Sylfaen"/>
          <w:bCs/>
          <w:szCs w:val="24"/>
          <w:lang w:val="hy-AM"/>
        </w:rPr>
        <w:t>ումը, որպես կանոն, պետք է իրականացնել արդյունաբերական մեթոդների կիրառմամբ՝ խողովակաշարերի և օդատարերի հանգո</w:t>
      </w:r>
      <w:r w:rsidRPr="009878D3">
        <w:rPr>
          <w:rFonts w:ascii="GHEA Grapalat" w:eastAsia="Calibri" w:hAnsi="GHEA Grapalat" w:cs="Sylfaen"/>
          <w:bCs/>
          <w:szCs w:val="24"/>
          <w:lang w:val="hy-AM"/>
        </w:rPr>
        <w:t>ւ</w:t>
      </w:r>
      <w:r w:rsidRPr="007A7FCA">
        <w:rPr>
          <w:rFonts w:ascii="GHEA Grapalat" w:eastAsia="Calibri" w:hAnsi="GHEA Grapalat" w:cs="Sylfaen"/>
          <w:bCs/>
          <w:szCs w:val="24"/>
          <w:lang w:val="hy-AM"/>
        </w:rPr>
        <w:t>յցներից և լրակազմ խոշոր բլոկներով</w:t>
      </w:r>
      <w:r w:rsidRPr="009878D3">
        <w:rPr>
          <w:rFonts w:ascii="GHEA Grapalat" w:eastAsia="Calibri" w:hAnsi="GHEA Grapalat" w:cs="Sylfaen"/>
          <w:bCs/>
          <w:szCs w:val="24"/>
          <w:lang w:val="hy-AM"/>
        </w:rPr>
        <w:t xml:space="preserve"> </w:t>
      </w:r>
      <w:r w:rsidRPr="007A7FCA">
        <w:rPr>
          <w:rFonts w:ascii="GHEA Grapalat" w:eastAsia="Calibri" w:hAnsi="GHEA Grapalat" w:cs="Sylfaen"/>
          <w:bCs/>
          <w:szCs w:val="24"/>
          <w:lang w:val="hy-AM"/>
        </w:rPr>
        <w:t>մատակարարվող սարքավորումներից:</w:t>
      </w:r>
    </w:p>
    <w:p w14:paraId="660A4A90" w14:textId="77777777" w:rsidR="007A7FCA" w:rsidRPr="007A7FCA" w:rsidRDefault="007A7FCA" w:rsidP="00422F51">
      <w:pPr>
        <w:numPr>
          <w:ilvl w:val="0"/>
          <w:numId w:val="2"/>
        </w:numPr>
        <w:tabs>
          <w:tab w:val="left" w:pos="630"/>
          <w:tab w:val="left" w:pos="720"/>
          <w:tab w:val="left" w:pos="900"/>
        </w:tabs>
        <w:spacing w:line="360" w:lineRule="auto"/>
        <w:ind w:left="0" w:firstLine="630"/>
        <w:contextualSpacing/>
        <w:jc w:val="both"/>
        <w:rPr>
          <w:rFonts w:ascii="GHEA Grapalat" w:eastAsia="Calibri" w:hAnsi="GHEA Grapalat" w:cs="Sylfaen"/>
          <w:bCs/>
          <w:szCs w:val="24"/>
          <w:lang w:val="hy-AM"/>
        </w:rPr>
      </w:pPr>
      <w:r w:rsidRPr="007A7FCA">
        <w:rPr>
          <w:rFonts w:ascii="GHEA Grapalat" w:eastAsia="Calibri" w:hAnsi="GHEA Grapalat" w:cs="Sylfaen"/>
          <w:bCs/>
          <w:szCs w:val="24"/>
          <w:lang w:val="hy-AM"/>
        </w:rPr>
        <w:t>Խոշոր բլոկներից արդյունաբերական շենքերի ծածկերի մոնտաժման դեպքում օդափոխություն և այլ ներքին սան</w:t>
      </w:r>
      <w:r w:rsidRPr="009878D3">
        <w:rPr>
          <w:rFonts w:ascii="GHEA Grapalat" w:eastAsia="Calibri" w:hAnsi="GHEA Grapalat" w:cs="Sylfaen"/>
          <w:bCs/>
          <w:szCs w:val="24"/>
          <w:lang w:val="hy-AM"/>
        </w:rPr>
        <w:t>իտարա</w:t>
      </w:r>
      <w:r w:rsidRPr="007A7FCA">
        <w:rPr>
          <w:rFonts w:ascii="GHEA Grapalat" w:eastAsia="Calibri" w:hAnsi="GHEA Grapalat" w:cs="Sylfaen"/>
          <w:bCs/>
          <w:szCs w:val="24"/>
          <w:lang w:val="hy-AM"/>
        </w:rPr>
        <w:t>տեխնիկական համակարգերը պետք է տեղադրվեն բլոկներում նախքան դրանց մոնտաժումը աշխատանքային փաստաթղթերում նշված դիրքում:</w:t>
      </w:r>
    </w:p>
    <w:p w14:paraId="33DB7026" w14:textId="77777777" w:rsidR="007A7FCA" w:rsidRPr="007A7FCA" w:rsidRDefault="007A7FCA" w:rsidP="00422F51">
      <w:pPr>
        <w:numPr>
          <w:ilvl w:val="0"/>
          <w:numId w:val="2"/>
        </w:numPr>
        <w:tabs>
          <w:tab w:val="left" w:pos="630"/>
          <w:tab w:val="left" w:pos="720"/>
          <w:tab w:val="left" w:pos="990"/>
        </w:tabs>
        <w:spacing w:line="360" w:lineRule="auto"/>
        <w:ind w:left="0" w:firstLine="630"/>
        <w:contextualSpacing/>
        <w:jc w:val="both"/>
        <w:rPr>
          <w:rFonts w:ascii="GHEA Grapalat" w:eastAsia="Calibri" w:hAnsi="GHEA Grapalat" w:cs="Sylfaen"/>
          <w:bCs/>
          <w:szCs w:val="24"/>
          <w:lang w:val="hy-AM"/>
        </w:rPr>
      </w:pPr>
      <w:r w:rsidRPr="007A7FCA">
        <w:rPr>
          <w:rFonts w:ascii="GHEA Grapalat" w:eastAsia="Calibri" w:hAnsi="GHEA Grapalat" w:cs="Sylfaen"/>
          <w:bCs/>
          <w:szCs w:val="24"/>
          <w:lang w:val="hy-AM"/>
        </w:rPr>
        <w:t>Ներքին սանիտարատեխնիկական համակարգերի մոնտաժումը պետք է իրականացնել օբյեկտի շինարարական պատրաստության (աշխատամասի) հետևյալ ծավալի դեպքում</w:t>
      </w:r>
      <w:r w:rsidRPr="007A7FCA">
        <w:rPr>
          <w:rFonts w:ascii="Cambria Math" w:eastAsia="Calibri" w:hAnsi="Cambria Math" w:cs="Sylfaen"/>
          <w:bCs/>
          <w:szCs w:val="24"/>
          <w:lang w:val="hy-AM"/>
        </w:rPr>
        <w:t>․</w:t>
      </w:r>
    </w:p>
    <w:p w14:paraId="046A229F" w14:textId="77777777" w:rsidR="007A7FCA" w:rsidRPr="007A7FCA" w:rsidRDefault="007A7FCA" w:rsidP="00422F51">
      <w:pPr>
        <w:numPr>
          <w:ilvl w:val="0"/>
          <w:numId w:val="4"/>
        </w:numPr>
        <w:tabs>
          <w:tab w:val="left" w:pos="630"/>
          <w:tab w:val="left" w:pos="720"/>
          <w:tab w:val="left" w:pos="990"/>
          <w:tab w:val="left" w:pos="1080"/>
        </w:tabs>
        <w:spacing w:line="360" w:lineRule="auto"/>
        <w:ind w:left="0" w:firstLine="630"/>
        <w:contextualSpacing/>
        <w:jc w:val="both"/>
        <w:rPr>
          <w:rFonts w:ascii="GHEA Grapalat" w:hAnsi="GHEA Grapalat"/>
          <w:szCs w:val="24"/>
          <w:shd w:val="clear" w:color="auto" w:fill="FFFFEF"/>
          <w:lang w:val="hy-AM"/>
        </w:rPr>
      </w:pPr>
      <w:r w:rsidRPr="007A7FCA">
        <w:rPr>
          <w:rFonts w:ascii="GHEA Grapalat" w:eastAsia="Calibri" w:hAnsi="GHEA Grapalat" w:cs="Sylfaen"/>
          <w:bCs/>
          <w:szCs w:val="24"/>
          <w:lang w:val="hy-AM"/>
        </w:rPr>
        <w:t xml:space="preserve">արդյունաբերական շենքերի համար՝ մինչև 5000 </w:t>
      </w:r>
      <m:oMath>
        <m:sSup>
          <m:sSupPr>
            <m:ctrlPr>
              <w:rPr>
                <w:rFonts w:ascii="Cambria Math" w:eastAsia="Calibri" w:hAnsi="Cambria Math" w:cs="Sylfaen"/>
                <w:bCs/>
                <w:szCs w:val="24"/>
                <w:lang w:val="hy-AM"/>
              </w:rPr>
            </m:ctrlPr>
          </m:sSupPr>
          <m:e>
            <m:r>
              <m:rPr>
                <m:sty m:val="p"/>
              </m:rPr>
              <w:rPr>
                <w:rFonts w:ascii="Cambria Math" w:eastAsia="Calibri" w:hAnsi="Cambria Math" w:cs="Sylfaen"/>
                <w:szCs w:val="24"/>
                <w:lang w:val="hy-AM"/>
              </w:rPr>
              <m:t>մ</m:t>
            </m:r>
          </m:e>
          <m:sup>
            <m:r>
              <m:rPr>
                <m:sty m:val="p"/>
              </m:rPr>
              <w:rPr>
                <w:rFonts w:ascii="Cambria Math" w:eastAsia="Calibri" w:hAnsi="Cambria Math" w:cs="Sylfaen"/>
                <w:szCs w:val="24"/>
                <w:lang w:val="hy-AM"/>
              </w:rPr>
              <m:t>3</m:t>
            </m:r>
          </m:sup>
        </m:sSup>
      </m:oMath>
      <w:r w:rsidRPr="007A7FCA">
        <w:rPr>
          <w:rFonts w:ascii="GHEA Grapalat" w:eastAsia="Calibri" w:hAnsi="GHEA Grapalat" w:cs="Sylfaen"/>
          <w:bCs/>
          <w:szCs w:val="24"/>
          <w:lang w:val="hy-AM"/>
        </w:rPr>
        <w:t xml:space="preserve"> ծավալով ամբողջ շենքը և                   5000 </w:t>
      </w:r>
      <m:oMath>
        <m:sSup>
          <m:sSupPr>
            <m:ctrlPr>
              <w:rPr>
                <w:rFonts w:ascii="Cambria Math" w:eastAsia="Calibri" w:hAnsi="Cambria Math" w:cs="Sylfaen"/>
                <w:bCs/>
                <w:szCs w:val="24"/>
                <w:lang w:val="hy-AM"/>
              </w:rPr>
            </m:ctrlPr>
          </m:sSupPr>
          <m:e>
            <m:r>
              <m:rPr>
                <m:sty m:val="p"/>
              </m:rPr>
              <w:rPr>
                <w:rFonts w:ascii="Cambria Math" w:eastAsia="Calibri" w:hAnsi="Cambria Math" w:cs="Sylfaen"/>
                <w:szCs w:val="24"/>
                <w:lang w:val="hy-AM"/>
              </w:rPr>
              <m:t>մ</m:t>
            </m:r>
          </m:e>
          <m:sup>
            <m:r>
              <m:rPr>
                <m:sty m:val="p"/>
              </m:rPr>
              <w:rPr>
                <w:rFonts w:ascii="Cambria Math" w:eastAsia="Calibri" w:hAnsi="Cambria Math" w:cs="Sylfaen"/>
                <w:szCs w:val="24"/>
                <w:lang w:val="hy-AM"/>
              </w:rPr>
              <m:t>3</m:t>
            </m:r>
          </m:sup>
        </m:sSup>
      </m:oMath>
      <w:r w:rsidRPr="007A7FCA">
        <w:rPr>
          <w:rFonts w:ascii="GHEA Grapalat" w:eastAsia="Calibri" w:hAnsi="GHEA Grapalat" w:cs="Sylfaen"/>
          <w:bCs/>
          <w:szCs w:val="24"/>
          <w:lang w:val="hy-AM"/>
        </w:rPr>
        <w:t xml:space="preserve"> ավելի ծավալ ունեցող շենքի մի մասը, որը ըստ գտնվելու վայրի ներառում է</w:t>
      </w:r>
      <w:r w:rsidRPr="009878D3">
        <w:rPr>
          <w:rFonts w:ascii="GHEA Grapalat" w:eastAsia="Calibri" w:hAnsi="GHEA Grapalat" w:cs="Sylfaen"/>
          <w:bCs/>
          <w:szCs w:val="24"/>
          <w:lang w:val="hy-AM"/>
        </w:rPr>
        <w:t>՝</w:t>
      </w:r>
      <w:r w:rsidRPr="007A7FCA">
        <w:rPr>
          <w:rFonts w:ascii="GHEA Grapalat" w:eastAsia="Calibri" w:hAnsi="GHEA Grapalat" w:cs="Sylfaen"/>
          <w:bCs/>
          <w:szCs w:val="24"/>
          <w:lang w:val="hy-AM"/>
        </w:rPr>
        <w:t xml:space="preserve"> առանձին արտադրական սենք, արտադրամաս, թռիչք և այլն կամ սարքերի համալիր (այդ թվում ներքին ջրահեռացում, </w:t>
      </w:r>
      <w:r w:rsidRPr="009878D3">
        <w:rPr>
          <w:rFonts w:ascii="GHEA Grapalat" w:eastAsia="Calibri" w:hAnsi="GHEA Grapalat" w:cs="Sylfaen"/>
          <w:bCs/>
          <w:szCs w:val="24"/>
          <w:lang w:val="hy-AM"/>
        </w:rPr>
        <w:t xml:space="preserve">ջերմային կետ, </w:t>
      </w:r>
      <w:r w:rsidRPr="007A7FCA">
        <w:rPr>
          <w:rFonts w:ascii="GHEA Grapalat" w:eastAsia="Calibri" w:hAnsi="GHEA Grapalat" w:cs="Sylfaen"/>
          <w:bCs/>
          <w:szCs w:val="24"/>
          <w:lang w:val="hy-AM"/>
        </w:rPr>
        <w:t>օդափոխության համակարգ, մեկ կամ մի քանի օդ</w:t>
      </w:r>
      <w:r w:rsidRPr="009878D3">
        <w:rPr>
          <w:rFonts w:ascii="GHEA Grapalat" w:eastAsia="Calibri" w:hAnsi="GHEA Grapalat" w:cs="Sylfaen"/>
          <w:bCs/>
          <w:szCs w:val="24"/>
          <w:lang w:val="hy-AM"/>
        </w:rPr>
        <w:t>որա</w:t>
      </w:r>
      <w:r w:rsidRPr="007A7FCA">
        <w:rPr>
          <w:rFonts w:ascii="GHEA Grapalat" w:eastAsia="Calibri" w:hAnsi="GHEA Grapalat" w:cs="Sylfaen"/>
          <w:bCs/>
          <w:szCs w:val="24"/>
          <w:lang w:val="hy-AM"/>
        </w:rPr>
        <w:t>կիչներ և այլն),</w:t>
      </w:r>
      <w:r w:rsidRPr="007A7FCA">
        <w:rPr>
          <w:rFonts w:ascii="GHEA Grapalat" w:hAnsi="GHEA Grapalat"/>
          <w:szCs w:val="24"/>
          <w:shd w:val="clear" w:color="auto" w:fill="FFFFEF"/>
          <w:lang w:val="hy-AM"/>
        </w:rPr>
        <w:t xml:space="preserve"> </w:t>
      </w:r>
    </w:p>
    <w:p w14:paraId="76BEE5CE" w14:textId="77777777" w:rsidR="007A7FCA" w:rsidRPr="007A7FCA" w:rsidRDefault="007A7FCA" w:rsidP="00422F51">
      <w:pPr>
        <w:numPr>
          <w:ilvl w:val="0"/>
          <w:numId w:val="4"/>
        </w:numPr>
        <w:tabs>
          <w:tab w:val="left" w:pos="630"/>
          <w:tab w:val="left" w:pos="720"/>
          <w:tab w:val="left" w:pos="990"/>
          <w:tab w:val="left" w:pos="1080"/>
        </w:tabs>
        <w:spacing w:line="360" w:lineRule="auto"/>
        <w:ind w:left="0" w:firstLine="630"/>
        <w:contextualSpacing/>
        <w:jc w:val="both"/>
        <w:rPr>
          <w:rFonts w:ascii="GHEA Grapalat" w:eastAsia="Calibri" w:hAnsi="GHEA Grapalat" w:cs="Sylfaen"/>
          <w:bCs/>
          <w:szCs w:val="24"/>
          <w:lang w:val="hy-AM"/>
        </w:rPr>
      </w:pPr>
      <w:r w:rsidRPr="007A7FCA">
        <w:rPr>
          <w:rFonts w:ascii="GHEA Grapalat" w:eastAsia="Calibri" w:hAnsi="GHEA Grapalat" w:cs="Sylfaen"/>
          <w:bCs/>
          <w:szCs w:val="24"/>
          <w:lang w:val="hy-AM"/>
        </w:rPr>
        <w:t>մինչև հինգ հարկ բնակելի և հասարակական շենքերի համար՝ առանձին շենքի, մեկ կամ մի քանի հատվածամասերի</w:t>
      </w:r>
      <w:r w:rsidR="00E726C1">
        <w:rPr>
          <w:rFonts w:ascii="GHEA Grapalat" w:eastAsia="Calibri" w:hAnsi="GHEA Grapalat" w:cs="Sylfaen"/>
          <w:bCs/>
          <w:szCs w:val="24"/>
          <w:lang w:val="hy-AM"/>
        </w:rPr>
        <w:t>։</w:t>
      </w:r>
      <w:r w:rsidRPr="009878D3">
        <w:rPr>
          <w:rFonts w:ascii="GHEA Grapalat" w:eastAsia="Calibri" w:hAnsi="GHEA Grapalat" w:cs="Sylfaen"/>
          <w:bCs/>
          <w:szCs w:val="24"/>
          <w:lang w:val="hy-AM"/>
        </w:rPr>
        <w:t xml:space="preserve"> </w:t>
      </w:r>
      <w:r w:rsidR="00E726C1">
        <w:rPr>
          <w:rFonts w:ascii="GHEA Grapalat" w:eastAsia="Calibri" w:hAnsi="GHEA Grapalat" w:cs="Sylfaen"/>
          <w:bCs/>
          <w:szCs w:val="24"/>
          <w:lang w:val="hy-AM"/>
        </w:rPr>
        <w:t>Հ</w:t>
      </w:r>
      <w:r w:rsidRPr="009878D3">
        <w:rPr>
          <w:rFonts w:ascii="GHEA Grapalat" w:eastAsia="Calibri" w:hAnsi="GHEA Grapalat" w:cs="Sylfaen"/>
          <w:bCs/>
          <w:szCs w:val="24"/>
          <w:lang w:val="hy-AM"/>
        </w:rPr>
        <w:t xml:space="preserve">ինգից ավել հարկերի դեպքում՝ մեկ </w:t>
      </w:r>
      <w:r w:rsidRPr="007A7FCA">
        <w:rPr>
          <w:rFonts w:ascii="GHEA Grapalat" w:eastAsia="Calibri" w:hAnsi="GHEA Grapalat" w:cs="Sylfaen"/>
          <w:bCs/>
          <w:szCs w:val="24"/>
          <w:lang w:val="hy-AM"/>
        </w:rPr>
        <w:t>կամ մի քանի հատվածամասերի</w:t>
      </w:r>
      <w:r w:rsidRPr="009878D3">
        <w:rPr>
          <w:rFonts w:ascii="GHEA Grapalat" w:eastAsia="Calibri" w:hAnsi="GHEA Grapalat" w:cs="Sylfaen"/>
          <w:bCs/>
          <w:szCs w:val="24"/>
          <w:lang w:val="hy-AM"/>
        </w:rPr>
        <w:t>:</w:t>
      </w:r>
    </w:p>
    <w:p w14:paraId="14830AF2" w14:textId="77777777" w:rsidR="007A7FCA" w:rsidRPr="00422F51" w:rsidRDefault="007A7FCA" w:rsidP="00AE0882">
      <w:pPr>
        <w:pStyle w:val="ListParagraph"/>
        <w:numPr>
          <w:ilvl w:val="0"/>
          <w:numId w:val="38"/>
        </w:numPr>
        <w:tabs>
          <w:tab w:val="left" w:pos="630"/>
          <w:tab w:val="left" w:pos="720"/>
          <w:tab w:val="left" w:pos="990"/>
          <w:tab w:val="left" w:pos="1080"/>
        </w:tabs>
        <w:spacing w:line="360" w:lineRule="auto"/>
        <w:ind w:left="0" w:firstLine="630"/>
        <w:jc w:val="both"/>
        <w:rPr>
          <w:rFonts w:ascii="GHEA Grapalat" w:eastAsia="Calibri" w:hAnsi="GHEA Grapalat" w:cs="Cambria Math"/>
          <w:bCs/>
          <w:szCs w:val="24"/>
          <w:lang w:val="hy-AM"/>
        </w:rPr>
      </w:pPr>
      <w:r w:rsidRPr="00422F51">
        <w:rPr>
          <w:rFonts w:ascii="GHEA Grapalat" w:eastAsia="Calibri" w:hAnsi="GHEA Grapalat" w:cs="Sylfaen"/>
          <w:bCs/>
          <w:szCs w:val="24"/>
          <w:lang w:val="hy-AM"/>
        </w:rPr>
        <w:t>Մոնտաժման այլ սխեմաներ թույլատրվում են կախված ներքին սանիտարատեխնիկական համակարգերի կոնկրետ կոնստրուկցիայից</w:t>
      </w:r>
      <w:r w:rsidRPr="00422F51">
        <w:rPr>
          <w:rFonts w:ascii="GHEA Grapalat" w:eastAsia="Calibri" w:hAnsi="GHEA Grapalat" w:cs="Cambria Math"/>
          <w:bCs/>
          <w:szCs w:val="24"/>
          <w:lang w:val="hy-AM"/>
        </w:rPr>
        <w:t>։</w:t>
      </w:r>
    </w:p>
    <w:p w14:paraId="0247AA2E" w14:textId="77777777" w:rsidR="007A7FCA" w:rsidRPr="007A7FCA" w:rsidRDefault="007A7FCA" w:rsidP="00422F51">
      <w:pPr>
        <w:numPr>
          <w:ilvl w:val="0"/>
          <w:numId w:val="38"/>
        </w:numPr>
        <w:tabs>
          <w:tab w:val="left" w:pos="630"/>
          <w:tab w:val="left" w:pos="720"/>
          <w:tab w:val="left" w:pos="990"/>
          <w:tab w:val="left" w:pos="1080"/>
        </w:tabs>
        <w:spacing w:line="360" w:lineRule="auto"/>
        <w:ind w:left="0" w:firstLine="630"/>
        <w:contextualSpacing/>
        <w:jc w:val="both"/>
        <w:rPr>
          <w:rFonts w:ascii="GHEA Grapalat" w:eastAsia="Calibri" w:hAnsi="GHEA Grapalat" w:cs="Sylfaen"/>
          <w:bCs/>
          <w:szCs w:val="24"/>
          <w:lang w:val="hy-AM"/>
        </w:rPr>
      </w:pPr>
      <w:r w:rsidRPr="007A7FCA">
        <w:rPr>
          <w:rFonts w:ascii="GHEA Grapalat" w:eastAsia="Calibri" w:hAnsi="GHEA Grapalat" w:cs="Sylfaen"/>
          <w:bCs/>
          <w:szCs w:val="24"/>
          <w:lang w:val="hy-AM"/>
        </w:rPr>
        <w:t>Շինարարական աշխատանքները իրականացնող անձը մինչ</w:t>
      </w:r>
      <w:r w:rsidRPr="009878D3">
        <w:rPr>
          <w:rFonts w:ascii="GHEA Grapalat" w:eastAsia="Calibri" w:hAnsi="GHEA Grapalat" w:cs="Sylfaen"/>
          <w:bCs/>
          <w:szCs w:val="24"/>
          <w:lang w:val="hy-AM"/>
        </w:rPr>
        <w:t xml:space="preserve"> </w:t>
      </w:r>
      <w:r w:rsidRPr="007A7FCA">
        <w:rPr>
          <w:rFonts w:ascii="GHEA Grapalat" w:eastAsia="Calibri" w:hAnsi="GHEA Grapalat" w:cs="Sylfaen"/>
          <w:bCs/>
          <w:szCs w:val="24"/>
          <w:lang w:val="hy-AM"/>
        </w:rPr>
        <w:t>ներքին սանիտարատեխնիկական համակարգերի և սարքավորումների մոնտաժը</w:t>
      </w:r>
      <w:r w:rsidRPr="009878D3">
        <w:rPr>
          <w:rFonts w:ascii="GHEA Grapalat" w:eastAsia="Calibri" w:hAnsi="GHEA Grapalat" w:cs="Sylfaen"/>
          <w:bCs/>
          <w:szCs w:val="24"/>
          <w:lang w:val="hy-AM"/>
        </w:rPr>
        <w:t xml:space="preserve"> սկսելը</w:t>
      </w:r>
      <w:r w:rsidRPr="007A7FCA">
        <w:rPr>
          <w:rFonts w:ascii="GHEA Grapalat" w:eastAsia="Calibri" w:hAnsi="GHEA Grapalat" w:cs="Sylfaen"/>
          <w:bCs/>
          <w:szCs w:val="24"/>
          <w:lang w:val="hy-AM"/>
        </w:rPr>
        <w:t xml:space="preserve"> պետք է իրականացնի հետևյալ աշխատանքները</w:t>
      </w:r>
      <w:r w:rsidRPr="007A7FCA">
        <w:rPr>
          <w:rFonts w:ascii="GHEA Grapalat" w:eastAsia="Calibri" w:hAnsi="GHEA Grapalat" w:cs="Sylfaen" w:hint="eastAsia"/>
          <w:bCs/>
          <w:szCs w:val="24"/>
          <w:lang w:val="hy-AM"/>
        </w:rPr>
        <w:t>․</w:t>
      </w:r>
    </w:p>
    <w:p w14:paraId="12584609" w14:textId="77777777" w:rsidR="007A7FCA" w:rsidRPr="007A7FCA" w:rsidRDefault="007A7FCA" w:rsidP="00422F51">
      <w:pPr>
        <w:numPr>
          <w:ilvl w:val="0"/>
          <w:numId w:val="5"/>
        </w:numPr>
        <w:tabs>
          <w:tab w:val="left" w:pos="630"/>
          <w:tab w:val="left" w:pos="720"/>
          <w:tab w:val="left" w:pos="990"/>
          <w:tab w:val="left" w:pos="108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 xml:space="preserve">միջհարկային ծածկի, պատերի և միջնորմերի մոնտաժ, որոնց վրա տեղադրվելու են </w:t>
      </w:r>
      <w:r w:rsidRPr="007A7FCA">
        <w:rPr>
          <w:rFonts w:ascii="GHEA Grapalat" w:eastAsia="Calibri" w:hAnsi="GHEA Grapalat" w:cs="Sylfaen"/>
          <w:bCs/>
          <w:szCs w:val="24"/>
          <w:lang w:val="hy-AM"/>
        </w:rPr>
        <w:t>սանիտարատեխնիկական</w:t>
      </w:r>
      <w:r w:rsidRPr="007A7FCA">
        <w:rPr>
          <w:rFonts w:ascii="GHEA Grapalat" w:hAnsi="GHEA Grapalat"/>
          <w:noProof/>
          <w:szCs w:val="24"/>
          <w:lang w:val="hy-AM"/>
        </w:rPr>
        <w:t xml:space="preserve"> սարքավորումները,</w:t>
      </w:r>
    </w:p>
    <w:p w14:paraId="5F8377E6" w14:textId="77777777" w:rsidR="007A7FCA" w:rsidRPr="007A7FCA" w:rsidRDefault="007A7FCA" w:rsidP="00422F51">
      <w:pPr>
        <w:numPr>
          <w:ilvl w:val="0"/>
          <w:numId w:val="5"/>
        </w:numPr>
        <w:tabs>
          <w:tab w:val="left" w:pos="630"/>
          <w:tab w:val="left" w:pos="720"/>
          <w:tab w:val="left" w:pos="990"/>
          <w:tab w:val="left" w:pos="108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 xml:space="preserve">ջերմագեներատորների, սառնարանային մեքենաների, ջրատաքացուցիչների, պոմպերի, օդափոխիչների, օդորակիչների, օդատաքացուցիչների և այլ </w:t>
      </w:r>
      <w:r w:rsidRPr="007A7FCA">
        <w:rPr>
          <w:rFonts w:ascii="GHEA Grapalat" w:eastAsia="Calibri" w:hAnsi="GHEA Grapalat" w:cs="Sylfaen"/>
          <w:bCs/>
          <w:szCs w:val="24"/>
          <w:lang w:val="hy-AM"/>
        </w:rPr>
        <w:t>սանիտարատեխնիկական</w:t>
      </w:r>
      <w:r w:rsidRPr="007A7FCA">
        <w:rPr>
          <w:rFonts w:ascii="GHEA Grapalat" w:hAnsi="GHEA Grapalat"/>
          <w:noProof/>
          <w:szCs w:val="24"/>
          <w:lang w:val="hy-AM"/>
        </w:rPr>
        <w:t xml:space="preserve"> սարքավորումների տեղադրման համար հիմքերի կամ հարթակների կառուցում,</w:t>
      </w:r>
    </w:p>
    <w:p w14:paraId="519B9EFA" w14:textId="77777777" w:rsidR="007A7FCA" w:rsidRPr="007A7FCA" w:rsidRDefault="007A7FCA" w:rsidP="00422F5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ներհոս և օդաքարշ կայանքների օդափոխության խցերի շինարարական կոնստրուկցիաների կառուցում,</w:t>
      </w:r>
    </w:p>
    <w:p w14:paraId="5A2EB04A" w14:textId="77777777" w:rsidR="007A7FCA" w:rsidRPr="007A7FCA" w:rsidRDefault="007A7FCA" w:rsidP="00422F5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lastRenderedPageBreak/>
        <w:t>օդ</w:t>
      </w:r>
      <w:r w:rsidRPr="009878D3">
        <w:rPr>
          <w:rFonts w:ascii="GHEA Grapalat" w:hAnsi="GHEA Grapalat"/>
          <w:noProof/>
          <w:szCs w:val="24"/>
          <w:lang w:val="hy-AM"/>
        </w:rPr>
        <w:t>ո</w:t>
      </w:r>
      <w:r w:rsidRPr="007A7FCA">
        <w:rPr>
          <w:rFonts w:ascii="GHEA Grapalat" w:hAnsi="GHEA Grapalat"/>
          <w:noProof/>
          <w:szCs w:val="24"/>
          <w:lang w:val="hy-AM"/>
        </w:rPr>
        <w:t>րակիչների, սառնարանային մեքենաների, ներհոս օդափոխության խցիկների, թաց զտիչների, ջերմագեներատորների, ջրատաքացուցիչների հանգույցների, պոմպերի տեղադրման վայրերի ջրամեկուսացում,</w:t>
      </w:r>
    </w:p>
    <w:p w14:paraId="4C2DEE0F" w14:textId="77777777" w:rsidR="007A7FCA" w:rsidRPr="007A7FCA" w:rsidRDefault="007A7FCA" w:rsidP="00422F5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 xml:space="preserve">շենքից  դեպի առաջին դիտահորերը ու վաքերով դիտահորերը կոյուղու </w:t>
      </w:r>
      <w:r w:rsidRPr="009878D3">
        <w:rPr>
          <w:rFonts w:ascii="GHEA Grapalat" w:hAnsi="GHEA Grapalat"/>
          <w:noProof/>
          <w:szCs w:val="24"/>
          <w:lang w:val="hy-AM"/>
        </w:rPr>
        <w:t>թողարկն</w:t>
      </w:r>
      <w:r w:rsidRPr="007A7FCA">
        <w:rPr>
          <w:rFonts w:ascii="GHEA Grapalat" w:hAnsi="GHEA Grapalat"/>
          <w:noProof/>
          <w:szCs w:val="24"/>
          <w:lang w:val="hy-AM"/>
        </w:rPr>
        <w:t xml:space="preserve">երի համար խրամուղիների կառուցում, ինչպես նաև սանիտարատեխնիկական համակարգերի արտաքին հաղորդակցությունների դեպի շենք ներանցիչների տեղադրում, </w:t>
      </w:r>
    </w:p>
    <w:p w14:paraId="191293DD" w14:textId="77777777" w:rsidR="007A7FCA" w:rsidRPr="007A7FCA" w:rsidRDefault="007A7FCA" w:rsidP="00422F5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հատակների (կամ համապատասխան նախապատրաստում դրանց տակ) պատրաստում հենարանների վրա դրվող ջեռուցման սարքերի և զսպանակային թրթռամեկուսիչ</w:t>
      </w:r>
      <w:r w:rsidRPr="009878D3">
        <w:rPr>
          <w:rFonts w:ascii="GHEA Grapalat" w:hAnsi="GHEA Grapalat"/>
          <w:noProof/>
          <w:szCs w:val="24"/>
          <w:lang w:val="hy-AM"/>
        </w:rPr>
        <w:t>նե</w:t>
      </w:r>
      <w:r w:rsidRPr="007A7FCA">
        <w:rPr>
          <w:rFonts w:ascii="GHEA Grapalat" w:hAnsi="GHEA Grapalat"/>
          <w:noProof/>
          <w:szCs w:val="24"/>
          <w:lang w:val="hy-AM"/>
        </w:rPr>
        <w:t>րի վրա դրվող օդափոխիչների, ինչպես նաև «լողացող» հիմնատակերի վրա դրվող օդափոխության և սանիտարատեխնիկական սարքավորումների տեղադրման վայրերում,</w:t>
      </w:r>
    </w:p>
    <w:p w14:paraId="78BF33AA" w14:textId="77777777" w:rsidR="007A7FCA" w:rsidRPr="007A7FCA" w:rsidRDefault="007A7FCA" w:rsidP="00422F51">
      <w:pPr>
        <w:numPr>
          <w:ilvl w:val="0"/>
          <w:numId w:val="5"/>
        </w:numPr>
        <w:tabs>
          <w:tab w:val="left" w:pos="630"/>
          <w:tab w:val="left" w:pos="720"/>
          <w:tab w:val="left" w:pos="990"/>
        </w:tabs>
        <w:spacing w:line="360" w:lineRule="auto"/>
        <w:ind w:left="0" w:firstLine="630"/>
        <w:contextualSpacing/>
        <w:jc w:val="both"/>
        <w:rPr>
          <w:rFonts w:ascii="GHEA Grapalat" w:hAnsi="GHEA Grapalat"/>
          <w:szCs w:val="24"/>
          <w:shd w:val="clear" w:color="auto" w:fill="FFFFEF"/>
          <w:lang w:val="hy-AM"/>
        </w:rPr>
      </w:pPr>
      <w:r w:rsidRPr="007A7FCA">
        <w:rPr>
          <w:rFonts w:ascii="GHEA Grapalat" w:hAnsi="GHEA Grapalat"/>
          <w:noProof/>
          <w:szCs w:val="24"/>
          <w:lang w:val="hy-AM"/>
        </w:rPr>
        <w:t xml:space="preserve">շենքերի </w:t>
      </w:r>
      <w:r w:rsidRPr="009878D3">
        <w:rPr>
          <w:rFonts w:ascii="GHEA Grapalat" w:hAnsi="GHEA Grapalat"/>
          <w:noProof/>
          <w:szCs w:val="24"/>
          <w:lang w:val="hy-AM"/>
        </w:rPr>
        <w:t xml:space="preserve">ծածկերի </w:t>
      </w:r>
      <w:r w:rsidRPr="007A7FCA">
        <w:rPr>
          <w:rFonts w:ascii="GHEA Grapalat" w:hAnsi="GHEA Grapalat"/>
          <w:noProof/>
          <w:szCs w:val="24"/>
          <w:lang w:val="hy-AM"/>
        </w:rPr>
        <w:t xml:space="preserve">վրա տանիքային օդափոխիչների, սառնարանային մեքենաների, շենքերի ծածկերի վրա արտանետման հորերի և դեֆլեկտորների տեղադրման համար հենարանների, ինչպես նաև ստորգետնյա խուղակներում և տեխնիկական ներքնատներում տեղադրված խողովակաշարերի </w:t>
      </w:r>
      <w:r w:rsidRPr="009878D3">
        <w:rPr>
          <w:rFonts w:ascii="GHEA Grapalat" w:hAnsi="GHEA Grapalat"/>
          <w:noProof/>
          <w:szCs w:val="24"/>
          <w:lang w:val="hy-AM"/>
        </w:rPr>
        <w:t xml:space="preserve">տակ </w:t>
      </w:r>
      <w:r w:rsidRPr="007A7FCA">
        <w:rPr>
          <w:rFonts w:ascii="GHEA Grapalat" w:hAnsi="GHEA Grapalat"/>
          <w:noProof/>
          <w:szCs w:val="24"/>
          <w:lang w:val="hy-AM"/>
        </w:rPr>
        <w:t>հենարանների տեղադրում,</w:t>
      </w:r>
    </w:p>
    <w:p w14:paraId="5A2DEB4E" w14:textId="77777777" w:rsidR="007A7FCA" w:rsidRPr="007A7FCA" w:rsidRDefault="007A7FCA" w:rsidP="00422F5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 xml:space="preserve">հիմքերում, պատերում, միջնորմներում, </w:t>
      </w:r>
      <w:r w:rsidRPr="009878D3">
        <w:rPr>
          <w:rFonts w:ascii="GHEA Grapalat" w:hAnsi="GHEA Grapalat"/>
          <w:noProof/>
          <w:szCs w:val="24"/>
          <w:lang w:val="hy-AM"/>
        </w:rPr>
        <w:t xml:space="preserve">միջհարկային </w:t>
      </w:r>
      <w:r w:rsidRPr="007A7FCA">
        <w:rPr>
          <w:rFonts w:ascii="GHEA Grapalat" w:hAnsi="GHEA Grapalat"/>
          <w:noProof/>
          <w:szCs w:val="24"/>
          <w:lang w:val="hy-AM"/>
        </w:rPr>
        <w:t xml:space="preserve">ծածկերում և ծածկերում խողովակաշարերի և օդատարների տեղադրման համար անհրաժեշտ բացվածքների, ակոսների, խորշերի և բների պատրաստում։ Շենքերի և շինությունների ծածկերում, պատերում և միջնորմներում խողովակաշարերի տեղադրման համար բացվածքների և ակոսների չափերը ընդունվում են </w:t>
      </w:r>
      <w:r w:rsidRPr="009878D3">
        <w:rPr>
          <w:rFonts w:ascii="GHEA Grapalat" w:hAnsi="GHEA Grapalat"/>
          <w:noProof/>
          <w:szCs w:val="24"/>
          <w:lang w:val="hy-AM"/>
        </w:rPr>
        <w:t>Ն</w:t>
      </w:r>
      <w:r w:rsidRPr="007A7FCA">
        <w:rPr>
          <w:rFonts w:ascii="GHEA Grapalat" w:hAnsi="GHEA Grapalat"/>
          <w:noProof/>
          <w:szCs w:val="24"/>
          <w:lang w:val="hy-AM"/>
        </w:rPr>
        <w:t xml:space="preserve">որմերի </w:t>
      </w:r>
      <w:r w:rsidRPr="0035486E">
        <w:rPr>
          <w:rFonts w:ascii="GHEA Grapalat" w:hAnsi="GHEA Grapalat"/>
          <w:noProof/>
          <w:szCs w:val="24"/>
          <w:lang w:val="hy-AM"/>
        </w:rPr>
        <w:t>4-րդ աղյուսակի</w:t>
      </w:r>
      <w:r w:rsidRPr="007A7FCA">
        <w:rPr>
          <w:rFonts w:ascii="GHEA Grapalat" w:hAnsi="GHEA Grapalat"/>
          <w:noProof/>
          <w:szCs w:val="24"/>
          <w:lang w:val="hy-AM"/>
        </w:rPr>
        <w:t xml:space="preserve"> պահանջներին համաձայն, եթե աշխատանքային փաստաթղթերով այլ չափսեր նախատեսված չեն։ Շենքերի պատերի, միջնորմների և ծածկերի միջով (ներառյալ պատյաններում և հորաններում) անցնող տարանցիկ օդատարների տեղերը պետք է հերմետիկորեն պատված լինեն ոչ այրվող նյութերով՝ ապահովելով </w:t>
      </w:r>
      <w:r w:rsidRPr="009878D3">
        <w:rPr>
          <w:rFonts w:ascii="GHEA Grapalat" w:hAnsi="GHEA Grapalat"/>
          <w:noProof/>
          <w:szCs w:val="24"/>
          <w:lang w:val="hy-AM"/>
        </w:rPr>
        <w:t xml:space="preserve">հատվող պատող կոնստրուկցիայի </w:t>
      </w:r>
      <w:r w:rsidRPr="007A7FCA">
        <w:rPr>
          <w:rFonts w:ascii="GHEA Grapalat" w:hAnsi="GHEA Grapalat"/>
          <w:noProof/>
          <w:szCs w:val="24"/>
          <w:lang w:val="hy-AM"/>
        </w:rPr>
        <w:t xml:space="preserve">հրակայունության նորմավորված սահմանը՝ համաձայն ՀՀ քաղաքաշինության նախարարի 2004 թվականի օգոստոսի 4-ի </w:t>
      </w:r>
      <w:r w:rsidR="00690CE5">
        <w:rPr>
          <w:rFonts w:ascii="GHEA Grapalat" w:hAnsi="GHEA Grapalat"/>
          <w:noProof/>
          <w:szCs w:val="24"/>
          <w:lang w:val="hy-AM"/>
        </w:rPr>
        <w:t xml:space="preserve">                </w:t>
      </w:r>
      <w:r w:rsidRPr="007A7FCA">
        <w:rPr>
          <w:rFonts w:ascii="GHEA Grapalat" w:hAnsi="GHEA Grapalat"/>
          <w:noProof/>
          <w:szCs w:val="24"/>
          <w:lang w:val="hy-AM"/>
        </w:rPr>
        <w:t>N 83-Ն հրամանով հաստատված ՀՀՇՆ IV-12.02.01-04 շինարարական նորմերի,</w:t>
      </w:r>
    </w:p>
    <w:p w14:paraId="2EA8F491"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բոլոր սենքերի ներքին և արտաքին պատերին օժանդակ նիշերի կիրառում, որոնք հավասար են մա</w:t>
      </w:r>
      <w:r w:rsidR="002A3410">
        <w:rPr>
          <w:rFonts w:ascii="GHEA Grapalat" w:hAnsi="GHEA Grapalat"/>
          <w:noProof/>
          <w:szCs w:val="24"/>
          <w:lang w:val="hy-AM"/>
        </w:rPr>
        <w:t xml:space="preserve">քուր հատակի նախագծային նիշին </w:t>
      </w:r>
      <w:r w:rsidRPr="007A7FCA">
        <w:rPr>
          <w:rFonts w:ascii="GHEA Grapalat" w:hAnsi="GHEA Grapalat"/>
          <w:noProof/>
          <w:szCs w:val="24"/>
          <w:lang w:val="hy-AM"/>
        </w:rPr>
        <w:t xml:space="preserve">գումարած 500 մմ, </w:t>
      </w:r>
    </w:p>
    <w:p w14:paraId="22BB215D"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պատուհանների շրջանակների տեղադրում, իսկ բնակելի և հասարակական շենքերում՝ պատուհանագոգերի,</w:t>
      </w:r>
    </w:p>
    <w:p w14:paraId="7FFBB995"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պատերի և որմնախորշերի</w:t>
      </w:r>
      <w:r w:rsidRPr="009878D3">
        <w:rPr>
          <w:rFonts w:ascii="GHEA Grapalat" w:hAnsi="GHEA Grapalat"/>
          <w:noProof/>
          <w:szCs w:val="24"/>
          <w:lang w:val="hy-AM"/>
        </w:rPr>
        <w:t xml:space="preserve"> մակերևույթների</w:t>
      </w:r>
      <w:r w:rsidRPr="007A7FCA">
        <w:rPr>
          <w:rFonts w:ascii="GHEA Grapalat" w:hAnsi="GHEA Grapalat"/>
          <w:noProof/>
          <w:szCs w:val="24"/>
          <w:lang w:val="hy-AM"/>
        </w:rPr>
        <w:t xml:space="preserve"> սվաղում (կամ երեսպատում) սանտեխնիկական և ջեռուցման սարքեր</w:t>
      </w:r>
      <w:r w:rsidRPr="009878D3">
        <w:rPr>
          <w:rFonts w:ascii="GHEA Grapalat" w:hAnsi="GHEA Grapalat"/>
          <w:noProof/>
          <w:szCs w:val="24"/>
          <w:lang w:val="hy-AM"/>
        </w:rPr>
        <w:t>ի մոնտաժման</w:t>
      </w:r>
      <w:r w:rsidRPr="007A7FCA">
        <w:rPr>
          <w:rFonts w:ascii="GHEA Grapalat" w:hAnsi="GHEA Grapalat"/>
          <w:noProof/>
          <w:szCs w:val="24"/>
          <w:lang w:val="hy-AM"/>
        </w:rPr>
        <w:t>, խողովակաշարեր</w:t>
      </w:r>
      <w:r w:rsidRPr="009878D3">
        <w:rPr>
          <w:rFonts w:ascii="GHEA Grapalat" w:hAnsi="GHEA Grapalat"/>
          <w:noProof/>
          <w:szCs w:val="24"/>
          <w:lang w:val="hy-AM"/>
        </w:rPr>
        <w:t>ի</w:t>
      </w:r>
      <w:r w:rsidRPr="007A7FCA">
        <w:rPr>
          <w:rFonts w:ascii="GHEA Grapalat" w:hAnsi="GHEA Grapalat"/>
          <w:noProof/>
          <w:szCs w:val="24"/>
          <w:lang w:val="hy-AM"/>
        </w:rPr>
        <w:t xml:space="preserve"> և օդատարներ</w:t>
      </w:r>
      <w:r w:rsidRPr="009878D3">
        <w:rPr>
          <w:rFonts w:ascii="GHEA Grapalat" w:hAnsi="GHEA Grapalat"/>
          <w:noProof/>
          <w:szCs w:val="24"/>
          <w:lang w:val="hy-AM"/>
        </w:rPr>
        <w:t>ի</w:t>
      </w:r>
      <w:r w:rsidRPr="007A7FCA">
        <w:rPr>
          <w:rFonts w:ascii="GHEA Grapalat" w:hAnsi="GHEA Grapalat"/>
          <w:noProof/>
          <w:szCs w:val="24"/>
          <w:lang w:val="hy-AM"/>
        </w:rPr>
        <w:t xml:space="preserve"> </w:t>
      </w:r>
      <w:r w:rsidRPr="007A7FCA">
        <w:rPr>
          <w:rFonts w:ascii="GHEA Grapalat" w:hAnsi="GHEA Grapalat"/>
          <w:noProof/>
          <w:szCs w:val="24"/>
          <w:lang w:val="hy-AM"/>
        </w:rPr>
        <w:lastRenderedPageBreak/>
        <w:t>տեղադրման</w:t>
      </w:r>
      <w:r w:rsidRPr="009878D3">
        <w:rPr>
          <w:rFonts w:ascii="GHEA Grapalat" w:hAnsi="GHEA Grapalat"/>
          <w:noProof/>
          <w:szCs w:val="24"/>
          <w:lang w:val="hy-AM"/>
        </w:rPr>
        <w:t xml:space="preserve"> վայրերում</w:t>
      </w:r>
      <w:r w:rsidRPr="007A7FCA">
        <w:rPr>
          <w:rFonts w:ascii="GHEA Grapalat" w:hAnsi="GHEA Grapalat"/>
          <w:noProof/>
          <w:szCs w:val="24"/>
          <w:lang w:val="hy-AM"/>
        </w:rPr>
        <w:t xml:space="preserve">, ինչպես նաև արտաքին պատերում խողովակաշարերի թաքնված տեղադրման համար նախատեսված ակոսների </w:t>
      </w:r>
      <w:r w:rsidRPr="009878D3">
        <w:rPr>
          <w:rFonts w:ascii="GHEA Grapalat" w:hAnsi="GHEA Grapalat"/>
          <w:noProof/>
          <w:szCs w:val="24"/>
          <w:lang w:val="hy-AM"/>
        </w:rPr>
        <w:t>մակերևույթների</w:t>
      </w:r>
      <w:r w:rsidRPr="007A7FCA">
        <w:rPr>
          <w:rFonts w:ascii="GHEA Grapalat" w:hAnsi="GHEA Grapalat"/>
          <w:noProof/>
          <w:szCs w:val="24"/>
          <w:lang w:val="hy-AM"/>
        </w:rPr>
        <w:t xml:space="preserve"> սվաղում,</w:t>
      </w:r>
    </w:p>
    <w:p w14:paraId="770B904C"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խոշորաչափ սարքավորումների և օդատարների անցկացման համար պատերի և ծածկերի մեջ մոնտաժային բացվածքների պատրաստում,</w:t>
      </w:r>
    </w:p>
    <w:p w14:paraId="11ABA787"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շինարարական կոնստրուկցիաներում սարքավորումների, օդատարների և խողովակաշարերի ամրացման համար միջադիր դետալների տեղադրում՝ համաձայն աշխատանքային փաստաթղթերի,</w:t>
      </w:r>
    </w:p>
    <w:p w14:paraId="01469986"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միմյանցից 50 մ</w:t>
      </w:r>
      <w:r w:rsidRPr="009878D3">
        <w:rPr>
          <w:rFonts w:ascii="GHEA Grapalat" w:hAnsi="GHEA Grapalat"/>
          <w:noProof/>
          <w:szCs w:val="24"/>
          <w:lang w:val="hy-AM"/>
        </w:rPr>
        <w:t>-ից</w:t>
      </w:r>
      <w:r w:rsidRPr="007A7FCA">
        <w:rPr>
          <w:rFonts w:ascii="GHEA Grapalat" w:hAnsi="GHEA Grapalat"/>
          <w:noProof/>
          <w:szCs w:val="24"/>
          <w:lang w:val="hy-AM"/>
        </w:rPr>
        <w:t xml:space="preserve"> ոչ ավելի հեռավորության վրա</w:t>
      </w:r>
      <w:r w:rsidRPr="009878D3">
        <w:rPr>
          <w:rFonts w:ascii="GHEA Grapalat" w:hAnsi="GHEA Grapalat"/>
          <w:noProof/>
          <w:szCs w:val="24"/>
          <w:lang w:val="hy-AM"/>
        </w:rPr>
        <w:t xml:space="preserve"> </w:t>
      </w:r>
      <w:r w:rsidRPr="007A7FCA">
        <w:rPr>
          <w:rFonts w:ascii="GHEA Grapalat" w:hAnsi="GHEA Grapalat"/>
          <w:noProof/>
          <w:szCs w:val="24"/>
          <w:lang w:val="hy-AM"/>
        </w:rPr>
        <w:t>էլեկտրական գործիքների, ինչպես նաև էլեկտրաեռակցման ապարատների միացման հնարավորության ապահովում</w:t>
      </w:r>
      <w:r w:rsidRPr="009878D3">
        <w:rPr>
          <w:rFonts w:ascii="GHEA Grapalat" w:hAnsi="GHEA Grapalat"/>
          <w:noProof/>
          <w:szCs w:val="24"/>
          <w:lang w:val="hy-AM"/>
        </w:rPr>
        <w:t>,</w:t>
      </w:r>
      <w:r w:rsidRPr="007A7FCA">
        <w:rPr>
          <w:rFonts w:ascii="GHEA Grapalat" w:hAnsi="GHEA Grapalat"/>
          <w:noProof/>
          <w:szCs w:val="24"/>
          <w:lang w:val="hy-AM"/>
        </w:rPr>
        <w:t xml:space="preserve"> </w:t>
      </w:r>
    </w:p>
    <w:p w14:paraId="0C7C54FE" w14:textId="77777777" w:rsidR="007A7FCA" w:rsidRPr="007A7FCA" w:rsidRDefault="007A7FCA" w:rsidP="00E726C1">
      <w:pPr>
        <w:numPr>
          <w:ilvl w:val="0"/>
          <w:numId w:val="5"/>
        </w:numPr>
        <w:tabs>
          <w:tab w:val="left" w:pos="630"/>
          <w:tab w:val="left" w:pos="720"/>
          <w:tab w:val="left" w:pos="990"/>
        </w:tabs>
        <w:spacing w:line="360" w:lineRule="auto"/>
        <w:ind w:left="0" w:firstLine="630"/>
        <w:contextualSpacing/>
        <w:jc w:val="both"/>
        <w:rPr>
          <w:rFonts w:ascii="GHEA Grapalat" w:hAnsi="GHEA Grapalat"/>
          <w:noProof/>
          <w:szCs w:val="24"/>
          <w:lang w:val="hy-AM"/>
        </w:rPr>
      </w:pPr>
      <w:r w:rsidRPr="007A7FCA">
        <w:rPr>
          <w:rFonts w:ascii="GHEA Grapalat" w:hAnsi="GHEA Grapalat"/>
          <w:noProof/>
          <w:szCs w:val="24"/>
          <w:lang w:val="hy-AM"/>
        </w:rPr>
        <w:t xml:space="preserve">արտաքին պատվածքներում պատուհանների բացվածքների ապակեպատում, սենքերի և մուտքերի </w:t>
      </w:r>
      <w:r w:rsidRPr="009878D3">
        <w:rPr>
          <w:rFonts w:ascii="GHEA Grapalat" w:hAnsi="GHEA Grapalat"/>
          <w:noProof/>
          <w:szCs w:val="24"/>
          <w:lang w:val="hy-AM"/>
        </w:rPr>
        <w:t>ջերմա</w:t>
      </w:r>
      <w:r w:rsidRPr="007A7FCA">
        <w:rPr>
          <w:rFonts w:ascii="GHEA Grapalat" w:hAnsi="GHEA Grapalat"/>
          <w:noProof/>
          <w:szCs w:val="24"/>
          <w:lang w:val="hy-AM"/>
        </w:rPr>
        <w:t>մեկուսացում։</w:t>
      </w:r>
    </w:p>
    <w:p w14:paraId="18D5474E" w14:textId="77777777" w:rsidR="007A7FCA" w:rsidRPr="007A7FCA" w:rsidRDefault="007A7FCA" w:rsidP="002A3410">
      <w:pPr>
        <w:numPr>
          <w:ilvl w:val="0"/>
          <w:numId w:val="38"/>
        </w:numPr>
        <w:tabs>
          <w:tab w:val="left" w:pos="630"/>
          <w:tab w:val="left" w:pos="720"/>
          <w:tab w:val="left" w:pos="1080"/>
          <w:tab w:val="left" w:pos="1170"/>
        </w:tabs>
        <w:spacing w:line="360" w:lineRule="auto"/>
        <w:ind w:left="0" w:firstLine="720"/>
        <w:contextualSpacing/>
        <w:jc w:val="both"/>
        <w:rPr>
          <w:rFonts w:ascii="GHEA Grapalat" w:hAnsi="GHEA Grapalat"/>
          <w:szCs w:val="24"/>
          <w:shd w:val="clear" w:color="auto" w:fill="FFFFEF"/>
          <w:lang w:val="hy-AM"/>
        </w:rPr>
      </w:pPr>
      <w:r w:rsidRPr="007A7FCA">
        <w:rPr>
          <w:rFonts w:ascii="GHEA Grapalat" w:hAnsi="GHEA Grapalat" w:cs="Courier New"/>
          <w:szCs w:val="24"/>
          <w:lang w:val="hy-AM"/>
        </w:rPr>
        <w:t>Համաշինարարական, սանիտարատեխնիկական և այլ հատուկ աշխատանքները պետք է իրականացնել սանհանգույցներում հետևյալ հաջորդականությամբ</w:t>
      </w:r>
      <w:r w:rsidRPr="007A7FCA">
        <w:rPr>
          <w:szCs w:val="24"/>
          <w:lang w:val="hy-AM"/>
        </w:rPr>
        <w:t>․</w:t>
      </w:r>
    </w:p>
    <w:p w14:paraId="491D2EB3" w14:textId="77777777" w:rsidR="007A7FCA" w:rsidRPr="007A7FCA" w:rsidRDefault="002A3410"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t xml:space="preserve">հատակների </w:t>
      </w:r>
      <w:r w:rsidR="007A7FCA" w:rsidRPr="009878D3">
        <w:rPr>
          <w:rFonts w:ascii="GHEA Grapalat" w:hAnsi="GHEA Grapalat" w:cs="Courier New"/>
          <w:szCs w:val="24"/>
          <w:lang w:val="hy-AM"/>
        </w:rPr>
        <w:t xml:space="preserve">տակի </w:t>
      </w:r>
      <w:r w:rsidR="007A7FCA" w:rsidRPr="007A7FCA">
        <w:rPr>
          <w:rFonts w:ascii="GHEA Grapalat" w:hAnsi="GHEA Grapalat" w:cs="Courier New"/>
          <w:szCs w:val="24"/>
          <w:lang w:val="hy-AM"/>
        </w:rPr>
        <w:t>նախապատրաստում, պատերի և առաստաղների սվաղում, հոսակների տեղակայման համար փարոսների տեղադրում,</w:t>
      </w:r>
    </w:p>
    <w:p w14:paraId="7F95636D"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պատերի նախաներկում, մաքուր հատակների տեղադրում,</w:t>
      </w:r>
    </w:p>
    <w:p w14:paraId="21143F64"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szCs w:val="24"/>
          <w:shd w:val="clear" w:color="auto" w:fill="FFFFEF"/>
          <w:lang w:val="hy-AM"/>
        </w:rPr>
      </w:pPr>
      <w:r w:rsidRPr="007A7FCA">
        <w:rPr>
          <w:rFonts w:ascii="GHEA Grapalat" w:hAnsi="GHEA Grapalat" w:cs="Courier New"/>
          <w:szCs w:val="24"/>
          <w:lang w:val="hy-AM"/>
        </w:rPr>
        <w:t>ամրացման միջոցների տեղակայում, խողովակաշարերի տեղադրում և դրանց</w:t>
      </w:r>
      <w:r w:rsidRPr="007A7FCA">
        <w:rPr>
          <w:rFonts w:ascii="GHEA Grapalat" w:hAnsi="GHEA Grapalat"/>
          <w:color w:val="000000" w:themeColor="text1"/>
          <w:szCs w:val="24"/>
          <w:shd w:val="clear" w:color="auto" w:fill="FFFFEF"/>
          <w:lang w:val="hy-AM"/>
        </w:rPr>
        <w:t xml:space="preserve"> </w:t>
      </w:r>
      <w:r w:rsidRPr="007A7FCA">
        <w:rPr>
          <w:rFonts w:ascii="GHEA Grapalat" w:hAnsi="GHEA Grapalat" w:cs="Courier New"/>
          <w:szCs w:val="24"/>
          <w:lang w:val="hy-AM"/>
        </w:rPr>
        <w:t>հիդրոստատիկ կամ մանոմետրիկ փորձարկումների անցկացում</w:t>
      </w:r>
      <w:r w:rsidRPr="009878D3">
        <w:rPr>
          <w:rFonts w:ascii="GHEA Grapalat" w:hAnsi="GHEA Grapalat" w:cs="Courier New"/>
          <w:szCs w:val="24"/>
          <w:lang w:val="hy-AM"/>
        </w:rPr>
        <w:t xml:space="preserve"> (Ձև 2)</w:t>
      </w:r>
      <w:r w:rsidRPr="007A7FCA">
        <w:rPr>
          <w:rFonts w:ascii="GHEA Grapalat" w:hAnsi="GHEA Grapalat" w:cs="Courier New"/>
          <w:szCs w:val="24"/>
          <w:lang w:val="hy-AM"/>
        </w:rPr>
        <w:t>,</w:t>
      </w:r>
    </w:p>
    <w:p w14:paraId="20D09D4C"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ծածկերի ջրամեկուսացում,</w:t>
      </w:r>
    </w:p>
    <w:p w14:paraId="7E2F2866"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լոգնոցների, լվացարանների տակի </w:t>
      </w:r>
      <w:r w:rsidRPr="009878D3">
        <w:rPr>
          <w:rFonts w:ascii="GHEA Grapalat" w:hAnsi="GHEA Grapalat" w:cs="Courier New"/>
          <w:szCs w:val="24"/>
          <w:lang w:val="hy-AM"/>
        </w:rPr>
        <w:t xml:space="preserve">կալունակների </w:t>
      </w:r>
      <w:r w:rsidRPr="007A7FCA">
        <w:rPr>
          <w:rFonts w:ascii="GHEA Grapalat" w:hAnsi="GHEA Grapalat" w:cs="Courier New"/>
          <w:szCs w:val="24"/>
          <w:lang w:val="hy-AM"/>
        </w:rPr>
        <w:t>և լվացման բաքերի ամրակ</w:t>
      </w:r>
      <w:r w:rsidRPr="009878D3">
        <w:rPr>
          <w:rFonts w:ascii="GHEA Grapalat" w:hAnsi="GHEA Grapalat" w:cs="Courier New"/>
          <w:szCs w:val="24"/>
          <w:lang w:val="hy-AM"/>
        </w:rPr>
        <w:t>ապ</w:t>
      </w:r>
      <w:r w:rsidRPr="007A7FCA">
        <w:rPr>
          <w:rFonts w:ascii="GHEA Grapalat" w:hAnsi="GHEA Grapalat" w:cs="Courier New"/>
          <w:szCs w:val="24"/>
          <w:lang w:val="hy-AM"/>
        </w:rPr>
        <w:t>ման մասերի տեղադրում,</w:t>
      </w:r>
    </w:p>
    <w:p w14:paraId="722DCF4E"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պատերի և առաստաղների նախնական ներկում, </w:t>
      </w:r>
      <w:r w:rsidRPr="009878D3">
        <w:rPr>
          <w:rFonts w:ascii="GHEA Grapalat" w:hAnsi="GHEA Grapalat" w:cs="Courier New"/>
          <w:szCs w:val="24"/>
          <w:lang w:val="hy-AM"/>
        </w:rPr>
        <w:t>երեսա</w:t>
      </w:r>
      <w:r w:rsidRPr="007A7FCA">
        <w:rPr>
          <w:rFonts w:ascii="GHEA Grapalat" w:hAnsi="GHEA Grapalat" w:cs="Courier New"/>
          <w:szCs w:val="24"/>
          <w:lang w:val="hy-AM"/>
        </w:rPr>
        <w:t>պատում սալիկներով,</w:t>
      </w:r>
    </w:p>
    <w:p w14:paraId="6276E616"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լվացարանների, զուգարանակոնքերի և լվացման բաքերի տեղադրում,</w:t>
      </w:r>
    </w:p>
    <w:p w14:paraId="0665B27D"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պատերի և առաստաղների կրկնակի ներկում,</w:t>
      </w:r>
    </w:p>
    <w:p w14:paraId="067D0662" w14:textId="77777777" w:rsidR="007A7FCA" w:rsidRPr="007A7FCA" w:rsidRDefault="007A7FCA" w:rsidP="002A3410">
      <w:pPr>
        <w:numPr>
          <w:ilvl w:val="0"/>
          <w:numId w:val="6"/>
        </w:numPr>
        <w:tabs>
          <w:tab w:val="left" w:pos="630"/>
          <w:tab w:val="left" w:pos="720"/>
          <w:tab w:val="left" w:pos="900"/>
          <w:tab w:val="left" w:pos="1080"/>
          <w:tab w:val="left" w:pos="1170"/>
        </w:tabs>
        <w:spacing w:line="360" w:lineRule="auto"/>
        <w:ind w:left="0" w:firstLine="630"/>
        <w:contextualSpacing/>
        <w:jc w:val="both"/>
        <w:rPr>
          <w:rFonts w:ascii="GHEA Grapalat" w:hAnsi="GHEA Grapalat"/>
          <w:szCs w:val="24"/>
          <w:shd w:val="clear" w:color="auto" w:fill="FFFFEF"/>
          <w:lang w:val="hy-AM"/>
        </w:rPr>
      </w:pPr>
      <w:r w:rsidRPr="007A7FCA">
        <w:rPr>
          <w:rFonts w:ascii="GHEA Grapalat" w:hAnsi="GHEA Grapalat" w:cs="Courier New"/>
          <w:szCs w:val="24"/>
          <w:lang w:val="hy-AM"/>
        </w:rPr>
        <w:t>ջրաբախշման արմատուրի տեղակայում։</w:t>
      </w:r>
    </w:p>
    <w:p w14:paraId="056A8E16" w14:textId="77777777" w:rsidR="007A7FCA" w:rsidRPr="007A7FCA" w:rsidRDefault="007A7FCA" w:rsidP="002A3410">
      <w:pPr>
        <w:numPr>
          <w:ilvl w:val="0"/>
          <w:numId w:val="38"/>
        </w:numPr>
        <w:tabs>
          <w:tab w:val="left" w:pos="630"/>
          <w:tab w:val="left" w:pos="720"/>
          <w:tab w:val="left" w:pos="990"/>
          <w:tab w:val="left" w:pos="1080"/>
          <w:tab w:val="left" w:pos="1170"/>
        </w:tabs>
        <w:spacing w:line="360" w:lineRule="auto"/>
        <w:ind w:left="0" w:firstLine="630"/>
        <w:contextualSpacing/>
        <w:jc w:val="both"/>
        <w:rPr>
          <w:rFonts w:ascii="GHEA Grapalat" w:hAnsi="GHEA Grapalat"/>
          <w:szCs w:val="24"/>
          <w:shd w:val="clear" w:color="auto" w:fill="FFFFEF"/>
          <w:lang w:val="hy-AM"/>
        </w:rPr>
      </w:pPr>
      <w:r w:rsidRPr="007A7FCA">
        <w:rPr>
          <w:rFonts w:ascii="GHEA Grapalat" w:hAnsi="GHEA Grapalat" w:cs="Courier New"/>
          <w:szCs w:val="24"/>
          <w:lang w:val="hy-AM"/>
        </w:rPr>
        <w:t>Օդափոխության խցիկնե</w:t>
      </w:r>
      <w:r w:rsidR="002A3410">
        <w:rPr>
          <w:rFonts w:ascii="GHEA Grapalat" w:hAnsi="GHEA Grapalat" w:cs="Courier New"/>
          <w:szCs w:val="24"/>
          <w:lang w:val="hy-AM"/>
        </w:rPr>
        <w:t xml:space="preserve">րում շինարարական, </w:t>
      </w:r>
      <w:r w:rsidRPr="007A7FCA">
        <w:rPr>
          <w:rFonts w:ascii="GHEA Grapalat" w:hAnsi="GHEA Grapalat" w:cs="Courier New"/>
          <w:szCs w:val="24"/>
          <w:lang w:val="hy-AM"/>
        </w:rPr>
        <w:t>սանիտարատեխնիկական և այլ հատուկ աշխատանքները պետք է կատարվեն հետևյալ հաջորդականությամբ՝</w:t>
      </w:r>
    </w:p>
    <w:p w14:paraId="63D9831C" w14:textId="77777777" w:rsidR="007A7FCA" w:rsidRPr="007A7FCA" w:rsidRDefault="002A3410" w:rsidP="002A3410">
      <w:pPr>
        <w:numPr>
          <w:ilvl w:val="0"/>
          <w:numId w:val="7"/>
        </w:numPr>
        <w:tabs>
          <w:tab w:val="left" w:pos="630"/>
          <w:tab w:val="left" w:pos="720"/>
          <w:tab w:val="left" w:pos="900"/>
          <w:tab w:val="left" w:pos="990"/>
          <w:tab w:val="left" w:pos="1080"/>
          <w:tab w:val="left" w:pos="117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t>հ</w:t>
      </w:r>
      <w:r w:rsidR="007A7FCA" w:rsidRPr="007A7FCA">
        <w:rPr>
          <w:rFonts w:ascii="GHEA Grapalat" w:hAnsi="GHEA Grapalat" w:cs="Courier New"/>
          <w:szCs w:val="24"/>
          <w:lang w:val="hy-AM"/>
        </w:rPr>
        <w:t>ատակների</w:t>
      </w:r>
      <w:r w:rsidR="007A7FCA" w:rsidRPr="009878D3">
        <w:rPr>
          <w:rFonts w:ascii="GHEA Grapalat" w:hAnsi="GHEA Grapalat" w:cs="Courier New"/>
          <w:szCs w:val="24"/>
          <w:lang w:val="hy-AM"/>
        </w:rPr>
        <w:t xml:space="preserve"> տակի</w:t>
      </w:r>
      <w:r w:rsidR="007A7FCA" w:rsidRPr="007A7FCA">
        <w:rPr>
          <w:rFonts w:ascii="GHEA Grapalat" w:hAnsi="GHEA Grapalat" w:cs="Courier New"/>
          <w:szCs w:val="24"/>
          <w:lang w:val="hy-AM"/>
        </w:rPr>
        <w:t xml:space="preserve"> նախապատրաստում, հիմքերի կառուցում, պատերի և առաստաղների սվաղում,</w:t>
      </w:r>
    </w:p>
    <w:p w14:paraId="2A87ADF4" w14:textId="77777777" w:rsidR="007A7FCA" w:rsidRPr="007A7FCA" w:rsidRDefault="007A7FCA" w:rsidP="002A3410">
      <w:pPr>
        <w:numPr>
          <w:ilvl w:val="0"/>
          <w:numId w:val="7"/>
        </w:numPr>
        <w:tabs>
          <w:tab w:val="left" w:pos="630"/>
          <w:tab w:val="left" w:pos="720"/>
          <w:tab w:val="left" w:pos="900"/>
          <w:tab w:val="left" w:pos="990"/>
          <w:tab w:val="left" w:pos="1080"/>
          <w:tab w:val="left" w:pos="1170"/>
        </w:tabs>
        <w:spacing w:line="360" w:lineRule="auto"/>
        <w:ind w:left="0" w:firstLine="630"/>
        <w:contextualSpacing/>
        <w:jc w:val="both"/>
        <w:rPr>
          <w:rFonts w:ascii="GHEA Grapalat" w:hAnsi="GHEA Grapalat"/>
          <w:color w:val="000000" w:themeColor="text1"/>
          <w:szCs w:val="24"/>
          <w:shd w:val="clear" w:color="auto" w:fill="FFFFEF"/>
          <w:lang w:val="hy-AM"/>
        </w:rPr>
      </w:pPr>
      <w:r w:rsidRPr="007A7FCA">
        <w:rPr>
          <w:rFonts w:ascii="GHEA Grapalat" w:hAnsi="GHEA Grapalat" w:cs="Courier New"/>
          <w:szCs w:val="24"/>
          <w:lang w:val="hy-AM"/>
        </w:rPr>
        <w:t>մոնտաժային բացվածքների կառուցում, կռունկային հեծանների մոնտաժում,</w:t>
      </w:r>
    </w:p>
    <w:p w14:paraId="322928E2" w14:textId="77777777" w:rsidR="007A7FCA" w:rsidRPr="007A7FCA" w:rsidRDefault="007A7FCA" w:rsidP="002A3410">
      <w:pPr>
        <w:numPr>
          <w:ilvl w:val="0"/>
          <w:numId w:val="7"/>
        </w:numPr>
        <w:tabs>
          <w:tab w:val="left" w:pos="630"/>
          <w:tab w:val="left" w:pos="720"/>
          <w:tab w:val="left" w:pos="900"/>
          <w:tab w:val="left" w:pos="990"/>
          <w:tab w:val="left" w:pos="1080"/>
          <w:tab w:val="left" w:pos="1170"/>
        </w:tabs>
        <w:spacing w:line="360" w:lineRule="auto"/>
        <w:ind w:left="0" w:firstLine="630"/>
        <w:contextualSpacing/>
        <w:jc w:val="both"/>
        <w:rPr>
          <w:rFonts w:ascii="GHEA Grapalat" w:hAnsi="GHEA Grapalat"/>
          <w:color w:val="000000" w:themeColor="text1"/>
          <w:szCs w:val="24"/>
          <w:shd w:val="clear" w:color="auto" w:fill="FFFFEF"/>
          <w:lang w:val="hy-AM"/>
        </w:rPr>
      </w:pPr>
      <w:r w:rsidRPr="007A7FCA">
        <w:rPr>
          <w:rFonts w:ascii="GHEA Grapalat" w:hAnsi="GHEA Grapalat" w:cs="Courier New"/>
          <w:szCs w:val="24"/>
          <w:lang w:val="hy-AM"/>
        </w:rPr>
        <w:t>ներհոս օդափոխության խցերում հոսակների մոնտաժում</w:t>
      </w:r>
      <w:r w:rsidRPr="007A7FCA">
        <w:rPr>
          <w:rFonts w:ascii="GHEA Grapalat" w:hAnsi="GHEA Grapalat"/>
          <w:color w:val="000000" w:themeColor="text1"/>
          <w:szCs w:val="24"/>
          <w:shd w:val="clear" w:color="auto" w:fill="FFFFEF"/>
          <w:lang w:val="hy-AM"/>
        </w:rPr>
        <w:t>,</w:t>
      </w:r>
    </w:p>
    <w:p w14:paraId="70122543" w14:textId="77777777" w:rsidR="007A7FCA" w:rsidRPr="007A7FCA" w:rsidRDefault="007A7FCA" w:rsidP="002A3410">
      <w:pPr>
        <w:numPr>
          <w:ilvl w:val="0"/>
          <w:numId w:val="7"/>
        </w:numPr>
        <w:tabs>
          <w:tab w:val="left" w:pos="630"/>
          <w:tab w:val="left" w:pos="720"/>
          <w:tab w:val="left" w:pos="900"/>
          <w:tab w:val="left" w:pos="9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օդափոխության խցիկների կառուցման աշխատանքներ,</w:t>
      </w:r>
    </w:p>
    <w:p w14:paraId="032C8044" w14:textId="77777777" w:rsidR="007A7FCA" w:rsidRPr="007A7FCA" w:rsidRDefault="007A7FCA" w:rsidP="002A3410">
      <w:pPr>
        <w:numPr>
          <w:ilvl w:val="0"/>
          <w:numId w:val="7"/>
        </w:numPr>
        <w:tabs>
          <w:tab w:val="left" w:pos="630"/>
          <w:tab w:val="left" w:pos="720"/>
          <w:tab w:val="left" w:pos="900"/>
          <w:tab w:val="left" w:pos="9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ծածկերի ջրամեկուսացում,</w:t>
      </w:r>
    </w:p>
    <w:p w14:paraId="5D416D2B"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պատերի և առաստաղների նախնական ներկում,</w:t>
      </w:r>
    </w:p>
    <w:p w14:paraId="3205FADE"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օդափոխության սարքավորումների մոնտաժման աշխատանքներ,</w:t>
      </w:r>
    </w:p>
    <w:p w14:paraId="2A75E4E0"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ջերմափոխանակիչների տեղադրում </w:t>
      </w:r>
      <w:r w:rsidRPr="009878D3">
        <w:rPr>
          <w:rFonts w:ascii="GHEA Grapalat" w:hAnsi="GHEA Grapalat" w:cs="Courier New"/>
          <w:szCs w:val="24"/>
          <w:lang w:val="hy-AM"/>
        </w:rPr>
        <w:t xml:space="preserve">դրանց </w:t>
      </w:r>
      <w:r w:rsidRPr="007A7FCA">
        <w:rPr>
          <w:rFonts w:ascii="GHEA Grapalat" w:hAnsi="GHEA Grapalat" w:cs="Sylfaen"/>
          <w:color w:val="000000" w:themeColor="text1"/>
          <w:szCs w:val="24"/>
          <w:lang w:val="hy-AM"/>
        </w:rPr>
        <w:t>եզրակապում</w:t>
      </w:r>
      <w:r w:rsidRPr="007A7FCA">
        <w:rPr>
          <w:rFonts w:ascii="GHEA Grapalat" w:hAnsi="GHEA Grapalat" w:cs="Courier New"/>
          <w:szCs w:val="24"/>
          <w:lang w:val="hy-AM"/>
        </w:rPr>
        <w:t xml:space="preserve"> խողովակաշարերով,</w:t>
      </w:r>
    </w:p>
    <w:p w14:paraId="07DA3122"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օդատարների </w:t>
      </w:r>
      <w:r w:rsidRPr="009878D3">
        <w:rPr>
          <w:rFonts w:ascii="GHEA Grapalat" w:hAnsi="GHEA Grapalat" w:cs="Courier New"/>
          <w:szCs w:val="24"/>
          <w:lang w:val="hy-AM"/>
        </w:rPr>
        <w:t xml:space="preserve">մոնտաժում </w:t>
      </w:r>
      <w:r w:rsidRPr="007A7FCA">
        <w:rPr>
          <w:rFonts w:ascii="GHEA Grapalat" w:hAnsi="GHEA Grapalat" w:cs="Courier New"/>
          <w:szCs w:val="24"/>
          <w:lang w:val="hy-AM"/>
        </w:rPr>
        <w:t>և այլ սան</w:t>
      </w:r>
      <w:r w:rsidRPr="009878D3">
        <w:rPr>
          <w:rFonts w:ascii="GHEA Grapalat" w:hAnsi="GHEA Grapalat" w:cs="Courier New"/>
          <w:szCs w:val="24"/>
          <w:lang w:val="hy-AM"/>
        </w:rPr>
        <w:t>իտարա</w:t>
      </w:r>
      <w:r w:rsidRPr="007A7FCA">
        <w:rPr>
          <w:rFonts w:ascii="GHEA Grapalat" w:hAnsi="GHEA Grapalat" w:cs="Courier New"/>
          <w:szCs w:val="24"/>
          <w:lang w:val="hy-AM"/>
        </w:rPr>
        <w:t>տեխնիկական աշխատանքներ,</w:t>
      </w:r>
    </w:p>
    <w:p w14:paraId="589B8AF7"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մեկուսացման աշխատանքներ (ջերմա և ձայնամեկուսացում),</w:t>
      </w:r>
    </w:p>
    <w:p w14:paraId="622F069C" w14:textId="77777777" w:rsidR="007A7FCA" w:rsidRPr="007A7FCA" w:rsidRDefault="002A3410"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t xml:space="preserve"> </w:t>
      </w:r>
      <w:r w:rsidR="007A7FCA" w:rsidRPr="007A7FCA">
        <w:rPr>
          <w:rFonts w:ascii="GHEA Grapalat" w:hAnsi="GHEA Grapalat" w:cs="Courier New"/>
          <w:szCs w:val="24"/>
          <w:lang w:val="hy-AM"/>
        </w:rPr>
        <w:t>փորձարկում՝ ոռոգման խցիկի տակդիրը ջրով լցնելով,</w:t>
      </w:r>
    </w:p>
    <w:p w14:paraId="411D898E"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էլեկտրամոնտաժային աշխատանքներ,</w:t>
      </w:r>
    </w:p>
    <w:p w14:paraId="2532E23B"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հարդարման աշխատանքներ (այդ թվում </w:t>
      </w:r>
      <w:r w:rsidRPr="009878D3">
        <w:rPr>
          <w:rFonts w:ascii="GHEA Grapalat" w:hAnsi="GHEA Grapalat" w:cs="Courier New"/>
          <w:szCs w:val="24"/>
          <w:lang w:val="hy-AM"/>
        </w:rPr>
        <w:t xml:space="preserve">միջհարկային </w:t>
      </w:r>
      <w:r w:rsidRPr="007A7FCA">
        <w:rPr>
          <w:rFonts w:ascii="GHEA Grapalat" w:hAnsi="GHEA Grapalat" w:cs="Courier New"/>
          <w:szCs w:val="24"/>
          <w:lang w:val="hy-AM"/>
        </w:rPr>
        <w:t xml:space="preserve">ծածկերի, պատերի և միջնորմների </w:t>
      </w:r>
      <w:r w:rsidRPr="009878D3">
        <w:rPr>
          <w:rFonts w:ascii="GHEA Grapalat" w:hAnsi="GHEA Grapalat" w:cs="Courier New"/>
          <w:szCs w:val="24"/>
          <w:lang w:val="hy-AM"/>
        </w:rPr>
        <w:t>անցք</w:t>
      </w:r>
      <w:r w:rsidRPr="007A7FCA">
        <w:rPr>
          <w:rFonts w:ascii="GHEA Grapalat" w:hAnsi="GHEA Grapalat" w:cs="Courier New"/>
          <w:szCs w:val="24"/>
          <w:lang w:val="hy-AM"/>
        </w:rPr>
        <w:t>ների լցափակում խողովակաշարերի և օդատարերի տեղադրումից հետո),</w:t>
      </w:r>
    </w:p>
    <w:p w14:paraId="2C1DBC83" w14:textId="77777777" w:rsidR="007A7FCA" w:rsidRPr="007A7FCA" w:rsidRDefault="007A7FCA" w:rsidP="002A3410">
      <w:pPr>
        <w:numPr>
          <w:ilvl w:val="0"/>
          <w:numId w:val="7"/>
        </w:numPr>
        <w:tabs>
          <w:tab w:val="left" w:pos="630"/>
          <w:tab w:val="left" w:pos="720"/>
          <w:tab w:val="left" w:pos="900"/>
          <w:tab w:val="left" w:pos="1080"/>
          <w:tab w:val="left" w:pos="1170"/>
        </w:tabs>
        <w:spacing w:line="360" w:lineRule="auto"/>
        <w:ind w:left="0" w:firstLine="630"/>
        <w:contextualSpacing/>
        <w:jc w:val="both"/>
        <w:rPr>
          <w:rFonts w:ascii="GHEA Grapalat" w:hAnsi="GHEA Grapalat"/>
          <w:color w:val="000000" w:themeColor="text1"/>
          <w:szCs w:val="24"/>
          <w:shd w:val="clear" w:color="auto" w:fill="FFFFEF"/>
          <w:lang w:val="hy-AM"/>
        </w:rPr>
      </w:pPr>
      <w:r w:rsidRPr="007A7FCA">
        <w:rPr>
          <w:rFonts w:ascii="GHEA Grapalat" w:hAnsi="GHEA Grapalat" w:cs="Courier New"/>
          <w:szCs w:val="24"/>
          <w:lang w:val="hy-AM"/>
        </w:rPr>
        <w:t xml:space="preserve">շենքերում ինտեգրված անհատական ջերմային կետերի սեքերի, </w:t>
      </w:r>
      <w:r w:rsidRPr="009878D3">
        <w:rPr>
          <w:rFonts w:ascii="GHEA Grapalat" w:hAnsi="GHEA Grapalat" w:cs="Courier New"/>
          <w:szCs w:val="24"/>
          <w:lang w:val="hy-AM"/>
        </w:rPr>
        <w:t xml:space="preserve">տանիքային, </w:t>
      </w:r>
      <w:r w:rsidRPr="007A7FCA">
        <w:rPr>
          <w:rFonts w:ascii="GHEA Grapalat" w:hAnsi="GHEA Grapalat" w:cs="Courier New"/>
          <w:szCs w:val="24"/>
          <w:lang w:val="hy-AM"/>
        </w:rPr>
        <w:t xml:space="preserve">կցակառույց և ներկառուցված կաթսայատների համար </w:t>
      </w:r>
      <w:r w:rsidRPr="009878D3">
        <w:rPr>
          <w:rFonts w:ascii="GHEA Grapalat" w:hAnsi="GHEA Grapalat" w:cs="Courier New"/>
          <w:szCs w:val="24"/>
          <w:lang w:val="hy-AM"/>
        </w:rPr>
        <w:t>համա</w:t>
      </w:r>
      <w:r w:rsidRPr="007A7FCA">
        <w:rPr>
          <w:rFonts w:ascii="GHEA Grapalat" w:hAnsi="GHEA Grapalat" w:cs="Courier New"/>
          <w:szCs w:val="24"/>
          <w:lang w:val="hy-AM"/>
        </w:rPr>
        <w:t>շինարարական աշխատանքներ:</w:t>
      </w:r>
    </w:p>
    <w:p w14:paraId="0BD5C795"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Սանիտարատեխնիկական համակարգերի, ինչպես նաև դրանց հետ հարակից </w:t>
      </w:r>
      <w:r w:rsidRPr="009878D3">
        <w:rPr>
          <w:rFonts w:ascii="GHEA Grapalat" w:hAnsi="GHEA Grapalat" w:cs="Courier New"/>
          <w:szCs w:val="24"/>
          <w:lang w:val="hy-AM"/>
        </w:rPr>
        <w:t>համա</w:t>
      </w:r>
      <w:r w:rsidRPr="007A7FCA">
        <w:rPr>
          <w:rFonts w:ascii="GHEA Grapalat" w:hAnsi="GHEA Grapalat" w:cs="Courier New"/>
          <w:szCs w:val="24"/>
          <w:lang w:val="hy-AM"/>
        </w:rPr>
        <w:t xml:space="preserve">շինարարական աշխատանքների մոնտաժման ընթացքում չպետք է վնասվեն նախկինում կատարված աշխատանքները: </w:t>
      </w:r>
    </w:p>
    <w:p w14:paraId="23565860"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Շենքերի և շինությունների</w:t>
      </w:r>
      <w:r w:rsidRPr="009878D3">
        <w:rPr>
          <w:rFonts w:ascii="GHEA Grapalat" w:hAnsi="GHEA Grapalat" w:cs="Courier New"/>
          <w:szCs w:val="24"/>
          <w:lang w:val="hy-AM"/>
        </w:rPr>
        <w:t xml:space="preserve"> </w:t>
      </w:r>
      <w:r w:rsidRPr="007A7FCA">
        <w:rPr>
          <w:rFonts w:ascii="GHEA Grapalat" w:hAnsi="GHEA Grapalat" w:cs="Courier New"/>
          <w:szCs w:val="24"/>
          <w:lang w:val="hy-AM"/>
        </w:rPr>
        <w:t xml:space="preserve">ծածկերում, պատերում և միջնորմներում խողովակաշարերի տեղադրման համար նախատեսված անցքերի և ակոսների չափերը պետք է ընդունվեն </w:t>
      </w:r>
      <w:r w:rsidRPr="009878D3">
        <w:rPr>
          <w:rFonts w:ascii="GHEA Grapalat" w:hAnsi="GHEA Grapalat" w:cs="Courier New"/>
          <w:szCs w:val="24"/>
          <w:lang w:val="hy-AM"/>
        </w:rPr>
        <w:t>Ն</w:t>
      </w:r>
      <w:r w:rsidRPr="007A7FCA">
        <w:rPr>
          <w:rFonts w:ascii="GHEA Grapalat" w:hAnsi="GHEA Grapalat" w:cs="Courier New"/>
          <w:szCs w:val="24"/>
          <w:lang w:val="hy-AM"/>
        </w:rPr>
        <w:t xml:space="preserve">որմերի </w:t>
      </w:r>
      <w:r w:rsidRPr="0035486E">
        <w:rPr>
          <w:rFonts w:ascii="GHEA Grapalat" w:hAnsi="GHEA Grapalat" w:cs="Courier New"/>
          <w:szCs w:val="24"/>
          <w:lang w:val="hy-AM"/>
        </w:rPr>
        <w:t>4-րդ աղյուսակի</w:t>
      </w:r>
      <w:r w:rsidRPr="007A7FCA">
        <w:rPr>
          <w:rFonts w:ascii="GHEA Grapalat" w:hAnsi="GHEA Grapalat" w:cs="Courier New"/>
          <w:szCs w:val="24"/>
          <w:lang w:val="hy-AM"/>
        </w:rPr>
        <w:t xml:space="preserve"> համաձայն, եթե աշխատանքային փաստաթղթերով այլ չափսեր նախատեսված չեն։</w:t>
      </w:r>
    </w:p>
    <w:p w14:paraId="42892C06"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Պողպատե խողովակների եռակցումը պետք է իրականացվի ստանդարտներով կարգավորվող ցանկացած մեթոդով։</w:t>
      </w:r>
    </w:p>
    <w:p w14:paraId="236AB128"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Պողպատե խողովակաշարերի եռակցված միացումների տեսակները, եռակցված կարանի ձևը և կոնստրուկտիվ չափերը պետք է համապատասխանեն ԳՕՍՏ 16037-80 ստանդարտի պահանջներին։</w:t>
      </w:r>
    </w:p>
    <w:p w14:paraId="4F1B103D"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Մինչև 25 մմ ներառյա</w:t>
      </w:r>
      <w:r w:rsidRPr="009878D3">
        <w:rPr>
          <w:rFonts w:ascii="GHEA Grapalat" w:hAnsi="GHEA Grapalat" w:cs="Courier New"/>
          <w:szCs w:val="24"/>
          <w:lang w:val="hy-AM"/>
        </w:rPr>
        <w:t>լ</w:t>
      </w:r>
      <w:r w:rsidRPr="007A7FCA">
        <w:rPr>
          <w:rFonts w:ascii="GHEA Grapalat" w:hAnsi="GHEA Grapalat" w:cs="Courier New"/>
          <w:szCs w:val="24"/>
          <w:lang w:val="hy-AM"/>
        </w:rPr>
        <w:t xml:space="preserve"> պայմանական անցքի տրամագծով պողպատե խողովակների միացումը շինարարության օբյեկտում պետք է իրականացվի մակադիր եռակցման միջոցով (խողովակի մեկ ծայրի ընդարձակմամբ կամ</w:t>
      </w:r>
      <w:r w:rsidRPr="007A7FCA">
        <w:rPr>
          <w:lang w:val="hy-AM"/>
        </w:rPr>
        <w:t xml:space="preserve"> </w:t>
      </w:r>
      <w:r w:rsidRPr="007A7FCA">
        <w:rPr>
          <w:rFonts w:ascii="GHEA Grapalat" w:hAnsi="GHEA Grapalat" w:cs="Courier New"/>
          <w:szCs w:val="24"/>
          <w:lang w:val="hy-AM"/>
        </w:rPr>
        <w:t>անպարուրակայն</w:t>
      </w:r>
      <w:r w:rsidRPr="007A7FCA">
        <w:rPr>
          <w:lang w:val="hy-AM"/>
        </w:rPr>
        <w:t xml:space="preserve"> </w:t>
      </w:r>
      <w:r w:rsidRPr="007A7FCA">
        <w:rPr>
          <w:rFonts w:ascii="GHEA Grapalat" w:hAnsi="GHEA Grapalat" w:cs="Courier New"/>
          <w:szCs w:val="24"/>
          <w:lang w:val="hy-AM"/>
        </w:rPr>
        <w:t>կցորդիչով)։ Մինչև 25 մմ ներառյալ պայմանական անցքի տրամագծով խողովակնե</w:t>
      </w:r>
      <w:r w:rsidR="002A3410">
        <w:rPr>
          <w:rFonts w:ascii="GHEA Grapalat" w:hAnsi="GHEA Grapalat" w:cs="Courier New"/>
          <w:szCs w:val="24"/>
          <w:lang w:val="hy-AM"/>
        </w:rPr>
        <w:t>րի կցվանքային միացումները թույլա</w:t>
      </w:r>
      <w:r w:rsidRPr="007A7FCA">
        <w:rPr>
          <w:rFonts w:ascii="GHEA Grapalat" w:hAnsi="GHEA Grapalat" w:cs="Courier New"/>
          <w:szCs w:val="24"/>
          <w:lang w:val="hy-AM"/>
        </w:rPr>
        <w:t>տրվում է իրականացվել նախապատրաստ</w:t>
      </w:r>
      <w:r w:rsidRPr="009878D3">
        <w:rPr>
          <w:rFonts w:ascii="GHEA Grapalat" w:hAnsi="GHEA Grapalat" w:cs="Courier New"/>
          <w:szCs w:val="24"/>
          <w:lang w:val="hy-AM"/>
        </w:rPr>
        <w:t>վածքային</w:t>
      </w:r>
      <w:r w:rsidRPr="007A7FCA">
        <w:rPr>
          <w:rFonts w:ascii="GHEA Grapalat" w:hAnsi="GHEA Grapalat" w:cs="Courier New"/>
          <w:szCs w:val="24"/>
          <w:lang w:val="hy-AM"/>
        </w:rPr>
        <w:t xml:space="preserve"> կազմակերպություններում։</w:t>
      </w:r>
    </w:p>
    <w:p w14:paraId="5C4AE3A7"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Եռակցման ժամանակ պարուրակային մակերևույթները և կցաշուրթերի հայելու մակերևույթները պետք է պաշտպանված լինեն հալված մետաղի ցայտքերից և կաթիլներից։</w:t>
      </w:r>
    </w:p>
    <w:p w14:paraId="400C624C"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Եռակցման կար</w:t>
      </w:r>
      <w:r w:rsidRPr="009878D3">
        <w:rPr>
          <w:rFonts w:ascii="GHEA Grapalat" w:hAnsi="GHEA Grapalat" w:cs="Courier New"/>
          <w:szCs w:val="24"/>
          <w:lang w:val="hy-AM"/>
        </w:rPr>
        <w:t>ան</w:t>
      </w:r>
      <w:r w:rsidRPr="007A7FCA">
        <w:rPr>
          <w:rFonts w:ascii="GHEA Grapalat" w:hAnsi="GHEA Grapalat" w:cs="Courier New"/>
          <w:szCs w:val="24"/>
          <w:lang w:val="hy-AM"/>
        </w:rPr>
        <w:t>ում չպետք է լինեն ճաքեր, խոռոչներ, ծակոտիներ, կտրվածքներ, չեռակցված աղեղափոսիկներ, ինչպես նաև մակահալված մետաղի գերայրումներ և հոսակեղտեր։</w:t>
      </w:r>
    </w:p>
    <w:p w14:paraId="3623D547"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9878D3">
        <w:rPr>
          <w:rFonts w:ascii="GHEA Grapalat" w:hAnsi="GHEA Grapalat" w:cs="Courier New"/>
          <w:szCs w:val="24"/>
          <w:lang w:val="hy-AM"/>
        </w:rPr>
        <w:t>Մ</w:t>
      </w:r>
      <w:r w:rsidRPr="007A7FCA">
        <w:rPr>
          <w:rFonts w:ascii="GHEA Grapalat" w:hAnsi="GHEA Grapalat" w:cs="Courier New"/>
          <w:szCs w:val="24"/>
          <w:lang w:val="hy-AM"/>
        </w:rPr>
        <w:t>ինչև 40 մմ տրամագծով խողովակներում խողովակաճյուղերի եռակցման համար անցքերը պետք է կատարվեն գայլիկոնման, ֆրեզավորման կամ մամլիչի վրա հատման միջոցով։</w:t>
      </w:r>
    </w:p>
    <w:p w14:paraId="17B9CC34"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Անցքի տրամագիծը պետք է հավասար լինի խողովակ</w:t>
      </w:r>
      <w:r w:rsidRPr="009878D3">
        <w:rPr>
          <w:rFonts w:ascii="GHEA Grapalat" w:hAnsi="GHEA Grapalat" w:cs="Courier New"/>
          <w:szCs w:val="24"/>
          <w:lang w:val="hy-AM"/>
        </w:rPr>
        <w:t>աճյուղի</w:t>
      </w:r>
      <w:r w:rsidRPr="007A7FCA">
        <w:rPr>
          <w:rFonts w:ascii="GHEA Grapalat" w:hAnsi="GHEA Grapalat" w:cs="Courier New"/>
          <w:szCs w:val="24"/>
          <w:lang w:val="hy-AM"/>
        </w:rPr>
        <w:t xml:space="preserve"> ներքին տրամագծին՝ +1 մմ թույլատրելի շեղումներով։</w:t>
      </w:r>
    </w:p>
    <w:p w14:paraId="4DDB9E56"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Ցինկապատ պողպատից խողովակաշարերի եռակցված միացումների օգտագործում չի թույլատրվում։</w:t>
      </w:r>
      <w:r w:rsidRPr="007A7FCA">
        <w:rPr>
          <w:sz w:val="20"/>
        </w:rPr>
        <w:t>.</w:t>
      </w:r>
    </w:p>
    <w:p w14:paraId="7D5632F6"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Մամլիչ միացման ժամանակ խողովակների ծայրերը պետք է լինեն մաքուր, չպետք է ունենան քերծվածքներ կամ ակոսներ ամբողջ երկարությամբ կամ առնվազն ներդիրի ամբողջ երկարությամբ: Երբ խողովակները մատակարարվում են արտադրող գործարանում պատրաստված սինթետիկ ծածկույթով, խողովակների մակերեսը չպետք է վնասվի այդ ծածկույթը հեռացնելիս:</w:t>
      </w:r>
    </w:p>
    <w:p w14:paraId="6EEE12E2"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Մամլիչ գործիքների ամբողջական հավաքածուի սպասարկումը պետք է իրականացվի տարին առնվազն մեկ անգամ, եթե արտադրողը այլ միջակայք չի սահմանել:</w:t>
      </w:r>
    </w:p>
    <w:p w14:paraId="3E574A55" w14:textId="77777777" w:rsidR="007A7FCA" w:rsidRPr="007A7FCA" w:rsidRDefault="007A7FCA" w:rsidP="002A3410">
      <w:pPr>
        <w:numPr>
          <w:ilvl w:val="0"/>
          <w:numId w:val="38"/>
        </w:numPr>
        <w:tabs>
          <w:tab w:val="left" w:pos="990"/>
        </w:tabs>
        <w:spacing w:line="360" w:lineRule="auto"/>
        <w:ind w:left="0" w:firstLine="630"/>
        <w:contextualSpacing/>
        <w:jc w:val="both"/>
        <w:rPr>
          <w:rFonts w:ascii="GHEA Grapalat" w:hAnsi="GHEA Grapalat"/>
          <w:szCs w:val="24"/>
          <w:shd w:val="clear" w:color="auto" w:fill="FFFFEF"/>
          <w:lang w:val="hy-AM"/>
        </w:rPr>
      </w:pPr>
      <w:r w:rsidRPr="007A7FCA">
        <w:rPr>
          <w:rFonts w:ascii="Cambria Math" w:hAnsi="Cambria Math" w:cs="Cambria Math"/>
          <w:szCs w:val="24"/>
          <w:shd w:val="clear" w:color="auto" w:fill="FFFFEF"/>
          <w:lang w:val="hy-AM"/>
        </w:rPr>
        <w:t>​​</w:t>
      </w:r>
      <w:r w:rsidRPr="007A7FCA">
        <w:rPr>
          <w:rFonts w:ascii="GHEA Grapalat" w:hAnsi="GHEA Grapalat" w:cs="Courier New"/>
          <w:szCs w:val="24"/>
          <w:lang w:val="hy-AM"/>
        </w:rPr>
        <w:t xml:space="preserve">Բարդ, բացառիկ և փորձարարական շենքերում ներքին սանիտարատեխնիկական համակարգերի մոնտաժումը պետք է իրականացվի </w:t>
      </w:r>
      <w:r w:rsidRPr="009878D3">
        <w:rPr>
          <w:rFonts w:ascii="GHEA Grapalat" w:hAnsi="GHEA Grapalat" w:cs="Courier New"/>
          <w:szCs w:val="24"/>
          <w:lang w:val="hy-AM"/>
        </w:rPr>
        <w:t>Ն</w:t>
      </w:r>
      <w:r w:rsidRPr="007A7FCA">
        <w:rPr>
          <w:rFonts w:ascii="GHEA Grapalat" w:hAnsi="GHEA Grapalat" w:cs="Courier New"/>
          <w:szCs w:val="24"/>
          <w:lang w:val="hy-AM"/>
        </w:rPr>
        <w:t>որմերի և աշխատանքային փաստաթղթերի պահանջներին համապատասխան:</w:t>
      </w:r>
      <w:r w:rsidRPr="007A7FCA">
        <w:rPr>
          <w:rFonts w:ascii="GHEA Grapalat" w:hAnsi="GHEA Grapalat"/>
          <w:szCs w:val="24"/>
          <w:shd w:val="clear" w:color="auto" w:fill="FFFFEF"/>
          <w:lang w:val="hy-AM"/>
        </w:rPr>
        <w:t xml:space="preserve"> </w:t>
      </w:r>
    </w:p>
    <w:p w14:paraId="35CB7DD0" w14:textId="77777777" w:rsidR="007A7FCA" w:rsidRPr="007A7FCA" w:rsidRDefault="007A7FCA" w:rsidP="007A7FCA">
      <w:pPr>
        <w:spacing w:line="360" w:lineRule="auto"/>
        <w:ind w:firstLine="630"/>
        <w:contextualSpacing/>
        <w:jc w:val="both"/>
        <w:rPr>
          <w:rFonts w:ascii="GHEA Grapalat" w:hAnsi="GHEA Grapalat"/>
          <w:szCs w:val="24"/>
          <w:shd w:val="clear" w:color="auto" w:fill="FFFFEF"/>
          <w:lang w:val="hy-AM"/>
        </w:rPr>
      </w:pPr>
    </w:p>
    <w:p w14:paraId="5AA673B8" w14:textId="77777777" w:rsidR="007A7FCA" w:rsidRPr="007A7FCA" w:rsidRDefault="007A7FCA" w:rsidP="007A7FCA">
      <w:pPr>
        <w:spacing w:line="360" w:lineRule="auto"/>
        <w:ind w:firstLine="63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5. ՆԵՐՔԻՆ ՍԱՆԻ</w:t>
      </w:r>
      <w:r w:rsidRPr="009878D3">
        <w:rPr>
          <w:rFonts w:ascii="GHEA Grapalat" w:hAnsi="GHEA Grapalat" w:cs="Sylfaen"/>
          <w:b/>
          <w:color w:val="000000" w:themeColor="text1"/>
          <w:szCs w:val="24"/>
          <w:lang w:val="hy-AM"/>
        </w:rPr>
        <w:t>ՏԱՐԱՏԵԽՆԻԿԱԿ</w:t>
      </w:r>
      <w:r w:rsidRPr="007A7FCA">
        <w:rPr>
          <w:rFonts w:ascii="GHEA Grapalat" w:hAnsi="GHEA Grapalat" w:cs="Sylfaen"/>
          <w:b/>
          <w:color w:val="000000" w:themeColor="text1"/>
          <w:szCs w:val="24"/>
          <w:lang w:val="hy-AM"/>
        </w:rPr>
        <w:t xml:space="preserve">ԱՆ ՀԱՄԱԿԱՐԳԵՐԻ ՏԵՂԱԴՐՄԱՆ ՆԱԽԱՊԱՏՐԱՍՏԱԿԱՆ </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ԱՇԽԱՏԱՆՔՆԵՐ</w:t>
      </w:r>
    </w:p>
    <w:p w14:paraId="3EB24DE8" w14:textId="77777777" w:rsidR="007A7FCA" w:rsidRPr="009878D3" w:rsidRDefault="007A7FCA" w:rsidP="007A7FCA">
      <w:pPr>
        <w:spacing w:line="360" w:lineRule="auto"/>
        <w:ind w:firstLine="630"/>
        <w:jc w:val="center"/>
        <w:rPr>
          <w:rFonts w:ascii="GHEA Grapalat" w:hAnsi="GHEA Grapalat" w:cs="Sylfaen"/>
          <w:b/>
          <w:color w:val="000000" w:themeColor="text1"/>
          <w:szCs w:val="24"/>
          <w:lang w:val="hy-AM"/>
        </w:rPr>
      </w:pPr>
      <w:r w:rsidRPr="009878D3">
        <w:rPr>
          <w:rFonts w:ascii="GHEA Grapalat" w:hAnsi="GHEA Grapalat" w:cs="Sylfaen"/>
          <w:b/>
          <w:color w:val="000000" w:themeColor="text1"/>
          <w:szCs w:val="24"/>
          <w:lang w:val="hy-AM"/>
        </w:rPr>
        <w:t>5.1. ՊՈՂՊԱՏԵ ԽՈՂՈՎԱԿՆԵՐԻՑ ԽՈՂՈՎԱԿԱՇԱՐԵՐԻ ՀԱՆԳՈՒՅՑՆԵՐԻ ԵՎ ՄԱՍԵՐԻ ՊԱՏՐԱՍՏՈՒՄ</w:t>
      </w:r>
    </w:p>
    <w:p w14:paraId="5963A4FB" w14:textId="77777777" w:rsidR="007A7FCA" w:rsidRPr="009878D3" w:rsidRDefault="007A7FCA" w:rsidP="007A7FCA">
      <w:pPr>
        <w:tabs>
          <w:tab w:val="left" w:pos="720"/>
        </w:tabs>
        <w:spacing w:line="360" w:lineRule="auto"/>
        <w:ind w:firstLine="630"/>
        <w:jc w:val="center"/>
        <w:rPr>
          <w:rFonts w:ascii="GHEA Grapalat" w:hAnsi="GHEA Grapalat" w:cs="Sylfaen"/>
          <w:b/>
          <w:color w:val="000000" w:themeColor="text1"/>
          <w:szCs w:val="24"/>
          <w:lang w:val="hy-AM"/>
        </w:rPr>
      </w:pPr>
    </w:p>
    <w:p w14:paraId="5EBD1A02" w14:textId="77777777" w:rsidR="007A7FCA" w:rsidRPr="007A7FCA" w:rsidRDefault="007A7FCA" w:rsidP="002A3410">
      <w:pPr>
        <w:numPr>
          <w:ilvl w:val="0"/>
          <w:numId w:val="38"/>
        </w:numPr>
        <w:tabs>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Պողպատե խողովակներից խողովակաշարային հանգույցների և դետալների պատրաստումը պետք է իրականացվի տեխնիկական պայմաններին և ստանդարտներին համապատասխան: Պատրաստման թույլատրելի շեղումները չպետք է գերազանցեն Նորմերի 1-ին աղյուսակում նշված արժեքները:</w:t>
      </w:r>
    </w:p>
    <w:p w14:paraId="179B9CFD" w14:textId="77777777" w:rsidR="00690CE5" w:rsidRDefault="00690CE5" w:rsidP="007A7FCA">
      <w:pPr>
        <w:spacing w:line="360" w:lineRule="auto"/>
        <w:ind w:firstLine="630"/>
        <w:contextualSpacing/>
        <w:jc w:val="right"/>
        <w:rPr>
          <w:rFonts w:ascii="GHEA Grapalat" w:hAnsi="GHEA Grapalat" w:cs="Courier New"/>
          <w:szCs w:val="24"/>
          <w:lang w:val="hy-AM"/>
        </w:rPr>
      </w:pPr>
    </w:p>
    <w:p w14:paraId="47E25CB8" w14:textId="77777777" w:rsidR="007A7FCA" w:rsidRPr="007A7FCA" w:rsidRDefault="007A7FCA" w:rsidP="007A7FCA">
      <w:pPr>
        <w:spacing w:line="360" w:lineRule="auto"/>
        <w:ind w:firstLine="630"/>
        <w:contextualSpacing/>
        <w:jc w:val="right"/>
        <w:rPr>
          <w:rFonts w:ascii="GHEA Grapalat" w:hAnsi="GHEA Grapalat" w:cs="Courier New"/>
          <w:szCs w:val="24"/>
          <w:lang w:val="hy-AM"/>
        </w:rPr>
      </w:pPr>
      <w:r w:rsidRPr="007A7FCA">
        <w:rPr>
          <w:rFonts w:ascii="GHEA Grapalat" w:hAnsi="GHEA Grapalat" w:cs="Courier New"/>
          <w:szCs w:val="24"/>
          <w:lang w:val="hy-AM"/>
        </w:rPr>
        <w:t xml:space="preserve">Աղյուսակ 1 </w:t>
      </w:r>
    </w:p>
    <w:tbl>
      <w:tblPr>
        <w:tblStyle w:val="TableGrid"/>
        <w:tblW w:w="0" w:type="auto"/>
        <w:tblInd w:w="18" w:type="dxa"/>
        <w:tblLook w:val="04A0" w:firstRow="1" w:lastRow="0" w:firstColumn="1" w:lastColumn="0" w:noHBand="0" w:noVBand="1"/>
      </w:tblPr>
      <w:tblGrid>
        <w:gridCol w:w="536"/>
        <w:gridCol w:w="6085"/>
        <w:gridCol w:w="3530"/>
      </w:tblGrid>
      <w:tr w:rsidR="007A7FCA" w:rsidRPr="007A7FCA" w14:paraId="2F921AB9" w14:textId="77777777" w:rsidTr="00132407">
        <w:tc>
          <w:tcPr>
            <w:tcW w:w="540" w:type="dxa"/>
          </w:tcPr>
          <w:p w14:paraId="520BCB45" w14:textId="77777777" w:rsidR="007A7FCA" w:rsidRPr="007A7FCA" w:rsidRDefault="007A7FCA" w:rsidP="007A7FCA">
            <w:pPr>
              <w:spacing w:line="360" w:lineRule="auto"/>
              <w:rPr>
                <w:rFonts w:ascii="GHEA Grapalat" w:hAnsi="GHEA Grapalat" w:cs="Courier New"/>
                <w:szCs w:val="24"/>
                <w:lang w:val="hy-AM"/>
              </w:rPr>
            </w:pPr>
            <w:r w:rsidRPr="007A7FCA">
              <w:rPr>
                <w:rFonts w:ascii="GHEA Grapalat" w:hAnsi="GHEA Grapalat" w:cs="Courier New"/>
                <w:szCs w:val="24"/>
                <w:lang w:val="en-US"/>
              </w:rPr>
              <w:t xml:space="preserve"> </w:t>
            </w:r>
            <w:r w:rsidRPr="007A7FCA">
              <w:rPr>
                <w:rFonts w:ascii="GHEA Grapalat" w:hAnsi="GHEA Grapalat" w:cs="Courier New"/>
                <w:szCs w:val="24"/>
                <w:lang w:val="hy-AM"/>
              </w:rPr>
              <w:t>N</w:t>
            </w:r>
          </w:p>
        </w:tc>
        <w:tc>
          <w:tcPr>
            <w:tcW w:w="6214" w:type="dxa"/>
          </w:tcPr>
          <w:p w14:paraId="2981FA66" w14:textId="77777777" w:rsidR="007A7FCA" w:rsidRPr="007A7FCA" w:rsidRDefault="007A7FCA" w:rsidP="007A7FCA">
            <w:pPr>
              <w:spacing w:line="360" w:lineRule="auto"/>
              <w:ind w:firstLine="630"/>
              <w:contextualSpacing/>
              <w:jc w:val="center"/>
              <w:rPr>
                <w:rFonts w:ascii="GHEA Grapalat" w:hAnsi="GHEA Grapalat"/>
                <w:szCs w:val="24"/>
                <w:shd w:val="clear" w:color="auto" w:fill="FFFFEF"/>
                <w:lang w:val="hy-AM"/>
              </w:rPr>
            </w:pPr>
            <w:r w:rsidRPr="007A7FCA">
              <w:rPr>
                <w:rFonts w:ascii="GHEA Grapalat" w:hAnsi="GHEA Grapalat" w:cs="Courier New"/>
                <w:szCs w:val="24"/>
                <w:lang w:val="hy-AM"/>
              </w:rPr>
              <w:t>Թույլտվածքի բովանդակությունը</w:t>
            </w:r>
          </w:p>
        </w:tc>
        <w:tc>
          <w:tcPr>
            <w:tcW w:w="3586" w:type="dxa"/>
          </w:tcPr>
          <w:p w14:paraId="7A6FD6D8" w14:textId="77777777" w:rsidR="007A7FCA" w:rsidRPr="007A7FCA" w:rsidRDefault="007A7FCA" w:rsidP="007A7FCA">
            <w:pPr>
              <w:spacing w:line="360" w:lineRule="auto"/>
              <w:ind w:firstLine="630"/>
              <w:contextualSpacing/>
              <w:jc w:val="center"/>
              <w:rPr>
                <w:rFonts w:ascii="GHEA Grapalat" w:hAnsi="GHEA Grapalat" w:cs="Courier New"/>
                <w:szCs w:val="24"/>
                <w:lang w:val="hy-AM"/>
              </w:rPr>
            </w:pPr>
            <w:r w:rsidRPr="007A7FCA">
              <w:rPr>
                <w:rFonts w:ascii="GHEA Grapalat" w:hAnsi="GHEA Grapalat" w:cs="Courier New"/>
                <w:szCs w:val="24"/>
                <w:lang w:val="hy-AM"/>
              </w:rPr>
              <w:t>Թույլտվածքի (շեղման) չափը</w:t>
            </w:r>
          </w:p>
        </w:tc>
      </w:tr>
      <w:tr w:rsidR="007A7FCA" w:rsidRPr="007A7FCA" w14:paraId="229D5BBB" w14:textId="77777777" w:rsidTr="00132407">
        <w:tc>
          <w:tcPr>
            <w:tcW w:w="540" w:type="dxa"/>
          </w:tcPr>
          <w:p w14:paraId="13180799" w14:textId="77777777" w:rsidR="007A7FCA" w:rsidRPr="007A7FCA" w:rsidRDefault="00AE0882" w:rsidP="007A7FCA">
            <w:pPr>
              <w:spacing w:line="360" w:lineRule="auto"/>
              <w:ind w:left="-645" w:right="-15" w:firstLine="540"/>
              <w:contextualSpacing/>
              <w:jc w:val="center"/>
              <w:rPr>
                <w:rFonts w:ascii="GHEA Grapalat" w:hAnsi="GHEA Grapalat" w:cs="Courier New"/>
                <w:szCs w:val="24"/>
                <w:lang w:val="hy-AM"/>
              </w:rPr>
            </w:pPr>
            <w:r>
              <w:rPr>
                <w:rFonts w:ascii="GHEA Grapalat" w:hAnsi="GHEA Grapalat" w:cs="Courier New"/>
                <w:szCs w:val="24"/>
                <w:lang w:val="hy-AM"/>
              </w:rPr>
              <w:t xml:space="preserve"> </w:t>
            </w:r>
            <w:r w:rsidR="007A7FCA" w:rsidRPr="007A7FCA">
              <w:rPr>
                <w:rFonts w:ascii="GHEA Grapalat" w:hAnsi="GHEA Grapalat" w:cs="Courier New"/>
                <w:szCs w:val="24"/>
                <w:lang w:val="hy-AM"/>
              </w:rPr>
              <w:t>1.</w:t>
            </w:r>
          </w:p>
        </w:tc>
        <w:tc>
          <w:tcPr>
            <w:tcW w:w="6214" w:type="dxa"/>
          </w:tcPr>
          <w:p w14:paraId="1BE82AA3" w14:textId="77777777" w:rsidR="007A7FCA" w:rsidRPr="007A7FCA" w:rsidRDefault="007A7FCA" w:rsidP="007D25DA">
            <w:pPr>
              <w:spacing w:line="360" w:lineRule="auto"/>
              <w:jc w:val="both"/>
              <w:rPr>
                <w:rFonts w:ascii="GHEA Grapalat" w:hAnsi="GHEA Grapalat" w:cs="Courier New"/>
                <w:szCs w:val="24"/>
                <w:lang w:val="en-US"/>
              </w:rPr>
            </w:pPr>
            <w:r w:rsidRPr="007A7FCA">
              <w:rPr>
                <w:rFonts w:ascii="GHEA Grapalat" w:hAnsi="GHEA Grapalat" w:cs="Courier New"/>
                <w:szCs w:val="24"/>
                <w:lang w:val="hy-AM"/>
              </w:rPr>
              <w:t>Շեղումը</w:t>
            </w:r>
            <w:r w:rsidRPr="007A7FCA">
              <w:rPr>
                <w:rFonts w:ascii="GHEA Grapalat" w:hAnsi="GHEA Grapalat" w:cs="Courier New"/>
                <w:szCs w:val="24"/>
                <w:lang w:val="en-US"/>
              </w:rPr>
              <w:t>`</w:t>
            </w:r>
          </w:p>
        </w:tc>
        <w:tc>
          <w:tcPr>
            <w:tcW w:w="3586" w:type="dxa"/>
          </w:tcPr>
          <w:p w14:paraId="34B86F94" w14:textId="77777777" w:rsidR="007A7FCA" w:rsidRPr="007A7FCA" w:rsidRDefault="007A7FCA" w:rsidP="007A7FCA">
            <w:pPr>
              <w:spacing w:line="360" w:lineRule="auto"/>
              <w:ind w:firstLine="630"/>
              <w:jc w:val="both"/>
              <w:rPr>
                <w:rFonts w:ascii="GHEA Grapalat" w:hAnsi="GHEA Grapalat"/>
                <w:szCs w:val="24"/>
                <w:shd w:val="clear" w:color="auto" w:fill="FFFFEF"/>
                <w:lang w:val="hy-AM"/>
              </w:rPr>
            </w:pPr>
          </w:p>
        </w:tc>
      </w:tr>
      <w:tr w:rsidR="007A7FCA" w:rsidRPr="007A7FCA" w14:paraId="25EA9619" w14:textId="77777777" w:rsidTr="00132407">
        <w:trPr>
          <w:trHeight w:val="910"/>
        </w:trPr>
        <w:tc>
          <w:tcPr>
            <w:tcW w:w="540" w:type="dxa"/>
          </w:tcPr>
          <w:p w14:paraId="09D4DC0B" w14:textId="77777777" w:rsidR="007A7FCA" w:rsidRPr="007A7FCA" w:rsidRDefault="007A7FCA" w:rsidP="007A7FCA">
            <w:pPr>
              <w:spacing w:line="360" w:lineRule="auto"/>
              <w:ind w:left="-645" w:firstLine="630"/>
              <w:contextualSpacing/>
              <w:jc w:val="center"/>
              <w:rPr>
                <w:rFonts w:ascii="GHEA Grapalat" w:hAnsi="GHEA Grapalat" w:cs="Courier New"/>
                <w:szCs w:val="24"/>
                <w:lang w:val="hy-AM"/>
              </w:rPr>
            </w:pPr>
            <w:r w:rsidRPr="007A7FCA">
              <w:rPr>
                <w:rFonts w:ascii="GHEA Grapalat" w:hAnsi="GHEA Grapalat" w:cs="Courier New"/>
                <w:szCs w:val="24"/>
                <w:lang w:val="hy-AM"/>
              </w:rPr>
              <w:t>1)</w:t>
            </w:r>
          </w:p>
        </w:tc>
        <w:tc>
          <w:tcPr>
            <w:tcW w:w="6214" w:type="dxa"/>
          </w:tcPr>
          <w:p w14:paraId="460A53EF" w14:textId="77777777" w:rsidR="007A7FCA" w:rsidRPr="007A7FCA" w:rsidRDefault="007A7FCA" w:rsidP="007A7FCA">
            <w:pPr>
              <w:spacing w:line="360" w:lineRule="auto"/>
              <w:rPr>
                <w:rFonts w:ascii="GHEA Grapalat" w:hAnsi="GHEA Grapalat" w:cs="Courier New"/>
                <w:szCs w:val="24"/>
                <w:lang w:val="hy-AM"/>
              </w:rPr>
            </w:pPr>
            <w:r w:rsidRPr="007A7FCA">
              <w:rPr>
                <w:rFonts w:ascii="GHEA Grapalat" w:hAnsi="GHEA Grapalat" w:cs="Courier New"/>
                <w:szCs w:val="24"/>
                <w:lang w:val="hy-AM"/>
              </w:rPr>
              <w:t>կտրված խողովակների ճակատները</w:t>
            </w:r>
            <w:r w:rsidRPr="007A7FCA">
              <w:rPr>
                <w:rFonts w:ascii="GHEA Grapalat" w:hAnsi="GHEA Grapalat" w:cs="Courier New"/>
                <w:szCs w:val="24"/>
                <w:lang w:val="en-US"/>
              </w:rPr>
              <w:t xml:space="preserve"> </w:t>
            </w:r>
            <w:r w:rsidRPr="007A7FCA">
              <w:rPr>
                <w:rFonts w:ascii="GHEA Grapalat" w:hAnsi="GHEA Grapalat" w:cs="Courier New"/>
                <w:szCs w:val="24"/>
                <w:lang w:val="hy-AM"/>
              </w:rPr>
              <w:t xml:space="preserve">ուղղահայացությունից </w:t>
            </w:r>
          </w:p>
        </w:tc>
        <w:tc>
          <w:tcPr>
            <w:tcW w:w="3586" w:type="dxa"/>
          </w:tcPr>
          <w:p w14:paraId="1542CBAC" w14:textId="77777777" w:rsidR="007A7FCA" w:rsidRPr="007A7FCA" w:rsidRDefault="007A7FCA" w:rsidP="007A7FCA">
            <w:pPr>
              <w:spacing w:line="360" w:lineRule="auto"/>
              <w:ind w:firstLine="630"/>
              <w:jc w:val="both"/>
              <w:rPr>
                <w:rFonts w:ascii="GHEA Grapalat" w:hAnsi="GHEA Grapalat" w:cs="Courier New"/>
                <w:szCs w:val="24"/>
                <w:lang w:val="hy-AM"/>
              </w:rPr>
            </w:pPr>
            <w:r w:rsidRPr="007A7FCA">
              <w:rPr>
                <w:rFonts w:ascii="GHEA Grapalat" w:hAnsi="GHEA Grapalat" w:cs="Courier New"/>
                <w:szCs w:val="24"/>
                <w:lang w:val="hy-AM"/>
              </w:rPr>
              <w:t>Ոչ ավելի, քան 2°</w:t>
            </w:r>
          </w:p>
          <w:p w14:paraId="3E8C42C7" w14:textId="77777777" w:rsidR="007A7FCA" w:rsidRPr="007A7FCA" w:rsidRDefault="007A7FCA" w:rsidP="007A7FCA">
            <w:pPr>
              <w:spacing w:line="360" w:lineRule="auto"/>
              <w:jc w:val="both"/>
              <w:rPr>
                <w:rFonts w:ascii="GHEA Grapalat" w:hAnsi="GHEA Grapalat" w:cs="Courier New"/>
                <w:szCs w:val="24"/>
                <w:lang w:val="hy-AM"/>
              </w:rPr>
            </w:pPr>
          </w:p>
        </w:tc>
      </w:tr>
      <w:tr w:rsidR="007A7FCA" w:rsidRPr="00686CCE" w14:paraId="7889957D" w14:textId="77777777" w:rsidTr="00132407">
        <w:trPr>
          <w:trHeight w:val="874"/>
        </w:trPr>
        <w:tc>
          <w:tcPr>
            <w:tcW w:w="540" w:type="dxa"/>
          </w:tcPr>
          <w:p w14:paraId="338D13B3" w14:textId="77777777" w:rsidR="007A7FCA" w:rsidRPr="007A7FCA" w:rsidRDefault="007A7FCA" w:rsidP="007A7FCA">
            <w:pPr>
              <w:spacing w:line="360" w:lineRule="auto"/>
              <w:ind w:left="-660" w:firstLine="630"/>
              <w:contextualSpacing/>
              <w:jc w:val="center"/>
              <w:rPr>
                <w:rFonts w:ascii="GHEA Grapalat" w:hAnsi="GHEA Grapalat" w:cs="Courier New"/>
                <w:szCs w:val="24"/>
                <w:lang w:val="hy-AM"/>
              </w:rPr>
            </w:pPr>
            <w:r w:rsidRPr="007A7FCA">
              <w:rPr>
                <w:rFonts w:ascii="GHEA Grapalat" w:hAnsi="GHEA Grapalat" w:cs="Courier New"/>
                <w:szCs w:val="24"/>
                <w:lang w:val="hy-AM"/>
              </w:rPr>
              <w:t>2)</w:t>
            </w:r>
          </w:p>
        </w:tc>
        <w:tc>
          <w:tcPr>
            <w:tcW w:w="6214" w:type="dxa"/>
          </w:tcPr>
          <w:p w14:paraId="463992F8" w14:textId="77777777" w:rsidR="007A7FCA" w:rsidRPr="007A7FCA" w:rsidRDefault="007A7FCA" w:rsidP="007A7FCA">
            <w:pPr>
              <w:spacing w:line="360" w:lineRule="auto"/>
              <w:rPr>
                <w:rFonts w:ascii="GHEA Grapalat" w:hAnsi="GHEA Grapalat" w:cs="Courier New"/>
                <w:szCs w:val="24"/>
                <w:lang w:val="hy-AM"/>
              </w:rPr>
            </w:pPr>
            <w:r w:rsidRPr="007A7FCA">
              <w:rPr>
                <w:rFonts w:ascii="GHEA Grapalat" w:hAnsi="GHEA Grapalat" w:cs="Courier New"/>
                <w:szCs w:val="24"/>
                <w:lang w:val="hy-AM"/>
              </w:rPr>
              <w:t>դետալների նախապատրաստվածքների երկարությունը</w:t>
            </w:r>
          </w:p>
        </w:tc>
        <w:tc>
          <w:tcPr>
            <w:tcW w:w="3586" w:type="dxa"/>
          </w:tcPr>
          <w:p w14:paraId="29C7FEE0" w14:textId="77777777" w:rsidR="007A7FCA" w:rsidRPr="007A7FCA" w:rsidRDefault="007A7FCA" w:rsidP="007A7FCA">
            <w:pPr>
              <w:spacing w:line="360" w:lineRule="auto"/>
              <w:jc w:val="both"/>
              <w:rPr>
                <w:rFonts w:ascii="GHEA Grapalat" w:hAnsi="GHEA Grapalat" w:cs="Courier New"/>
                <w:szCs w:val="24"/>
                <w:lang w:val="hy-AM"/>
              </w:rPr>
            </w:pPr>
            <w:r w:rsidRPr="007A7FCA">
              <w:rPr>
                <w:rFonts w:ascii="GHEA Grapalat" w:hAnsi="GHEA Grapalat" w:cs="Courier New"/>
                <w:szCs w:val="24"/>
                <w:lang w:val="hy-AM"/>
              </w:rPr>
              <w:t xml:space="preserve"> ±2 մմ մինչև 1 մ երկարության համար և ±1 մմ յուրաքանչյուր հաջորդ մետրի համար</w:t>
            </w:r>
          </w:p>
        </w:tc>
      </w:tr>
      <w:tr w:rsidR="007A7FCA" w:rsidRPr="007A7FCA" w14:paraId="44F3D712" w14:textId="77777777" w:rsidTr="00132407">
        <w:tc>
          <w:tcPr>
            <w:tcW w:w="540" w:type="dxa"/>
          </w:tcPr>
          <w:p w14:paraId="5138CC81" w14:textId="77777777" w:rsidR="007A7FCA" w:rsidRPr="007A7FCA" w:rsidRDefault="007A7FCA" w:rsidP="007A7FCA">
            <w:pPr>
              <w:spacing w:line="360" w:lineRule="auto"/>
              <w:ind w:left="-585" w:firstLine="630"/>
              <w:contextualSpacing/>
              <w:jc w:val="center"/>
              <w:rPr>
                <w:rFonts w:ascii="GHEA Grapalat" w:hAnsi="GHEA Grapalat" w:cs="Courier New"/>
                <w:szCs w:val="24"/>
                <w:lang w:val="hy-AM"/>
              </w:rPr>
            </w:pPr>
            <w:r w:rsidRPr="007A7FCA">
              <w:rPr>
                <w:rFonts w:ascii="GHEA Grapalat" w:hAnsi="GHEA Grapalat" w:cs="Courier New"/>
                <w:szCs w:val="24"/>
                <w:lang w:val="hy-AM"/>
              </w:rPr>
              <w:t>2.</w:t>
            </w:r>
          </w:p>
        </w:tc>
        <w:tc>
          <w:tcPr>
            <w:tcW w:w="6214" w:type="dxa"/>
          </w:tcPr>
          <w:p w14:paraId="0B0A4084" w14:textId="77777777" w:rsidR="007A7FCA" w:rsidRPr="007A7FCA" w:rsidRDefault="007A7FCA" w:rsidP="007A7FCA">
            <w:pPr>
              <w:spacing w:line="360" w:lineRule="auto"/>
              <w:rPr>
                <w:rFonts w:ascii="GHEA Grapalat" w:hAnsi="GHEA Grapalat" w:cs="Courier New"/>
                <w:szCs w:val="24"/>
                <w:lang w:val="hy-AM"/>
              </w:rPr>
            </w:pPr>
            <w:r w:rsidRPr="007A7FCA">
              <w:rPr>
                <w:rFonts w:ascii="GHEA Grapalat" w:hAnsi="GHEA Grapalat" w:cs="Courier New"/>
                <w:szCs w:val="24"/>
                <w:lang w:val="hy-AM"/>
              </w:rPr>
              <w:t>Բացվածքներում և կտրված խողովակների  ճակատների վրա ծլեպների (заусенц) չափերը,</w:t>
            </w:r>
          </w:p>
        </w:tc>
        <w:tc>
          <w:tcPr>
            <w:tcW w:w="3586" w:type="dxa"/>
          </w:tcPr>
          <w:p w14:paraId="2359BEA7" w14:textId="77777777" w:rsidR="007A7FCA" w:rsidRPr="007A7FCA" w:rsidRDefault="007A7FCA" w:rsidP="007A7FCA">
            <w:pPr>
              <w:spacing w:line="360" w:lineRule="auto"/>
              <w:ind w:firstLine="630"/>
              <w:jc w:val="both"/>
              <w:rPr>
                <w:rFonts w:ascii="GHEA Grapalat" w:hAnsi="GHEA Grapalat" w:cs="Courier New"/>
                <w:szCs w:val="24"/>
                <w:lang w:val="hy-AM"/>
              </w:rPr>
            </w:pPr>
            <w:r w:rsidRPr="007A7FCA">
              <w:rPr>
                <w:rFonts w:ascii="GHEA Grapalat" w:hAnsi="GHEA Grapalat" w:cs="Courier New"/>
                <w:szCs w:val="24"/>
                <w:lang w:val="hy-AM"/>
              </w:rPr>
              <w:t>Ոչ ավելի, քան 0.5 մմ</w:t>
            </w:r>
          </w:p>
        </w:tc>
      </w:tr>
      <w:tr w:rsidR="007A7FCA" w:rsidRPr="007A7FCA" w14:paraId="79047ED0" w14:textId="77777777" w:rsidTr="00132407">
        <w:tc>
          <w:tcPr>
            <w:tcW w:w="540" w:type="dxa"/>
          </w:tcPr>
          <w:p w14:paraId="598EB58A" w14:textId="77777777" w:rsidR="007A7FCA" w:rsidRPr="007A7FCA" w:rsidRDefault="007A7FCA" w:rsidP="007A7FCA">
            <w:pPr>
              <w:spacing w:line="360" w:lineRule="auto"/>
              <w:ind w:left="-660" w:firstLine="630"/>
              <w:contextualSpacing/>
              <w:jc w:val="center"/>
              <w:rPr>
                <w:rFonts w:ascii="GHEA Grapalat" w:hAnsi="GHEA Grapalat" w:cs="Courier New"/>
                <w:szCs w:val="24"/>
                <w:lang w:val="hy-AM"/>
              </w:rPr>
            </w:pPr>
            <w:r w:rsidRPr="007A7FCA">
              <w:rPr>
                <w:rFonts w:ascii="GHEA Grapalat" w:hAnsi="GHEA Grapalat" w:cs="Courier New"/>
                <w:szCs w:val="24"/>
                <w:lang w:val="hy-AM"/>
              </w:rPr>
              <w:t>3.</w:t>
            </w:r>
          </w:p>
        </w:tc>
        <w:tc>
          <w:tcPr>
            <w:tcW w:w="6214" w:type="dxa"/>
          </w:tcPr>
          <w:p w14:paraId="52D74D77" w14:textId="77777777" w:rsidR="007A7FCA" w:rsidRPr="007A7FCA" w:rsidRDefault="007A7FCA" w:rsidP="007D25DA">
            <w:pPr>
              <w:spacing w:line="360" w:lineRule="auto"/>
              <w:jc w:val="both"/>
              <w:rPr>
                <w:rFonts w:ascii="GHEA Grapalat" w:hAnsi="GHEA Grapalat" w:cs="Courier New"/>
                <w:szCs w:val="24"/>
                <w:lang w:val="hy-AM"/>
              </w:rPr>
            </w:pPr>
            <w:r w:rsidRPr="007A7FCA">
              <w:rPr>
                <w:rFonts w:ascii="GHEA Grapalat" w:hAnsi="GHEA Grapalat" w:cs="Courier New"/>
                <w:szCs w:val="24"/>
                <w:lang w:val="hy-AM"/>
              </w:rPr>
              <w:t>Ծռման գոտում խողովակների օվալաձևությունը</w:t>
            </w:r>
          </w:p>
        </w:tc>
        <w:tc>
          <w:tcPr>
            <w:tcW w:w="3586" w:type="dxa"/>
          </w:tcPr>
          <w:p w14:paraId="28C3C25F" w14:textId="77777777" w:rsidR="007A7FCA" w:rsidRPr="007A7FCA" w:rsidRDefault="007A7FCA" w:rsidP="007A7FCA">
            <w:pPr>
              <w:spacing w:line="360" w:lineRule="auto"/>
              <w:jc w:val="center"/>
              <w:rPr>
                <w:rFonts w:ascii="GHEA Grapalat" w:hAnsi="GHEA Grapalat" w:cs="Courier New"/>
                <w:szCs w:val="24"/>
                <w:lang w:val="hy-AM"/>
              </w:rPr>
            </w:pPr>
            <w:r w:rsidRPr="007A7FCA">
              <w:rPr>
                <w:rFonts w:ascii="GHEA Grapalat" w:hAnsi="GHEA Grapalat" w:cs="Courier New"/>
                <w:szCs w:val="24"/>
                <w:lang w:val="hy-AM"/>
              </w:rPr>
              <w:t>Ոչ ավելի, քան 10%</w:t>
            </w:r>
          </w:p>
        </w:tc>
      </w:tr>
      <w:tr w:rsidR="007A7FCA" w:rsidRPr="007A7FCA" w14:paraId="5C5D81D4" w14:textId="77777777" w:rsidTr="00132407">
        <w:tc>
          <w:tcPr>
            <w:tcW w:w="540" w:type="dxa"/>
          </w:tcPr>
          <w:p w14:paraId="3C81FCA1" w14:textId="77777777" w:rsidR="007A7FCA" w:rsidRPr="007A7FCA" w:rsidRDefault="007A7FCA" w:rsidP="007A7FCA">
            <w:pPr>
              <w:spacing w:line="360" w:lineRule="auto"/>
              <w:ind w:left="-660" w:firstLine="630"/>
              <w:contextualSpacing/>
              <w:jc w:val="center"/>
              <w:rPr>
                <w:rFonts w:ascii="GHEA Grapalat" w:hAnsi="GHEA Grapalat" w:cs="Courier New"/>
                <w:szCs w:val="24"/>
                <w:lang w:val="hy-AM"/>
              </w:rPr>
            </w:pPr>
            <w:r w:rsidRPr="007A7FCA">
              <w:rPr>
                <w:rFonts w:ascii="GHEA Grapalat" w:hAnsi="GHEA Grapalat" w:cs="Courier New"/>
                <w:szCs w:val="24"/>
                <w:lang w:val="hy-AM"/>
              </w:rPr>
              <w:t>4.</w:t>
            </w:r>
          </w:p>
        </w:tc>
        <w:tc>
          <w:tcPr>
            <w:tcW w:w="6214" w:type="dxa"/>
          </w:tcPr>
          <w:p w14:paraId="61C58B1F" w14:textId="77777777" w:rsidR="007A7FCA" w:rsidRPr="007A7FCA" w:rsidRDefault="007A7FCA" w:rsidP="007A7FCA">
            <w:pPr>
              <w:spacing w:line="360" w:lineRule="auto"/>
              <w:jc w:val="both"/>
              <w:rPr>
                <w:rFonts w:ascii="GHEA Grapalat" w:hAnsi="GHEA Grapalat" w:cs="Courier New"/>
                <w:szCs w:val="24"/>
                <w:lang w:val="hy-AM"/>
              </w:rPr>
            </w:pPr>
            <w:r w:rsidRPr="007A7FCA">
              <w:rPr>
                <w:rFonts w:ascii="GHEA Grapalat" w:hAnsi="GHEA Grapalat" w:cs="Courier New"/>
                <w:szCs w:val="24"/>
                <w:lang w:val="hy-AM"/>
              </w:rPr>
              <w:t>Թերի կամ վնասված պարուրակով թելերի քանակը</w:t>
            </w:r>
          </w:p>
        </w:tc>
        <w:tc>
          <w:tcPr>
            <w:tcW w:w="3586" w:type="dxa"/>
          </w:tcPr>
          <w:p w14:paraId="72770DE8" w14:textId="77777777" w:rsidR="007A7FCA" w:rsidRPr="007A7FCA" w:rsidRDefault="007A7FCA" w:rsidP="007A7FCA">
            <w:pPr>
              <w:spacing w:line="360" w:lineRule="auto"/>
              <w:jc w:val="center"/>
              <w:rPr>
                <w:rFonts w:ascii="GHEA Grapalat" w:hAnsi="GHEA Grapalat" w:cs="Courier New"/>
                <w:szCs w:val="24"/>
                <w:lang w:val="hy-AM"/>
              </w:rPr>
            </w:pPr>
            <w:r w:rsidRPr="007A7FCA">
              <w:rPr>
                <w:rFonts w:ascii="GHEA Grapalat" w:hAnsi="GHEA Grapalat" w:cs="Courier New"/>
                <w:szCs w:val="24"/>
                <w:lang w:val="hy-AM"/>
              </w:rPr>
              <w:t>Նույնը</w:t>
            </w:r>
          </w:p>
        </w:tc>
      </w:tr>
      <w:tr w:rsidR="007A7FCA" w:rsidRPr="007A7FCA" w14:paraId="3761C08A" w14:textId="77777777" w:rsidTr="00132407">
        <w:tc>
          <w:tcPr>
            <w:tcW w:w="540" w:type="dxa"/>
          </w:tcPr>
          <w:p w14:paraId="0A4A884C" w14:textId="77777777" w:rsidR="007A7FCA" w:rsidRPr="007A7FCA" w:rsidRDefault="007A7FCA" w:rsidP="007A7FCA">
            <w:pPr>
              <w:spacing w:line="360" w:lineRule="auto"/>
              <w:ind w:left="-660" w:firstLine="630"/>
              <w:contextualSpacing/>
              <w:jc w:val="center"/>
              <w:rPr>
                <w:rFonts w:ascii="GHEA Grapalat" w:hAnsi="GHEA Grapalat" w:cs="Courier New"/>
                <w:szCs w:val="24"/>
                <w:lang w:val="hy-AM"/>
              </w:rPr>
            </w:pPr>
            <w:r w:rsidRPr="007A7FCA">
              <w:rPr>
                <w:rFonts w:ascii="GHEA Grapalat" w:hAnsi="GHEA Grapalat" w:cs="Courier New"/>
                <w:szCs w:val="24"/>
                <w:lang w:val="hy-AM"/>
              </w:rPr>
              <w:t>5.</w:t>
            </w:r>
          </w:p>
        </w:tc>
        <w:tc>
          <w:tcPr>
            <w:tcW w:w="6214" w:type="dxa"/>
          </w:tcPr>
          <w:p w14:paraId="685B7CC3" w14:textId="77777777" w:rsidR="007A7FCA" w:rsidRPr="007A7FCA" w:rsidRDefault="007A7FCA" w:rsidP="007D25DA">
            <w:pPr>
              <w:spacing w:line="360" w:lineRule="auto"/>
              <w:jc w:val="both"/>
              <w:rPr>
                <w:rFonts w:ascii="GHEA Grapalat" w:hAnsi="GHEA Grapalat" w:cs="Courier New"/>
                <w:szCs w:val="24"/>
                <w:lang w:val="hy-AM"/>
              </w:rPr>
            </w:pPr>
            <w:r w:rsidRPr="007A7FCA">
              <w:rPr>
                <w:rFonts w:ascii="GHEA Grapalat" w:hAnsi="GHEA Grapalat" w:cs="Courier New"/>
                <w:szCs w:val="24"/>
                <w:lang w:val="hy-AM"/>
              </w:rPr>
              <w:t>Պարուրակի</w:t>
            </w:r>
            <w:r w:rsidRPr="007A7FCA">
              <w:t xml:space="preserve"> </w:t>
            </w:r>
            <w:r w:rsidRPr="007A7FCA">
              <w:rPr>
                <w:rFonts w:ascii="GHEA Grapalat" w:hAnsi="GHEA Grapalat" w:cs="Courier New"/>
                <w:szCs w:val="24"/>
                <w:lang w:val="hy-AM"/>
              </w:rPr>
              <w:t>երկարության շեղումը</w:t>
            </w:r>
            <w:r w:rsidR="007D25DA">
              <w:rPr>
                <w:rFonts w:ascii="GHEA Grapalat" w:hAnsi="GHEA Grapalat" w:cs="Courier New"/>
                <w:szCs w:val="24"/>
                <w:lang w:val="hy-AM"/>
              </w:rPr>
              <w:t>՝</w:t>
            </w:r>
          </w:p>
        </w:tc>
        <w:tc>
          <w:tcPr>
            <w:tcW w:w="3586" w:type="dxa"/>
          </w:tcPr>
          <w:p w14:paraId="18CE24AD" w14:textId="77777777" w:rsidR="007A7FCA" w:rsidRPr="007A7FCA" w:rsidRDefault="007A7FCA" w:rsidP="007A7FCA">
            <w:pPr>
              <w:spacing w:line="360" w:lineRule="auto"/>
              <w:jc w:val="center"/>
              <w:rPr>
                <w:rFonts w:ascii="GHEA Grapalat" w:hAnsi="GHEA Grapalat" w:cs="Courier New"/>
                <w:szCs w:val="24"/>
                <w:lang w:val="hy-AM"/>
              </w:rPr>
            </w:pPr>
          </w:p>
        </w:tc>
      </w:tr>
      <w:tr w:rsidR="007A7FCA" w:rsidRPr="007A7FCA" w14:paraId="5AEF0C9B" w14:textId="77777777" w:rsidTr="00132407">
        <w:trPr>
          <w:trHeight w:val="557"/>
        </w:trPr>
        <w:tc>
          <w:tcPr>
            <w:tcW w:w="540" w:type="dxa"/>
          </w:tcPr>
          <w:p w14:paraId="3C2430BF" w14:textId="77777777" w:rsidR="007A7FCA" w:rsidRPr="007A7FCA" w:rsidRDefault="00AE0882" w:rsidP="007A7FCA">
            <w:pPr>
              <w:spacing w:line="360" w:lineRule="auto"/>
              <w:rPr>
                <w:rFonts w:ascii="GHEA Grapalat" w:hAnsi="GHEA Grapalat" w:cs="Courier New"/>
                <w:szCs w:val="24"/>
                <w:lang w:val="hy-AM"/>
              </w:rPr>
            </w:pPr>
            <w:r>
              <w:rPr>
                <w:rFonts w:ascii="GHEA Grapalat" w:hAnsi="GHEA Grapalat" w:cs="Courier New"/>
                <w:szCs w:val="24"/>
                <w:lang w:val="hy-AM"/>
              </w:rPr>
              <w:t xml:space="preserve"> </w:t>
            </w:r>
            <w:r w:rsidR="007A7FCA" w:rsidRPr="007A7FCA">
              <w:rPr>
                <w:rFonts w:ascii="GHEA Grapalat" w:hAnsi="GHEA Grapalat" w:cs="Courier New"/>
                <w:szCs w:val="24"/>
                <w:lang w:val="hy-AM"/>
              </w:rPr>
              <w:t>1)</w:t>
            </w:r>
          </w:p>
        </w:tc>
        <w:tc>
          <w:tcPr>
            <w:tcW w:w="6214" w:type="dxa"/>
          </w:tcPr>
          <w:p w14:paraId="536ED538" w14:textId="77777777" w:rsidR="007A7FCA" w:rsidRPr="007A7FCA" w:rsidRDefault="007A7FCA" w:rsidP="007D25DA">
            <w:pPr>
              <w:spacing w:line="360" w:lineRule="auto"/>
              <w:jc w:val="both"/>
              <w:rPr>
                <w:rFonts w:ascii="GHEA Grapalat" w:hAnsi="GHEA Grapalat" w:cs="Courier New"/>
                <w:szCs w:val="24"/>
                <w:lang w:val="hy-AM"/>
              </w:rPr>
            </w:pPr>
            <w:r w:rsidRPr="007A7FCA">
              <w:rPr>
                <w:rFonts w:ascii="GHEA Grapalat" w:hAnsi="GHEA Grapalat" w:cs="Courier New"/>
                <w:szCs w:val="24"/>
                <w:lang w:val="hy-AM"/>
              </w:rPr>
              <w:t>կարճ</w:t>
            </w:r>
          </w:p>
        </w:tc>
        <w:tc>
          <w:tcPr>
            <w:tcW w:w="3586" w:type="dxa"/>
          </w:tcPr>
          <w:p w14:paraId="5DF6AA45" w14:textId="77777777" w:rsidR="007A7FCA" w:rsidRPr="007A7FCA" w:rsidRDefault="007A7FCA" w:rsidP="007A7FCA">
            <w:pPr>
              <w:spacing w:line="360" w:lineRule="auto"/>
              <w:ind w:firstLine="630"/>
              <w:jc w:val="center"/>
              <w:rPr>
                <w:rFonts w:ascii="GHEA Grapalat" w:hAnsi="GHEA Grapalat" w:cs="Courier New"/>
                <w:szCs w:val="24"/>
                <w:lang w:val="hy-AM"/>
              </w:rPr>
            </w:pPr>
            <w:r w:rsidRPr="007A7FCA">
              <w:rPr>
                <w:rFonts w:ascii="GHEA Grapalat" w:hAnsi="GHEA Grapalat" w:cs="Courier New"/>
                <w:szCs w:val="24"/>
                <w:lang w:val="hy-AM"/>
              </w:rPr>
              <w:t>Ոչ ավելի</w:t>
            </w:r>
            <w:r w:rsidRPr="007A7FCA">
              <w:rPr>
                <w:rFonts w:ascii="GHEA Grapalat" w:hAnsi="GHEA Grapalat" w:cs="Courier New"/>
                <w:szCs w:val="24"/>
                <w:lang w:val="en-US"/>
              </w:rPr>
              <w:t>,</w:t>
            </w:r>
            <w:r w:rsidRPr="007A7FCA">
              <w:rPr>
                <w:rFonts w:ascii="GHEA Grapalat" w:hAnsi="GHEA Grapalat" w:cs="Courier New"/>
                <w:szCs w:val="24"/>
                <w:lang w:val="hy-AM"/>
              </w:rPr>
              <w:t xml:space="preserve"> քան -10%</w:t>
            </w:r>
          </w:p>
        </w:tc>
      </w:tr>
      <w:tr w:rsidR="007A7FCA" w:rsidRPr="007A7FCA" w14:paraId="73A485AB" w14:textId="77777777" w:rsidTr="00132407">
        <w:tc>
          <w:tcPr>
            <w:tcW w:w="540" w:type="dxa"/>
          </w:tcPr>
          <w:p w14:paraId="1FC37399" w14:textId="77777777" w:rsidR="007A7FCA" w:rsidRPr="007A7FCA" w:rsidRDefault="007A7FCA" w:rsidP="007A7FCA">
            <w:pPr>
              <w:spacing w:line="360" w:lineRule="auto"/>
              <w:ind w:right="-490"/>
              <w:rPr>
                <w:rFonts w:ascii="GHEA Grapalat" w:hAnsi="GHEA Grapalat" w:cs="Courier New"/>
                <w:szCs w:val="24"/>
                <w:lang w:val="en-US"/>
              </w:rPr>
            </w:pPr>
            <w:r w:rsidRPr="007A7FCA">
              <w:rPr>
                <w:rFonts w:ascii="GHEA Grapalat" w:hAnsi="GHEA Grapalat" w:cs="Courier New"/>
                <w:szCs w:val="24"/>
                <w:lang w:val="en-US"/>
              </w:rPr>
              <w:t xml:space="preserve"> </w:t>
            </w:r>
            <w:r w:rsidRPr="007A7FCA">
              <w:rPr>
                <w:rFonts w:ascii="GHEA Grapalat" w:hAnsi="GHEA Grapalat" w:cs="Courier New"/>
                <w:szCs w:val="24"/>
                <w:lang w:val="hy-AM"/>
              </w:rPr>
              <w:t>2)</w:t>
            </w:r>
            <w:r w:rsidRPr="007A7FCA">
              <w:rPr>
                <w:rFonts w:ascii="GHEA Grapalat" w:hAnsi="GHEA Grapalat" w:cs="Courier New"/>
                <w:szCs w:val="24"/>
                <w:lang w:val="en-US"/>
              </w:rPr>
              <w:t xml:space="preserve">                                </w:t>
            </w:r>
          </w:p>
        </w:tc>
        <w:tc>
          <w:tcPr>
            <w:tcW w:w="6214" w:type="dxa"/>
          </w:tcPr>
          <w:p w14:paraId="28366D88" w14:textId="77777777" w:rsidR="007A7FCA" w:rsidRPr="007A7FCA" w:rsidRDefault="007A7FCA" w:rsidP="007D25DA">
            <w:pPr>
              <w:spacing w:line="360" w:lineRule="auto"/>
              <w:jc w:val="both"/>
              <w:rPr>
                <w:rFonts w:ascii="GHEA Grapalat" w:hAnsi="GHEA Grapalat" w:cs="Courier New"/>
                <w:szCs w:val="24"/>
                <w:lang w:val="hy-AM"/>
              </w:rPr>
            </w:pPr>
            <w:r w:rsidRPr="007A7FCA">
              <w:rPr>
                <w:rFonts w:ascii="GHEA Grapalat" w:hAnsi="GHEA Grapalat" w:cs="Courier New"/>
                <w:szCs w:val="24"/>
                <w:lang w:val="hy-AM"/>
              </w:rPr>
              <w:t>երկար</w:t>
            </w:r>
          </w:p>
        </w:tc>
        <w:tc>
          <w:tcPr>
            <w:tcW w:w="3586" w:type="dxa"/>
          </w:tcPr>
          <w:p w14:paraId="4B14AFAE" w14:textId="77777777" w:rsidR="007A7FCA" w:rsidRPr="007A7FCA" w:rsidRDefault="007A7FCA" w:rsidP="007A7FCA">
            <w:pPr>
              <w:spacing w:line="360" w:lineRule="auto"/>
              <w:jc w:val="center"/>
              <w:rPr>
                <w:rFonts w:ascii="GHEA Grapalat" w:hAnsi="GHEA Grapalat" w:cs="Courier New"/>
                <w:szCs w:val="24"/>
                <w:lang w:val="hy-AM"/>
              </w:rPr>
            </w:pPr>
            <w:r w:rsidRPr="007A7FCA">
              <w:rPr>
                <w:rFonts w:ascii="GHEA Grapalat" w:hAnsi="GHEA Grapalat" w:cs="Courier New"/>
                <w:szCs w:val="24"/>
                <w:lang w:val="en-US"/>
              </w:rPr>
              <w:t>+</w:t>
            </w:r>
            <w:r w:rsidRPr="007A7FCA">
              <w:rPr>
                <w:rFonts w:ascii="GHEA Grapalat" w:hAnsi="GHEA Grapalat" w:cs="Courier New"/>
                <w:szCs w:val="24"/>
                <w:lang w:val="hy-AM"/>
              </w:rPr>
              <w:t xml:space="preserve"> 5 մմ</w:t>
            </w:r>
          </w:p>
        </w:tc>
      </w:tr>
    </w:tbl>
    <w:p w14:paraId="09A8DAB3" w14:textId="77777777" w:rsidR="007A7FCA" w:rsidRPr="007A7FCA" w:rsidRDefault="007A7FCA" w:rsidP="007A7FCA">
      <w:pPr>
        <w:spacing w:line="360" w:lineRule="auto"/>
        <w:jc w:val="both"/>
        <w:rPr>
          <w:rFonts w:ascii="GHEA Grapalat" w:hAnsi="GHEA Grapalat"/>
          <w:szCs w:val="24"/>
          <w:shd w:val="clear" w:color="auto" w:fill="FFFFEF"/>
          <w:lang w:val="hy-AM"/>
        </w:rPr>
      </w:pPr>
    </w:p>
    <w:p w14:paraId="2DDAB5F5" w14:textId="77777777" w:rsidR="007A7FCA" w:rsidRPr="007A7FCA" w:rsidRDefault="007A7FCA" w:rsidP="007D25DA">
      <w:pPr>
        <w:numPr>
          <w:ilvl w:val="0"/>
          <w:numId w:val="38"/>
        </w:numPr>
        <w:tabs>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Պողպատե խողովակների, ինչպես նաև դրանցից պատրաստված դետալների և հանգույցների միացումը պետք է իրականացվի եռակցմամբ, պարուրակներով, կցաշուրթերով և ագուցիկ մանեկներով (ամրանների և սարքավորանքների հետ),</w:t>
      </w:r>
      <w:r w:rsidRPr="007A7FCA">
        <w:rPr>
          <w:lang w:val="hy-AM"/>
        </w:rPr>
        <w:t xml:space="preserve"> </w:t>
      </w:r>
      <w:r w:rsidRPr="007A7FCA">
        <w:rPr>
          <w:rFonts w:ascii="GHEA Grapalat" w:hAnsi="GHEA Grapalat" w:cs="Courier New"/>
          <w:szCs w:val="24"/>
          <w:lang w:val="hy-AM"/>
        </w:rPr>
        <w:t>մամլիչ միացումներով (մետաղի սառը մեխանիկական դեֆորմացիայի հաշվին՝ մամլիչ կցամասի և մինչև սեղմող ամրակի խցիկի խորությունը դրանով ծածկված խողովակի միջև):</w:t>
      </w:r>
    </w:p>
    <w:p w14:paraId="3A8342EF" w14:textId="77777777" w:rsidR="007A7FCA" w:rsidRPr="007A7FCA" w:rsidRDefault="007A7FCA" w:rsidP="007D25DA">
      <w:pPr>
        <w:numPr>
          <w:ilvl w:val="0"/>
          <w:numId w:val="38"/>
        </w:numPr>
        <w:tabs>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Ցինկապատ խողովակները, հանգույցները և դետալները պետք է միացվեն պարուրակներով՝ օգտագործելով ցինկապատ միացնող մասեր կամ ոչ ցինկապատ՝ պատրաստված կռելի թուջից, վրադիր հեղյուսների վրա, կցաշուրթերի (ամրանների և սարքավորանքների հետ), մամլիչ կցամասերի կամ խողովակաշարային համակարգերում օգտագործելու համար հատուկ նշանակության կցամասերի վրա՝ ակոսավոր միացումներով:</w:t>
      </w:r>
    </w:p>
    <w:p w14:paraId="58AB96E0" w14:textId="77777777" w:rsidR="007A7FCA" w:rsidRPr="007A7FCA" w:rsidRDefault="007A7FCA" w:rsidP="007D25DA">
      <w:pPr>
        <w:numPr>
          <w:ilvl w:val="0"/>
          <w:numId w:val="38"/>
        </w:numPr>
        <w:tabs>
          <w:tab w:val="left" w:pos="18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Պողպատե խողովակների պարուրակային միացումների համար պետք է օգտագործվեն ԳՕՍՏ 6357-81 ստանդարտի (ճշտության դաս B) համաձայն պատրաստված գլանաձև խողովակային պարուրակ՝ թեթև խողովակների վրա մակագլանման և սովորական և ամրացված խողովակների վրա պարուրակման (ակոսատման) միջոցով։</w:t>
      </w:r>
    </w:p>
    <w:p w14:paraId="49C7F73A"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Խողովակի վրա մակագլանման մեթոդով պարուրակների պատրաստման ժամանակ թույլատրվում է դրա ներքին տրամագիծը նվազեցնել մինչև 10%-ով՝ պարուրակի ամբողջ երկարությամբ։</w:t>
      </w:r>
    </w:p>
    <w:p w14:paraId="17643C79"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Ջեռուցման և ջերմամատակարարման համակարգերում խողովակաշարերի պտույտները պետք է իրականացնել խողովակների ծռման կամ ԳՕՍՏ 17375-2001 ստանդարտի համաձայն ածխածնային պողպատից անկարան  եռակցված արմունկների միջոցով։</w:t>
      </w:r>
    </w:p>
    <w:p w14:paraId="7B709D9C"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Մինչև 40 մմ (ներառյալ) պայմանական անցքով խողովակների ծռման շառավիղը պետք է լինի ոչ պակաս 2.5 </w:t>
      </w:r>
      <m:oMath>
        <m:sSub>
          <m:sSubPr>
            <m:ctrlPr>
              <w:rPr>
                <w:rFonts w:ascii="Cambria Math" w:hAnsi="Cambria Math" w:cs="Courier New"/>
                <w:szCs w:val="24"/>
                <w:lang w:val="hy-AM"/>
              </w:rPr>
            </m:ctrlPr>
          </m:sSubPr>
          <m:e>
            <m:r>
              <w:rPr>
                <w:rFonts w:ascii="Cambria Math" w:hAnsi="Cambria Math" w:cs="Courier New"/>
                <w:szCs w:val="24"/>
                <w:lang w:val="hy-AM"/>
              </w:rPr>
              <m:t>D</m:t>
            </m:r>
          </m:e>
          <m:sub>
            <m:r>
              <m:rPr>
                <m:sty m:val="p"/>
              </m:rPr>
              <w:rPr>
                <w:rFonts w:ascii="Cambria Math" w:hAnsi="Cambria Math" w:cs="Courier New"/>
                <w:szCs w:val="24"/>
                <w:lang w:val="hy-AM"/>
              </w:rPr>
              <m:t>արտաքին</m:t>
            </m:r>
          </m:sub>
        </m:sSub>
      </m:oMath>
      <w:r w:rsidRPr="007A7FCA">
        <w:rPr>
          <w:rFonts w:ascii="GHEA Grapalat" w:hAnsi="GHEA Grapalat" w:cs="Courier New"/>
          <w:szCs w:val="24"/>
          <w:lang w:val="hy-AM"/>
        </w:rPr>
        <w:t xml:space="preserve">, իսկ 50 մմ և ավելի պայմանական անցքով խողովակների դեպքում ՝ ոչ պակաս </w:t>
      </w:r>
      <w:r w:rsidRPr="009878D3">
        <w:rPr>
          <w:rFonts w:ascii="GHEA Grapalat" w:hAnsi="GHEA Grapalat" w:cs="Courier New"/>
          <w:szCs w:val="24"/>
          <w:lang w:val="hy-AM"/>
        </w:rPr>
        <w:t xml:space="preserve">խողովակի </w:t>
      </w:r>
      <w:r w:rsidRPr="007A7FCA">
        <w:rPr>
          <w:rFonts w:ascii="GHEA Grapalat" w:hAnsi="GHEA Grapalat" w:cs="Courier New"/>
          <w:szCs w:val="24"/>
          <w:lang w:val="hy-AM"/>
        </w:rPr>
        <w:t xml:space="preserve">3.5 </w:t>
      </w:r>
      <m:oMath>
        <m:sSub>
          <m:sSubPr>
            <m:ctrlPr>
              <w:rPr>
                <w:rFonts w:ascii="Cambria Math" w:hAnsi="Cambria Math" w:cs="Courier New"/>
                <w:szCs w:val="24"/>
                <w:lang w:val="hy-AM"/>
              </w:rPr>
            </m:ctrlPr>
          </m:sSubPr>
          <m:e>
            <m:r>
              <w:rPr>
                <w:rFonts w:ascii="Cambria Math" w:hAnsi="Cambria Math" w:cs="Courier New"/>
                <w:szCs w:val="24"/>
                <w:lang w:val="hy-AM"/>
              </w:rPr>
              <m:t>D</m:t>
            </m:r>
          </m:e>
          <m:sub>
            <m:r>
              <m:rPr>
                <m:sty m:val="p"/>
              </m:rPr>
              <w:rPr>
                <w:rFonts w:ascii="Cambria Math" w:hAnsi="Cambria Math" w:cs="Courier New"/>
                <w:szCs w:val="24"/>
                <w:lang w:val="hy-AM"/>
              </w:rPr>
              <m:t>արտաքին</m:t>
            </m:r>
          </m:sub>
        </m:sSub>
      </m:oMath>
      <w:r w:rsidRPr="007A7FCA">
        <w:rPr>
          <w:rFonts w:ascii="GHEA Grapalat" w:hAnsi="GHEA Grapalat" w:cs="Courier New"/>
          <w:szCs w:val="24"/>
          <w:lang w:val="hy-AM"/>
        </w:rPr>
        <w:t xml:space="preserve">։ </w:t>
      </w:r>
    </w:p>
    <w:p w14:paraId="2A5B5798"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Սառը և տաք ջրամատակարարման համակարգերում խողովակաշարերի պտույտները պետք է կատարվեն արմունկների կամ խողովակների ծալքերի տեղադրումով: Ցինկապատ խողովակները պետք է ծռվեն միայն սառը վիճակում:</w:t>
      </w:r>
    </w:p>
    <w:p w14:paraId="0D3C27AE"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100 մմ և ավելի տրամագծով խողովակների համար թույլատրվում է օգտագործել ծռված և եռակցված արմունկներ: Այս արմունկների նվազագույն շառավիղը պետք է լինի խողովակի պայմանական տրամագծի ոչ պակաս մեկուկես չափով:</w:t>
      </w:r>
    </w:p>
    <w:p w14:paraId="57CB004C"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Եռակցված խողովակները ծռելիս եռակցման կարանը պետք է գտնվի խողովակի նախապատրաստվածքի արտաքին մասում, մինչդեռ կարանի հարթությունը պետք է լինի ծռման հարթության նկատմամբ ոչ պակաս 45° անկյան տակ:</w:t>
      </w:r>
    </w:p>
    <w:p w14:paraId="21D74565" w14:textId="77777777" w:rsidR="007A7FCA" w:rsidRPr="007A7FCA" w:rsidRDefault="007A7FCA" w:rsidP="007D25DA">
      <w:pPr>
        <w:numPr>
          <w:ilvl w:val="0"/>
          <w:numId w:val="38"/>
        </w:numPr>
        <w:tabs>
          <w:tab w:val="left" w:pos="90"/>
          <w:tab w:val="left" w:pos="108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Ջեռուցման վահանակների տաքացման տարրերում խողովակների կոր տեղամասերում եռակցման կարի եռակցում՝ չի թույլատրվում։</w:t>
      </w:r>
    </w:p>
    <w:p w14:paraId="5A8DE8BD" w14:textId="77777777" w:rsidR="007A7FCA" w:rsidRPr="007A7FCA" w:rsidRDefault="007A7FCA" w:rsidP="007D25DA">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9878D3">
        <w:rPr>
          <w:rFonts w:ascii="GHEA Grapalat" w:hAnsi="GHEA Grapalat" w:cs="Courier New"/>
          <w:szCs w:val="24"/>
          <w:lang w:val="hy-AM"/>
        </w:rPr>
        <w:t xml:space="preserve"> </w:t>
      </w:r>
      <w:r w:rsidRPr="007A7FCA">
        <w:rPr>
          <w:rFonts w:ascii="GHEA Grapalat" w:hAnsi="GHEA Grapalat" w:cs="Courier New"/>
          <w:szCs w:val="24"/>
          <w:lang w:val="hy-AM"/>
        </w:rPr>
        <w:t>Հանգույցների հավաքման ժամանակ պարուրակային միացումները պետք է խ</w:t>
      </w:r>
      <w:r w:rsidRPr="009878D3">
        <w:rPr>
          <w:rFonts w:ascii="GHEA Grapalat" w:hAnsi="GHEA Grapalat" w:cs="Courier New"/>
          <w:szCs w:val="24"/>
          <w:lang w:val="hy-AM"/>
        </w:rPr>
        <w:t>տա</w:t>
      </w:r>
      <w:r w:rsidRPr="007A7FCA">
        <w:rPr>
          <w:rFonts w:ascii="GHEA Grapalat" w:hAnsi="GHEA Grapalat" w:cs="Courier New"/>
          <w:szCs w:val="24"/>
          <w:lang w:val="hy-AM"/>
        </w:rPr>
        <w:t>ցվեն։</w:t>
      </w:r>
    </w:p>
    <w:p w14:paraId="11268B95" w14:textId="77777777" w:rsidR="007A7FCA" w:rsidRPr="007A7FCA" w:rsidRDefault="007A7FCA" w:rsidP="007D25DA">
      <w:pPr>
        <w:numPr>
          <w:ilvl w:val="0"/>
          <w:numId w:val="38"/>
        </w:numPr>
        <w:tabs>
          <w:tab w:val="left" w:pos="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Տեղափոխվող միջավայրի ջերմաստիճանը մինչև 378 Կ (105 °C) դեպքում պարուրակային միացումների համար որպես խցիչ խորհուրդ է տրվում օգտագործել ֆտորոպլաստային խցարար նյութ կամ կտավատի թել՝ ներծծված կապարե սուսրով (сурик) կամ սպիտականերկով, խառնված բնական օլիֆի հետ կամ հատուկ խցարար մածուկներ-հերմետիկներ։ 378 Կ (105 °C)-ից բարձր ջերմաստիճանների դեպքում և կոնդեսացման գծերի համար՝ քրիզոտիլային մանրաթել կտավատի թելի հետ միասին՝ ներծծված գրաֆիտով, խառնված բնական օլիֆի հետ, ինչպես նաև այլ նյութեր, որոնք թույլատրվում են օգտագործել սահմանված կարգով։</w:t>
      </w:r>
    </w:p>
    <w:p w14:paraId="0EC57C58" w14:textId="77777777" w:rsidR="007A7FCA" w:rsidRPr="007A7FCA" w:rsidRDefault="007A7FCA" w:rsidP="007D25DA">
      <w:pPr>
        <w:numPr>
          <w:ilvl w:val="0"/>
          <w:numId w:val="38"/>
        </w:numPr>
        <w:tabs>
          <w:tab w:val="left" w:pos="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Ֆտորոպլաստիկային խցարար նյութի ժապավենը և կտավատի թելը պետք է հավասար շերտով փաթաթվեն</w:t>
      </w:r>
      <w:r w:rsidRPr="007A7FCA">
        <w:rPr>
          <w:lang w:val="hy-AM"/>
        </w:rPr>
        <w:t xml:space="preserve"> </w:t>
      </w:r>
      <w:r w:rsidRPr="007A7FCA">
        <w:rPr>
          <w:rFonts w:ascii="GHEA Grapalat" w:hAnsi="GHEA Grapalat" w:cs="Courier New"/>
          <w:szCs w:val="24"/>
          <w:lang w:val="hy-AM"/>
        </w:rPr>
        <w:t>պարուրակի</w:t>
      </w:r>
      <w:r w:rsidRPr="007A7FCA">
        <w:rPr>
          <w:lang w:val="hy-AM"/>
        </w:rPr>
        <w:t xml:space="preserve"> </w:t>
      </w:r>
      <w:r w:rsidRPr="007A7FCA">
        <w:rPr>
          <w:rFonts w:ascii="GHEA Grapalat" w:hAnsi="GHEA Grapalat" w:cs="Courier New"/>
          <w:szCs w:val="24"/>
          <w:lang w:val="hy-AM"/>
        </w:rPr>
        <w:t>քայլով և չպետք է ցցվեն խողովակի ներսից կամ դրսից։ Տեղափոխվող միջավայրի ջերմաստիճանը ոչ ավել, քան 423 Կ (150°C)-ի դեպքում կցաշուրթային միացումների համար որպես խցիչ պետք է օգտագործել 2-3 մմ հաստությամբ պարոնիտ կամ ֆտորոպլաստ-4, իսկ ոչ ավելի, քան 403 Կ (130°C) ջերմաստիճանի դեպքում՝ ջերմակայուն ռետինից միջադիրներ։ Պարուրակայն և կցաշուրթային միացումների հերմետիկացման համար թույլատրվում է այլ խցարար նյութեր, որոնք նշված են աշխատանքային փաստաթղթերում։</w:t>
      </w:r>
    </w:p>
    <w:p w14:paraId="493FEBB3"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Կցաշուրթերը խողովակին միացվում են եռակցման միջոցով։ Խողովակին եռակցված կցաշուրթի ուղղահայացությունից շեղումը խողովակի առանցքի նկատմամբ թույլատրվում է մինչև կցաշուրթի արտաքին տրամագծի 1%-ը, բայց ոչ ավելի, քան 2 մմ։</w:t>
      </w:r>
    </w:p>
    <w:p w14:paraId="3442008E"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Կցաշուրթերի մակերևույթը պետք է լինի հարթ և առանց ծլեպների (заусенц)։ Հեղյուսների գլխիկները պետք է տեղակայված լինեն միացման մի կողմում։</w:t>
      </w:r>
    </w:p>
    <w:p w14:paraId="631C08D9"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Խողովակաշարերի ուղղաձիգ տեղամասերի վրա</w:t>
      </w:r>
      <w:r w:rsidRPr="007A7FCA">
        <w:rPr>
          <w:lang w:val="hy-AM"/>
        </w:rPr>
        <w:t xml:space="preserve"> </w:t>
      </w:r>
      <w:r w:rsidRPr="007A7FCA">
        <w:rPr>
          <w:rFonts w:ascii="GHEA Grapalat" w:hAnsi="GHEA Grapalat" w:cs="Courier New"/>
          <w:szCs w:val="24"/>
          <w:lang w:val="hy-AM"/>
        </w:rPr>
        <w:t>մանեկները</w:t>
      </w:r>
      <w:r w:rsidRPr="007A7FCA">
        <w:rPr>
          <w:lang w:val="hy-AM"/>
        </w:rPr>
        <w:t xml:space="preserve"> </w:t>
      </w:r>
      <w:r w:rsidRPr="007A7FCA">
        <w:rPr>
          <w:rFonts w:ascii="GHEA Grapalat" w:hAnsi="GHEA Grapalat" w:cs="Courier New"/>
          <w:szCs w:val="24"/>
          <w:lang w:val="hy-AM"/>
        </w:rPr>
        <w:t>անհրաժեշտ է տեղակայել ներքևից։</w:t>
      </w:r>
    </w:p>
    <w:p w14:paraId="458C4EB0"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Հեղյուսների ծայրերը, որպես կանոն, չպետք է դուրս ցցված լինեն մանեկներից՝</w:t>
      </w:r>
      <w:r w:rsidRPr="007A7FCA">
        <w:rPr>
          <w:lang w:val="hy-AM"/>
        </w:rPr>
        <w:t xml:space="preserve"> </w:t>
      </w:r>
      <w:r w:rsidRPr="007A7FCA">
        <w:rPr>
          <w:rFonts w:ascii="GHEA Grapalat" w:hAnsi="GHEA Grapalat" w:cs="Courier New"/>
          <w:szCs w:val="24"/>
          <w:lang w:val="hy-AM"/>
        </w:rPr>
        <w:t>հեղյուսների 0.5 տրամագծից կամ պարուրակի 3 քայլից ավել</w:t>
      </w:r>
      <w:r w:rsidR="007D25DA">
        <w:rPr>
          <w:rFonts w:ascii="GHEA Grapalat" w:hAnsi="GHEA Grapalat" w:cs="Courier New"/>
          <w:szCs w:val="24"/>
          <w:lang w:val="hy-AM"/>
        </w:rPr>
        <w:t>ի</w:t>
      </w:r>
      <w:r w:rsidRPr="007A7FCA">
        <w:rPr>
          <w:rFonts w:ascii="GHEA Grapalat" w:hAnsi="GHEA Grapalat" w:cs="Courier New"/>
          <w:szCs w:val="24"/>
          <w:lang w:val="hy-AM"/>
        </w:rPr>
        <w:t>։</w:t>
      </w:r>
    </w:p>
    <w:p w14:paraId="32B39852"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Խողովակի ծայրը, ներառյալ խողովակին կցաշուրթի եռակցման կարը, չպետք է դուրս ցցված լինեն կցաշուրթի</w:t>
      </w:r>
      <w:r w:rsidRPr="007A7FCA">
        <w:rPr>
          <w:lang w:val="hy-AM"/>
        </w:rPr>
        <w:t xml:space="preserve"> </w:t>
      </w:r>
      <w:r w:rsidRPr="007A7FCA">
        <w:rPr>
          <w:rFonts w:ascii="GHEA Grapalat" w:hAnsi="GHEA Grapalat" w:cs="Courier New"/>
          <w:szCs w:val="24"/>
          <w:lang w:val="hy-AM"/>
        </w:rPr>
        <w:t>հայելու մակերևույթից։</w:t>
      </w:r>
    </w:p>
    <w:p w14:paraId="2EE74839"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Կցաշուրթային միացումներում միջադիրները չպետք է ծածկեն հեղույսների անցքերը։</w:t>
      </w:r>
    </w:p>
    <w:p w14:paraId="79CA82A7"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Կցաշուրթերի միջև մի քանի միջադիրների տեղադրումը չի թույլատրվում։ Կցաշուրթերի միջև թեքված միջադիրների տեղադրումը նույնպես չի թույլատրվում։ </w:t>
      </w:r>
    </w:p>
    <w:p w14:paraId="6903399A" w14:textId="77777777" w:rsidR="007A7FCA" w:rsidRPr="007A7FCA" w:rsidRDefault="007A7FCA" w:rsidP="007D25DA">
      <w:pPr>
        <w:numPr>
          <w:ilvl w:val="0"/>
          <w:numId w:val="38"/>
        </w:numPr>
        <w:tabs>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Հավաքված հանգույցների գծային չափերի շեղումները չպետք է գերազանցեն                            ±3 մմ-ը՝ մինչև 1 մ երկարության դեպքում և ±1 մմ-ը յուրաքանչյուր հաջորդ մետրի համար: </w:t>
      </w:r>
    </w:p>
    <w:p w14:paraId="3BC5A961" w14:textId="77777777" w:rsidR="007A7FCA" w:rsidRPr="007A7FCA" w:rsidRDefault="007A7FCA" w:rsidP="007D25DA">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Ներքին սանիտարատեխնիկական համակարգի հանգույցները պետք է փորձարկվեն հերմետիկացման համար դրանց պատրաստմանան տեղում։</w:t>
      </w:r>
    </w:p>
    <w:p w14:paraId="28FFBF50" w14:textId="77777777" w:rsidR="007A7FCA" w:rsidRPr="007A7FCA" w:rsidRDefault="007A7FCA" w:rsidP="007D25DA">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 Ջեռուցման, ջերմամատակարարման, ներքին սառը և տաք ջրամատակարարման խողովակաշարերի հանգույցները, այդ թվում՝ ջեռուցման վահանակներում, փականներում, ծորակներում, սողնակներում, կեղտանջատիչներում, օդահավաքիչներում, էլեվատորներում և այլն-ում ամրակցման համար նախատեսվածները, անհրաժեշտ է փորձարկման ենթարկել հիդրոստատիկ (հիդրավլիկ) կամ պղպջակային (պնևմատիկ) մեթոդներով։</w:t>
      </w:r>
    </w:p>
    <w:p w14:paraId="765B2811" w14:textId="77777777" w:rsidR="007A7FCA" w:rsidRPr="007A7FCA" w:rsidRDefault="007A7FCA" w:rsidP="007D25DA">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 xml:space="preserve">Հիդրոստատիկ մեթոդով հերմետիկության փորձարկան ժամանակ հանգույցներից օդը ամբողջությամբ հեռացվում է, լցվում է ոչ ցածր, քան 278 Կ (5°C) ջերմաստիճանի ջրով և պահպանվում է 1.5 </w:t>
      </w:r>
      <m:oMath>
        <m:sSub>
          <m:sSubPr>
            <m:ctrlPr>
              <w:rPr>
                <w:rFonts w:ascii="Cambria Math" w:hAnsi="Cambria Math" w:cs="Courier New"/>
                <w:szCs w:val="24"/>
                <w:lang w:val="hy-AM"/>
              </w:rPr>
            </m:ctrlPr>
          </m:sSubPr>
          <m:e>
            <m:r>
              <w:rPr>
                <w:rFonts w:ascii="Cambria Math" w:hAnsi="Cambria Math" w:cs="Courier New"/>
                <w:szCs w:val="24"/>
                <w:lang w:val="hy-AM"/>
              </w:rPr>
              <m:t>P</m:t>
            </m:r>
          </m:e>
          <m:sub>
            <m:r>
              <m:rPr>
                <m:sty m:val="p"/>
              </m:rPr>
              <w:rPr>
                <w:rFonts w:ascii="Cambria Math" w:hAnsi="Cambria Math" w:cs="Courier New"/>
                <w:szCs w:val="24"/>
                <w:lang w:val="hy-AM"/>
              </w:rPr>
              <m:t>պայմ.</m:t>
            </m:r>
          </m:sub>
        </m:sSub>
      </m:oMath>
      <w:r w:rsidRPr="007A7FCA">
        <w:rPr>
          <w:rFonts w:ascii="GHEA Grapalat" w:hAnsi="GHEA Grapalat" w:cs="Courier New"/>
          <w:szCs w:val="24"/>
          <w:lang w:val="hy-AM"/>
        </w:rPr>
        <w:t xml:space="preserve">-ն հավասար  </w:t>
      </w:r>
      <m:oMath>
        <m:sSub>
          <m:sSubPr>
            <m:ctrlPr>
              <w:rPr>
                <w:rFonts w:ascii="Cambria Math" w:hAnsi="Cambria Math" w:cs="Courier New"/>
                <w:szCs w:val="24"/>
                <w:lang w:val="hy-AM"/>
              </w:rPr>
            </m:ctrlPr>
          </m:sSubPr>
          <m:e>
            <m:r>
              <w:rPr>
                <w:rFonts w:ascii="Cambria Math" w:hAnsi="Cambria Math" w:cs="Courier New"/>
                <w:szCs w:val="24"/>
                <w:lang w:val="hy-AM"/>
              </w:rPr>
              <m:t>P</m:t>
            </m:r>
          </m:e>
          <m:sub>
            <m:r>
              <m:rPr>
                <m:sty m:val="p"/>
              </m:rPr>
              <w:rPr>
                <w:rFonts w:ascii="Cambria Math" w:hAnsi="Cambria Math" w:cs="Courier New"/>
                <w:szCs w:val="24"/>
                <w:lang w:val="hy-AM"/>
              </w:rPr>
              <m:t xml:space="preserve">փորձ.  </m:t>
            </m:r>
          </m:sub>
        </m:sSub>
      </m:oMath>
      <w:r w:rsidRPr="007A7FCA">
        <w:rPr>
          <w:lang w:val="hy-AM"/>
        </w:rPr>
        <w:t xml:space="preserve"> </w:t>
      </w:r>
      <w:r w:rsidRPr="007A7FCA">
        <w:rPr>
          <w:rFonts w:ascii="GHEA Grapalat" w:eastAsiaTheme="minorEastAsia" w:hAnsi="GHEA Grapalat" w:cs="Courier New"/>
          <w:szCs w:val="24"/>
          <w:lang w:val="hy-AM"/>
        </w:rPr>
        <w:t xml:space="preserve">փորձային ավելցուկային ճնշման տակ առնվազն 10 րոպե։ </w:t>
      </w:r>
      <m:oMath>
        <m:sSub>
          <m:sSubPr>
            <m:ctrlPr>
              <w:rPr>
                <w:rFonts w:ascii="Cambria Math" w:hAnsi="Cambria Math" w:cs="Courier New"/>
                <w:szCs w:val="24"/>
                <w:lang w:val="hy-AM"/>
              </w:rPr>
            </m:ctrlPr>
          </m:sSubPr>
          <m:e>
            <m:r>
              <w:rPr>
                <w:rFonts w:ascii="Cambria Math" w:hAnsi="Cambria Math" w:cs="Courier New"/>
                <w:szCs w:val="24"/>
                <w:lang w:val="hy-AM"/>
              </w:rPr>
              <m:t>P</m:t>
            </m:r>
          </m:e>
          <m:sub>
            <m:r>
              <m:rPr>
                <m:sty m:val="p"/>
              </m:rPr>
              <w:rPr>
                <w:rFonts w:ascii="Cambria Math" w:hAnsi="Cambria Math" w:cs="Courier New"/>
                <w:szCs w:val="24"/>
                <w:lang w:val="hy-AM"/>
              </w:rPr>
              <m:t>պայմ.</m:t>
            </m:r>
          </m:sub>
        </m:sSub>
      </m:oMath>
      <w:r w:rsidRPr="007A7FCA">
        <w:rPr>
          <w:rFonts w:ascii="GHEA Grapalat" w:hAnsi="GHEA Grapalat" w:cs="Courier New"/>
          <w:szCs w:val="24"/>
          <w:lang w:val="hy-AM"/>
        </w:rPr>
        <w:t>-ն պայմանական</w:t>
      </w:r>
      <w:r w:rsidRPr="007A7FCA">
        <w:rPr>
          <w:lang w:val="hy-AM"/>
        </w:rPr>
        <w:t xml:space="preserve"> </w:t>
      </w:r>
      <w:r w:rsidRPr="007A7FCA">
        <w:rPr>
          <w:rFonts w:ascii="GHEA Grapalat" w:hAnsi="GHEA Grapalat" w:cs="Courier New"/>
          <w:szCs w:val="24"/>
          <w:lang w:val="hy-AM"/>
        </w:rPr>
        <w:t xml:space="preserve">ավելցուկային ճնշումն </w:t>
      </w:r>
      <w:r w:rsidR="007D25DA">
        <w:rPr>
          <w:rFonts w:ascii="GHEA Grapalat" w:hAnsi="GHEA Grapalat" w:cs="Courier New"/>
          <w:szCs w:val="24"/>
          <w:lang w:val="hy-AM"/>
        </w:rPr>
        <w:t>է, որը միացումները պետք է պահեն</w:t>
      </w:r>
      <w:r w:rsidRPr="007A7FCA">
        <w:rPr>
          <w:rFonts w:ascii="GHEA Grapalat" w:hAnsi="GHEA Grapalat" w:cs="Courier New"/>
          <w:szCs w:val="24"/>
          <w:lang w:val="hy-AM"/>
        </w:rPr>
        <w:t xml:space="preserve"> աշխատանքային միջավայրի ջերմաստիճանի դեպքում՝ շահագործման պայմաններում։ Եթե փորձարկման ընթացքում խողովակաշարի որևէ հատվածի վրա առաջանում է խոնավություն (ցող), փորձարկումը պետք է շարունակվի դրա չորացումից կամ հեռացումից հետո։</w:t>
      </w:r>
    </w:p>
    <w:p w14:paraId="221D035F" w14:textId="77777777" w:rsidR="007A7FCA" w:rsidRPr="007A7FCA" w:rsidRDefault="007A7FCA" w:rsidP="007D25DA">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Փորձարկման ընթացքում ճնշման անկում չի թույլատրվում։</w:t>
      </w:r>
    </w:p>
    <w:p w14:paraId="4E171C44" w14:textId="77777777" w:rsidR="007A7FCA" w:rsidRPr="007A7FCA" w:rsidRDefault="007A7FCA" w:rsidP="007D25DA">
      <w:pPr>
        <w:numPr>
          <w:ilvl w:val="0"/>
          <w:numId w:val="38"/>
        </w:numPr>
        <w:tabs>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Ներքին սանիտարատեխնիական համակարգերի պողպատե խողովակներից հանգույցները համարվում են փորձարկում անցած, եթե մակերևույթի վրա և միացումների տեղերում չեն հայտնվել կաթիլներ կամ ջրի հետքեր, և ճնշման անկում չի առաջացել։</w:t>
      </w:r>
    </w:p>
    <w:p w14:paraId="67A444DA" w14:textId="77777777" w:rsidR="007A7FCA" w:rsidRPr="007A7FCA" w:rsidRDefault="007A7FCA" w:rsidP="007D25DA">
      <w:pPr>
        <w:numPr>
          <w:ilvl w:val="0"/>
          <w:numId w:val="38"/>
        </w:numPr>
        <w:tabs>
          <w:tab w:val="left" w:pos="990"/>
        </w:tabs>
        <w:spacing w:after="200"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Փակիչ-կարգավորիչ արմատուրը համարվում է փորձարկումն անցած, եթե կարգավորիչ սարքերի կրկնակի պտույտից հետո (փորձարկումից առաջ) սարքերի մակերևույթին և սարքերի խցման տեղերում ջրի կաթիլներ չեն հայտնվել։</w:t>
      </w:r>
    </w:p>
    <w:p w14:paraId="23F24B78" w14:textId="77777777" w:rsidR="007A7FCA" w:rsidRPr="007A7FCA" w:rsidRDefault="007A7FCA" w:rsidP="007D25DA">
      <w:pPr>
        <w:numPr>
          <w:ilvl w:val="0"/>
          <w:numId w:val="38"/>
        </w:numPr>
        <w:tabs>
          <w:tab w:val="left" w:pos="990"/>
        </w:tabs>
        <w:spacing w:after="200"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 Հերմետիկությունը պղպջակային մեթոդով փորձարկման ժամանակ խողովակաշարերի հանգույցները լցվում են 0.15 ՄՊա (1.5 </w:t>
      </w:r>
      <m:oMath>
        <m:sSup>
          <m:sSupPr>
            <m:ctrlPr>
              <w:rPr>
                <w:rFonts w:ascii="Cambria Math" w:hAnsi="Cambria Math" w:cs="Courier New"/>
                <w:szCs w:val="24"/>
                <w:lang w:val="hy-AM"/>
              </w:rPr>
            </m:ctrlPr>
          </m:sSupPr>
          <m:e>
            <m:r>
              <m:rPr>
                <m:sty m:val="p"/>
              </m:rPr>
              <w:rPr>
                <w:rFonts w:ascii="Cambria Math" w:hAnsi="Cambria Math" w:cs="Courier New"/>
                <w:szCs w:val="24"/>
                <w:lang w:val="hy-AM"/>
              </w:rPr>
              <m:t>կգ/սմ</m:t>
            </m:r>
          </m:e>
          <m:sup>
            <m:r>
              <m:rPr>
                <m:sty m:val="p"/>
              </m:rPr>
              <w:rPr>
                <w:rFonts w:ascii="Cambria Math" w:hAnsi="Cambria Math" w:cs="Courier New"/>
                <w:szCs w:val="24"/>
                <w:lang w:val="hy-AM"/>
              </w:rPr>
              <m:t>2</m:t>
            </m:r>
          </m:sup>
        </m:sSup>
      </m:oMath>
      <w:r w:rsidRPr="007A7FCA">
        <w:rPr>
          <w:rFonts w:ascii="GHEA Grapalat" w:hAnsi="GHEA Grapalat" w:cs="Courier New"/>
          <w:szCs w:val="24"/>
          <w:lang w:val="hy-AM"/>
        </w:rPr>
        <w:t>) օդի ավելցուկային ճնշմամբ, ընկղմվում են ջրով տաշտակի մեջ և պահվում ոչ պակաս 30 վայրկյան։</w:t>
      </w:r>
    </w:p>
    <w:p w14:paraId="21460021" w14:textId="77777777" w:rsidR="007A7FCA" w:rsidRPr="007A7FCA" w:rsidRDefault="007A7FCA" w:rsidP="007D25DA">
      <w:pPr>
        <w:numPr>
          <w:ilvl w:val="0"/>
          <w:numId w:val="38"/>
        </w:numPr>
        <w:tabs>
          <w:tab w:val="left" w:pos="990"/>
        </w:tabs>
        <w:spacing w:after="200"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 Հանգույցերը համարվում են փորձարկումն անցած, եթե փորձարկման ընթացքում ջրում օդային պղպճակներ չեն հայտնվում։ </w:t>
      </w:r>
    </w:p>
    <w:p w14:paraId="157FBB0C" w14:textId="77777777" w:rsidR="007A7FCA" w:rsidRPr="007A7FCA" w:rsidRDefault="007A7FCA" w:rsidP="007D25DA">
      <w:pPr>
        <w:numPr>
          <w:ilvl w:val="0"/>
          <w:numId w:val="38"/>
        </w:numPr>
        <w:tabs>
          <w:tab w:val="left" w:pos="990"/>
        </w:tabs>
        <w:spacing w:after="200"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Փորձարկման ժամանակ չի թույլատրվում թխկթխկացնել միացումներին, պտտել կարգավորիչ սարքերը և վերացնել թերությունները։</w:t>
      </w:r>
    </w:p>
    <w:p w14:paraId="603772A8" w14:textId="77777777" w:rsidR="007A7FCA" w:rsidRDefault="007A7FCA" w:rsidP="007D25DA">
      <w:pPr>
        <w:numPr>
          <w:ilvl w:val="0"/>
          <w:numId w:val="38"/>
        </w:numPr>
        <w:tabs>
          <w:tab w:val="left" w:pos="1080"/>
        </w:tabs>
        <w:spacing w:after="200"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 Խողովակներից հանգույցների և դետալների արտաքին մակերևույթը, բացառությամբ պարուրակային միացումների և կցաշուրթերի հայելու մակերևույթների, պետք է պատված լինեն նախաներկով, իսկ հանգույցների և դետալների պարուրակային մակերևույթները՝ հակակոռոզիոն քսանյութով՝ պատրաստված արտադրական գործարանում: Հանգույցների վերաբերյալ պահանջները ընդունվում են տվյալ խողովակի տեխնիկական պայմաններին համապատասխան: </w:t>
      </w:r>
    </w:p>
    <w:p w14:paraId="4A3672D1" w14:textId="77777777" w:rsidR="001A0AD9" w:rsidRPr="007A7FCA" w:rsidRDefault="001A0AD9" w:rsidP="001A0AD9">
      <w:pPr>
        <w:tabs>
          <w:tab w:val="left" w:pos="1080"/>
        </w:tabs>
        <w:spacing w:after="200" w:line="360" w:lineRule="auto"/>
        <w:ind w:left="630"/>
        <w:contextualSpacing/>
        <w:jc w:val="both"/>
        <w:rPr>
          <w:rFonts w:ascii="GHEA Grapalat" w:hAnsi="GHEA Grapalat" w:cs="Courier New"/>
          <w:szCs w:val="24"/>
          <w:lang w:val="hy-AM"/>
        </w:rPr>
      </w:pPr>
    </w:p>
    <w:p w14:paraId="25DFA953" w14:textId="77777777" w:rsidR="007A7FCA" w:rsidRPr="007A7FCA" w:rsidRDefault="007A7FCA" w:rsidP="007A7FCA">
      <w:pPr>
        <w:spacing w:line="360" w:lineRule="auto"/>
        <w:ind w:firstLine="630"/>
        <w:jc w:val="center"/>
        <w:rPr>
          <w:rFonts w:ascii="GHEA Grapalat" w:hAnsi="GHEA Grapalat" w:cs="Sylfaen"/>
          <w:b/>
          <w:color w:val="000000" w:themeColor="text1"/>
          <w:szCs w:val="24"/>
          <w:lang w:val="hy-AM"/>
        </w:rPr>
      </w:pPr>
      <w:r w:rsidRPr="007A7FCA">
        <w:rPr>
          <w:rFonts w:ascii="GHEA Grapalat" w:hAnsi="GHEA Grapalat" w:cs="Cambria Math"/>
          <w:b/>
          <w:color w:val="000000" w:themeColor="text1"/>
          <w:szCs w:val="24"/>
          <w:lang w:val="en-US"/>
        </w:rPr>
        <w:t>5.2</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ԿՈՅՈՒՂՈՒ ՀԱՄԱԿԱՐԳ</w:t>
      </w:r>
      <w:r w:rsidRPr="007A7FCA">
        <w:rPr>
          <w:rFonts w:ascii="GHEA Grapalat" w:hAnsi="GHEA Grapalat" w:cs="Sylfaen"/>
          <w:b/>
          <w:color w:val="000000" w:themeColor="text1"/>
          <w:szCs w:val="24"/>
          <w:lang w:val="en-US"/>
        </w:rPr>
        <w:t>ԵՐ</w:t>
      </w:r>
      <w:r w:rsidRPr="007A7FCA">
        <w:rPr>
          <w:rFonts w:ascii="GHEA Grapalat" w:hAnsi="GHEA Grapalat" w:cs="Sylfaen"/>
          <w:b/>
          <w:color w:val="000000" w:themeColor="text1"/>
          <w:szCs w:val="24"/>
          <w:lang w:val="hy-AM"/>
        </w:rPr>
        <w:t>Ի ՀԱՆԳՈՒՅՑՆԵՐԻ ՊԱՏՐԱՍՏՈՒՄ</w:t>
      </w:r>
    </w:p>
    <w:p w14:paraId="106F9020" w14:textId="77777777" w:rsidR="007A7FCA" w:rsidRPr="007A7FCA" w:rsidRDefault="007A7FCA" w:rsidP="00863039">
      <w:pPr>
        <w:numPr>
          <w:ilvl w:val="0"/>
          <w:numId w:val="38"/>
        </w:numPr>
        <w:tabs>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 xml:space="preserve"> Նախքան հանգույցների հավաքելը պետք է ստուգել թուջե կոյուղու խողովակների և ձևավոր մասերի որակը՝ արտաքին զննման և փայտե մուրճով թեթև թխկթխկացնելու միջոցով։</w:t>
      </w:r>
    </w:p>
    <w:p w14:paraId="22F8CD3B"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Շրջահատումից հետո խողովակների ճակատների շեղումը ուղղահայացությունից չպետք է գերազանցի 3°-ը։</w:t>
      </w:r>
    </w:p>
    <w:p w14:paraId="3DE60D5A"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Թուջե խողովակների ծայրերի վրա ճաքեր և ալիքավոր եզրեր չեն թույլատրվում։</w:t>
      </w:r>
    </w:p>
    <w:p w14:paraId="3D9B0306"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Կցվանքների լցափաքումից առաջ խողովակների և փողալայնուկների ծայրերը պետք է մաքրված լինեն կեղտից։</w:t>
      </w:r>
    </w:p>
    <w:p w14:paraId="7ECFC209"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Թուջե կոյուղու խողովակների կցվանքները պետք է խցվեն ներծծված կանեփաթելի պարանով կամ ներծծված ժապավենային խծուծով, որին հաջորդում է հալված գուղձավոր կամ աղացած ծծմբի լցումը՝ հարստացված կաոլինի կամ գիպս-ալյումինային ընդարձակվող ցեմենտի կամ աշխատանքային փաստաթղթերում նշված կցվանքների խցարար և լցման այլ նյութերի ավելացմամբ: Ագրեսիվ կեղտաջրերի անցման համար նախատեսված խողովակների փողալայնուկները պետք է խցվեն ձյութապատ կանեփաթելի պարանով կամ ներծծված ժապավենային խծուծով, որին հաջորդում է թթվադիմացկուն ցեմենտով կամ ագրեսիվ ազդեցություններին դիմացկուն այլ նյութով լցումը, իսկ ստուգատեղերում պետք է տեղադրվեն ջերմակայուն, սառնադիմացկուն, թթվադիմացկուն և ալկալիների նկատմամբ դիմացկուն ռետինից պատրաստված միջադիրներ:</w:t>
      </w:r>
    </w:p>
    <w:p w14:paraId="0353D0B4"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Թուջե կոյուղու խողովակներից պատրաստված հանգույցների գծային չափերի շեղումները մանրամասման գծագրերում նշված չափերից չպետք է գերազանցեն ±10 մմ:</w:t>
      </w:r>
    </w:p>
    <w:p w14:paraId="417A3F90"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Պլաստիկե խողովակներից պատրաստված կոյուղու համակարգի հանգույցները պետք է պատրաստել արտադրողների տեխնիկական պայմաններին և հրահանգներին համապատասխան: Պատրաստման պահանջները ն</w:t>
      </w:r>
      <w:r w:rsidR="00645643">
        <w:rPr>
          <w:rFonts w:ascii="GHEA Grapalat" w:hAnsi="GHEA Grapalat" w:cs="Courier New"/>
          <w:szCs w:val="24"/>
          <w:lang w:val="hy-AM"/>
        </w:rPr>
        <w:t>երկայացված են նաև</w:t>
      </w:r>
      <w:r w:rsidRPr="007A7FCA">
        <w:rPr>
          <w:rFonts w:ascii="GHEA Grapalat" w:hAnsi="GHEA Grapalat" w:cs="Courier New"/>
          <w:szCs w:val="24"/>
          <w:lang w:val="hy-AM"/>
        </w:rPr>
        <w:t xml:space="preserve"> </w:t>
      </w:r>
      <w:r w:rsidR="00863039">
        <w:rPr>
          <w:rFonts w:ascii="GHEA Grapalat" w:hAnsi="GHEA Grapalat" w:cs="Courier New"/>
          <w:szCs w:val="24"/>
          <w:lang w:val="hy-AM"/>
        </w:rPr>
        <w:t xml:space="preserve">                      </w:t>
      </w:r>
      <w:r w:rsidR="006B1A9A" w:rsidRPr="00AE0882">
        <w:rPr>
          <w:rFonts w:ascii="GHEA Grapalat" w:hAnsi="GHEA Grapalat" w:cs="Courier New"/>
          <w:szCs w:val="24"/>
          <w:lang w:val="hy-AM"/>
        </w:rPr>
        <w:t xml:space="preserve"> </w:t>
      </w:r>
      <w:r w:rsidR="00863039">
        <w:rPr>
          <w:rFonts w:ascii="GHEA Grapalat" w:hAnsi="GHEA Grapalat" w:cs="Courier New"/>
          <w:szCs w:val="24"/>
          <w:lang w:val="hy-AM"/>
        </w:rPr>
        <w:t xml:space="preserve">          </w:t>
      </w:r>
      <w:r w:rsidRPr="007A7FCA">
        <w:rPr>
          <w:rFonts w:ascii="GHEA Grapalat" w:hAnsi="GHEA Grapalat" w:cs="Courier New"/>
          <w:szCs w:val="24"/>
          <w:lang w:val="hy-AM"/>
        </w:rPr>
        <w:t>ՀՀ քաղաքաշինության կոմիտեի նախագահի  2022 թվականի հուլիսի 8-ի N 16-Ն հրամանով հաստատված ՀՀՇՆ 40-01.03-2022 և ՀՀ քաղաքաշինության նախարարի 2014 թվականի մարտի 17-ի N 80-Ն հրամանով հաստատված ՀՀՇՆ 40–01.01–2014 շինարարական նորմերում։</w:t>
      </w:r>
    </w:p>
    <w:p w14:paraId="09E55DAC" w14:textId="77777777" w:rsidR="007A7FCA" w:rsidRPr="007A7FCA" w:rsidRDefault="007A7FCA" w:rsidP="00863039">
      <w:pPr>
        <w:numPr>
          <w:ilvl w:val="0"/>
          <w:numId w:val="38"/>
        </w:numPr>
        <w:tabs>
          <w:tab w:val="left" w:pos="90"/>
          <w:tab w:val="left" w:pos="990"/>
          <w:tab w:val="left" w:pos="108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Առանց փողալայնուկ թուջե խողովակներից պատրաստված կոյուղու համակարգի հանգույցները պետք է պատրաստվեն արտադրողների առաջարկություններին համապատասխան:</w:t>
      </w:r>
    </w:p>
    <w:p w14:paraId="3F47383F" w14:textId="77777777" w:rsidR="007A7FCA" w:rsidRPr="007A7FCA" w:rsidRDefault="007A7FCA" w:rsidP="007A7FCA">
      <w:pPr>
        <w:spacing w:line="360" w:lineRule="auto"/>
        <w:ind w:firstLine="630"/>
        <w:jc w:val="center"/>
        <w:rPr>
          <w:rFonts w:ascii="GHEA Grapalat" w:hAnsi="GHEA Grapalat"/>
          <w:b/>
          <w:bCs/>
          <w:color w:val="000000" w:themeColor="text1"/>
          <w:szCs w:val="24"/>
          <w:shd w:val="clear" w:color="auto" w:fill="FFFFEF"/>
          <w:lang w:val="hy-AM"/>
        </w:rPr>
      </w:pPr>
    </w:p>
    <w:p w14:paraId="2A459B89" w14:textId="77777777" w:rsidR="007A7FCA" w:rsidRPr="007A7FCA" w:rsidRDefault="007A7FCA" w:rsidP="00863039">
      <w:pPr>
        <w:spacing w:line="360" w:lineRule="auto"/>
        <w:ind w:firstLine="63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5.3</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ՄԵՏԱՂԱԿԱՆ ՕԴԱՏԱՐՆԵՐԻ ՊԱՏՐԱՍՏՈՒՄ</w:t>
      </w:r>
    </w:p>
    <w:p w14:paraId="4B6C97A8" w14:textId="77777777" w:rsidR="007A7FCA" w:rsidRPr="007A7FCA" w:rsidRDefault="007A7FCA" w:rsidP="00863039">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lastRenderedPageBreak/>
        <w:t>Օդատարները և օդափոխության համակարգի դետալները պետք է պատրաստվեն աշխատանքային փաստաթղթերի և սահմանված կարգով հաստատված տեխնիկական պայմանների համաձայն։</w:t>
      </w:r>
    </w:p>
    <w:p w14:paraId="2002ED69" w14:textId="77777777" w:rsidR="007A7FCA" w:rsidRPr="007A7FCA" w:rsidRDefault="007A7FCA" w:rsidP="00863039">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Օդափոխության, օդորակման և օդային ջեռուցման համակարգերի օդատարների և սարքավորումների պատրաստումը և հավաքակցումը պետք է իրականացվեն </w:t>
      </w:r>
      <w:r w:rsidR="00863039">
        <w:rPr>
          <w:rFonts w:ascii="GHEA Grapalat" w:hAnsi="GHEA Grapalat" w:cs="Courier New"/>
          <w:szCs w:val="24"/>
          <w:lang w:val="hy-AM"/>
        </w:rPr>
        <w:t xml:space="preserve">                         </w:t>
      </w:r>
      <w:r w:rsidRPr="007A7FCA">
        <w:rPr>
          <w:rFonts w:ascii="GHEA Grapalat" w:hAnsi="GHEA Grapalat" w:cs="Courier New"/>
          <w:szCs w:val="24"/>
          <w:lang w:val="hy-AM"/>
        </w:rPr>
        <w:t>ՀՀ քաղաքաշինության նախարարի 2004 թվականի օգոստոսի 4-ի N 83-Ն հրամանով հաստատված ՀՀՇՆ IV-12.02.01-04 շինարարկան նորմերի պահանջներին համապատասխան։ Անհրաժեշտ է ապահովել արտահոսքի և ներծծման թույլատրելի նորմերը՝ համաձայն նորմատիվ և (կամ) աշխատանքային փաստաթղթերի պահանջների։</w:t>
      </w:r>
    </w:p>
    <w:p w14:paraId="2B5AA5C5" w14:textId="77777777" w:rsidR="007A7FCA" w:rsidRPr="007A7FCA" w:rsidRDefault="007A7FCA" w:rsidP="00863039">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Մինչև 2000 մմ տրամագծով և մեծ կողմի չափով տանիքածածկի նրբաթերթ պողպատե թիթեղից պատրաստված օդատարները պետք է պատրաստվեն պարուրաձև-փականային կամ ուղղակարան ծալակցվանքով, պարուրաձև-եռակցված կամ ուղղակարան եռակցված, իսկ 2000 մմ-ից ավելի կողմի չափ ունեցող օդատարները՝ պանելային (եռակցված, սոսնձաեռակցված)։</w:t>
      </w:r>
    </w:p>
    <w:p w14:paraId="4F963B20" w14:textId="77777777" w:rsidR="007A7FCA" w:rsidRPr="007A7FCA" w:rsidRDefault="007A7FCA" w:rsidP="00863039">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 1.5 մմ-ից պակաս հաստությամբ պողպատե թիթեղները պետք է եռակցվեն մակադիր, 1.5-2 մմ հաստությամբը՝ մակադիր կամ կցվանքով, 2 մմ-ից ավելի հաստությամբը՝ կցվանքով:</w:t>
      </w:r>
    </w:p>
    <w:p w14:paraId="51671C2E" w14:textId="77777777" w:rsidR="007A7FCA" w:rsidRPr="007A7FCA" w:rsidRDefault="007A7FCA" w:rsidP="00863039">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Նրբաթերթ տանիքածածկի և չժանգոտվող պողպատից պատրաստված օդատարների ուղիղ հատվածների և ձևավոր մասերի եռակցված միացումների համար պետք է օգտագործվեն հետևյալ եռակցման մեթոդները՝ պլազմային, ավտոմատ և կիսաավտոմատ աղեղային եռակցում՝ հալանյութի շերտի տակ կամ ածխաթթու գազի միջավայրում, հպումային, հոլովակավոր (ролик) և ձեռքով աղեղային։</w:t>
      </w:r>
    </w:p>
    <w:p w14:paraId="7BB0FD94" w14:textId="77777777" w:rsidR="007A7FCA" w:rsidRPr="007A7FCA" w:rsidRDefault="007A7FCA" w:rsidP="00863039">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Ալյումինե թիթեղից և դրա համաձուլվածքներից պատրաստված օդատարների եռակցման համար պետք է օգտագործվեն հետևյալ եռակցման մեթոդները՝</w:t>
      </w:r>
    </w:p>
    <w:p w14:paraId="4FFD140C" w14:textId="77777777" w:rsidR="007A7FCA" w:rsidRPr="007A7FCA" w:rsidRDefault="007A7FCA" w:rsidP="00863039">
      <w:pPr>
        <w:numPr>
          <w:ilvl w:val="0"/>
          <w:numId w:val="39"/>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ավտոմատ արգոն-աղեղային եռակցում՝ հալեցման էլեկտրոդով,</w:t>
      </w:r>
    </w:p>
    <w:p w14:paraId="3AF6DECF" w14:textId="77777777" w:rsidR="007A7FCA" w:rsidRPr="007A7FCA" w:rsidRDefault="007A7FCA" w:rsidP="00863039">
      <w:pPr>
        <w:numPr>
          <w:ilvl w:val="0"/>
          <w:numId w:val="39"/>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ձեռքով արգոն-աղեղային եռակցում՝ զոդաձողային մետաղալարով չհալվող էլեկտրոդով,</w:t>
      </w:r>
    </w:p>
    <w:p w14:paraId="2BCE8BDC" w14:textId="77777777" w:rsidR="007A7FCA" w:rsidRPr="007A7FCA" w:rsidRDefault="007A7FCA" w:rsidP="00863039">
      <w:pPr>
        <w:numPr>
          <w:ilvl w:val="0"/>
          <w:numId w:val="39"/>
        </w:numPr>
        <w:tabs>
          <w:tab w:val="left" w:pos="90"/>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գազային:</w:t>
      </w:r>
    </w:p>
    <w:p w14:paraId="2DD8368A" w14:textId="77777777" w:rsidR="007A7FCA" w:rsidRPr="007A7FCA" w:rsidRDefault="007A7FCA"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Տիտանից պատրաստված օդատարների եռակցման համար պետք է օգտագործվի արգոն-աղեղային եռակցում՝ հալեցման էլեկտրոդով։</w:t>
      </w:r>
    </w:p>
    <w:p w14:paraId="5AB107C6" w14:textId="77777777" w:rsidR="007A7FCA" w:rsidRPr="007A7FCA" w:rsidRDefault="00BC10AE"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t xml:space="preserve"> </w:t>
      </w:r>
      <w:r w:rsidR="007A7FCA" w:rsidRPr="007A7FCA">
        <w:rPr>
          <w:rFonts w:ascii="GHEA Grapalat" w:hAnsi="GHEA Grapalat" w:cs="Courier New"/>
          <w:szCs w:val="24"/>
          <w:lang w:val="hy-AM"/>
        </w:rPr>
        <w:t xml:space="preserve">Մինչև 1.5 մմ հաստությամբ ալյումինե թիթեղից և դրա համաձուլվածքներից պատրաստված օդատարերը պետք է իրականացնել ծալակցվանքներով, 1.5-ից մինչև 2 մմ </w:t>
      </w:r>
      <w:r w:rsidR="007A7FCA" w:rsidRPr="007A7FCA">
        <w:rPr>
          <w:rFonts w:ascii="GHEA Grapalat" w:hAnsi="GHEA Grapalat" w:cs="Courier New"/>
          <w:szCs w:val="24"/>
          <w:lang w:val="hy-AM"/>
        </w:rPr>
        <w:lastRenderedPageBreak/>
        <w:t xml:space="preserve">հաստությամբ՝ ծալակցվանքներով կամ եռակցմամբ, իսկ 2 մմ-ից ավելի հաստությամբ թիթեղների համար՝ եռակցմամբ։ </w:t>
      </w:r>
    </w:p>
    <w:p w14:paraId="5484273F" w14:textId="77777777" w:rsidR="007A7FCA" w:rsidRPr="007A7FCA" w:rsidRDefault="007A7FCA"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Տանիքածածկի նրբաթերթ, չժանգոտվող պողպատից ու 500մմ և ավելի մեծ կողմի չափով ու տրամագծով ալյումինե թիթեղներից պատրաստված օդատարերի երկայնական ծալակցվանքները պետք է օդատարարի օղակի սկզբում և վերջում ամրացվեն կետային եռակցման, էլեկտրագամերի, գամերի կամ ձևավորման միջոցով։</w:t>
      </w:r>
    </w:p>
    <w:p w14:paraId="6CE28070" w14:textId="77777777" w:rsidR="007A7FCA" w:rsidRPr="007A7FCA" w:rsidRDefault="007A7FCA"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Մետաղի ցանկացած հաստության և պատրաստման եղանակի դեպքում օդատարների ծալակցվանքները պետք է իրակնացնել կտրումով։</w:t>
      </w:r>
    </w:p>
    <w:p w14:paraId="48663FC0" w14:textId="77777777" w:rsidR="007A7FCA" w:rsidRPr="007A7FCA" w:rsidRDefault="007A7FCA"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Օդատարների ճակատներում և մետաղապլաստե օդատարների օդաբաշխիչ բացվածքներում ծալակցվանքային կարանների ծայրային տեղամասերը պետք է ամրացված լինեն օքսիդային պատվածքով ալյումինե կամ պողպատե գամերով, որոնք ապահովում են աշխատանքային փաստաթղթերում նշված ագրեսիվ միջավայրերում դրանց շահագործումը։</w:t>
      </w:r>
    </w:p>
    <w:p w14:paraId="15A8745B" w14:textId="77777777" w:rsidR="007A7FCA" w:rsidRPr="007A7FCA" w:rsidRDefault="007A7FCA"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 xml:space="preserve"> Ծալակցվանքային կարաններն ամբողջ երկարությամբ պետք է ունենան միևնույն լայնություն</w:t>
      </w:r>
      <w:r w:rsidR="00863039">
        <w:rPr>
          <w:rFonts w:ascii="GHEA Grapalat" w:hAnsi="GHEA Grapalat" w:cs="Courier New"/>
          <w:szCs w:val="24"/>
          <w:lang w:val="hy-AM"/>
        </w:rPr>
        <w:t>ը</w:t>
      </w:r>
      <w:r w:rsidRPr="007A7FCA">
        <w:rPr>
          <w:rFonts w:ascii="GHEA Grapalat" w:hAnsi="GHEA Grapalat" w:cs="Courier New"/>
          <w:szCs w:val="24"/>
          <w:lang w:val="hy-AM"/>
        </w:rPr>
        <w:t xml:space="preserve"> և լինեն հավասարաչափ կիպ սեղմված։</w:t>
      </w:r>
    </w:p>
    <w:p w14:paraId="7A848519" w14:textId="77777777" w:rsidR="007A7FCA" w:rsidRPr="007A7FCA" w:rsidRDefault="001A0AD9" w:rsidP="00863039">
      <w:pPr>
        <w:numPr>
          <w:ilvl w:val="0"/>
          <w:numId w:val="38"/>
        </w:numPr>
        <w:tabs>
          <w:tab w:val="left" w:pos="90"/>
          <w:tab w:val="left" w:pos="990"/>
        </w:tabs>
        <w:spacing w:line="360" w:lineRule="auto"/>
        <w:ind w:left="0" w:firstLine="630"/>
        <w:contextualSpacing/>
        <w:jc w:val="both"/>
        <w:rPr>
          <w:rFonts w:ascii="GHEA Grapalat" w:hAnsi="GHEA Grapalat" w:cs="Courier New"/>
          <w:szCs w:val="24"/>
          <w:lang w:val="hy-AM"/>
        </w:rPr>
      </w:pPr>
      <w:r w:rsidRPr="001A0AD9">
        <w:rPr>
          <w:rFonts w:ascii="GHEA Grapalat" w:hAnsi="GHEA Grapalat" w:cs="Courier New"/>
          <w:szCs w:val="24"/>
          <w:lang w:val="hy-AM"/>
        </w:rPr>
        <w:t xml:space="preserve"> </w:t>
      </w:r>
      <w:r w:rsidR="007A7FCA" w:rsidRPr="007A7FCA">
        <w:rPr>
          <w:rFonts w:ascii="GHEA Grapalat" w:hAnsi="GHEA Grapalat" w:cs="Courier New"/>
          <w:szCs w:val="24"/>
          <w:lang w:val="hy-AM"/>
        </w:rPr>
        <w:t>Ծալակցվանքային օդատարներում ինչպես նաև ձևածքի քարտեզներում չպետք է լինեն կարանների խաչաձև միացումներ։</w:t>
      </w:r>
    </w:p>
    <w:p w14:paraId="48F2F935" w14:textId="77777777" w:rsidR="007A7FCA" w:rsidRPr="007A7FCA" w:rsidRDefault="001A0AD9" w:rsidP="00863039">
      <w:pPr>
        <w:numPr>
          <w:ilvl w:val="0"/>
          <w:numId w:val="38"/>
        </w:numPr>
        <w:tabs>
          <w:tab w:val="left" w:pos="90"/>
          <w:tab w:val="left" w:pos="990"/>
          <w:tab w:val="left" w:pos="1170"/>
        </w:tabs>
        <w:spacing w:line="360" w:lineRule="auto"/>
        <w:ind w:left="0" w:firstLine="630"/>
        <w:contextualSpacing/>
        <w:jc w:val="both"/>
        <w:rPr>
          <w:rFonts w:ascii="GHEA Grapalat" w:hAnsi="GHEA Grapalat" w:cs="Courier New"/>
          <w:szCs w:val="24"/>
          <w:lang w:val="hy-AM"/>
        </w:rPr>
      </w:pPr>
      <w:r w:rsidRPr="001A0AD9">
        <w:rPr>
          <w:rFonts w:ascii="GHEA Grapalat" w:hAnsi="GHEA Grapalat" w:cs="Courier New"/>
          <w:szCs w:val="24"/>
          <w:lang w:val="hy-AM"/>
        </w:rPr>
        <w:t xml:space="preserve"> </w:t>
      </w:r>
      <w:r w:rsidR="007A7FCA" w:rsidRPr="007A7FCA">
        <w:rPr>
          <w:rFonts w:ascii="GHEA Grapalat" w:hAnsi="GHEA Grapalat" w:cs="Courier New"/>
          <w:szCs w:val="24"/>
          <w:lang w:val="hy-AM"/>
        </w:rPr>
        <w:t>Ուղղանկյուն հատվածքով ծալակցվանքային օդատարների ուղիղ տեղամասերում՝ հատվածքի կողմը 400 մմ-ից ավելի դեպքում, կոշտության կողը պետք է իրականացնել ծալի (ջլաղեղի) տեսքով՝ օդատարի պարագծով ոչ ավելի 500 մմ քայլով կամ անկյունագծային ծալով (ջլաղեղով)։ Եթե օդատարի լայնությունը կամ բարձրությունը ավելի քան 1500 մմ է, իսկ երկարությունը՝ ավելի քան 1250 մմ, ապա բացի վերը նշվածից անհրաժեշտ է տեղադրել կոշտության արտաքին շրջանակներ կամ ներքին տարահրումային գամասեղներ՝ ոչ ավելի, քան 1250 մմ քայլով։ Կոշտության շրջանակները պետք է ամրացվեն կետային եռակցման, գամերի կամ ինքնապտուտակների միջոցով։</w:t>
      </w:r>
    </w:p>
    <w:p w14:paraId="2C4F3A1A" w14:textId="77777777" w:rsidR="007A7FCA" w:rsidRPr="007A7FCA" w:rsidRDefault="007A7FCA" w:rsidP="00BC10AE">
      <w:pPr>
        <w:numPr>
          <w:ilvl w:val="0"/>
          <w:numId w:val="38"/>
        </w:numPr>
        <w:tabs>
          <w:tab w:val="left" w:pos="90"/>
          <w:tab w:val="left" w:pos="990"/>
          <w:tab w:val="left" w:pos="1080"/>
          <w:tab w:val="left" w:pos="1170"/>
          <w:tab w:val="left" w:pos="126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Մետաղապլաստիկից պատրաստված օդատարների վրա կոշտության շրջանակները պետք է տեղադրվեն օքսիդային ծածկույթով ալյումինե կամ պողպատե գամերի միջոցով, որոնք ապահովում են աշխատանքային փաստաթղթերում նշված ագրեսիվ միջավայրերում դրանց շահագործումը։</w:t>
      </w:r>
    </w:p>
    <w:p w14:paraId="7674B4BC" w14:textId="77777777" w:rsidR="007A7FCA" w:rsidRPr="007A7FCA" w:rsidRDefault="007A7FCA" w:rsidP="00863039">
      <w:pPr>
        <w:numPr>
          <w:ilvl w:val="0"/>
          <w:numId w:val="38"/>
        </w:numPr>
        <w:tabs>
          <w:tab w:val="left" w:pos="90"/>
          <w:tab w:val="left" w:pos="990"/>
          <w:tab w:val="left" w:pos="1170"/>
        </w:tabs>
        <w:spacing w:line="360" w:lineRule="auto"/>
        <w:ind w:left="0" w:firstLine="630"/>
        <w:contextualSpacing/>
        <w:jc w:val="both"/>
        <w:rPr>
          <w:rFonts w:ascii="GHEA Grapalat" w:hAnsi="GHEA Grapalat" w:cs="Courier New"/>
          <w:szCs w:val="24"/>
          <w:lang w:val="hy-AM"/>
        </w:rPr>
      </w:pPr>
      <w:r w:rsidRPr="007A7FCA">
        <w:rPr>
          <w:rFonts w:ascii="GHEA Grapalat" w:hAnsi="GHEA Grapalat" w:cs="Courier New"/>
          <w:szCs w:val="24"/>
          <w:lang w:val="hy-AM"/>
        </w:rPr>
        <w:t>Ձևավոր մասերի տարրերը պետք է միմյանց հետ միացվեն կոշտության ջլաղեղների, ծալակցվանքների, եռակցման և գամերի միջոցով։</w:t>
      </w:r>
    </w:p>
    <w:p w14:paraId="76468076" w14:textId="77777777" w:rsidR="007A7FCA" w:rsidRPr="007A7FCA" w:rsidRDefault="00BC10AE" w:rsidP="00863039">
      <w:pPr>
        <w:numPr>
          <w:ilvl w:val="0"/>
          <w:numId w:val="38"/>
        </w:numPr>
        <w:tabs>
          <w:tab w:val="left" w:pos="90"/>
          <w:tab w:val="left" w:pos="990"/>
          <w:tab w:val="left" w:pos="117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t xml:space="preserve"> </w:t>
      </w:r>
      <w:r w:rsidR="007A7FCA" w:rsidRPr="007A7FCA">
        <w:rPr>
          <w:rFonts w:ascii="GHEA Grapalat" w:hAnsi="GHEA Grapalat" w:cs="Courier New"/>
          <w:szCs w:val="24"/>
          <w:lang w:val="hy-AM"/>
        </w:rPr>
        <w:t>Մետաղապլաստեից պատրաստված ձևավոր մասերի տարրերը պետք է միմյանց հետ միացվեն ծալակցվանքներով։</w:t>
      </w:r>
    </w:p>
    <w:p w14:paraId="09BB2BED" w14:textId="77777777" w:rsidR="007A7FCA" w:rsidRPr="007A7FCA" w:rsidRDefault="00BC10AE" w:rsidP="00863039">
      <w:pPr>
        <w:numPr>
          <w:ilvl w:val="0"/>
          <w:numId w:val="38"/>
        </w:numPr>
        <w:tabs>
          <w:tab w:val="left" w:pos="90"/>
          <w:tab w:val="left" w:pos="990"/>
          <w:tab w:val="left" w:pos="117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lastRenderedPageBreak/>
        <w:t xml:space="preserve"> </w:t>
      </w:r>
      <w:r w:rsidR="007A7FCA" w:rsidRPr="007A7FCA">
        <w:rPr>
          <w:rFonts w:ascii="GHEA Grapalat" w:hAnsi="GHEA Grapalat" w:cs="Courier New"/>
          <w:szCs w:val="24"/>
          <w:lang w:val="hy-AM"/>
        </w:rPr>
        <w:t>Բարձր խոնավությամբ կամ պայթուցիկ փոշու խառնուրդով օդ փոխադրող համակարգերի համար ջլաղեղային միացումներն անթույլատրելի են։</w:t>
      </w:r>
    </w:p>
    <w:p w14:paraId="6C90DCB7" w14:textId="77777777" w:rsidR="007A7FCA" w:rsidRPr="007A7FCA" w:rsidRDefault="00BC10AE" w:rsidP="00863039">
      <w:pPr>
        <w:numPr>
          <w:ilvl w:val="0"/>
          <w:numId w:val="38"/>
        </w:numPr>
        <w:tabs>
          <w:tab w:val="left" w:pos="90"/>
          <w:tab w:val="left" w:pos="990"/>
          <w:tab w:val="left" w:pos="1170"/>
        </w:tabs>
        <w:spacing w:line="360" w:lineRule="auto"/>
        <w:ind w:left="0" w:firstLine="630"/>
        <w:contextualSpacing/>
        <w:jc w:val="both"/>
        <w:rPr>
          <w:rFonts w:ascii="GHEA Grapalat" w:hAnsi="GHEA Grapalat" w:cs="Courier New"/>
          <w:szCs w:val="24"/>
          <w:lang w:val="hy-AM"/>
        </w:rPr>
      </w:pPr>
      <w:r>
        <w:rPr>
          <w:rFonts w:ascii="GHEA Grapalat" w:hAnsi="GHEA Grapalat" w:cs="Courier New"/>
          <w:szCs w:val="24"/>
          <w:lang w:val="hy-AM"/>
        </w:rPr>
        <w:t xml:space="preserve"> </w:t>
      </w:r>
      <w:r w:rsidR="007A7FCA" w:rsidRPr="007A7FCA">
        <w:rPr>
          <w:rFonts w:ascii="GHEA Grapalat" w:hAnsi="GHEA Grapalat" w:cs="Courier New"/>
          <w:szCs w:val="24"/>
          <w:lang w:val="hy-AM"/>
        </w:rPr>
        <w:t>Տեղամասերի միացումները պետք է իրականավեն.</w:t>
      </w:r>
    </w:p>
    <w:p w14:paraId="0C704C79" w14:textId="77777777" w:rsidR="007A7FCA" w:rsidRPr="007A7FCA" w:rsidRDefault="007A7FCA" w:rsidP="00863039">
      <w:pPr>
        <w:tabs>
          <w:tab w:val="left" w:pos="90"/>
          <w:tab w:val="left" w:pos="990"/>
          <w:tab w:val="left" w:pos="1170"/>
        </w:tabs>
        <w:spacing w:line="360" w:lineRule="auto"/>
        <w:ind w:firstLine="630"/>
        <w:contextualSpacing/>
        <w:jc w:val="both"/>
        <w:rPr>
          <w:rFonts w:ascii="GHEA Grapalat" w:hAnsi="GHEA Grapalat" w:cs="Courier New"/>
          <w:szCs w:val="24"/>
          <w:lang w:val="hy-AM"/>
        </w:rPr>
      </w:pPr>
      <w:r w:rsidRPr="007A7FCA">
        <w:rPr>
          <w:rFonts w:ascii="GHEA Grapalat" w:hAnsi="GHEA Grapalat" w:cs="Courier New"/>
          <w:szCs w:val="24"/>
          <w:lang w:val="hy-AM"/>
        </w:rPr>
        <w:t>1) կլոր օդատարների համար՝ անկցաշուրթային մեթոդով (ներագույց/կցորդիչ), կալանդային (</w:t>
      </w:r>
      <w:r w:rsidRPr="009878D3">
        <w:rPr>
          <w:rFonts w:ascii="GHEA Grapalat" w:hAnsi="GHEA Grapalat" w:cs="Courier New"/>
          <w:szCs w:val="24"/>
          <w:lang w:val="hy-AM"/>
        </w:rPr>
        <w:t>бандажным</w:t>
      </w:r>
      <w:r w:rsidRPr="007A7FCA">
        <w:rPr>
          <w:rFonts w:ascii="GHEA Grapalat" w:hAnsi="GHEA Grapalat" w:cs="Courier New"/>
          <w:szCs w:val="24"/>
          <w:lang w:val="hy-AM"/>
        </w:rPr>
        <w:t>) միացումով կամ կցաշուրթերով,</w:t>
      </w:r>
    </w:p>
    <w:p w14:paraId="4B327853" w14:textId="77777777" w:rsidR="007A7FCA" w:rsidRPr="007A7FCA" w:rsidRDefault="007A7FCA" w:rsidP="00863039">
      <w:pPr>
        <w:tabs>
          <w:tab w:val="left" w:pos="90"/>
          <w:tab w:val="left" w:pos="990"/>
          <w:tab w:val="left" w:pos="1170"/>
        </w:tabs>
        <w:spacing w:line="360" w:lineRule="auto"/>
        <w:ind w:firstLine="630"/>
        <w:contextualSpacing/>
        <w:jc w:val="both"/>
        <w:rPr>
          <w:rFonts w:ascii="GHEA Grapalat" w:hAnsi="GHEA Grapalat" w:cs="Courier New"/>
          <w:szCs w:val="24"/>
          <w:lang w:val="hy-AM"/>
        </w:rPr>
      </w:pPr>
      <w:r w:rsidRPr="007A7FCA">
        <w:rPr>
          <w:rFonts w:ascii="GHEA Grapalat" w:hAnsi="GHEA Grapalat" w:cs="Courier New"/>
          <w:szCs w:val="24"/>
          <w:lang w:val="hy-AM"/>
        </w:rPr>
        <w:t>2) ուղղանկյուն օդատարների համար՝ սևեռաձողերով (մեծ/փոքր) կամ կցաշուրթերով։</w:t>
      </w:r>
    </w:p>
    <w:p w14:paraId="6A3EF519" w14:textId="77777777" w:rsidR="007A7FCA" w:rsidRPr="007A7FCA" w:rsidRDefault="00BC10AE" w:rsidP="00863039">
      <w:pPr>
        <w:tabs>
          <w:tab w:val="left" w:pos="90"/>
          <w:tab w:val="left" w:pos="990"/>
          <w:tab w:val="left" w:pos="1170"/>
        </w:tabs>
        <w:spacing w:line="360" w:lineRule="auto"/>
        <w:ind w:firstLine="630"/>
        <w:contextualSpacing/>
        <w:jc w:val="both"/>
        <w:rPr>
          <w:rFonts w:ascii="GHEA Grapalat" w:hAnsi="GHEA Grapalat" w:cs="Courier New"/>
          <w:szCs w:val="24"/>
          <w:lang w:val="hy-AM"/>
        </w:rPr>
      </w:pPr>
      <w:r>
        <w:rPr>
          <w:rFonts w:ascii="GHEA Grapalat" w:hAnsi="GHEA Grapalat" w:cs="Courier New"/>
          <w:szCs w:val="24"/>
          <w:lang w:val="hy-AM"/>
        </w:rPr>
        <w:t>85</w:t>
      </w:r>
      <w:r w:rsidR="007A7FCA" w:rsidRPr="007A7FCA">
        <w:rPr>
          <w:rFonts w:ascii="GHEA Grapalat" w:hAnsi="GHEA Grapalat" w:cs="Courier New"/>
          <w:szCs w:val="24"/>
          <w:lang w:val="hy-AM"/>
        </w:rPr>
        <w:t>.</w:t>
      </w:r>
      <w:r w:rsidR="007A7FCA" w:rsidRPr="007A7FCA">
        <w:rPr>
          <w:rFonts w:ascii="GHEA Grapalat" w:hAnsi="GHEA Grapalat" w:cs="Courier New"/>
          <w:szCs w:val="24"/>
          <w:lang w:val="hy-AM"/>
        </w:rPr>
        <w:tab/>
      </w:r>
      <w:r>
        <w:rPr>
          <w:rFonts w:ascii="GHEA Grapalat" w:hAnsi="GHEA Grapalat" w:cs="Courier New"/>
          <w:szCs w:val="24"/>
          <w:lang w:val="hy-AM"/>
        </w:rPr>
        <w:t xml:space="preserve"> </w:t>
      </w:r>
      <w:r w:rsidR="007A7FCA" w:rsidRPr="007A7FCA">
        <w:rPr>
          <w:rFonts w:ascii="GHEA Grapalat" w:hAnsi="GHEA Grapalat" w:cs="Courier New"/>
          <w:szCs w:val="24"/>
          <w:lang w:val="hy-AM"/>
        </w:rPr>
        <w:t>Միացումները պետք է լինեն ամուր և հերմետիկ։</w:t>
      </w:r>
    </w:p>
    <w:p w14:paraId="0C4D9DF8" w14:textId="77777777" w:rsidR="007A7FCA" w:rsidRPr="007A7FCA" w:rsidRDefault="00BC10AE" w:rsidP="00863039">
      <w:pPr>
        <w:tabs>
          <w:tab w:val="left" w:pos="90"/>
          <w:tab w:val="left" w:pos="990"/>
          <w:tab w:val="left" w:pos="1170"/>
        </w:tabs>
        <w:spacing w:line="360" w:lineRule="auto"/>
        <w:ind w:firstLine="630"/>
        <w:contextualSpacing/>
        <w:jc w:val="both"/>
        <w:rPr>
          <w:rFonts w:ascii="GHEA Grapalat" w:hAnsi="GHEA Grapalat" w:cs="Courier New"/>
          <w:szCs w:val="24"/>
          <w:lang w:val="hy-AM"/>
        </w:rPr>
      </w:pPr>
      <w:r>
        <w:rPr>
          <w:rFonts w:ascii="GHEA Grapalat" w:hAnsi="GHEA Grapalat" w:cs="Courier New"/>
          <w:szCs w:val="24"/>
          <w:lang w:val="hy-AM"/>
        </w:rPr>
        <w:t>86</w:t>
      </w:r>
      <w:r w:rsidR="001A0AD9">
        <w:rPr>
          <w:rFonts w:ascii="GHEA Grapalat" w:hAnsi="GHEA Grapalat" w:cs="Courier New"/>
          <w:szCs w:val="24"/>
          <w:lang w:val="hy-AM"/>
        </w:rPr>
        <w:t>.</w:t>
      </w:r>
      <w:r w:rsidR="001A0AD9">
        <w:rPr>
          <w:rFonts w:ascii="GHEA Grapalat" w:hAnsi="GHEA Grapalat" w:cs="Courier New"/>
          <w:szCs w:val="24"/>
          <w:lang w:val="hy-AM"/>
        </w:rPr>
        <w:tab/>
        <w:t xml:space="preserve">Կալանդը </w:t>
      </w:r>
      <w:r w:rsidR="007A7FCA" w:rsidRPr="007A7FCA">
        <w:rPr>
          <w:rFonts w:ascii="GHEA Grapalat" w:hAnsi="GHEA Grapalat" w:cs="Courier New"/>
          <w:szCs w:val="24"/>
          <w:lang w:val="hy-AM"/>
        </w:rPr>
        <w:t>լցնելու համար նախատեսված հերմետիկ նյութը պետք է համապատասխանի տեղափոխման և շրջակա միջավայրի նկատմամբ կայունության հատկություններին։</w:t>
      </w:r>
    </w:p>
    <w:p w14:paraId="18B1FD6D" w14:textId="77777777" w:rsidR="007A7FCA" w:rsidRPr="007A7FCA" w:rsidRDefault="00BC10AE" w:rsidP="00863039">
      <w:pPr>
        <w:tabs>
          <w:tab w:val="left" w:pos="90"/>
          <w:tab w:val="left" w:pos="990"/>
          <w:tab w:val="left" w:pos="1170"/>
        </w:tabs>
        <w:spacing w:line="360" w:lineRule="auto"/>
        <w:ind w:firstLine="630"/>
        <w:contextualSpacing/>
        <w:jc w:val="both"/>
        <w:rPr>
          <w:rFonts w:ascii="GHEA Grapalat" w:hAnsi="GHEA Grapalat" w:cs="Courier New"/>
          <w:szCs w:val="24"/>
          <w:lang w:val="hy-AM"/>
        </w:rPr>
      </w:pPr>
      <w:r>
        <w:rPr>
          <w:rFonts w:ascii="GHEA Grapalat" w:hAnsi="GHEA Grapalat" w:cs="Courier New"/>
          <w:szCs w:val="24"/>
          <w:lang w:val="hy-AM"/>
        </w:rPr>
        <w:t>87</w:t>
      </w:r>
      <w:r w:rsidR="007A7FCA" w:rsidRPr="007A7FCA">
        <w:rPr>
          <w:rFonts w:ascii="GHEA Grapalat" w:hAnsi="GHEA Grapalat" w:cs="Courier New"/>
          <w:szCs w:val="24"/>
          <w:lang w:val="hy-AM"/>
        </w:rPr>
        <w:t>.</w:t>
      </w:r>
      <w:r w:rsidR="007A7FCA" w:rsidRPr="007A7FCA">
        <w:rPr>
          <w:rFonts w:ascii="GHEA Grapalat" w:hAnsi="GHEA Grapalat" w:cs="Courier New"/>
          <w:szCs w:val="24"/>
          <w:lang w:val="hy-AM"/>
        </w:rPr>
        <w:tab/>
        <w:t>Օդատարի վրա սևեռաձողերի (шины) ամրացումը պետք է իրակնացնել 4-5 մմ տրամագծով գամերի, ինքնապտուտակների (տեղափոխման միջավայրում մանրաթելային բաղադրիչների բացակայության դեպքում), կետային եռակցման, ձևավորման միջոցով՝ կողմերի վրա ոչ պակաս չորս հատ, յուրաքանչյուր 200-250 մմ մեկ։ Սևեռաձողերի ներքին անկյունները պետք է լցվեն հերմետիկով։</w:t>
      </w:r>
    </w:p>
    <w:p w14:paraId="7F53F943" w14:textId="77777777" w:rsidR="007A7FCA" w:rsidRPr="007A7FCA" w:rsidRDefault="007A7FCA" w:rsidP="00132407">
      <w:pPr>
        <w:tabs>
          <w:tab w:val="left" w:pos="90"/>
        </w:tabs>
        <w:spacing w:line="360" w:lineRule="auto"/>
        <w:ind w:firstLine="630"/>
        <w:jc w:val="both"/>
        <w:rPr>
          <w:rFonts w:ascii="GHEA Grapalat" w:hAnsi="GHEA Grapalat" w:cs="Courier New"/>
          <w:szCs w:val="24"/>
          <w:lang w:val="hy-AM"/>
        </w:rPr>
      </w:pPr>
    </w:p>
    <w:p w14:paraId="538E8828" w14:textId="77777777" w:rsidR="007A7FCA" w:rsidRDefault="007A7FCA" w:rsidP="00132407">
      <w:pPr>
        <w:spacing w:line="360" w:lineRule="auto"/>
        <w:ind w:firstLine="63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5.4</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ՍԱՆԻՏԱՐԱԿԱՆՏԵԽՆԻԿԱԿԱՆ ՍԱՐՔԱՎՈՐՈՒՄՆԵՐԻ, ՋԵՌՈՒՑՄԱՆ ՍԱՐՔԵՐԻ, ԽՈՂՈՎԱԿԱՇԱՐԱՅԻՆ ՀԱՆԳՈՒՅՑՆԵՐԻ ԵՎ ԴԵՏԱԼՆԵՐԻ ՆԱԽԱՊԱՏՐԱՍՏՈՒՄԸ ԵՎ ԼՐԱԿԱԶՄՈՒՄԸ</w:t>
      </w:r>
    </w:p>
    <w:p w14:paraId="1E0A5A73" w14:textId="77777777" w:rsidR="007A7FCA" w:rsidRPr="007A7FCA" w:rsidRDefault="00BC10AE" w:rsidP="00132407">
      <w:pPr>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88</w:t>
      </w:r>
      <w:r w:rsidR="007A7FCA" w:rsidRPr="007A7FCA">
        <w:rPr>
          <w:rFonts w:ascii="GHEA Grapalat" w:hAnsi="GHEA Grapalat" w:cs="Sylfaen"/>
          <w:color w:val="000000" w:themeColor="text1"/>
          <w:szCs w:val="24"/>
          <w:lang w:val="hy-AM"/>
        </w:rPr>
        <w:t>. Սարքավորումների, պատրաստվածքների և նյութերի փոխանցման կարգը սահմանվում է «Քաղաքաշինության մասին» օրենքով և ՀՀ քաղաքացիական օրենսգրքով, ինչպես նաև կապալի պայմանագրերով: Մատակարարը կրում է երաշխիքային պարտավորություններ՝ համաձայն գործող օրենսդրության (ՀՀ կառավարության 2017 թվականի մայիսի 4-ի N 526-Ն որոշմամբ հաստատված «Գնումների գործընթացի կազմակերպման կարգ» և այլն):</w:t>
      </w:r>
    </w:p>
    <w:p w14:paraId="0E3CA12E" w14:textId="77777777" w:rsidR="007A7FCA" w:rsidRPr="007A7FCA" w:rsidRDefault="00BC10AE" w:rsidP="00863039">
      <w:pPr>
        <w:tabs>
          <w:tab w:val="left" w:pos="90"/>
          <w:tab w:val="left" w:pos="1080"/>
          <w:tab w:val="left" w:pos="1170"/>
          <w:tab w:val="left" w:pos="135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89</w:t>
      </w:r>
      <w:r w:rsidR="007A7FCA" w:rsidRPr="007A7FCA">
        <w:rPr>
          <w:rFonts w:ascii="GHEA Grapalat" w:hAnsi="GHEA Grapalat" w:cs="Sylfaen"/>
          <w:color w:val="000000" w:themeColor="text1"/>
          <w:szCs w:val="24"/>
          <w:lang w:val="hy-AM"/>
        </w:rPr>
        <w:t>.</w:t>
      </w:r>
      <w:r w:rsidR="007A7FCA" w:rsidRPr="007A7FCA">
        <w:rPr>
          <w:rFonts w:ascii="GHEA Grapalat" w:hAnsi="GHEA Grapalat" w:cs="Sylfaen"/>
          <w:color w:val="000000" w:themeColor="text1"/>
          <w:szCs w:val="24"/>
          <w:lang w:val="hy-AM"/>
        </w:rPr>
        <w:tab/>
        <w:t>Ներքին սանիտարատեխնիկական համակարգերի համար խողովակներից հանգույցները և դետալները պետք է տեղափոխվեն օբյեկտներ բեռնարկղերով կամ փաթեթներով և ունենան ուղեկցող փաստաթղթեր:</w:t>
      </w:r>
    </w:p>
    <w:p w14:paraId="47002C6A" w14:textId="77777777" w:rsidR="007A7FCA" w:rsidRPr="007A7FCA" w:rsidRDefault="00BC10AE" w:rsidP="00863039">
      <w:pPr>
        <w:tabs>
          <w:tab w:val="left" w:pos="1080"/>
          <w:tab w:val="left" w:pos="1170"/>
          <w:tab w:val="left" w:pos="135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90</w:t>
      </w:r>
      <w:r w:rsidR="007A7FCA" w:rsidRPr="007A7FCA">
        <w:rPr>
          <w:rFonts w:ascii="GHEA Grapalat" w:hAnsi="GHEA Grapalat" w:cs="Sylfaen"/>
          <w:color w:val="000000" w:themeColor="text1"/>
          <w:szCs w:val="24"/>
          <w:lang w:val="hy-AM"/>
        </w:rPr>
        <w:t>.</w:t>
      </w:r>
      <w:r w:rsidR="007A7FCA" w:rsidRPr="007A7FCA">
        <w:rPr>
          <w:rFonts w:ascii="GHEA Grapalat" w:hAnsi="GHEA Grapalat" w:cs="Sylfaen"/>
          <w:color w:val="000000" w:themeColor="text1"/>
          <w:szCs w:val="24"/>
          <w:lang w:val="hy-AM"/>
        </w:rPr>
        <w:tab/>
        <w:t>Յուրաքանչյուր բեռնարկղի և փաթեթի վրա պետք է փակցված լինի ցուցանակ՝ պատրաստվածքների պատրաստման գործող ստանդարտների և տեխնիկական պայմաններին համապատասխան փաթեթավորված հանգույցների մականշվածքով։</w:t>
      </w:r>
    </w:p>
    <w:p w14:paraId="6CB4BC04" w14:textId="77777777" w:rsidR="007A7FCA" w:rsidRPr="007A7FCA" w:rsidRDefault="00BC10AE" w:rsidP="00863039">
      <w:pPr>
        <w:tabs>
          <w:tab w:val="left" w:pos="1080"/>
          <w:tab w:val="left" w:pos="1170"/>
          <w:tab w:val="left" w:pos="135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lastRenderedPageBreak/>
        <w:t>91</w:t>
      </w:r>
      <w:r w:rsidR="007A7FCA" w:rsidRPr="007A7FCA">
        <w:rPr>
          <w:rFonts w:ascii="GHEA Grapalat" w:hAnsi="GHEA Grapalat" w:cs="Sylfaen"/>
          <w:color w:val="000000" w:themeColor="text1"/>
          <w:szCs w:val="24"/>
          <w:lang w:val="hy-AM"/>
        </w:rPr>
        <w:t>.</w:t>
      </w:r>
      <w:r w:rsidR="007A7FCA" w:rsidRPr="007A7FCA">
        <w:rPr>
          <w:rFonts w:ascii="GHEA Grapalat" w:hAnsi="GHEA Grapalat" w:cs="Sylfaen"/>
          <w:color w:val="000000" w:themeColor="text1"/>
          <w:szCs w:val="24"/>
          <w:lang w:val="hy-AM"/>
        </w:rPr>
        <w:tab/>
        <w:t>Դետալների վրա և հանգույցներում չտեղադրված, արմատուրները, ավտոմատիկայի սարքերը, հսկիչ-չափիչ սարքերը, միացնող մասերը, ամրացնող միջոցները, միջադիրները, պտուտակները, հեղյուսները, տափօղակները և այլն պետք է փաթեթավորվեն առանձին։ Այդ դեպքում բեռնարկի մականշվածքում պետք է նշված լինեն այդ պատրաստվածքների նշանակություները կամ անվանումները։</w:t>
      </w:r>
    </w:p>
    <w:p w14:paraId="6C9DD9AA" w14:textId="77777777" w:rsidR="007A7FCA" w:rsidRPr="007A7FCA" w:rsidRDefault="00BC10AE" w:rsidP="00863039">
      <w:pPr>
        <w:tabs>
          <w:tab w:val="left" w:pos="1080"/>
          <w:tab w:val="left" w:pos="1170"/>
          <w:tab w:val="left" w:pos="135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92</w:t>
      </w:r>
      <w:r w:rsidR="007A7FCA" w:rsidRPr="007A7FCA">
        <w:rPr>
          <w:rFonts w:ascii="GHEA Grapalat" w:hAnsi="GHEA Grapalat" w:cs="Sylfaen"/>
          <w:color w:val="000000" w:themeColor="text1"/>
          <w:szCs w:val="24"/>
          <w:lang w:val="hy-AM"/>
        </w:rPr>
        <w:t>.</w:t>
      </w:r>
      <w:r w:rsidR="007A7FCA" w:rsidRPr="007A7FCA">
        <w:rPr>
          <w:rFonts w:ascii="GHEA Grapalat" w:hAnsi="GHEA Grapalat" w:cs="Sylfaen"/>
          <w:color w:val="000000" w:themeColor="text1"/>
          <w:szCs w:val="24"/>
          <w:lang w:val="hy-AM"/>
        </w:rPr>
        <w:tab/>
        <w:t xml:space="preserve"> Թուջե հատվածավոր ջերմագեներատորները, պողպատե ջերմախողովակավոր և ջրախողովակավոր կաթսաները պետք է մատակարարվեն ամբողջությամբ գործարանային պատրաստությամբ՝ այրիչ սարքերով, իսկ բնակարանային ջերմամատակարարման համակարգերի համար՝ միայն ամբողջ լրակազմով։</w:t>
      </w:r>
    </w:p>
    <w:p w14:paraId="7EB44477" w14:textId="77777777" w:rsidR="007A7FCA" w:rsidRPr="007A7FCA" w:rsidRDefault="00BC10AE" w:rsidP="00BC10AE">
      <w:pPr>
        <w:tabs>
          <w:tab w:val="left" w:pos="90"/>
          <w:tab w:val="left" w:pos="180"/>
          <w:tab w:val="left" w:pos="270"/>
          <w:tab w:val="left" w:pos="540"/>
          <w:tab w:val="left" w:pos="990"/>
          <w:tab w:val="left" w:pos="1080"/>
          <w:tab w:val="left" w:pos="1170"/>
          <w:tab w:val="left" w:pos="1260"/>
          <w:tab w:val="left" w:pos="1350"/>
          <w:tab w:val="left" w:pos="153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93</w:t>
      </w:r>
      <w:r w:rsidR="007A7FCA" w:rsidRPr="007A7FCA">
        <w:rPr>
          <w:rFonts w:ascii="GHEA Grapalat" w:hAnsi="GHEA Grapalat" w:cs="Sylfaen"/>
          <w:color w:val="000000" w:themeColor="text1"/>
          <w:szCs w:val="24"/>
          <w:lang w:val="hy-AM"/>
        </w:rPr>
        <w:t>. Ջրատաքացուցիչները, օդաջեռուցիչները, ներհոս կայանքները, ջերմաօգտահանիչները, պոմպերը, կենտրոնական և անհատական ջերմային կետերը, ջրաչափական հանգույցները պետք է շինհրապարակներ մատակարարվեն, որպես կանոն, փոխադրելի հավաքման-լրակազմ բլոկներով՝ ամրացնող միջոցներով, խողովակային եզրակապով, փակիչ արմատուրներով, միջադիրներով, մանեկներով, հեղույսներով և տափօղակներով։</w:t>
      </w:r>
    </w:p>
    <w:p w14:paraId="64B39738" w14:textId="77777777" w:rsidR="007A7FCA" w:rsidRPr="007A7FCA" w:rsidRDefault="007A7FCA" w:rsidP="00BC10AE">
      <w:pPr>
        <w:tabs>
          <w:tab w:val="left" w:pos="90"/>
          <w:tab w:val="left" w:pos="180"/>
          <w:tab w:val="left" w:pos="270"/>
          <w:tab w:val="left" w:pos="1080"/>
          <w:tab w:val="left" w:pos="1170"/>
          <w:tab w:val="left" w:pos="1260"/>
          <w:tab w:val="left" w:pos="1350"/>
          <w:tab w:val="left" w:pos="1440"/>
          <w:tab w:val="left" w:pos="1530"/>
        </w:tabs>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9</w:t>
      </w:r>
      <w:r w:rsidR="00BC10AE">
        <w:rPr>
          <w:rFonts w:ascii="GHEA Grapalat" w:hAnsi="GHEA Grapalat" w:cs="Sylfaen"/>
          <w:color w:val="000000" w:themeColor="text1"/>
          <w:szCs w:val="24"/>
          <w:lang w:val="hy-AM"/>
        </w:rPr>
        <w:t>4</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 Թուջե, ալյումինե և երկմետաղական ռադիատորների հատվածամասերը պետք է հավաքվեն ներագույցներով (նիպելներով), օգտագործելով գործարանային խցարար միջադիրներ կամ 1.5 մմ հաստությամբ ջերմակայուն ռետինից կամ 1-2 մմ հաստությամբ պարոնիտից պատրաստված միջադիրներ:</w:t>
      </w:r>
    </w:p>
    <w:p w14:paraId="58BD2146" w14:textId="77777777" w:rsidR="007A7FCA" w:rsidRPr="007A7FCA" w:rsidRDefault="00BC10AE" w:rsidP="00863039">
      <w:pPr>
        <w:tabs>
          <w:tab w:val="left" w:pos="180"/>
          <w:tab w:val="left" w:pos="270"/>
          <w:tab w:val="left" w:pos="1080"/>
          <w:tab w:val="left" w:pos="1170"/>
          <w:tab w:val="left" w:pos="135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95</w:t>
      </w:r>
      <w:r w:rsidR="007A7FCA" w:rsidRPr="007A7FCA">
        <w:rPr>
          <w:rFonts w:ascii="GHEA Grapalat" w:hAnsi="GHEA Grapalat" w:cs="Sylfaen"/>
          <w:color w:val="000000" w:themeColor="text1"/>
          <w:szCs w:val="24"/>
          <w:lang w:val="hy-AM"/>
        </w:rPr>
        <w:t xml:space="preserve">. </w:t>
      </w:r>
      <w:r w:rsidR="007A7FCA" w:rsidRPr="007A7FCA">
        <w:rPr>
          <w:rFonts w:ascii="GHEA Grapalat" w:hAnsi="GHEA Grapalat" w:cs="Sylfaen"/>
          <w:color w:val="000000" w:themeColor="text1"/>
          <w:szCs w:val="24"/>
          <w:lang w:val="hy-AM"/>
        </w:rPr>
        <w:tab/>
        <w:t xml:space="preserve">Վերախմբավորված թուջե, ալյումինե և երկմետաղական ռադիատորները կամ ռադիատորային և կողավար խողովակային բլոկները պետք է փորձարկվեն հիդրոստատիկ մեթոդով՝ 0.9 ՄՊա (9 </w:t>
      </w:r>
      <m:oMath>
        <m:sSup>
          <m:sSupPr>
            <m:ctrlPr>
              <w:rPr>
                <w:rFonts w:ascii="Cambria Math" w:hAnsi="Cambria Math" w:cs="Sylfaen"/>
                <w:color w:val="000000" w:themeColor="text1"/>
                <w:szCs w:val="24"/>
                <w:lang w:val="en-US"/>
              </w:rPr>
            </m:ctrlPr>
          </m:sSupPr>
          <m:e>
            <m:r>
              <m:rPr>
                <m:sty m:val="p"/>
              </m:rPr>
              <w:rPr>
                <w:rFonts w:ascii="Cambria Math" w:hAnsi="Cambria Math" w:cs="Sylfaen"/>
                <w:color w:val="000000" w:themeColor="text1"/>
                <w:szCs w:val="24"/>
                <w:lang w:val="hy-AM"/>
              </w:rPr>
              <m:t>կգ/սմ</m:t>
            </m:r>
          </m:e>
          <m:sup>
            <m:r>
              <m:rPr>
                <m:sty m:val="p"/>
              </m:rPr>
              <w:rPr>
                <w:rFonts w:ascii="Cambria Math" w:hAnsi="Cambria Math" w:cs="Sylfaen"/>
                <w:color w:val="000000" w:themeColor="text1"/>
                <w:szCs w:val="24"/>
                <w:lang w:val="hy-AM"/>
              </w:rPr>
              <m:t>2</m:t>
            </m:r>
          </m:sup>
        </m:sSup>
      </m:oMath>
      <w:r w:rsidR="007A7FCA" w:rsidRPr="007A7FCA">
        <w:rPr>
          <w:rFonts w:ascii="GHEA Grapalat" w:hAnsi="GHEA Grapalat" w:cs="Sylfaen"/>
          <w:color w:val="000000" w:themeColor="text1"/>
          <w:szCs w:val="24"/>
          <w:lang w:val="hy-AM"/>
        </w:rPr>
        <w:t xml:space="preserve">) ճնշման տակ կամ պղպջակային մեթոդով՝ 0.1 ՄՊա (1 </w:t>
      </w:r>
      <m:oMath>
        <m:sSup>
          <m:sSupPr>
            <m:ctrlPr>
              <w:rPr>
                <w:rFonts w:ascii="Cambria Math" w:hAnsi="Cambria Math" w:cs="Sylfaen"/>
                <w:color w:val="000000" w:themeColor="text1"/>
                <w:szCs w:val="24"/>
                <w:lang w:val="en-US"/>
              </w:rPr>
            </m:ctrlPr>
          </m:sSupPr>
          <m:e>
            <m:r>
              <m:rPr>
                <m:sty m:val="p"/>
              </m:rPr>
              <w:rPr>
                <w:rFonts w:ascii="Cambria Math" w:hAnsi="Cambria Math" w:cs="Sylfaen"/>
                <w:color w:val="000000" w:themeColor="text1"/>
                <w:szCs w:val="24"/>
                <w:lang w:val="hy-AM"/>
              </w:rPr>
              <m:t>կգ/սմ</m:t>
            </m:r>
          </m:e>
          <m:sup>
            <m:r>
              <m:rPr>
                <m:sty m:val="p"/>
              </m:rPr>
              <w:rPr>
                <w:rFonts w:ascii="Cambria Math" w:hAnsi="Cambria Math" w:cs="Sylfaen"/>
                <w:color w:val="000000" w:themeColor="text1"/>
                <w:szCs w:val="24"/>
                <w:lang w:val="hy-AM"/>
              </w:rPr>
              <m:t>2</m:t>
            </m:r>
          </m:sup>
        </m:sSup>
      </m:oMath>
      <w:r w:rsidR="007A7FCA" w:rsidRPr="007A7FCA">
        <w:rPr>
          <w:rFonts w:ascii="GHEA Grapalat" w:hAnsi="GHEA Grapalat" w:cs="Sylfaen"/>
          <w:color w:val="000000" w:themeColor="text1"/>
          <w:szCs w:val="24"/>
          <w:lang w:val="hy-AM"/>
        </w:rPr>
        <w:t>) ճնշման տակ:</w:t>
      </w:r>
    </w:p>
    <w:p w14:paraId="6AB263C7" w14:textId="77777777" w:rsidR="007A7FCA" w:rsidRPr="007A7FCA" w:rsidRDefault="00BC10AE" w:rsidP="00863039">
      <w:pPr>
        <w:tabs>
          <w:tab w:val="left" w:pos="180"/>
          <w:tab w:val="left" w:pos="270"/>
          <w:tab w:val="left" w:pos="1080"/>
          <w:tab w:val="left" w:pos="1170"/>
          <w:tab w:val="left" w:pos="135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96</w:t>
      </w:r>
      <w:r w:rsidR="007A7FCA" w:rsidRPr="007A7FCA">
        <w:rPr>
          <w:rFonts w:ascii="GHEA Grapalat" w:hAnsi="GHEA Grapalat" w:cs="Sylfaen"/>
          <w:color w:val="000000" w:themeColor="text1"/>
          <w:szCs w:val="24"/>
          <w:lang w:val="hy-AM"/>
        </w:rPr>
        <w:t>.</w:t>
      </w:r>
      <w:r w:rsidR="007A7FCA" w:rsidRPr="007A7FCA">
        <w:rPr>
          <w:lang w:val="hy-AM"/>
        </w:rPr>
        <w:t xml:space="preserve"> </w:t>
      </w:r>
      <w:r w:rsidR="007A7FCA" w:rsidRPr="007A7FCA">
        <w:rPr>
          <w:rFonts w:ascii="GHEA Grapalat" w:hAnsi="GHEA Grapalat" w:cs="Sylfaen"/>
          <w:color w:val="000000" w:themeColor="text1"/>
          <w:szCs w:val="24"/>
          <w:lang w:val="hy-AM"/>
        </w:rPr>
        <w:tab/>
        <w:t xml:space="preserve">Պողպատե ռադիատորների բլոկները պետք է փորձարկվեն պղպջակային մեթոդով՝ 0.1 ՄՊա (1 </w:t>
      </w:r>
      <m:oMath>
        <m:sSup>
          <m:sSupPr>
            <m:ctrlPr>
              <w:rPr>
                <w:rFonts w:ascii="Cambria Math" w:hAnsi="Cambria Math" w:cs="Sylfaen"/>
                <w:color w:val="000000" w:themeColor="text1"/>
                <w:szCs w:val="24"/>
                <w:lang w:val="en-US"/>
              </w:rPr>
            </m:ctrlPr>
          </m:sSupPr>
          <m:e>
            <m:r>
              <m:rPr>
                <m:sty m:val="p"/>
              </m:rPr>
              <w:rPr>
                <w:rFonts w:ascii="Cambria Math" w:hAnsi="Cambria Math" w:cs="Sylfaen"/>
                <w:color w:val="000000" w:themeColor="text1"/>
                <w:szCs w:val="24"/>
                <w:lang w:val="hy-AM"/>
              </w:rPr>
              <m:t>կգ/սմ</m:t>
            </m:r>
          </m:e>
          <m:sup>
            <m:r>
              <m:rPr>
                <m:sty m:val="p"/>
              </m:rPr>
              <w:rPr>
                <w:rFonts w:ascii="Cambria Math" w:hAnsi="Cambria Math" w:cs="Sylfaen"/>
                <w:color w:val="000000" w:themeColor="text1"/>
                <w:szCs w:val="24"/>
                <w:lang w:val="hy-AM"/>
              </w:rPr>
              <m:t>2</m:t>
            </m:r>
          </m:sup>
        </m:sSup>
      </m:oMath>
      <w:r w:rsidR="007A7FCA" w:rsidRPr="007A7FCA">
        <w:rPr>
          <w:rFonts w:ascii="GHEA Grapalat" w:hAnsi="GHEA Grapalat" w:cs="Sylfaen"/>
          <w:color w:val="000000" w:themeColor="text1"/>
          <w:szCs w:val="24"/>
          <w:lang w:val="hy-AM"/>
        </w:rPr>
        <w:t>) ճնշման տակ։</w:t>
      </w:r>
    </w:p>
    <w:p w14:paraId="58AAB1F7" w14:textId="77777777" w:rsidR="007A7FCA" w:rsidRPr="007A7FCA" w:rsidRDefault="00BC10AE" w:rsidP="0044134E">
      <w:pPr>
        <w:tabs>
          <w:tab w:val="left" w:pos="180"/>
          <w:tab w:val="left" w:pos="270"/>
          <w:tab w:val="left" w:pos="990"/>
          <w:tab w:val="left" w:pos="117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97</w:t>
      </w:r>
      <w:r w:rsidR="007A7FCA" w:rsidRPr="007A7FCA">
        <w:rPr>
          <w:rFonts w:ascii="GHEA Grapalat" w:hAnsi="GHEA Grapalat" w:cs="Sylfaen"/>
          <w:color w:val="000000" w:themeColor="text1"/>
          <w:szCs w:val="24"/>
          <w:lang w:val="hy-AM"/>
        </w:rPr>
        <w:t xml:space="preserve">. Ջերմափոխանցիչների (կոնվեկտորների) բլոկները պետք է փորձարկվեն հիդրոստատիկ մեթոդով՝ 1.5 ՄՊա (15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կգ/սմ</m:t>
            </m:r>
          </m:e>
          <m:sup>
            <m:r>
              <m:rPr>
                <m:sty m:val="p"/>
              </m:rPr>
              <w:rPr>
                <w:rFonts w:ascii="Cambria Math" w:hAnsi="Cambria Math" w:cs="Sylfaen"/>
                <w:color w:val="000000" w:themeColor="text1"/>
                <w:szCs w:val="24"/>
                <w:lang w:val="hy-AM"/>
              </w:rPr>
              <m:t>2</m:t>
            </m:r>
          </m:sup>
        </m:sSup>
      </m:oMath>
      <w:r w:rsidR="007A7FCA" w:rsidRPr="007A7FCA">
        <w:rPr>
          <w:rFonts w:ascii="GHEA Grapalat" w:hAnsi="GHEA Grapalat" w:cs="Sylfaen"/>
          <w:color w:val="000000" w:themeColor="text1"/>
          <w:szCs w:val="24"/>
          <w:lang w:val="hy-AM"/>
        </w:rPr>
        <w:t xml:space="preserve">) ճնշման տակ կամ պղպջակային մեթոդով՝                   0.15 ՄՊա (1.5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կգ/սմ</m:t>
            </m:r>
          </m:e>
          <m:sup>
            <m:r>
              <m:rPr>
                <m:sty m:val="p"/>
              </m:rPr>
              <w:rPr>
                <w:rFonts w:ascii="Cambria Math" w:hAnsi="Cambria Math" w:cs="Sylfaen"/>
                <w:color w:val="000000" w:themeColor="text1"/>
                <w:szCs w:val="24"/>
                <w:lang w:val="hy-AM"/>
              </w:rPr>
              <m:t>2</m:t>
            </m:r>
          </m:sup>
        </m:sSup>
      </m:oMath>
      <w:r w:rsidR="007A7FCA" w:rsidRPr="007A7FCA">
        <w:rPr>
          <w:rFonts w:ascii="GHEA Grapalat" w:hAnsi="GHEA Grapalat" w:cs="Sylfaen"/>
          <w:color w:val="000000" w:themeColor="text1"/>
          <w:szCs w:val="24"/>
          <w:lang w:val="hy-AM"/>
        </w:rPr>
        <w:t>) ճնշման տակ:</w:t>
      </w:r>
    </w:p>
    <w:p w14:paraId="277A476B" w14:textId="77777777" w:rsidR="007A7FCA" w:rsidRPr="007A7FCA" w:rsidRDefault="00BC10AE" w:rsidP="0044134E">
      <w:pPr>
        <w:tabs>
          <w:tab w:val="left" w:pos="180"/>
          <w:tab w:val="left" w:pos="270"/>
          <w:tab w:val="left" w:pos="990"/>
          <w:tab w:val="left" w:pos="117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98</w:t>
      </w:r>
      <w:r w:rsidR="007A7FCA" w:rsidRPr="007A7FCA">
        <w:rPr>
          <w:rFonts w:ascii="GHEA Grapalat" w:hAnsi="GHEA Grapalat" w:cs="Sylfaen"/>
          <w:color w:val="000000" w:themeColor="text1"/>
          <w:szCs w:val="24"/>
          <w:lang w:val="hy-AM"/>
        </w:rPr>
        <w:t xml:space="preserve">. Փորձարկումը պետք է համապատասխանի </w:t>
      </w:r>
      <w:r w:rsidR="0035486E" w:rsidRPr="0035486E">
        <w:rPr>
          <w:rFonts w:ascii="GHEA Grapalat" w:hAnsi="GHEA Grapalat" w:cs="Sylfaen"/>
          <w:color w:val="000000" w:themeColor="text1"/>
          <w:szCs w:val="24"/>
          <w:lang w:val="hy-AM"/>
        </w:rPr>
        <w:t>Նորմերի 48-56</w:t>
      </w:r>
      <w:r w:rsidR="007A7FCA" w:rsidRPr="0035486E">
        <w:rPr>
          <w:rFonts w:ascii="GHEA Grapalat" w:hAnsi="GHEA Grapalat" w:cs="Sylfaen"/>
          <w:color w:val="000000" w:themeColor="text1"/>
          <w:szCs w:val="24"/>
          <w:lang w:val="hy-AM"/>
        </w:rPr>
        <w:t>-րդ</w:t>
      </w:r>
      <w:r w:rsidR="007A7FCA" w:rsidRPr="007A7FCA">
        <w:rPr>
          <w:rFonts w:ascii="GHEA Grapalat" w:hAnsi="GHEA Grapalat" w:cs="Sylfaen"/>
          <w:color w:val="000000" w:themeColor="text1"/>
          <w:szCs w:val="24"/>
          <w:lang w:val="hy-AM"/>
        </w:rPr>
        <w:t xml:space="preserve"> կետերի</w:t>
      </w:r>
      <w:r w:rsidR="007A7FCA" w:rsidRPr="007A7FCA">
        <w:rPr>
          <w:lang w:val="hy-AM"/>
        </w:rPr>
        <w:t xml:space="preserve"> </w:t>
      </w:r>
      <w:r w:rsidR="007A7FCA" w:rsidRPr="007A7FCA">
        <w:rPr>
          <w:rFonts w:ascii="GHEA Grapalat" w:hAnsi="GHEA Grapalat" w:cs="Sylfaen"/>
          <w:color w:val="000000" w:themeColor="text1"/>
          <w:szCs w:val="24"/>
          <w:lang w:val="hy-AM"/>
        </w:rPr>
        <w:t>պահանջներին։</w:t>
      </w:r>
    </w:p>
    <w:p w14:paraId="1912A2EC" w14:textId="77777777" w:rsidR="007A7FCA" w:rsidRPr="007A7FCA" w:rsidRDefault="00BC10AE" w:rsidP="0044134E">
      <w:pPr>
        <w:tabs>
          <w:tab w:val="left" w:pos="180"/>
          <w:tab w:val="left" w:pos="270"/>
          <w:tab w:val="left" w:pos="990"/>
          <w:tab w:val="left" w:pos="1170"/>
        </w:tabs>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lastRenderedPageBreak/>
        <w:t>99</w:t>
      </w:r>
      <w:r w:rsidR="007A7FCA" w:rsidRPr="007A7FCA">
        <w:rPr>
          <w:rFonts w:ascii="GHEA Grapalat" w:hAnsi="GHEA Grapalat" w:cs="Sylfaen"/>
          <w:color w:val="000000" w:themeColor="text1"/>
          <w:szCs w:val="24"/>
          <w:lang w:val="hy-AM"/>
        </w:rPr>
        <w:t>. Փորձարկումից հետո ջուրը պետք է հեռացվի ջեռուցման սարքերի բլոկներից։ Հիդրոստատիկ փորձարկումից հետո ջեռուցման պանելները պետք է փչամաքրվեն օդով, իսկ դրանց միացնող խողովակաոստերը պետք է փակվեն գույքային խցափակիչներով։</w:t>
      </w:r>
    </w:p>
    <w:p w14:paraId="7B010369" w14:textId="77777777" w:rsidR="007A7FCA" w:rsidRPr="007A7FCA" w:rsidRDefault="007A7FCA" w:rsidP="007A7FCA">
      <w:pPr>
        <w:tabs>
          <w:tab w:val="left" w:pos="180"/>
          <w:tab w:val="left" w:pos="270"/>
        </w:tabs>
        <w:spacing w:line="360" w:lineRule="auto"/>
        <w:ind w:firstLine="630"/>
        <w:jc w:val="both"/>
        <w:rPr>
          <w:rFonts w:ascii="GHEA Grapalat" w:hAnsi="GHEA Grapalat" w:cs="Sylfaen"/>
          <w:color w:val="000000" w:themeColor="text1"/>
          <w:szCs w:val="24"/>
          <w:lang w:val="hy-AM"/>
        </w:rPr>
      </w:pPr>
    </w:p>
    <w:p w14:paraId="70ECBE84" w14:textId="77777777" w:rsidR="007A7FCA" w:rsidRPr="007A7FCA" w:rsidRDefault="007A7FCA" w:rsidP="007A7FCA">
      <w:pPr>
        <w:spacing w:line="360" w:lineRule="auto"/>
        <w:ind w:firstLine="63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5.5. ՊՂՆՁԻՑ, ՊՈԼԻՄԵՐԱՅԻՆ ԽՈՂՈՎԱԿԻՑ ԵՎ ՃԿՈՒՆ ՄՈՏԵՑՈՒՄՆԵՐԻՑ ԽՈՂՈՎԱԿԱՇԱՐԵՐԻ ՀԱՆԳՈՒՅՑՆԵՐԻ ԵՎ ԴԵՏԱԼՆԵՐԻ ՊԱՏՐԱՍՏՈՒՄԸ</w:t>
      </w:r>
    </w:p>
    <w:p w14:paraId="4555B308" w14:textId="77777777" w:rsidR="007A7FCA" w:rsidRPr="007A7FCA" w:rsidRDefault="00BC10AE" w:rsidP="007A7FCA">
      <w:pPr>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100</w:t>
      </w:r>
      <w:r w:rsidR="007A7FCA" w:rsidRPr="007A7FCA">
        <w:rPr>
          <w:rFonts w:ascii="GHEA Grapalat" w:hAnsi="GHEA Grapalat" w:cs="Sylfaen"/>
          <w:color w:val="000000" w:themeColor="text1"/>
          <w:szCs w:val="24"/>
          <w:lang w:val="hy-AM"/>
        </w:rPr>
        <w:t>. Պղնձից և պոլիմերային խողովակից խողովակաշարերի հանգույցների և</w:t>
      </w:r>
      <w:r w:rsidR="007A7FCA" w:rsidRPr="007A7FCA">
        <w:rPr>
          <w:lang w:val="hy-AM"/>
        </w:rPr>
        <w:t xml:space="preserve"> </w:t>
      </w:r>
      <w:r w:rsidR="007A7FCA" w:rsidRPr="007A7FCA">
        <w:rPr>
          <w:rFonts w:ascii="GHEA Grapalat" w:hAnsi="GHEA Grapalat" w:cs="Sylfaen"/>
          <w:color w:val="000000" w:themeColor="text1"/>
          <w:szCs w:val="24"/>
          <w:lang w:val="hy-AM"/>
        </w:rPr>
        <w:t>դետալների պատրաստումը պետք է իրականացնել ՀՀ քաղաքաշինության նախարարի 2014 թվականի մարտի 17-ի N 80-Ն հրամանո</w:t>
      </w:r>
      <w:r w:rsidR="00690CE5">
        <w:rPr>
          <w:rFonts w:ascii="GHEA Grapalat" w:hAnsi="GHEA Grapalat" w:cs="Sylfaen"/>
          <w:color w:val="000000" w:themeColor="text1"/>
          <w:szCs w:val="24"/>
          <w:lang w:val="hy-AM"/>
        </w:rPr>
        <w:t xml:space="preserve">վ հաստատված ՀՀՇՆ 40-01.01-2014,                                    </w:t>
      </w:r>
      <w:r w:rsidR="007A7FCA" w:rsidRPr="007A7FCA">
        <w:rPr>
          <w:rFonts w:ascii="GHEA Grapalat" w:hAnsi="GHEA Grapalat" w:cs="Sylfaen"/>
          <w:color w:val="000000" w:themeColor="text1"/>
          <w:szCs w:val="24"/>
          <w:lang w:val="hy-AM"/>
        </w:rPr>
        <w:t>ՀՀ քաղաքաշինության նախարարի 2004 թվականի օգոստոսի 4-ի N 83-Ն հրամանով հաստատված</w:t>
      </w:r>
      <w:r w:rsidR="007A7FCA" w:rsidRPr="007A7FCA">
        <w:rPr>
          <w:lang w:val="hy-AM"/>
        </w:rPr>
        <w:t xml:space="preserve"> </w:t>
      </w:r>
      <w:r w:rsidR="007A7FCA" w:rsidRPr="007A7FCA">
        <w:rPr>
          <w:rFonts w:ascii="GHEA Grapalat" w:hAnsi="GHEA Grapalat" w:cs="Sylfaen"/>
          <w:color w:val="000000" w:themeColor="text1"/>
          <w:szCs w:val="24"/>
          <w:lang w:val="hy-AM"/>
        </w:rPr>
        <w:t>ՀՀՇՆ IV-12.02.01-2004 և ՀՀ քաղաքաշինության կոմիտեի նախագահի 2022 թվականի հուլիսի 8-ի N 16-Ն հրամանով հաստատված ՀՀՇՆ 40-01.03-2022 շինարարական նորմերի պահանջների հաշվառմամբ։</w:t>
      </w:r>
    </w:p>
    <w:p w14:paraId="03C21519" w14:textId="77777777" w:rsidR="007A7FCA" w:rsidRPr="007A7FCA" w:rsidRDefault="00BC10AE" w:rsidP="007A7FCA">
      <w:pPr>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101</w:t>
      </w:r>
      <w:r w:rsidR="007A7FCA" w:rsidRPr="007A7FCA">
        <w:rPr>
          <w:rFonts w:ascii="GHEA Grapalat" w:hAnsi="GHEA Grapalat" w:cs="Sylfaen"/>
          <w:color w:val="000000" w:themeColor="text1"/>
          <w:szCs w:val="24"/>
          <w:lang w:val="hy-AM"/>
        </w:rPr>
        <w:t>. Պոլիմերային խողովակներից խողովակաշարերի հանգույցների և դետալների պատրաստման ժամանակ ուղիղ խողովակների օվալաձևությունը և պատի տարահաստությունը չպետք է գերազանցեն տվյալ նյութից պատրաստված խողովակների տեխնիկական բնութագրերում նշված անվանական տրամագծերի և պատի հաստությունների սահմանային թույլատրելի շեղումների արժեքները, իսկ ծռման տեղերում պետք է կազմի - 25%: Խողովակների և միացնող դետա</w:t>
      </w:r>
      <w:r w:rsidR="0044134E">
        <w:rPr>
          <w:rFonts w:ascii="GHEA Grapalat" w:hAnsi="GHEA Grapalat" w:cs="Sylfaen"/>
          <w:color w:val="000000" w:themeColor="text1"/>
          <w:szCs w:val="24"/>
          <w:lang w:val="hy-AM"/>
        </w:rPr>
        <w:t>լների մակերևույթները պետք է լինեն</w:t>
      </w:r>
      <w:r w:rsidR="007A7FCA" w:rsidRPr="007A7FCA">
        <w:rPr>
          <w:rFonts w:ascii="GHEA Grapalat" w:hAnsi="GHEA Grapalat" w:cs="Sylfaen"/>
          <w:color w:val="000000" w:themeColor="text1"/>
          <w:szCs w:val="24"/>
          <w:lang w:val="hy-AM"/>
        </w:rPr>
        <w:t xml:space="preserve"> մաքուր և հարթ: Պատրաստվածքների վրա չպետք է լինեն տեսանելի ճաքեր, խոռոչներ կամ նյութի քայքայման հետքեր:</w:t>
      </w:r>
    </w:p>
    <w:p w14:paraId="47B015BB" w14:textId="77777777" w:rsidR="007A7FCA" w:rsidRPr="007A7FCA" w:rsidRDefault="00BC10AE" w:rsidP="007A7FCA">
      <w:pPr>
        <w:spacing w:line="360" w:lineRule="auto"/>
        <w:ind w:firstLine="63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102</w:t>
      </w:r>
      <w:r w:rsidR="007A7FCA" w:rsidRPr="007A7FCA">
        <w:rPr>
          <w:rFonts w:ascii="GHEA Grapalat" w:hAnsi="GHEA Grapalat" w:cs="Sylfaen"/>
          <w:color w:val="000000" w:themeColor="text1"/>
          <w:szCs w:val="24"/>
          <w:lang w:val="hy-AM"/>
        </w:rPr>
        <w:t>. Ճկուն մոտեցումների հավաքակցումը պետք է իրականացնել հետևյալ պահանջների պահպանմամբ՝</w:t>
      </w:r>
    </w:p>
    <w:p w14:paraId="493E82DF" w14:textId="77777777" w:rsidR="007A7FCA" w:rsidRPr="007A7FCA" w:rsidRDefault="007A7FCA" w:rsidP="007A7FCA">
      <w:pPr>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w:t>
      </w:r>
      <w:r w:rsidRPr="007A7FCA">
        <w:rPr>
          <w:lang w:val="hy-AM"/>
        </w:rPr>
        <w:t xml:space="preserve"> </w:t>
      </w:r>
      <w:r w:rsidRPr="007A7FCA">
        <w:rPr>
          <w:rFonts w:ascii="GHEA Grapalat" w:hAnsi="GHEA Grapalat" w:cs="Sylfaen"/>
          <w:color w:val="000000" w:themeColor="text1"/>
          <w:szCs w:val="24"/>
          <w:lang w:val="hy-AM"/>
        </w:rPr>
        <w:t>հավաքակցումից առաջ անհրաժեշտ է զննել մոտեցումները՝ ծայրային արմատուրի ամրակման (շրջասեղման) ամբողջականությունը, միջադիրների առկայությունը, պարուրակների վնասվածքները, հյուսապատման և պահեստավորման ու տեղափոխման ընթացքում առաջացող այլ արատները,</w:t>
      </w:r>
    </w:p>
    <w:p w14:paraId="7E2F79FA" w14:textId="77777777" w:rsidR="007A7FCA" w:rsidRPr="007A7FCA" w:rsidRDefault="007A7FCA" w:rsidP="007A7FCA">
      <w:pPr>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 ճկուն մոտեցումները պետք է տեղադրվեն ծռման այնպիսի շառավղով, որը գերազանցում է արտաքին տրամագիծը ոչ պակաս, քան 5-6 անգամ  (կամ պատրաստվածքի անձնագրում նշված ցուցումներով),</w:t>
      </w:r>
    </w:p>
    <w:p w14:paraId="7E676B45" w14:textId="77777777" w:rsidR="007A7FCA" w:rsidRPr="007A7FCA" w:rsidRDefault="007A7FCA" w:rsidP="007A7FCA">
      <w:pPr>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 ճկուն մոտեցումները չպետք է ձգվեն կամ ոլորվեն տեղադրման ընթացքում կամ տեղադրման ավարտից հետո,</w:t>
      </w:r>
    </w:p>
    <w:p w14:paraId="608B3538" w14:textId="77777777" w:rsidR="007A7FCA" w:rsidRPr="007A7FCA" w:rsidRDefault="007A7FCA" w:rsidP="0044134E">
      <w:pPr>
        <w:tabs>
          <w:tab w:val="left" w:pos="990"/>
          <w:tab w:val="left" w:pos="1080"/>
        </w:tabs>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4)</w:t>
      </w:r>
      <w:r w:rsidRPr="007A7FCA">
        <w:rPr>
          <w:rFonts w:ascii="GHEA Grapalat" w:hAnsi="GHEA Grapalat" w:cs="Sylfaen"/>
          <w:color w:val="000000" w:themeColor="text1"/>
          <w:szCs w:val="24"/>
          <w:lang w:val="hy-AM"/>
        </w:rPr>
        <w:tab/>
        <w:t>ծայրոցների և ագուցամանեկների ձգման ժամանակ չի թույլատրվում կիրառել ավելցուկային ուժ: Ծայրոցների ձգման ժամանակ առկա է խցիչի վնասման վտանգ։ Ձգման մոմենտի արժեքը նշվում է պատրաստվածքի անձնագրում,</w:t>
      </w:r>
    </w:p>
    <w:p w14:paraId="5785889F" w14:textId="77777777" w:rsidR="007A7FCA" w:rsidRPr="007A7FCA" w:rsidRDefault="007A7FCA" w:rsidP="007A7FCA">
      <w:pPr>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 յուրաքանչյուր 6 ամիսը մեկ անհրաժեշտ է իրականացնել ճկուն մոտեցումների զննում և ծայրային արմատուրների ամրակման հերմետիկության ստուգում։ Զննում իրականացնելու համար անհրաժեշտ է ապահովել ճկուն մոտեցմաների հանգույցներին ազատ մուտքը,</w:t>
      </w:r>
    </w:p>
    <w:p w14:paraId="38D72F74" w14:textId="77777777" w:rsidR="007A7FCA" w:rsidRPr="007A7FCA" w:rsidRDefault="007A7FCA" w:rsidP="007A7FCA">
      <w:pPr>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 ճկուն մոտեցումների ճկափողերը պետք է փոխարինվեն յուրաքանչյուր երեք տարին մեկ,</w:t>
      </w:r>
    </w:p>
    <w:p w14:paraId="32443A00" w14:textId="77777777" w:rsidR="007A7FCA" w:rsidRPr="007A7FCA" w:rsidRDefault="007A7FCA" w:rsidP="007A7FCA">
      <w:pPr>
        <w:spacing w:line="360" w:lineRule="auto"/>
        <w:ind w:firstLine="63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7) մոտեցումների ծայրային կցամասերի (ագուցիկ մանեկ) մոնտաժելիս չպետք է կիրառել սանտեխնիկական ժապավեն և այլ խցիչներ, որոնք կարող են ընդարձակվել խոնավ միջավայրում։ Խողովակապտուտակների մոտաժման ժամանակ չի թույլատրվում խցարար ժապավենի ավելցուկային հաստություն։ Ագուցիկ մանեկների խցումը պետք է իրականացնել միայն ստանդա</w:t>
      </w:r>
      <w:r w:rsidR="0044134E">
        <w:rPr>
          <w:rFonts w:ascii="GHEA Grapalat" w:hAnsi="GHEA Grapalat" w:cs="Sylfaen"/>
          <w:color w:val="000000" w:themeColor="text1"/>
          <w:szCs w:val="24"/>
          <w:lang w:val="hy-AM"/>
        </w:rPr>
        <w:t>րտ խցարար միջադիրների օգությամբ,</w:t>
      </w:r>
    </w:p>
    <w:p w14:paraId="7E71E910" w14:textId="77777777" w:rsidR="007A7FCA" w:rsidRPr="007A7FCA" w:rsidRDefault="0044134E" w:rsidP="007A7FCA">
      <w:pPr>
        <w:spacing w:line="360" w:lineRule="auto"/>
        <w:ind w:firstLine="54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8) մոտեցումները չեն</w:t>
      </w:r>
      <w:r w:rsidR="007A7FCA" w:rsidRPr="007A7FCA">
        <w:rPr>
          <w:rFonts w:ascii="GHEA Grapalat" w:hAnsi="GHEA Grapalat" w:cs="Sylfaen"/>
          <w:color w:val="000000" w:themeColor="text1"/>
          <w:szCs w:val="24"/>
          <w:lang w:val="hy-AM"/>
        </w:rPr>
        <w:t xml:space="preserve"> թույլատրվում տեղադրել ձգված վիճակում,</w:t>
      </w:r>
    </w:p>
    <w:p w14:paraId="73070D8F" w14:textId="77777777" w:rsidR="007A7FCA" w:rsidRPr="007A7FCA" w:rsidRDefault="0044134E" w:rsidP="007A7FCA">
      <w:pPr>
        <w:spacing w:line="360" w:lineRule="auto"/>
        <w:ind w:firstLine="540"/>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9) մոտեցումները չեն</w:t>
      </w:r>
      <w:r w:rsidR="007A7FCA" w:rsidRPr="007A7FCA">
        <w:rPr>
          <w:rFonts w:ascii="GHEA Grapalat" w:hAnsi="GHEA Grapalat" w:cs="Sylfaen"/>
          <w:color w:val="000000" w:themeColor="text1"/>
          <w:szCs w:val="24"/>
          <w:lang w:val="hy-AM"/>
        </w:rPr>
        <w:t xml:space="preserve"> թույլատրվում շահագործել զրոյից ցածր ջերմաստիճաններում և բաց կրակի մոտակայքում։</w:t>
      </w:r>
    </w:p>
    <w:p w14:paraId="70A025CD" w14:textId="77777777" w:rsidR="007A7FCA" w:rsidRPr="00BC10AE" w:rsidRDefault="007A7FCA" w:rsidP="00BC10AE">
      <w:pPr>
        <w:pStyle w:val="ListParagraph"/>
        <w:numPr>
          <w:ilvl w:val="0"/>
          <w:numId w:val="40"/>
        </w:numPr>
        <w:tabs>
          <w:tab w:val="left" w:pos="270"/>
          <w:tab w:val="left" w:pos="426"/>
          <w:tab w:val="left" w:pos="990"/>
          <w:tab w:val="left" w:pos="1170"/>
        </w:tabs>
        <w:spacing w:line="360" w:lineRule="auto"/>
        <w:ind w:left="0" w:firstLine="540"/>
        <w:jc w:val="both"/>
        <w:rPr>
          <w:rFonts w:ascii="GHEA Grapalat" w:hAnsi="GHEA Grapalat" w:cs="Sylfaen"/>
          <w:color w:val="000000" w:themeColor="text1"/>
          <w:szCs w:val="24"/>
          <w:lang w:val="hy-AM"/>
        </w:rPr>
      </w:pPr>
      <w:r w:rsidRPr="00BC10AE">
        <w:rPr>
          <w:rFonts w:ascii="GHEA Grapalat" w:hAnsi="GHEA Grapalat" w:cs="Sylfaen"/>
          <w:color w:val="000000" w:themeColor="text1"/>
          <w:szCs w:val="24"/>
          <w:lang w:val="hy-AM"/>
        </w:rPr>
        <w:t>Ճկուն մոտեցումների մոնտաժման ժամանակ պետք է նախապատվություն տալ ճկուն սիլֆոնե (նրբապատ ծաքավոր խողովակ) մոտեցումներին։</w:t>
      </w:r>
    </w:p>
    <w:p w14:paraId="4AD7173E" w14:textId="77777777" w:rsidR="007A7FCA" w:rsidRPr="007A7FCA" w:rsidRDefault="007A7FCA" w:rsidP="001A0AD9">
      <w:pPr>
        <w:numPr>
          <w:ilvl w:val="0"/>
          <w:numId w:val="40"/>
        </w:numPr>
        <w:tabs>
          <w:tab w:val="left" w:pos="270"/>
          <w:tab w:val="left" w:pos="426"/>
          <w:tab w:val="left" w:pos="990"/>
          <w:tab w:val="left" w:pos="117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Պոլիպրոպիլենային խողովակների մոնտաժումը եռակցման մեթոդով կատարվում է հետևյալ հաջորդականությամբ՝</w:t>
      </w:r>
    </w:p>
    <w:p w14:paraId="38A38369" w14:textId="77777777" w:rsidR="007A7FCA" w:rsidRPr="007A7FCA" w:rsidRDefault="007A7FCA" w:rsidP="000E2EEC">
      <w:pPr>
        <w:numPr>
          <w:ilvl w:val="0"/>
          <w:numId w:val="8"/>
        </w:numPr>
        <w:spacing w:line="360" w:lineRule="auto"/>
        <w:ind w:left="0" w:firstLine="54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խողովակը գծանշվում է, կտրվում է տրված երկարության հատվածների, մարկերով նշվում է կցամաս մտնող խողովակի խորությունը, միացվող ճակատները մաքրվում են ծլեպներից (заусенц) (կտրվածքները պետք է լինեն հարթ, առանց ծլեպների),</w:t>
      </w:r>
    </w:p>
    <w:p w14:paraId="73F51D78" w14:textId="77777777" w:rsidR="007A7FCA" w:rsidRPr="007A7FCA" w:rsidRDefault="007A7FCA" w:rsidP="000E2EEC">
      <w:pPr>
        <w:numPr>
          <w:ilvl w:val="0"/>
          <w:numId w:val="8"/>
        </w:numPr>
        <w:tabs>
          <w:tab w:val="left" w:pos="81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խողովակների ճակատները ստուգաճշտվում են հատուկ գործիքով (ստուգաճշտիչ)՝ հեռացնելով արտաքին շերտը,</w:t>
      </w:r>
    </w:p>
    <w:p w14:paraId="1D788BFE" w14:textId="77777777" w:rsidR="007A7FCA" w:rsidRPr="007A7FCA" w:rsidRDefault="007A7FCA" w:rsidP="000E2EEC">
      <w:pPr>
        <w:numPr>
          <w:ilvl w:val="0"/>
          <w:numId w:val="8"/>
        </w:numPr>
        <w:tabs>
          <w:tab w:val="left" w:pos="99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հատվածը հագցվում է եռակցման զոդիչի գլխադիրի մի կողմի վրա, գլխադիրի մյուս կողմի վրա հագցվում է կցամասը (կցորդիչ, անկյունակ, եռաբաշխիկ),</w:t>
      </w:r>
    </w:p>
    <w:p w14:paraId="349F4B71" w14:textId="77777777" w:rsidR="007A7FCA" w:rsidRPr="007A7FCA" w:rsidRDefault="007A7FCA" w:rsidP="00DD48B3">
      <w:pPr>
        <w:numPr>
          <w:ilvl w:val="0"/>
          <w:numId w:val="8"/>
        </w:numPr>
        <w:tabs>
          <w:tab w:val="left" w:pos="900"/>
          <w:tab w:val="left" w:pos="99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խողովակը և կցամասը, որոնք տաքացվում են զոդիչով որոշ ժամանակ հետո հանվում են գլխադիրից։ Այդ ժամանակը սահմանվում է արտադրողի կողմից՝ խողովակի տվյալ տրամագծի համար և միացվում է ոչ մեծ ուժով՝ նախապես կատարված նիշով։</w:t>
      </w:r>
    </w:p>
    <w:p w14:paraId="5E1E026B" w14:textId="77777777" w:rsidR="007A7FCA" w:rsidRPr="007A7FCA" w:rsidRDefault="007A7FCA" w:rsidP="00DD48B3">
      <w:pPr>
        <w:numPr>
          <w:ilvl w:val="0"/>
          <w:numId w:val="40"/>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Պոլիմերային խողովակների մոնտաժումը սոսնձով կատարվում է հետևյալ հաջորդականությամբ՝</w:t>
      </w:r>
    </w:p>
    <w:p w14:paraId="404FB0F1" w14:textId="77777777" w:rsidR="007A7FCA" w:rsidRPr="007A7FCA" w:rsidRDefault="007A7FCA" w:rsidP="00132407">
      <w:pPr>
        <w:numPr>
          <w:ilvl w:val="0"/>
          <w:numId w:val="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խողովակը նախապատրաստվում է մոնտաժման համար՝ </w:t>
      </w:r>
      <w:r w:rsidRPr="009878D3">
        <w:rPr>
          <w:rFonts w:ascii="GHEA Grapalat" w:hAnsi="GHEA Grapalat" w:cs="Sylfaen"/>
          <w:color w:val="000000" w:themeColor="text1"/>
          <w:szCs w:val="24"/>
          <w:lang w:val="hy-AM"/>
        </w:rPr>
        <w:t>Ն</w:t>
      </w:r>
      <w:r w:rsidR="00544E7D">
        <w:rPr>
          <w:rFonts w:ascii="GHEA Grapalat" w:hAnsi="GHEA Grapalat" w:cs="Sylfaen"/>
          <w:color w:val="000000" w:themeColor="text1"/>
          <w:szCs w:val="24"/>
          <w:lang w:val="hy-AM"/>
        </w:rPr>
        <w:t>որմերի 104</w:t>
      </w:r>
      <w:r w:rsidRPr="007A7FCA">
        <w:rPr>
          <w:rFonts w:ascii="GHEA Grapalat" w:hAnsi="GHEA Grapalat" w:cs="Sylfaen"/>
          <w:color w:val="000000" w:themeColor="text1"/>
          <w:szCs w:val="24"/>
          <w:lang w:val="hy-AM"/>
        </w:rPr>
        <w:t>-րդ կետի պահանջների համաձայն,</w:t>
      </w:r>
    </w:p>
    <w:p w14:paraId="4C43E0DF" w14:textId="77777777" w:rsidR="007A7FCA" w:rsidRPr="007A7FCA" w:rsidRDefault="007A7FCA" w:rsidP="00132407">
      <w:pPr>
        <w:numPr>
          <w:ilvl w:val="0"/>
          <w:numId w:val="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խողովակը ենթադրվող հպման տեղամասում և կցամասի ներքին մակերևույթը յուղազերծել,</w:t>
      </w:r>
    </w:p>
    <w:p w14:paraId="6316A440" w14:textId="77777777" w:rsidR="007A7FCA" w:rsidRPr="007A7FCA" w:rsidRDefault="007A7FCA" w:rsidP="00132407">
      <w:pPr>
        <w:numPr>
          <w:ilvl w:val="0"/>
          <w:numId w:val="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յուղազերծված տեղամասի վրա քսել սոսինձ (անհրաժեշտ է, որ սոսինձը բաշխվի հավասարաչափ),</w:t>
      </w:r>
    </w:p>
    <w:p w14:paraId="76A811E6" w14:textId="77777777" w:rsidR="007A7FCA" w:rsidRPr="007A7FCA" w:rsidRDefault="007A7FCA" w:rsidP="00132407">
      <w:pPr>
        <w:numPr>
          <w:ilvl w:val="0"/>
          <w:numId w:val="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խողովակը տեղադրել կցամասի մեջ, պտտել կես պտույտ և պահել 15-20 վայրկյան։</w:t>
      </w:r>
    </w:p>
    <w:p w14:paraId="28C39EEA" w14:textId="77777777" w:rsidR="007A7FCA" w:rsidRPr="007A7FCA" w:rsidRDefault="007A7FCA" w:rsidP="00DD48B3">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Մետաղապլաստե խողովակների մոնտաժումը սեղմող կցամասով կատարվում է հետևյալ հաջորդականությամբ՝</w:t>
      </w:r>
    </w:p>
    <w:p w14:paraId="73B4424F" w14:textId="77777777" w:rsidR="007A7FCA" w:rsidRPr="007A7FCA" w:rsidRDefault="007A7FCA" w:rsidP="00132407">
      <w:pPr>
        <w:numPr>
          <w:ilvl w:val="0"/>
          <w:numId w:val="10"/>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խողովակը նախապատրաս</w:t>
      </w:r>
      <w:r w:rsidR="00544E7D">
        <w:rPr>
          <w:rFonts w:ascii="GHEA Grapalat" w:hAnsi="GHEA Grapalat" w:cs="Sylfaen"/>
          <w:color w:val="000000" w:themeColor="text1"/>
          <w:szCs w:val="24"/>
          <w:lang w:val="hy-AM"/>
        </w:rPr>
        <w:t>տել մոնտաժման համար՝ Նորմերի 104</w:t>
      </w:r>
      <w:r w:rsidRPr="007A7FCA">
        <w:rPr>
          <w:rFonts w:ascii="GHEA Grapalat" w:hAnsi="GHEA Grapalat" w:cs="Sylfaen"/>
          <w:color w:val="000000" w:themeColor="text1"/>
          <w:szCs w:val="24"/>
          <w:lang w:val="hy-AM"/>
        </w:rPr>
        <w:t>-րդ կետի համաձայն՝ ապահովելով, որ մոնտաժման տեղը զերծ լինի փոշուց և կեղտից,</w:t>
      </w:r>
    </w:p>
    <w:p w14:paraId="6560BF97" w14:textId="77777777" w:rsidR="007A7FCA" w:rsidRPr="007A7FCA" w:rsidRDefault="007A7FCA" w:rsidP="00132407">
      <w:pPr>
        <w:numPr>
          <w:ilvl w:val="0"/>
          <w:numId w:val="1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կտրվածքից հեռացնել եզրահատքը,</w:t>
      </w:r>
    </w:p>
    <w:p w14:paraId="4BA2FD77" w14:textId="77777777" w:rsidR="007A7FCA" w:rsidRPr="007A7FCA" w:rsidRDefault="007A7FCA" w:rsidP="00132407">
      <w:pPr>
        <w:numPr>
          <w:ilvl w:val="0"/>
          <w:numId w:val="1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ճակատը չափաբերել հատուկ գործիքով (ստուգարկիչ), որը հեռացնում է ներքին եզրահատքը,</w:t>
      </w:r>
    </w:p>
    <w:p w14:paraId="46E29080" w14:textId="77777777" w:rsidR="007A7FCA" w:rsidRPr="007A7FCA" w:rsidRDefault="007A7FCA" w:rsidP="00132407">
      <w:pPr>
        <w:numPr>
          <w:ilvl w:val="0"/>
          <w:numId w:val="1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նախապատրաստված ճակատը տեղադրել ռետինե խցիչ օղակով խողովակապտուկի մեջ,</w:t>
      </w:r>
    </w:p>
    <w:p w14:paraId="7CCE6945" w14:textId="77777777" w:rsidR="007A7FCA" w:rsidRPr="007A7FCA" w:rsidRDefault="007A7FCA" w:rsidP="00132407">
      <w:pPr>
        <w:numPr>
          <w:ilvl w:val="0"/>
          <w:numId w:val="1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մետաղական դետալների հետ խողովակների հպման տեղերում տեղադրել դիէլեկտրիկ միջադիր,</w:t>
      </w:r>
    </w:p>
    <w:p w14:paraId="15A9760D" w14:textId="77777777" w:rsidR="007A7FCA" w:rsidRPr="007A7FCA" w:rsidRDefault="007A7FCA" w:rsidP="00132407">
      <w:pPr>
        <w:numPr>
          <w:ilvl w:val="0"/>
          <w:numId w:val="1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մամլիչ գործիքով շրջասեղմել կցամասը:</w:t>
      </w:r>
    </w:p>
    <w:p w14:paraId="21229F79" w14:textId="77777777" w:rsidR="007A7FCA" w:rsidRPr="007A7FCA" w:rsidRDefault="007A7FCA" w:rsidP="00267B8B">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Մետաղապլաստե խողովակների մոնտաժումը ճնշակային կցամասով կատարվում է հետևյալ հաջորդականությամբ՝</w:t>
      </w:r>
    </w:p>
    <w:p w14:paraId="484CBB20" w14:textId="77777777" w:rsidR="007A7FCA" w:rsidRPr="007A7FCA" w:rsidRDefault="007A7FCA" w:rsidP="00132407">
      <w:pPr>
        <w:numPr>
          <w:ilvl w:val="0"/>
          <w:numId w:val="11"/>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խողովակը նախապատրա</w:t>
      </w:r>
      <w:r w:rsidR="00544E7D">
        <w:rPr>
          <w:rFonts w:ascii="GHEA Grapalat" w:hAnsi="GHEA Grapalat" w:cs="Sylfaen"/>
          <w:color w:val="000000" w:themeColor="text1"/>
          <w:szCs w:val="24"/>
          <w:lang w:val="hy-AM"/>
        </w:rPr>
        <w:t xml:space="preserve">ստել մոնտաժման համար Նորմերի 104-րդ </w:t>
      </w:r>
      <w:r w:rsidRPr="007A7FCA">
        <w:rPr>
          <w:rFonts w:ascii="GHEA Grapalat" w:hAnsi="GHEA Grapalat" w:cs="Sylfaen"/>
          <w:color w:val="000000" w:themeColor="text1"/>
          <w:szCs w:val="24"/>
          <w:lang w:val="hy-AM"/>
        </w:rPr>
        <w:t>կետի համաձայն՝ ապահովելով, որ մոնտաժման տեղը զերծ լինի փոշուց և կեղտից,</w:t>
      </w:r>
    </w:p>
    <w:p w14:paraId="42B3901E" w14:textId="77777777" w:rsidR="007A7FCA" w:rsidRPr="007A7FCA" w:rsidRDefault="007A7FCA" w:rsidP="00132407">
      <w:pPr>
        <w:numPr>
          <w:ilvl w:val="0"/>
          <w:numId w:val="11"/>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կտրվածքից հեռացնել եզրահատքը,</w:t>
      </w:r>
    </w:p>
    <w:p w14:paraId="7DACB266" w14:textId="77777777" w:rsidR="007A7FCA" w:rsidRPr="007A7FCA" w:rsidRDefault="007A7FCA" w:rsidP="00132407">
      <w:pPr>
        <w:numPr>
          <w:ilvl w:val="0"/>
          <w:numId w:val="11"/>
        </w:numPr>
        <w:spacing w:after="200" w:line="276"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ճակատը չափաբերել հատուկ գործիքով (ստուգարկիչ), որը հեռացնում է ներքին եզրահատքը,</w:t>
      </w:r>
    </w:p>
    <w:p w14:paraId="6544FBA6" w14:textId="77777777" w:rsidR="007A7FCA" w:rsidRPr="007A7FCA" w:rsidRDefault="007A7FCA" w:rsidP="00132407">
      <w:pPr>
        <w:numPr>
          <w:ilvl w:val="0"/>
          <w:numId w:val="11"/>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վրա տեղադրել ագուցիկ մանեկը և խզովի օղակը,</w:t>
      </w:r>
    </w:p>
    <w:p w14:paraId="2276EE3E" w14:textId="77777777" w:rsidR="007A7FCA" w:rsidRPr="007A7FCA" w:rsidRDefault="007A7FCA" w:rsidP="00132407">
      <w:pPr>
        <w:numPr>
          <w:ilvl w:val="0"/>
          <w:numId w:val="11"/>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կցամասերը մոնտաժելու համար խողովակը մինչև հենակ հագցվում է խողովակապտուկի վրա, ձեռքով պտտվում է մանեկը (եթե մանեկը դժվար է տեղաշարժվում, շտկել պարուրակը),</w:t>
      </w:r>
    </w:p>
    <w:p w14:paraId="479E7952" w14:textId="77777777" w:rsidR="007A7FCA" w:rsidRPr="007A7FCA" w:rsidRDefault="007A7FCA" w:rsidP="00132407">
      <w:pPr>
        <w:numPr>
          <w:ilvl w:val="0"/>
          <w:numId w:val="11"/>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մանեկը ձգել մանեկային բանալիով այնպես, որ մնան պարուրակի միայն երկու խազերը (աշխատանքի ժամանակ խուսափել ագուցիկ մանեկի գերձգումից՝ միացման հոսաթողումից խուսափելու համար)։</w:t>
      </w:r>
    </w:p>
    <w:p w14:paraId="25A10C7E" w14:textId="77777777" w:rsidR="007A7FCA" w:rsidRPr="007A7FCA" w:rsidRDefault="007A7FCA" w:rsidP="00267B8B">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Խաչաձև կապակցված պոլիէթիլենային խողովակների մոնտաժումը մամլիչ կցամասով կատարվում է հետևյալ հաջորդականությամբ՝</w:t>
      </w:r>
    </w:p>
    <w:p w14:paraId="2E68FF1D" w14:textId="77777777" w:rsidR="007A7FCA" w:rsidRPr="007A7FCA" w:rsidRDefault="007A7FCA" w:rsidP="00132407">
      <w:pPr>
        <w:numPr>
          <w:ilvl w:val="0"/>
          <w:numId w:val="12"/>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խողովակը նախապատրաստվում է մոնտաժման համար </w:t>
      </w:r>
      <w:r w:rsidRPr="009878D3">
        <w:rPr>
          <w:rFonts w:ascii="GHEA Grapalat" w:hAnsi="GHEA Grapalat" w:cs="Sylfaen"/>
          <w:color w:val="000000" w:themeColor="text1"/>
          <w:szCs w:val="24"/>
          <w:lang w:val="hy-AM"/>
        </w:rPr>
        <w:t>Ն</w:t>
      </w:r>
      <w:r w:rsidR="00544E7D">
        <w:rPr>
          <w:rFonts w:ascii="GHEA Grapalat" w:hAnsi="GHEA Grapalat" w:cs="Sylfaen"/>
          <w:color w:val="000000" w:themeColor="text1"/>
          <w:szCs w:val="24"/>
          <w:lang w:val="hy-AM"/>
        </w:rPr>
        <w:t>որմերի 104</w:t>
      </w:r>
      <w:r w:rsidRPr="007A7FCA">
        <w:rPr>
          <w:rFonts w:ascii="GHEA Grapalat" w:hAnsi="GHEA Grapalat" w:cs="Sylfaen"/>
          <w:color w:val="000000" w:themeColor="text1"/>
          <w:szCs w:val="24"/>
          <w:lang w:val="hy-AM"/>
        </w:rPr>
        <w:t>-րդ կետի համաձայն, որից հետո նրա վրա հագցվում է մամլանստեցող պարկուճը,</w:t>
      </w:r>
    </w:p>
    <w:p w14:paraId="0D0FBE00" w14:textId="77777777" w:rsidR="007A7FCA" w:rsidRPr="007A7FCA" w:rsidRDefault="007A7FCA" w:rsidP="00132407">
      <w:pPr>
        <w:numPr>
          <w:ilvl w:val="0"/>
          <w:numId w:val="1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ճակատը լայնացվում է հատուկ գործիքի (ընդարձակիչ) միջոցով,</w:t>
      </w:r>
    </w:p>
    <w:p w14:paraId="2FF8BDE6" w14:textId="77777777" w:rsidR="007A7FCA" w:rsidRPr="007A7FCA" w:rsidRDefault="007A7FCA" w:rsidP="00132407">
      <w:pPr>
        <w:numPr>
          <w:ilvl w:val="0"/>
          <w:numId w:val="1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լայնացված ճակատը հագցվում է կցամասի ներագույցի (նիպել) վրա,</w:t>
      </w:r>
    </w:p>
    <w:p w14:paraId="7499E75C" w14:textId="77777777" w:rsidR="007A7FCA" w:rsidRPr="007A7FCA" w:rsidRDefault="007A7FCA" w:rsidP="00132407">
      <w:pPr>
        <w:numPr>
          <w:ilvl w:val="0"/>
          <w:numId w:val="1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մոնտաժման տեղը սևեռակվում է մամլանստեցող պարկուճով։</w:t>
      </w:r>
    </w:p>
    <w:p w14:paraId="4F4DA736" w14:textId="77777777" w:rsidR="007A7FCA" w:rsidRPr="007A7FCA" w:rsidRDefault="007A7FCA" w:rsidP="00267B8B">
      <w:pPr>
        <w:numPr>
          <w:ilvl w:val="0"/>
          <w:numId w:val="40"/>
        </w:numPr>
        <w:tabs>
          <w:tab w:val="left" w:pos="90"/>
          <w:tab w:val="left" w:pos="426"/>
          <w:tab w:val="left" w:pos="810"/>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Պոլիմերային խողովակների մոնտաժումը պուշ (push) կցամասով կատարվում է հետևյալ հաջորդականությամբ՝</w:t>
      </w:r>
    </w:p>
    <w:p w14:paraId="7114A6F2" w14:textId="77777777" w:rsidR="007A7FCA" w:rsidRPr="007A7FCA" w:rsidRDefault="007A7FCA" w:rsidP="00132407">
      <w:pPr>
        <w:numPr>
          <w:ilvl w:val="0"/>
          <w:numId w:val="13"/>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խողովակը նախապատրաստվում է մոնտաժման համար </w:t>
      </w:r>
      <w:r w:rsidR="00544E7D" w:rsidRPr="00544E7D">
        <w:rPr>
          <w:rFonts w:ascii="GHEA Grapalat" w:hAnsi="GHEA Grapalat" w:cs="Sylfaen"/>
          <w:color w:val="000000" w:themeColor="text1"/>
          <w:szCs w:val="24"/>
          <w:lang w:val="hy-AM"/>
        </w:rPr>
        <w:t>Նորմերի 104</w:t>
      </w:r>
      <w:r w:rsidRPr="00544E7D">
        <w:rPr>
          <w:rFonts w:ascii="GHEA Grapalat" w:hAnsi="GHEA Grapalat" w:cs="Sylfaen"/>
          <w:color w:val="000000" w:themeColor="text1"/>
          <w:szCs w:val="24"/>
          <w:lang w:val="hy-AM"/>
        </w:rPr>
        <w:t>-րդ</w:t>
      </w:r>
      <w:r w:rsidRPr="007A7FCA">
        <w:rPr>
          <w:rFonts w:ascii="GHEA Grapalat" w:hAnsi="GHEA Grapalat" w:cs="Sylfaen"/>
          <w:color w:val="000000" w:themeColor="text1"/>
          <w:szCs w:val="24"/>
          <w:lang w:val="hy-AM"/>
        </w:rPr>
        <w:t xml:space="preserve"> կետի համաձայն՝ կտրման համար օգտագործելով հատուկ մկրատ կամ սղոց (ելնելով նյութից),</w:t>
      </w:r>
    </w:p>
    <w:p w14:paraId="40557412" w14:textId="77777777" w:rsidR="007A7FCA" w:rsidRPr="007A7FCA" w:rsidRDefault="007A7FCA" w:rsidP="00132407">
      <w:pPr>
        <w:numPr>
          <w:ilvl w:val="0"/>
          <w:numId w:val="13"/>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խողովակի ճակատը չափաբերել հատուկ գործիքով (ստուգարկիչ), որը հեռացնում է խողովակի նյութի շերտը այնքան մինչև խողովակի ներքին և արտաքին կողմերին հավասար</w:t>
      </w:r>
      <w:r w:rsidRPr="007A7FCA">
        <w:rPr>
          <w:lang w:val="hy-AM"/>
        </w:rPr>
        <w:t xml:space="preserve"> </w:t>
      </w:r>
      <w:r w:rsidRPr="007A7FCA">
        <w:rPr>
          <w:rFonts w:ascii="GHEA Grapalat" w:hAnsi="GHEA Grapalat" w:cs="Sylfaen"/>
          <w:color w:val="000000" w:themeColor="text1"/>
          <w:szCs w:val="24"/>
          <w:lang w:val="hy-AM"/>
        </w:rPr>
        <w:t>եզրահատք ստանալը (փոշին և տաշեղների մնացորդները զգուշորեն հեռացվում են),</w:t>
      </w:r>
    </w:p>
    <w:p w14:paraId="2952AE95" w14:textId="77777777" w:rsidR="007A7FCA" w:rsidRPr="007A7FCA" w:rsidRDefault="007A7FCA" w:rsidP="00132407">
      <w:pPr>
        <w:numPr>
          <w:ilvl w:val="0"/>
          <w:numId w:val="13"/>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պուշ (push) կցամասը մինչև հենակ հագցնել խողովակի նախապատրաստված ճակատի վրա  (ստուգումը կատարվում է պուշ (push) կցամասի մարմնի անցքի միջով): Եթե խողովակը մինչև հենակ չի մտնում, անհրաժեշտ է կազմատել կոնստրուկցիան և ստուգել խողովակի ծայրի եզրահատքը։ Կցամասի ապամոնտաժումը իրականացվում է պուշ (push) կցամասի բացման և խողովակի անջատման ճանապարհով։</w:t>
      </w:r>
    </w:p>
    <w:p w14:paraId="64004E03" w14:textId="77777777" w:rsidR="007A7FCA" w:rsidRPr="007A7FCA" w:rsidRDefault="007A7FCA" w:rsidP="00267B8B">
      <w:pPr>
        <w:numPr>
          <w:ilvl w:val="0"/>
          <w:numId w:val="40"/>
        </w:numPr>
        <w:tabs>
          <w:tab w:val="left" w:pos="180"/>
          <w:tab w:val="left" w:pos="426"/>
          <w:tab w:val="left" w:pos="990"/>
          <w:tab w:val="left" w:pos="1080"/>
          <w:tab w:val="left" w:pos="1170"/>
        </w:tabs>
        <w:spacing w:line="360" w:lineRule="auto"/>
        <w:ind w:left="0" w:firstLine="540"/>
        <w:contextualSpacing/>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Պոլիմերային խողովակների միացումը թույլատրվում է իրականացնել  հալեցման եռակցման միջոցով՝ օգտագործելով եռակցման կցորդիչ, որում ներսարքված է բարձր դիմադրության մետաղալարից պարույր։ Այդ նպատակով եռակցվող խողովակների ծայրերը կիպ նստեցմամբ տեղադրվում են եռակցման կցորդիչի մեջ, պարույրը միացվում է էլեկտրամատակարարմանը, և իրականացվում է պարույրը գտնելու տեղում խողովակի պատի նյութի հետ եռակցման կցորդիչի նյութի հալեցում։</w:t>
      </w:r>
    </w:p>
    <w:p w14:paraId="7ABDB8A8" w14:textId="77777777" w:rsidR="007A7FCA" w:rsidRPr="009878D3" w:rsidRDefault="007A7FCA" w:rsidP="00132407">
      <w:pPr>
        <w:spacing w:line="360" w:lineRule="auto"/>
        <w:ind w:firstLine="540"/>
        <w:jc w:val="center"/>
        <w:rPr>
          <w:rFonts w:ascii="GHEA Grapalat" w:hAnsi="GHEA Grapalat" w:cs="Cambria Math"/>
          <w:b/>
          <w:color w:val="000000" w:themeColor="text1"/>
          <w:szCs w:val="24"/>
          <w:lang w:val="hy-AM"/>
        </w:rPr>
      </w:pPr>
    </w:p>
    <w:p w14:paraId="5B61F0A0" w14:textId="77777777" w:rsidR="007A7FCA" w:rsidRPr="007A7FCA" w:rsidRDefault="007A7FCA" w:rsidP="00132407">
      <w:pPr>
        <w:spacing w:line="360" w:lineRule="auto"/>
        <w:ind w:firstLine="540"/>
        <w:jc w:val="center"/>
        <w:rPr>
          <w:rFonts w:ascii="GHEA Grapalat" w:hAnsi="GHEA Grapalat" w:cs="Sylfaen"/>
          <w:b/>
          <w:color w:val="000000" w:themeColor="text1"/>
          <w:szCs w:val="24"/>
          <w:lang w:val="hy-AM"/>
        </w:rPr>
      </w:pPr>
      <w:r w:rsidRPr="00690CE5">
        <w:rPr>
          <w:rFonts w:ascii="GHEA Grapalat" w:hAnsi="GHEA Grapalat" w:cs="Cambria Math"/>
          <w:b/>
          <w:color w:val="000000" w:themeColor="text1"/>
          <w:szCs w:val="24"/>
          <w:lang w:val="hy-AM"/>
        </w:rPr>
        <w:t>6</w:t>
      </w:r>
      <w:r w:rsidRPr="007A7FCA">
        <w:rPr>
          <w:rFonts w:ascii="GHEA Grapalat" w:hAnsi="GHEA Grapalat" w:cs="Cambria Math"/>
          <w:b/>
          <w:color w:val="000000" w:themeColor="text1"/>
          <w:szCs w:val="24"/>
          <w:lang w:val="hy-AM"/>
        </w:rPr>
        <w:t>.</w:t>
      </w:r>
      <w:r w:rsidRPr="007A7FCA">
        <w:rPr>
          <w:rFonts w:ascii="GHEA Grapalat" w:hAnsi="GHEA Grapalat" w:cs="Sylfaen"/>
          <w:b/>
          <w:color w:val="000000" w:themeColor="text1"/>
          <w:szCs w:val="24"/>
          <w:lang w:val="hy-AM"/>
        </w:rPr>
        <w:t xml:space="preserve"> ՆԵՐՔԻՆ ՍԱՆԻՏԱՐԱՏԵԽՆԻԿԱԿԱՆ ՀԱՄԱԿԱՐԳԵՐԻ ՏԵՂԱԴՐՄԱՆ ԸՆԹԱՑՔՈՒՄ ՄՈՆՏԱԺՄԱՆ ԵՎ ՀԱՎԱՔՄԱՆ ԱՇԽԱՏԱՆՔՆԵՐ</w:t>
      </w:r>
    </w:p>
    <w:p w14:paraId="57592408" w14:textId="77777777" w:rsidR="007A7FCA" w:rsidRPr="007A7FCA" w:rsidRDefault="007A7FCA" w:rsidP="00132407">
      <w:pPr>
        <w:spacing w:line="360" w:lineRule="auto"/>
        <w:ind w:firstLine="540"/>
        <w:jc w:val="center"/>
        <w:rPr>
          <w:rFonts w:ascii="GHEA Grapalat" w:hAnsi="GHEA Grapalat" w:cs="Sylfaen"/>
          <w:b/>
          <w:color w:val="000000" w:themeColor="text1"/>
          <w:szCs w:val="24"/>
          <w:lang w:val="en-US"/>
        </w:rPr>
      </w:pPr>
      <w:r w:rsidRPr="007A7FCA">
        <w:rPr>
          <w:rFonts w:ascii="GHEA Grapalat" w:hAnsi="GHEA Grapalat" w:cs="Cambria Math"/>
          <w:b/>
          <w:color w:val="000000" w:themeColor="text1"/>
          <w:szCs w:val="24"/>
          <w:lang w:val="en-US"/>
        </w:rPr>
        <w:t>6.</w:t>
      </w:r>
      <w:r w:rsidRPr="007A7FCA">
        <w:rPr>
          <w:rFonts w:ascii="GHEA Grapalat" w:hAnsi="GHEA Grapalat" w:cs="Sylfaen"/>
          <w:b/>
          <w:color w:val="000000" w:themeColor="text1"/>
          <w:szCs w:val="24"/>
          <w:lang w:val="en-US"/>
        </w:rPr>
        <w:t>1 ԸՆԴՀԱՆՈՒՐ ԴՐՈՒՅԹՆԵՐ</w:t>
      </w:r>
    </w:p>
    <w:p w14:paraId="11C8350E" w14:textId="77777777" w:rsidR="007A7FCA" w:rsidRPr="007A7FCA" w:rsidRDefault="007A7FCA" w:rsidP="00267B8B">
      <w:pPr>
        <w:numPr>
          <w:ilvl w:val="0"/>
          <w:numId w:val="40"/>
        </w:numPr>
        <w:tabs>
          <w:tab w:val="left" w:pos="90"/>
          <w:tab w:val="left" w:pos="270"/>
          <w:tab w:val="left" w:pos="360"/>
          <w:tab w:val="left" w:pos="426"/>
          <w:tab w:val="left" w:pos="990"/>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Մոնտաժման ընթացքում ցինկապատ և պողպատե խողովակների միացումը պետք է իրականացվի Նորմերի 4-9-րդ բաժիների պահանջներին համապատասխան։</w:t>
      </w:r>
    </w:p>
    <w:p w14:paraId="48A80E03" w14:textId="77777777" w:rsidR="007A7FCA" w:rsidRPr="007A7FCA" w:rsidRDefault="007A7FCA" w:rsidP="00267B8B">
      <w:pPr>
        <w:numPr>
          <w:ilvl w:val="0"/>
          <w:numId w:val="40"/>
        </w:numPr>
        <w:tabs>
          <w:tab w:val="left" w:pos="90"/>
          <w:tab w:val="left" w:pos="360"/>
          <w:tab w:val="left" w:pos="426"/>
          <w:tab w:val="left" w:pos="990"/>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Խողովակաշարերի վրա անջատովի միացումները պետք է տեղադրվեն արմատուրի մոտ և </w:t>
      </w:r>
      <w:r w:rsidRPr="009878D3">
        <w:rPr>
          <w:rFonts w:ascii="GHEA Grapalat" w:hAnsi="GHEA Grapalat" w:cs="Sylfaen"/>
          <w:color w:val="000000" w:themeColor="text1"/>
          <w:szCs w:val="24"/>
          <w:lang w:val="hy-AM"/>
        </w:rPr>
        <w:t xml:space="preserve">այնտեղ, որտեղ ըստ </w:t>
      </w:r>
      <w:r w:rsidRPr="007A7FCA">
        <w:rPr>
          <w:rFonts w:ascii="GHEA Grapalat" w:hAnsi="GHEA Grapalat" w:cs="Sylfaen"/>
          <w:color w:val="000000" w:themeColor="text1"/>
          <w:szCs w:val="24"/>
          <w:lang w:val="hy-AM"/>
        </w:rPr>
        <w:t>խողովակաշարի հավաքման պայմանների դա</w:t>
      </w:r>
      <w:r w:rsidRPr="009878D3">
        <w:rPr>
          <w:rFonts w:ascii="GHEA Grapalat" w:hAnsi="GHEA Grapalat" w:cs="Sylfaen"/>
          <w:color w:val="000000" w:themeColor="text1"/>
          <w:szCs w:val="24"/>
          <w:lang w:val="hy-AM"/>
        </w:rPr>
        <w:t xml:space="preserve"> անհրաժեշտ է</w:t>
      </w:r>
      <w:r w:rsidRPr="007A7FCA">
        <w:rPr>
          <w:rFonts w:ascii="GHEA Grapalat" w:hAnsi="GHEA Grapalat" w:cs="Sylfaen"/>
          <w:color w:val="000000" w:themeColor="text1"/>
          <w:szCs w:val="24"/>
          <w:lang w:val="hy-AM"/>
        </w:rPr>
        <w:t>։ Արմատուրի մոտ անջատովի միացումը պետք է ապահովի դրա փոխարինման հնարավորությունը։</w:t>
      </w:r>
    </w:p>
    <w:p w14:paraId="722E5E35" w14:textId="77777777" w:rsidR="007A7FCA" w:rsidRPr="007A7FCA" w:rsidRDefault="007A7FCA" w:rsidP="00267B8B">
      <w:pPr>
        <w:numPr>
          <w:ilvl w:val="0"/>
          <w:numId w:val="40"/>
        </w:numPr>
        <w:tabs>
          <w:tab w:val="left" w:pos="180"/>
          <w:tab w:val="left" w:pos="360"/>
          <w:tab w:val="left" w:pos="426"/>
          <w:tab w:val="left" w:pos="990"/>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Խողովակաշարերի անջատովի միացումները, ինչպես նաև </w:t>
      </w:r>
      <w:r w:rsidRPr="009878D3">
        <w:rPr>
          <w:rFonts w:ascii="GHEA Grapalat" w:hAnsi="GHEA Grapalat" w:cs="Sylfaen"/>
          <w:color w:val="000000" w:themeColor="text1"/>
          <w:szCs w:val="24"/>
          <w:lang w:val="hy-AM"/>
        </w:rPr>
        <w:t>արմատու</w:t>
      </w:r>
      <w:r w:rsidRPr="007A7FCA">
        <w:rPr>
          <w:rFonts w:ascii="GHEA Grapalat" w:hAnsi="GHEA Grapalat" w:cs="Sylfaen"/>
          <w:color w:val="000000" w:themeColor="text1"/>
          <w:szCs w:val="24"/>
          <w:lang w:val="hy-AM"/>
        </w:rPr>
        <w:t>րը, ստուգատեղը և անցքամաքրիչները պետք է տեղադրվեն այն տեղերում, որտեղ դրանք հասանելի են սպասարկման համար։</w:t>
      </w:r>
    </w:p>
    <w:p w14:paraId="77E0FE47" w14:textId="77777777" w:rsidR="007A7FCA" w:rsidRPr="007A7FCA" w:rsidRDefault="007A7FCA" w:rsidP="00267B8B">
      <w:pPr>
        <w:numPr>
          <w:ilvl w:val="0"/>
          <w:numId w:val="40"/>
        </w:numPr>
        <w:tabs>
          <w:tab w:val="left" w:pos="180"/>
          <w:tab w:val="left" w:pos="360"/>
          <w:tab w:val="left" w:pos="426"/>
          <w:tab w:val="left" w:pos="990"/>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Թաքնված տեղադրված խողովակաշարերի համար պետք է նախատեսվեն դիտանցքներ՝ անջատովի միացումներին և արմատուրին մոտենալու համար։</w:t>
      </w:r>
    </w:p>
    <w:p w14:paraId="0D87E0B5" w14:textId="77777777" w:rsidR="007A7FCA" w:rsidRPr="007A7FCA" w:rsidRDefault="007A7FCA" w:rsidP="00267B8B">
      <w:pPr>
        <w:numPr>
          <w:ilvl w:val="0"/>
          <w:numId w:val="40"/>
        </w:numPr>
        <w:tabs>
          <w:tab w:val="left" w:pos="180"/>
          <w:tab w:val="left" w:pos="360"/>
          <w:tab w:val="left" w:pos="426"/>
          <w:tab w:val="left" w:pos="990"/>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Շինարարական կոնստրուկցիաներում առանց պատյանի միաձուլված խողովակաշարերի տեղադրումը հնարավոր է միայն առնվազն 40 տարի հաշվարկված ծառայության ժամկետով ջեռուցման համակարգերում, ինչպես նաև մինչև 20 տարի ծառայության ժամկետով շենքերում։</w:t>
      </w:r>
    </w:p>
    <w:p w14:paraId="30C43D6C" w14:textId="77777777" w:rsidR="007A7FCA" w:rsidRPr="007A7FCA" w:rsidRDefault="007A7FCA" w:rsidP="00267B8B">
      <w:pPr>
        <w:numPr>
          <w:ilvl w:val="0"/>
          <w:numId w:val="40"/>
        </w:numPr>
        <w:tabs>
          <w:tab w:val="left" w:pos="180"/>
          <w:tab w:val="left" w:pos="360"/>
          <w:tab w:val="left" w:pos="426"/>
          <w:tab w:val="left" w:pos="990"/>
          <w:tab w:val="left" w:pos="108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Պոլիմերային խողովակաշարերը պետք է թաքցնել հատակում, </w:t>
      </w:r>
      <w:r w:rsidR="00267B8B">
        <w:rPr>
          <w:rFonts w:ascii="GHEA Grapalat" w:hAnsi="GHEA Grapalat" w:cs="Sylfaen"/>
          <w:color w:val="000000" w:themeColor="text1"/>
          <w:szCs w:val="24"/>
          <w:lang w:val="hy-AM"/>
        </w:rPr>
        <w:t>շրիշակներում, ատամնա</w:t>
      </w:r>
      <w:r w:rsidRPr="009878D3">
        <w:rPr>
          <w:rFonts w:ascii="GHEA Grapalat" w:hAnsi="GHEA Grapalat" w:cs="Sylfaen"/>
          <w:color w:val="000000" w:themeColor="text1"/>
          <w:szCs w:val="24"/>
          <w:lang w:val="hy-AM"/>
        </w:rPr>
        <w:t xml:space="preserve">որմածքներում, </w:t>
      </w:r>
      <w:r w:rsidRPr="007A7FCA">
        <w:rPr>
          <w:rFonts w:ascii="GHEA Grapalat" w:hAnsi="GHEA Grapalat" w:cs="Sylfaen"/>
          <w:color w:val="000000" w:themeColor="text1"/>
          <w:szCs w:val="24"/>
          <w:lang w:val="hy-AM"/>
        </w:rPr>
        <w:t>հոր</w:t>
      </w:r>
      <w:r w:rsidRPr="009878D3">
        <w:rPr>
          <w:rFonts w:ascii="GHEA Grapalat" w:hAnsi="GHEA Grapalat" w:cs="Sylfaen"/>
          <w:color w:val="000000" w:themeColor="text1"/>
          <w:szCs w:val="24"/>
          <w:lang w:val="hy-AM"/>
        </w:rPr>
        <w:t>անն</w:t>
      </w:r>
      <w:r w:rsidRPr="007A7FCA">
        <w:rPr>
          <w:rFonts w:ascii="GHEA Grapalat" w:hAnsi="GHEA Grapalat" w:cs="Sylfaen"/>
          <w:color w:val="000000" w:themeColor="text1"/>
          <w:szCs w:val="24"/>
          <w:lang w:val="hy-AM"/>
        </w:rPr>
        <w:t xml:space="preserve">երում, </w:t>
      </w:r>
      <w:r w:rsidRPr="009878D3">
        <w:rPr>
          <w:rFonts w:ascii="GHEA Grapalat" w:hAnsi="GHEA Grapalat" w:cs="Sylfaen"/>
          <w:color w:val="000000" w:themeColor="text1"/>
          <w:szCs w:val="24"/>
          <w:lang w:val="hy-AM"/>
        </w:rPr>
        <w:t>անցուղի</w:t>
      </w:r>
      <w:r w:rsidRPr="007A7FCA">
        <w:rPr>
          <w:rFonts w:ascii="GHEA Grapalat" w:hAnsi="GHEA Grapalat" w:cs="Sylfaen"/>
          <w:color w:val="000000" w:themeColor="text1"/>
          <w:szCs w:val="24"/>
          <w:lang w:val="hy-AM"/>
        </w:rPr>
        <w:t xml:space="preserve">ներում կամ էկրանների հետևում: Բաց տեղադրումը </w:t>
      </w:r>
      <w:r w:rsidRPr="009878D3">
        <w:rPr>
          <w:rFonts w:ascii="GHEA Grapalat" w:hAnsi="GHEA Grapalat" w:cs="Sylfaen"/>
          <w:color w:val="000000" w:themeColor="text1"/>
          <w:szCs w:val="24"/>
          <w:lang w:val="hy-AM"/>
        </w:rPr>
        <w:t xml:space="preserve">հնարավոր է միայն դրանց </w:t>
      </w:r>
      <w:r w:rsidRPr="007A7FCA">
        <w:rPr>
          <w:rFonts w:ascii="GHEA Grapalat" w:hAnsi="GHEA Grapalat" w:cs="Sylfaen"/>
          <w:color w:val="000000" w:themeColor="text1"/>
          <w:szCs w:val="24"/>
          <w:lang w:val="hy-AM"/>
        </w:rPr>
        <w:t>մեխանիկական (ջերմային) վնասվածության փոքր հավանականության դեպքում և եթե բացառվում է ուղղակի ուլտրամանուշա</w:t>
      </w:r>
      <w:r w:rsidR="00267B8B">
        <w:rPr>
          <w:rFonts w:ascii="GHEA Grapalat" w:hAnsi="GHEA Grapalat" w:cs="Sylfaen"/>
          <w:color w:val="000000" w:themeColor="text1"/>
          <w:szCs w:val="24"/>
          <w:lang w:val="hy-AM"/>
        </w:rPr>
        <w:t>կագույն ճառագայթման ազդեցությունը</w:t>
      </w:r>
      <w:r w:rsidRPr="007A7FCA">
        <w:rPr>
          <w:rFonts w:ascii="GHEA Grapalat" w:hAnsi="GHEA Grapalat" w:cs="Sylfaen"/>
          <w:color w:val="000000" w:themeColor="text1"/>
          <w:szCs w:val="24"/>
          <w:lang w:val="hy-AM"/>
        </w:rPr>
        <w:t>:</w:t>
      </w:r>
    </w:p>
    <w:p w14:paraId="73751E84" w14:textId="77777777" w:rsidR="007A7FCA" w:rsidRPr="007A7FCA" w:rsidRDefault="007A7FCA" w:rsidP="00120454">
      <w:pPr>
        <w:numPr>
          <w:ilvl w:val="0"/>
          <w:numId w:val="40"/>
        </w:numPr>
        <w:tabs>
          <w:tab w:val="left" w:pos="180"/>
          <w:tab w:val="left" w:pos="360"/>
          <w:tab w:val="left" w:pos="426"/>
          <w:tab w:val="left" w:pos="990"/>
          <w:tab w:val="left" w:pos="1080"/>
        </w:tabs>
        <w:spacing w:line="360" w:lineRule="auto"/>
        <w:ind w:left="90" w:firstLine="72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Ստորգետնյա փակ պոլիմերային խողովակաշարեր</w:t>
      </w:r>
      <w:r w:rsidR="00267B8B">
        <w:rPr>
          <w:rFonts w:ascii="GHEA Grapalat" w:hAnsi="GHEA Grapalat" w:cs="Sylfaen"/>
          <w:color w:val="000000" w:themeColor="text1"/>
          <w:szCs w:val="24"/>
          <w:lang w:val="hy-AM"/>
        </w:rPr>
        <w:t>ը պետք է տեղադրված լինեն հատակի, հիմքերի</w:t>
      </w:r>
      <w:r w:rsidRPr="007A7FCA">
        <w:rPr>
          <w:rFonts w:ascii="GHEA Grapalat" w:hAnsi="GHEA Grapalat" w:cs="Sylfaen"/>
          <w:color w:val="000000" w:themeColor="text1"/>
          <w:szCs w:val="24"/>
          <w:lang w:val="hy-AM"/>
        </w:rPr>
        <w:t xml:space="preserve">, </w:t>
      </w:r>
      <w:r w:rsidR="00120454" w:rsidRPr="00120454">
        <w:rPr>
          <w:rFonts w:ascii="GHEA Grapalat" w:hAnsi="GHEA Grapalat" w:cs="Sylfaen"/>
          <w:color w:val="000000" w:themeColor="text1"/>
          <w:szCs w:val="24"/>
          <w:lang w:val="hy-AM"/>
        </w:rPr>
        <w:t>ատամնաորմածքներ</w:t>
      </w:r>
      <w:r w:rsidR="00120454">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w:t>
      </w:r>
      <w:r w:rsidR="00267B8B">
        <w:rPr>
          <w:rFonts w:ascii="GHEA Grapalat" w:hAnsi="GHEA Grapalat" w:cs="Sylfaen"/>
          <w:color w:val="000000" w:themeColor="text1"/>
          <w:szCs w:val="24"/>
          <w:lang w:val="hy-AM"/>
        </w:rPr>
        <w:t>հորանների</w:t>
      </w:r>
      <w:r w:rsidRPr="007A7FCA">
        <w:rPr>
          <w:rFonts w:ascii="GHEA Grapalat" w:hAnsi="GHEA Grapalat" w:cs="Sylfaen"/>
          <w:color w:val="000000" w:themeColor="text1"/>
          <w:szCs w:val="24"/>
          <w:lang w:val="hy-AM"/>
        </w:rPr>
        <w:t xml:space="preserve">, </w:t>
      </w:r>
      <w:r w:rsidR="00120454">
        <w:rPr>
          <w:rFonts w:ascii="GHEA Grapalat" w:hAnsi="GHEA Grapalat" w:cs="Sylfaen"/>
          <w:color w:val="000000" w:themeColor="text1"/>
          <w:szCs w:val="24"/>
          <w:lang w:val="hy-AM"/>
        </w:rPr>
        <w:t xml:space="preserve">անցուղիների </w:t>
      </w:r>
      <w:r w:rsidRPr="007A7FCA">
        <w:rPr>
          <w:rFonts w:ascii="GHEA Grapalat" w:hAnsi="GHEA Grapalat" w:cs="Sylfaen"/>
          <w:color w:val="000000" w:themeColor="text1"/>
          <w:szCs w:val="24"/>
          <w:lang w:val="hy-AM"/>
        </w:rPr>
        <w:t xml:space="preserve">կամ </w:t>
      </w:r>
      <w:r w:rsidR="00120454">
        <w:rPr>
          <w:rFonts w:ascii="GHEA Grapalat" w:hAnsi="GHEA Grapalat" w:cs="Sylfaen"/>
          <w:color w:val="000000" w:themeColor="text1"/>
          <w:szCs w:val="24"/>
          <w:lang w:val="hy-AM"/>
        </w:rPr>
        <w:t xml:space="preserve">էկրանների </w:t>
      </w:r>
      <w:r w:rsidRPr="007A7FCA">
        <w:rPr>
          <w:rFonts w:ascii="GHEA Grapalat" w:hAnsi="GHEA Grapalat" w:cs="Sylfaen"/>
          <w:color w:val="000000" w:themeColor="text1"/>
          <w:szCs w:val="24"/>
          <w:lang w:val="hy-AM"/>
        </w:rPr>
        <w:t>հետևում։ Բաց տեղադրումը հնարավոր է միայն այն դեպքում, եթե դրանց մեխանիկական (ջերմային) վնասման հավանականությունը ցածր է, և ուղիղ ուլտրամանուշակագույն ճառագայթման ազդեցության հնարավորության բացառման դեպքում։</w:t>
      </w:r>
    </w:p>
    <w:p w14:paraId="6F209653" w14:textId="77777777" w:rsidR="007A7FCA" w:rsidRPr="007A7FCA" w:rsidRDefault="007A7FCA" w:rsidP="00267B8B">
      <w:pPr>
        <w:numPr>
          <w:ilvl w:val="0"/>
          <w:numId w:val="40"/>
        </w:numPr>
        <w:tabs>
          <w:tab w:val="left" w:pos="180"/>
          <w:tab w:val="left" w:pos="360"/>
          <w:tab w:val="left" w:pos="426"/>
          <w:tab w:val="left" w:pos="99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Պոլիմերային խողովակաշարի շրջադարձային շառավիղը պետք է լինի խողովակների արտաքին տրամագծ</w:t>
      </w:r>
      <w:r w:rsidRPr="009878D3">
        <w:rPr>
          <w:rFonts w:ascii="GHEA Grapalat" w:hAnsi="GHEA Grapalat" w:cs="Sylfaen"/>
          <w:color w:val="000000" w:themeColor="text1"/>
          <w:szCs w:val="24"/>
          <w:lang w:val="hy-AM"/>
        </w:rPr>
        <w:t>ի</w:t>
      </w:r>
      <w:r w:rsidR="00120454">
        <w:rPr>
          <w:rFonts w:ascii="GHEA Grapalat" w:hAnsi="GHEA Grapalat" w:cs="Sylfaen"/>
          <w:color w:val="000000" w:themeColor="text1"/>
          <w:szCs w:val="24"/>
          <w:lang w:val="hy-AM"/>
        </w:rPr>
        <w:t xml:space="preserve"> հնգապատիկից</w:t>
      </w:r>
      <w:r w:rsidRPr="009878D3">
        <w:rPr>
          <w:rFonts w:ascii="GHEA Grapalat" w:hAnsi="GHEA Grapalat" w:cs="Sylfaen"/>
          <w:color w:val="000000" w:themeColor="text1"/>
          <w:szCs w:val="24"/>
          <w:lang w:val="hy-AM"/>
        </w:rPr>
        <w:t xml:space="preserve"> ոչ պակաս</w:t>
      </w:r>
      <w:r w:rsidRPr="007A7FCA">
        <w:rPr>
          <w:rFonts w:ascii="GHEA Grapalat" w:hAnsi="GHEA Grapalat" w:cs="Sylfaen"/>
          <w:color w:val="000000" w:themeColor="text1"/>
          <w:szCs w:val="24"/>
          <w:lang w:val="hy-AM"/>
        </w:rPr>
        <w:t xml:space="preserve"> (պոլիպրոպ</w:t>
      </w:r>
      <w:r w:rsidR="00120454">
        <w:rPr>
          <w:rFonts w:ascii="GHEA Grapalat" w:hAnsi="GHEA Grapalat" w:cs="Sylfaen"/>
          <w:color w:val="000000" w:themeColor="text1"/>
          <w:szCs w:val="24"/>
          <w:lang w:val="hy-AM"/>
        </w:rPr>
        <w:t xml:space="preserve">իլենային խողովակների համար՝ ութապատիկից </w:t>
      </w:r>
      <w:r w:rsidRPr="007A7FCA">
        <w:rPr>
          <w:rFonts w:ascii="GHEA Grapalat" w:hAnsi="GHEA Grapalat" w:cs="Sylfaen"/>
          <w:color w:val="000000" w:themeColor="text1"/>
          <w:szCs w:val="24"/>
          <w:lang w:val="hy-AM"/>
        </w:rPr>
        <w:t>ոչ պակաս)։ Այս դեպքում մակերեսին չպետք է դիտվեն ճաքեր։</w:t>
      </w:r>
    </w:p>
    <w:p w14:paraId="5033EF67" w14:textId="77777777" w:rsidR="007A7FCA" w:rsidRPr="007A7FCA" w:rsidRDefault="007A7FCA" w:rsidP="00120454">
      <w:pPr>
        <w:numPr>
          <w:ilvl w:val="0"/>
          <w:numId w:val="40"/>
        </w:numPr>
        <w:tabs>
          <w:tab w:val="left" w:pos="180"/>
          <w:tab w:val="left" w:pos="360"/>
          <w:tab w:val="left" w:pos="426"/>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Միացումների</w:t>
      </w:r>
      <w:r w:rsidRPr="009878D3">
        <w:rPr>
          <w:rFonts w:ascii="GHEA Grapalat" w:hAnsi="GHEA Grapalat" w:cs="Sylfaen"/>
          <w:color w:val="000000" w:themeColor="text1"/>
          <w:szCs w:val="24"/>
          <w:lang w:val="hy-AM"/>
        </w:rPr>
        <w:t xml:space="preserve">, արմատուրի տեղադրման տեղերում և </w:t>
      </w:r>
      <w:r w:rsidRPr="007A7FCA">
        <w:rPr>
          <w:rFonts w:ascii="GHEA Grapalat" w:hAnsi="GHEA Grapalat" w:cs="Sylfaen"/>
          <w:color w:val="000000" w:themeColor="text1"/>
          <w:szCs w:val="24"/>
          <w:lang w:val="hy-AM"/>
        </w:rPr>
        <w:t>ծայրային հատվածներում պոլիմերային</w:t>
      </w:r>
      <w:r w:rsidRPr="009878D3">
        <w:rPr>
          <w:rFonts w:ascii="GHEA Grapalat" w:hAnsi="GHEA Grapalat" w:cs="Sylfaen"/>
          <w:color w:val="000000" w:themeColor="text1"/>
          <w:szCs w:val="24"/>
          <w:lang w:val="hy-AM"/>
        </w:rPr>
        <w:t xml:space="preserve"> նյութերից</w:t>
      </w:r>
      <w:r w:rsidRPr="007A7FCA">
        <w:rPr>
          <w:rFonts w:ascii="GHEA Grapalat" w:hAnsi="GHEA Grapalat" w:cs="Sylfaen"/>
          <w:color w:val="000000" w:themeColor="text1"/>
          <w:szCs w:val="24"/>
          <w:lang w:val="hy-AM"/>
        </w:rPr>
        <w:t xml:space="preserve"> խողովակաշարերը պետք է ամրացվեն հենարանների կամ կախոցների վրա։ Հենարանների (կախոցների) մետաղական մասերի և պոլիմերային </w:t>
      </w:r>
      <w:r w:rsidRPr="007A7FCA">
        <w:rPr>
          <w:rFonts w:ascii="GHEA Grapalat" w:hAnsi="GHEA Grapalat" w:cs="Sylfaen"/>
          <w:color w:val="000000" w:themeColor="text1"/>
          <w:szCs w:val="24"/>
          <w:lang w:val="hy-AM"/>
        </w:rPr>
        <w:lastRenderedPageBreak/>
        <w:t xml:space="preserve">խողովակների միջև պետք է </w:t>
      </w:r>
      <w:r w:rsidRPr="009878D3">
        <w:rPr>
          <w:rFonts w:ascii="GHEA Grapalat" w:hAnsi="GHEA Grapalat" w:cs="Sylfaen"/>
          <w:color w:val="000000" w:themeColor="text1"/>
          <w:szCs w:val="24"/>
          <w:lang w:val="hy-AM"/>
        </w:rPr>
        <w:t xml:space="preserve">տեղադրված </w:t>
      </w:r>
      <w:r w:rsidRPr="007A7FCA">
        <w:rPr>
          <w:rFonts w:ascii="GHEA Grapalat" w:hAnsi="GHEA Grapalat" w:cs="Sylfaen"/>
          <w:color w:val="000000" w:themeColor="text1"/>
          <w:szCs w:val="24"/>
          <w:lang w:val="hy-AM"/>
        </w:rPr>
        <w:t>լինեն նույն կամ ավելի թույլ նյութից պատրաստված միջադիրներ։</w:t>
      </w:r>
    </w:p>
    <w:p w14:paraId="737428FE" w14:textId="77777777" w:rsidR="007A7FCA" w:rsidRPr="007A7FCA" w:rsidRDefault="007A7FCA" w:rsidP="00120454">
      <w:pPr>
        <w:numPr>
          <w:ilvl w:val="0"/>
          <w:numId w:val="40"/>
        </w:numPr>
        <w:tabs>
          <w:tab w:val="left" w:pos="180"/>
          <w:tab w:val="left" w:pos="360"/>
          <w:tab w:val="left" w:pos="426"/>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Պոլիմերային խողովակաշարերի ուղղաձիգ հատվածներում ամրակները պետք է տեղադրել առնվազն 1 մ (մինչև 32 մմ տրամագծով խողովակների համար) և 1.5 մ (ավելի մեծ տրամագծով խողովակների համար) հեռավորության վրա։</w:t>
      </w:r>
    </w:p>
    <w:p w14:paraId="4A558BAA" w14:textId="77777777" w:rsidR="007A7FCA" w:rsidRPr="007A7FCA" w:rsidRDefault="007A7FCA" w:rsidP="00120454">
      <w:pPr>
        <w:numPr>
          <w:ilvl w:val="0"/>
          <w:numId w:val="40"/>
        </w:numPr>
        <w:tabs>
          <w:tab w:val="left" w:pos="180"/>
          <w:tab w:val="left" w:pos="360"/>
          <w:tab w:val="left" w:pos="426"/>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Շարժական ամրակները չպետք է սահմանափակեն պոլիմերային խողովակաշարերի առանցքային տեղափոխությունները, իսկ </w:t>
      </w:r>
      <w:r w:rsidRPr="009878D3">
        <w:rPr>
          <w:rFonts w:ascii="GHEA Grapalat" w:hAnsi="GHEA Grapalat" w:cs="Sylfaen"/>
          <w:color w:val="000000" w:themeColor="text1"/>
          <w:szCs w:val="24"/>
          <w:lang w:val="hy-AM"/>
        </w:rPr>
        <w:t xml:space="preserve">անշարժ </w:t>
      </w:r>
      <w:r w:rsidRPr="007A7FCA">
        <w:rPr>
          <w:rFonts w:ascii="GHEA Grapalat" w:hAnsi="GHEA Grapalat" w:cs="Sylfaen"/>
          <w:color w:val="000000" w:themeColor="text1"/>
          <w:szCs w:val="24"/>
          <w:lang w:val="hy-AM"/>
        </w:rPr>
        <w:t xml:space="preserve">ամրակները չպետք է չափազանց </w:t>
      </w:r>
      <w:r w:rsidRPr="009878D3">
        <w:rPr>
          <w:rFonts w:ascii="GHEA Grapalat" w:hAnsi="GHEA Grapalat" w:cs="Sylfaen"/>
          <w:color w:val="000000" w:themeColor="text1"/>
          <w:szCs w:val="24"/>
          <w:lang w:val="hy-AM"/>
        </w:rPr>
        <w:t>շրջա</w:t>
      </w:r>
      <w:r w:rsidRPr="007A7FCA">
        <w:rPr>
          <w:rFonts w:ascii="GHEA Grapalat" w:hAnsi="GHEA Grapalat" w:cs="Sylfaen"/>
          <w:color w:val="000000" w:themeColor="text1"/>
          <w:szCs w:val="24"/>
          <w:lang w:val="hy-AM"/>
        </w:rPr>
        <w:t xml:space="preserve">սեղմեն խողովակները։ </w:t>
      </w:r>
    </w:p>
    <w:p w14:paraId="4EDBC81B" w14:textId="77777777" w:rsidR="007A7FCA" w:rsidRPr="007A7FCA" w:rsidRDefault="007A7FCA" w:rsidP="00120454">
      <w:pPr>
        <w:numPr>
          <w:ilvl w:val="0"/>
          <w:numId w:val="40"/>
        </w:numPr>
        <w:tabs>
          <w:tab w:val="left" w:pos="180"/>
          <w:tab w:val="left" w:pos="360"/>
          <w:tab w:val="left" w:pos="426"/>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Պոլիմերային խողովակաշարերի </w:t>
      </w:r>
      <w:r w:rsidRPr="009878D3">
        <w:rPr>
          <w:rFonts w:ascii="GHEA Grapalat" w:hAnsi="GHEA Grapalat" w:cs="Sylfaen"/>
          <w:color w:val="000000" w:themeColor="text1"/>
          <w:szCs w:val="24"/>
          <w:lang w:val="hy-AM"/>
        </w:rPr>
        <w:t xml:space="preserve">շրջադարձի </w:t>
      </w:r>
      <w:r w:rsidRPr="007A7FCA">
        <w:rPr>
          <w:rFonts w:ascii="GHEA Grapalat" w:hAnsi="GHEA Grapalat" w:cs="Sylfaen"/>
          <w:color w:val="000000" w:themeColor="text1"/>
          <w:szCs w:val="24"/>
          <w:lang w:val="hy-AM"/>
        </w:rPr>
        <w:t>անկյուններում պետք է թողնել ազատ տարածք (</w:t>
      </w:r>
      <w:r w:rsidRPr="009878D3">
        <w:rPr>
          <w:rFonts w:ascii="GHEA Grapalat" w:hAnsi="GHEA Grapalat" w:cs="Sylfaen"/>
          <w:color w:val="000000" w:themeColor="text1"/>
          <w:szCs w:val="24"/>
          <w:lang w:val="hy-AM"/>
        </w:rPr>
        <w:t>կոմպենսացն</w:t>
      </w:r>
      <w:r w:rsidRPr="007A7FCA">
        <w:rPr>
          <w:rFonts w:ascii="GHEA Grapalat" w:hAnsi="GHEA Grapalat" w:cs="Sylfaen"/>
          <w:color w:val="000000" w:themeColor="text1"/>
          <w:szCs w:val="24"/>
          <w:lang w:val="hy-AM"/>
        </w:rPr>
        <w:t>ող խորշեր)՝ տաքացման (սառեցման) ընթացքում դրանց հնարավոր տեղափոխության համար։ Պոլիմերային խողովակաշարերի ուղիղ հատվածներում</w:t>
      </w:r>
      <w:r w:rsidRPr="009878D3">
        <w:rPr>
          <w:rFonts w:ascii="GHEA Grapalat" w:hAnsi="GHEA Grapalat" w:cs="Sylfaen"/>
          <w:color w:val="000000" w:themeColor="text1"/>
          <w:szCs w:val="24"/>
          <w:lang w:val="hy-AM"/>
        </w:rPr>
        <w:t xml:space="preserve"> անշար</w:t>
      </w:r>
      <w:r w:rsidR="00120454">
        <w:rPr>
          <w:rFonts w:ascii="GHEA Grapalat" w:hAnsi="GHEA Grapalat" w:cs="Sylfaen"/>
          <w:color w:val="000000" w:themeColor="text1"/>
          <w:szCs w:val="24"/>
          <w:lang w:val="hy-AM"/>
        </w:rPr>
        <w:t xml:space="preserve">ժ ամրակների առկայության դեպքում </w:t>
      </w:r>
      <w:r w:rsidRPr="007A7FCA">
        <w:rPr>
          <w:rFonts w:ascii="GHEA Grapalat" w:hAnsi="GHEA Grapalat" w:cs="Sylfaen"/>
          <w:color w:val="000000" w:themeColor="text1"/>
          <w:szCs w:val="24"/>
          <w:lang w:val="hy-AM"/>
        </w:rPr>
        <w:t xml:space="preserve">յուրաքանչյուր 0.5 մ մեկ </w:t>
      </w:r>
      <w:r w:rsidRPr="009878D3">
        <w:rPr>
          <w:rFonts w:ascii="GHEA Grapalat" w:hAnsi="GHEA Grapalat" w:cs="Sylfaen"/>
          <w:color w:val="000000" w:themeColor="text1"/>
          <w:szCs w:val="24"/>
          <w:lang w:val="hy-AM"/>
        </w:rPr>
        <w:t>կոմպենսատոր</w:t>
      </w:r>
      <w:r w:rsidRPr="007A7FCA">
        <w:rPr>
          <w:rFonts w:ascii="GHEA Grapalat" w:hAnsi="GHEA Grapalat" w:cs="Sylfaen"/>
          <w:color w:val="000000" w:themeColor="text1"/>
          <w:szCs w:val="24"/>
          <w:lang w:val="hy-AM"/>
        </w:rPr>
        <w:t>ները կարող են բացակայել։</w:t>
      </w:r>
    </w:p>
    <w:p w14:paraId="60989B5C" w14:textId="77777777" w:rsidR="007A7FCA" w:rsidRPr="007A7FCA" w:rsidRDefault="007A7FCA" w:rsidP="00120454">
      <w:pPr>
        <w:numPr>
          <w:ilvl w:val="0"/>
          <w:numId w:val="40"/>
        </w:numPr>
        <w:tabs>
          <w:tab w:val="left" w:pos="180"/>
          <w:tab w:val="left" w:pos="360"/>
          <w:tab w:val="left" w:pos="426"/>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Ուղղաձիգ խողովակաշարերը չպետք է շեղվեն ուղղահայացից ավելի քան 2 մմ-ով 1 մ երկարության համար։</w:t>
      </w:r>
    </w:p>
    <w:p w14:paraId="598CF34F" w14:textId="77777777" w:rsidR="007A7FCA" w:rsidRPr="007A7FCA" w:rsidRDefault="007A7FCA" w:rsidP="00120454">
      <w:pPr>
        <w:numPr>
          <w:ilvl w:val="0"/>
          <w:numId w:val="40"/>
        </w:numPr>
        <w:tabs>
          <w:tab w:val="left" w:pos="180"/>
          <w:tab w:val="left" w:pos="360"/>
          <w:tab w:val="left" w:pos="426"/>
          <w:tab w:val="left" w:pos="1080"/>
        </w:tabs>
        <w:spacing w:line="360" w:lineRule="auto"/>
        <w:ind w:left="0" w:firstLine="54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Ջեռուցման, ջերմամատակարարման, ներքին սառը և տաք ջրամատակարարման համակարգերի չմեկուսացված խողովակաշարերը չպետք է հարեն շինարարական կոնստրուկցիաների </w:t>
      </w:r>
      <w:r w:rsidRPr="009878D3">
        <w:rPr>
          <w:rFonts w:ascii="GHEA Grapalat" w:hAnsi="GHEA Grapalat" w:cs="Sylfaen"/>
          <w:color w:val="000000" w:themeColor="text1"/>
          <w:szCs w:val="24"/>
          <w:lang w:val="hy-AM"/>
        </w:rPr>
        <w:t>մակերևույթի</w:t>
      </w:r>
      <w:r w:rsidRPr="007A7FCA">
        <w:rPr>
          <w:rFonts w:ascii="GHEA Grapalat" w:hAnsi="GHEA Grapalat" w:cs="Sylfaen"/>
          <w:color w:val="000000" w:themeColor="text1"/>
          <w:szCs w:val="24"/>
          <w:lang w:val="hy-AM"/>
        </w:rPr>
        <w:t>ն։</w:t>
      </w:r>
    </w:p>
    <w:p w14:paraId="0F5F0434" w14:textId="77777777" w:rsidR="007A7FCA" w:rsidRPr="007A7FCA" w:rsidRDefault="00120454" w:rsidP="00120454">
      <w:pPr>
        <w:numPr>
          <w:ilvl w:val="0"/>
          <w:numId w:val="40"/>
        </w:numPr>
        <w:tabs>
          <w:tab w:val="left" w:pos="180"/>
          <w:tab w:val="left" w:pos="360"/>
          <w:tab w:val="left" w:pos="426"/>
          <w:tab w:val="left" w:pos="1080"/>
          <w:tab w:val="left" w:pos="1260"/>
        </w:tabs>
        <w:spacing w:line="360" w:lineRule="auto"/>
        <w:ind w:left="0" w:firstLine="63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 xml:space="preserve"> </w:t>
      </w:r>
      <w:r w:rsidR="007A7FCA" w:rsidRPr="007A7FCA">
        <w:rPr>
          <w:rFonts w:ascii="GHEA Grapalat" w:hAnsi="GHEA Grapalat" w:cs="Sylfaen"/>
          <w:color w:val="000000" w:themeColor="text1"/>
          <w:szCs w:val="24"/>
          <w:lang w:val="hy-AM"/>
        </w:rPr>
        <w:t xml:space="preserve">Բաց </w:t>
      </w:r>
      <w:r w:rsidR="007A7FCA" w:rsidRPr="009878D3">
        <w:rPr>
          <w:rFonts w:ascii="GHEA Grapalat" w:hAnsi="GHEA Grapalat" w:cs="Sylfaen"/>
          <w:color w:val="000000" w:themeColor="text1"/>
          <w:szCs w:val="24"/>
          <w:lang w:val="hy-AM"/>
        </w:rPr>
        <w:t>տեղադրման դեպքում հեռավորությունը սվաղի կամ երեսապատման մակերևույթից մինչև</w:t>
      </w:r>
      <w:r w:rsidR="007A7FCA" w:rsidRPr="007A7FCA">
        <w:rPr>
          <w:rFonts w:ascii="GHEA Grapalat" w:hAnsi="GHEA Grapalat" w:cs="Sylfaen"/>
          <w:color w:val="000000" w:themeColor="text1"/>
          <w:szCs w:val="24"/>
          <w:lang w:val="hy-AM"/>
        </w:rPr>
        <w:t xml:space="preserve"> չմեկուսացված խողովակաշարերի առանցքը պետք է լինի հետևյալ սահմաններում՝</w:t>
      </w:r>
    </w:p>
    <w:p w14:paraId="4B3104F3" w14:textId="77777777" w:rsidR="007A7FCA" w:rsidRPr="007A7FCA" w:rsidRDefault="007A7FCA" w:rsidP="00120454">
      <w:pPr>
        <w:numPr>
          <w:ilvl w:val="0"/>
          <w:numId w:val="41"/>
        </w:numPr>
        <w:tabs>
          <w:tab w:val="left" w:pos="900"/>
          <w:tab w:val="left" w:pos="990"/>
        </w:tabs>
        <w:spacing w:line="360" w:lineRule="auto"/>
        <w:ind w:firstLine="63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35-ից մինչև 55 մմ՝ մինչև 32 մմ ներառյալ պայմանական անցքի տրամագծի դեպքում,</w:t>
      </w:r>
    </w:p>
    <w:p w14:paraId="3297B1C0" w14:textId="77777777" w:rsidR="007A7FCA" w:rsidRPr="007A7FCA" w:rsidRDefault="007A7FCA" w:rsidP="00120454">
      <w:pPr>
        <w:numPr>
          <w:ilvl w:val="0"/>
          <w:numId w:val="41"/>
        </w:numPr>
        <w:tabs>
          <w:tab w:val="left" w:pos="900"/>
          <w:tab w:val="left" w:pos="990"/>
        </w:tabs>
        <w:spacing w:line="360" w:lineRule="auto"/>
        <w:ind w:firstLine="63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50-ից մինչև 60 մմ՝ 40-50 մմ տրամագծի դեպքում,</w:t>
      </w:r>
    </w:p>
    <w:p w14:paraId="008AD391" w14:textId="77777777" w:rsidR="007A7FCA" w:rsidRPr="007A7FCA" w:rsidRDefault="007A7FCA" w:rsidP="00120454">
      <w:pPr>
        <w:numPr>
          <w:ilvl w:val="0"/>
          <w:numId w:val="41"/>
        </w:numPr>
        <w:tabs>
          <w:tab w:val="left" w:pos="900"/>
          <w:tab w:val="left" w:pos="990"/>
        </w:tabs>
        <w:spacing w:line="360" w:lineRule="auto"/>
        <w:ind w:firstLine="63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աշխատանքային փաստաթղթերում նշված արժեքներին՝ 50 մմ-ից ավելի տրամագծի դեպքում։</w:t>
      </w:r>
    </w:p>
    <w:p w14:paraId="68E319B8" w14:textId="77777777" w:rsidR="007A7FCA" w:rsidRPr="007A7FCA" w:rsidRDefault="00120454" w:rsidP="00120454">
      <w:pPr>
        <w:numPr>
          <w:ilvl w:val="0"/>
          <w:numId w:val="40"/>
        </w:numPr>
        <w:tabs>
          <w:tab w:val="left" w:pos="180"/>
          <w:tab w:val="left" w:pos="360"/>
          <w:tab w:val="left" w:pos="426"/>
          <w:tab w:val="left" w:pos="1170"/>
        </w:tabs>
        <w:spacing w:line="360" w:lineRule="auto"/>
        <w:ind w:left="0" w:firstLine="63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Խ</w:t>
      </w:r>
      <w:r w:rsidR="007A7FCA" w:rsidRPr="007A7FCA">
        <w:rPr>
          <w:rFonts w:ascii="GHEA Grapalat" w:hAnsi="GHEA Grapalat" w:cs="Sylfaen"/>
          <w:color w:val="000000" w:themeColor="text1"/>
          <w:szCs w:val="24"/>
          <w:lang w:val="hy-AM"/>
        </w:rPr>
        <w:t xml:space="preserve">ողովակաշարերի, ջեռուցման սարքերի և 100°C-ից բարձր ջերմաստիճան ունեցող </w:t>
      </w:r>
      <w:r w:rsidR="007A7FCA" w:rsidRPr="009878D3">
        <w:rPr>
          <w:rFonts w:ascii="GHEA Grapalat" w:hAnsi="GHEA Grapalat" w:cs="Sylfaen"/>
          <w:color w:val="000000" w:themeColor="text1"/>
          <w:szCs w:val="24"/>
          <w:lang w:val="hy-AM"/>
        </w:rPr>
        <w:t xml:space="preserve">ջերմակրով </w:t>
      </w:r>
      <w:r w:rsidR="007A7FCA" w:rsidRPr="007A7FCA">
        <w:rPr>
          <w:rFonts w:ascii="GHEA Grapalat" w:hAnsi="GHEA Grapalat" w:cs="Sylfaen"/>
          <w:color w:val="000000" w:themeColor="text1"/>
          <w:szCs w:val="24"/>
          <w:lang w:val="hy-AM"/>
        </w:rPr>
        <w:t xml:space="preserve">օդատաքացուցիչների </w:t>
      </w:r>
      <w:r w:rsidR="007A7FCA" w:rsidRPr="009878D3">
        <w:rPr>
          <w:rFonts w:ascii="GHEA Grapalat" w:hAnsi="GHEA Grapalat" w:cs="Sylfaen"/>
          <w:color w:val="000000" w:themeColor="text1"/>
          <w:szCs w:val="24"/>
          <w:lang w:val="hy-AM"/>
        </w:rPr>
        <w:t>մակերևույթից</w:t>
      </w:r>
      <w:r w:rsidR="007A7FCA" w:rsidRPr="007A7FCA">
        <w:rPr>
          <w:rFonts w:ascii="GHEA Grapalat" w:hAnsi="GHEA Grapalat" w:cs="Sylfaen"/>
          <w:color w:val="000000" w:themeColor="text1"/>
          <w:szCs w:val="24"/>
          <w:lang w:val="hy-AM"/>
        </w:rPr>
        <w:t xml:space="preserve"> մինչև դյուրավառ նյութերից </w:t>
      </w:r>
      <w:r w:rsidR="007A7FCA" w:rsidRPr="009878D3">
        <w:rPr>
          <w:rFonts w:ascii="GHEA Grapalat" w:hAnsi="GHEA Grapalat" w:cs="Sylfaen"/>
          <w:color w:val="000000" w:themeColor="text1"/>
          <w:szCs w:val="24"/>
          <w:lang w:val="hy-AM"/>
        </w:rPr>
        <w:t xml:space="preserve">կոնստրուկցիաների մակերևույթը </w:t>
      </w:r>
      <w:r>
        <w:rPr>
          <w:rFonts w:ascii="GHEA Grapalat" w:hAnsi="GHEA Grapalat" w:cs="Sylfaen"/>
          <w:color w:val="000000" w:themeColor="text1"/>
          <w:szCs w:val="24"/>
          <w:lang w:val="hy-AM"/>
        </w:rPr>
        <w:t>հ</w:t>
      </w:r>
      <w:r w:rsidRPr="009878D3">
        <w:rPr>
          <w:rFonts w:ascii="GHEA Grapalat" w:hAnsi="GHEA Grapalat" w:cs="Sylfaen"/>
          <w:color w:val="000000" w:themeColor="text1"/>
          <w:szCs w:val="24"/>
          <w:lang w:val="hy-AM"/>
        </w:rPr>
        <w:t>եռավորությունը</w:t>
      </w:r>
      <w:r w:rsidRPr="007A7FCA">
        <w:rPr>
          <w:rFonts w:ascii="GHEA Grapalat" w:hAnsi="GHEA Grapalat" w:cs="Sylfaen"/>
          <w:color w:val="000000" w:themeColor="text1"/>
          <w:szCs w:val="24"/>
          <w:lang w:val="hy-AM"/>
        </w:rPr>
        <w:t xml:space="preserve"> </w:t>
      </w:r>
      <w:r w:rsidR="007A7FCA" w:rsidRPr="007A7FCA">
        <w:rPr>
          <w:rFonts w:ascii="GHEA Grapalat" w:hAnsi="GHEA Grapalat" w:cs="Sylfaen"/>
          <w:color w:val="000000" w:themeColor="text1"/>
          <w:szCs w:val="24"/>
          <w:lang w:val="hy-AM"/>
        </w:rPr>
        <w:t>պետք է լինի 100 մմ</w:t>
      </w:r>
      <w:r w:rsidR="007A7FCA" w:rsidRPr="009878D3">
        <w:rPr>
          <w:rFonts w:ascii="GHEA Grapalat" w:hAnsi="GHEA Grapalat" w:cs="Sylfaen"/>
          <w:color w:val="000000" w:themeColor="text1"/>
          <w:szCs w:val="24"/>
          <w:lang w:val="hy-AM"/>
        </w:rPr>
        <w:t>-ից ոչ պակաս</w:t>
      </w:r>
      <w:r w:rsidR="007A7FCA" w:rsidRPr="007A7FCA">
        <w:rPr>
          <w:rFonts w:ascii="GHEA Grapalat" w:hAnsi="GHEA Grapalat" w:cs="Sylfaen"/>
          <w:color w:val="000000" w:themeColor="text1"/>
          <w:szCs w:val="24"/>
          <w:lang w:val="hy-AM"/>
        </w:rPr>
        <w:t xml:space="preserve">։ </w:t>
      </w:r>
      <w:r w:rsidR="007A7FCA" w:rsidRPr="009878D3">
        <w:rPr>
          <w:rFonts w:ascii="GHEA Grapalat" w:hAnsi="GHEA Grapalat" w:cs="Sylfaen"/>
          <w:color w:val="000000" w:themeColor="text1"/>
          <w:szCs w:val="24"/>
          <w:lang w:val="hy-AM"/>
        </w:rPr>
        <w:t xml:space="preserve"> Ավելի փոքր </w:t>
      </w:r>
      <w:r w:rsidR="007A7FCA" w:rsidRPr="007A7FCA">
        <w:rPr>
          <w:rFonts w:ascii="GHEA Grapalat" w:hAnsi="GHEA Grapalat" w:cs="Sylfaen"/>
          <w:color w:val="000000" w:themeColor="text1"/>
          <w:szCs w:val="24"/>
          <w:lang w:val="hy-AM"/>
        </w:rPr>
        <w:t xml:space="preserve">հեռավորության դեպքում պետք է նախատեսել </w:t>
      </w:r>
      <w:r w:rsidR="007A7FCA" w:rsidRPr="009878D3">
        <w:rPr>
          <w:rFonts w:ascii="GHEA Grapalat" w:hAnsi="GHEA Grapalat" w:cs="Sylfaen"/>
          <w:color w:val="000000" w:themeColor="text1"/>
          <w:szCs w:val="24"/>
          <w:lang w:val="hy-AM"/>
        </w:rPr>
        <w:t xml:space="preserve">այդ կոնստրուկցիայի մակերևույթի </w:t>
      </w:r>
      <w:r w:rsidR="007A7FCA" w:rsidRPr="007A7FCA">
        <w:rPr>
          <w:rFonts w:ascii="GHEA Grapalat" w:hAnsi="GHEA Grapalat" w:cs="Sylfaen"/>
          <w:color w:val="000000" w:themeColor="text1"/>
          <w:szCs w:val="24"/>
          <w:lang w:val="hy-AM"/>
        </w:rPr>
        <w:t xml:space="preserve">ջերմային </w:t>
      </w:r>
      <w:r w:rsidR="007A7FCA" w:rsidRPr="009878D3">
        <w:rPr>
          <w:rFonts w:ascii="GHEA Grapalat" w:hAnsi="GHEA Grapalat" w:cs="Sylfaen"/>
          <w:color w:val="000000" w:themeColor="text1"/>
          <w:szCs w:val="24"/>
          <w:lang w:val="hy-AM"/>
        </w:rPr>
        <w:t>մեկուսացում</w:t>
      </w:r>
      <w:r w:rsidR="007A7FCA" w:rsidRPr="007A7FCA">
        <w:rPr>
          <w:rFonts w:ascii="GHEA Grapalat" w:hAnsi="GHEA Grapalat" w:cs="Sylfaen"/>
          <w:color w:val="000000" w:themeColor="text1"/>
          <w:szCs w:val="24"/>
          <w:lang w:val="hy-AM"/>
        </w:rPr>
        <w:t xml:space="preserve"> չայրվող նյութերից։</w:t>
      </w:r>
    </w:p>
    <w:p w14:paraId="6B5EA2F3" w14:textId="77777777" w:rsidR="007A7FCA" w:rsidRPr="007A7FCA" w:rsidRDefault="007A7FCA" w:rsidP="00120454">
      <w:pPr>
        <w:numPr>
          <w:ilvl w:val="0"/>
          <w:numId w:val="40"/>
        </w:numPr>
        <w:tabs>
          <w:tab w:val="left" w:pos="180"/>
          <w:tab w:val="left" w:pos="360"/>
          <w:tab w:val="left" w:pos="426"/>
          <w:tab w:val="left" w:pos="1170"/>
        </w:tabs>
        <w:spacing w:line="360" w:lineRule="auto"/>
        <w:ind w:left="0" w:firstLine="63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Ջեռուցման սարքերի և հիդրավլիկ կարգավորման սարք</w:t>
      </w:r>
      <w:r w:rsidRPr="009878D3">
        <w:rPr>
          <w:rFonts w:ascii="GHEA Grapalat" w:hAnsi="GHEA Grapalat" w:cs="Sylfaen"/>
          <w:color w:val="000000" w:themeColor="text1"/>
          <w:szCs w:val="24"/>
          <w:lang w:val="hy-AM"/>
        </w:rPr>
        <w:t>ավորումն</w:t>
      </w:r>
      <w:r w:rsidRPr="007A7FCA">
        <w:rPr>
          <w:rFonts w:ascii="GHEA Grapalat" w:hAnsi="GHEA Grapalat" w:cs="Sylfaen"/>
          <w:color w:val="000000" w:themeColor="text1"/>
          <w:szCs w:val="24"/>
          <w:lang w:val="hy-AM"/>
        </w:rPr>
        <w:t xml:space="preserve">երի ավտոմատ ջերմակարգավորիչների տեղադրման ժամանակ պետք է </w:t>
      </w:r>
      <w:r w:rsidRPr="009878D3">
        <w:rPr>
          <w:rFonts w:ascii="GHEA Grapalat" w:hAnsi="GHEA Grapalat" w:cs="Sylfaen"/>
          <w:color w:val="000000" w:themeColor="text1"/>
          <w:szCs w:val="24"/>
          <w:lang w:val="hy-AM"/>
        </w:rPr>
        <w:t xml:space="preserve">ապահովել </w:t>
      </w:r>
      <w:r w:rsidRPr="007A7FCA">
        <w:rPr>
          <w:rFonts w:ascii="GHEA Grapalat" w:hAnsi="GHEA Grapalat" w:cs="Sylfaen"/>
          <w:color w:val="000000" w:themeColor="text1"/>
          <w:szCs w:val="24"/>
          <w:lang w:val="hy-AM"/>
        </w:rPr>
        <w:t>սարքաբերման համար</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կարգավորիչի տարրերին </w:t>
      </w:r>
      <w:r w:rsidR="00120454">
        <w:rPr>
          <w:rFonts w:ascii="GHEA Grapalat" w:hAnsi="GHEA Grapalat" w:cs="Sylfaen"/>
          <w:color w:val="000000" w:themeColor="text1"/>
          <w:szCs w:val="24"/>
          <w:lang w:val="hy-AM"/>
        </w:rPr>
        <w:t>մոտեցման հնարավորությունը</w:t>
      </w:r>
      <w:r w:rsidRPr="007A7FCA">
        <w:rPr>
          <w:rFonts w:ascii="GHEA Grapalat" w:hAnsi="GHEA Grapalat" w:cs="Sylfaen"/>
          <w:color w:val="000000" w:themeColor="text1"/>
          <w:szCs w:val="24"/>
          <w:lang w:val="hy-AM"/>
        </w:rPr>
        <w:t>։</w:t>
      </w:r>
    </w:p>
    <w:p w14:paraId="289E3A4B" w14:textId="77777777" w:rsidR="007A7FCA" w:rsidRPr="007A7FCA" w:rsidRDefault="00F11374" w:rsidP="00120454">
      <w:pPr>
        <w:numPr>
          <w:ilvl w:val="0"/>
          <w:numId w:val="40"/>
        </w:numPr>
        <w:tabs>
          <w:tab w:val="left" w:pos="180"/>
          <w:tab w:val="left" w:pos="360"/>
          <w:tab w:val="left" w:pos="426"/>
          <w:tab w:val="left" w:pos="1170"/>
        </w:tabs>
        <w:spacing w:line="360" w:lineRule="auto"/>
        <w:ind w:left="0" w:firstLine="63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Ա</w:t>
      </w:r>
      <w:r w:rsidR="007A7FCA" w:rsidRPr="007A7FCA">
        <w:rPr>
          <w:rFonts w:ascii="GHEA Grapalat" w:hAnsi="GHEA Grapalat" w:cs="Sylfaen"/>
          <w:color w:val="000000" w:themeColor="text1"/>
          <w:szCs w:val="24"/>
          <w:lang w:val="hy-AM"/>
        </w:rPr>
        <w:t>մրակման միջոցները չպետք է տեղադրել խողովակաշարերի միացման տեղերում։</w:t>
      </w:r>
    </w:p>
    <w:p w14:paraId="592F0604" w14:textId="77777777" w:rsidR="007A7FCA" w:rsidRPr="007A7FCA" w:rsidRDefault="007A7FCA" w:rsidP="00120454">
      <w:pPr>
        <w:numPr>
          <w:ilvl w:val="0"/>
          <w:numId w:val="40"/>
        </w:numPr>
        <w:tabs>
          <w:tab w:val="left" w:pos="180"/>
          <w:tab w:val="left" w:pos="360"/>
          <w:tab w:val="left" w:pos="426"/>
          <w:tab w:val="left" w:pos="1170"/>
        </w:tabs>
        <w:spacing w:line="360" w:lineRule="auto"/>
        <w:ind w:left="0" w:firstLine="63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Փայտե խցաններով ամրակների ամրակցումը, ինչպես նաև խողովակաշարերի եռակցումը ամրակման միջոցներին չի թույլատրվում։</w:t>
      </w:r>
      <w:r w:rsidRPr="009878D3">
        <w:rPr>
          <w:sz w:val="20"/>
          <w:lang w:val="hy-AM"/>
        </w:rPr>
        <w:t xml:space="preserve">  </w:t>
      </w:r>
    </w:p>
    <w:p w14:paraId="7C06BF2F" w14:textId="77777777" w:rsidR="007A7FCA" w:rsidRPr="007A7FCA" w:rsidRDefault="007A7FCA" w:rsidP="00120454">
      <w:pPr>
        <w:numPr>
          <w:ilvl w:val="0"/>
          <w:numId w:val="40"/>
        </w:numPr>
        <w:tabs>
          <w:tab w:val="left" w:pos="180"/>
          <w:tab w:val="left" w:pos="360"/>
          <w:tab w:val="left" w:pos="426"/>
          <w:tab w:val="left" w:pos="1170"/>
        </w:tabs>
        <w:spacing w:line="360" w:lineRule="auto"/>
        <w:ind w:left="0" w:firstLine="63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Պողպատե խողովակաշարերի հորիզոնական հատվածներում ամրակման միջոցների միջև հեռավորությունը պետք է ընդունել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2-րդ աղյուսակում նշված չափսերին համապատասխան, եթե աշխատանքային փաստաթղթերում այլ ցուցումներ</w:t>
      </w:r>
      <w:r w:rsidRPr="009878D3">
        <w:rPr>
          <w:rFonts w:ascii="GHEA Grapalat" w:hAnsi="GHEA Grapalat" w:cs="Sylfaen"/>
          <w:color w:val="000000" w:themeColor="text1"/>
          <w:szCs w:val="24"/>
          <w:lang w:val="hy-AM"/>
        </w:rPr>
        <w:t xml:space="preserve"> չկան</w:t>
      </w:r>
      <w:r w:rsidRPr="007A7FCA">
        <w:rPr>
          <w:rFonts w:ascii="GHEA Grapalat" w:hAnsi="GHEA Grapalat" w:cs="Sylfaen"/>
          <w:color w:val="000000" w:themeColor="text1"/>
          <w:szCs w:val="24"/>
          <w:lang w:val="hy-AM"/>
        </w:rPr>
        <w:t xml:space="preserve">։ Մինչև 70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կգ/մ</m:t>
            </m:r>
          </m:e>
          <m:sup>
            <m:r>
              <m:rPr>
                <m:sty m:val="p"/>
              </m:rPr>
              <w:rPr>
                <w:rFonts w:ascii="Cambria Math" w:hAnsi="Cambria Math" w:cs="Sylfaen"/>
                <w:color w:val="000000" w:themeColor="text1"/>
                <w:szCs w:val="24"/>
                <w:lang w:val="hy-AM"/>
              </w:rPr>
              <m:t>3</m:t>
            </m:r>
          </m:sup>
        </m:sSup>
      </m:oMath>
      <w:r w:rsidRPr="007A7FCA">
        <w:rPr>
          <w:rFonts w:ascii="GHEA Grapalat" w:hAnsi="GHEA Grapalat" w:cs="Sylfaen"/>
          <w:color w:val="000000" w:themeColor="text1"/>
          <w:szCs w:val="24"/>
          <w:lang w:val="hy-AM"/>
        </w:rPr>
        <w:t xml:space="preserve"> խտությամբ փրփրանյութերից ջերմամեկուսիչ արտադրանք</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օգտագործման դեպքում թույլատրվում է մեկուսացված խողովակաշարերի ամրակման միջոցների միջև հեռավորությունը ընդունել</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մինչև </w:t>
      </w:r>
      <w:r w:rsidRPr="007A7FCA">
        <w:rPr>
          <w:rFonts w:ascii="GHEA Grapalat" w:hAnsi="GHEA Grapalat" w:cs="Sylfaen"/>
          <w:color w:val="000000" w:themeColor="text1"/>
          <w:szCs w:val="24"/>
          <w:lang w:val="hy-AM"/>
        </w:rPr>
        <w:t xml:space="preserve">չմեկուսացված խողովակաշարերի ամրակման միջոցների միջև հեռավորության 0.8-0.9-ը։ </w:t>
      </w:r>
    </w:p>
    <w:p w14:paraId="29E17852" w14:textId="77777777" w:rsidR="001A0AD9" w:rsidRDefault="001A0AD9" w:rsidP="007A7FCA">
      <w:pPr>
        <w:tabs>
          <w:tab w:val="left" w:pos="426"/>
        </w:tabs>
        <w:spacing w:line="360" w:lineRule="auto"/>
        <w:contextualSpacing/>
        <w:jc w:val="right"/>
        <w:rPr>
          <w:rFonts w:ascii="GHEA Grapalat" w:hAnsi="GHEA Grapalat" w:cs="Sylfaen"/>
          <w:color w:val="000000" w:themeColor="text1"/>
          <w:szCs w:val="24"/>
          <w:lang w:val="hy-AM"/>
        </w:rPr>
      </w:pPr>
    </w:p>
    <w:p w14:paraId="49D19A36" w14:textId="77777777" w:rsidR="001A0AD9" w:rsidRDefault="001A0AD9" w:rsidP="007A7FCA">
      <w:pPr>
        <w:tabs>
          <w:tab w:val="left" w:pos="426"/>
        </w:tabs>
        <w:spacing w:line="360" w:lineRule="auto"/>
        <w:contextualSpacing/>
        <w:jc w:val="right"/>
        <w:rPr>
          <w:rFonts w:ascii="GHEA Grapalat" w:hAnsi="GHEA Grapalat" w:cs="Sylfaen"/>
          <w:color w:val="000000" w:themeColor="text1"/>
          <w:szCs w:val="24"/>
          <w:lang w:val="hy-AM"/>
        </w:rPr>
      </w:pPr>
    </w:p>
    <w:p w14:paraId="0915DAD8" w14:textId="77777777" w:rsidR="007A7FCA" w:rsidRPr="007A7FCA" w:rsidRDefault="007A7FCA" w:rsidP="007A7FCA">
      <w:pPr>
        <w:tabs>
          <w:tab w:val="left" w:pos="426"/>
        </w:tabs>
        <w:spacing w:line="360" w:lineRule="auto"/>
        <w:contextualSpacing/>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Աղյուսակ 2</w:t>
      </w:r>
    </w:p>
    <w:tbl>
      <w:tblPr>
        <w:tblStyle w:val="TableGrid"/>
        <w:tblW w:w="0" w:type="auto"/>
        <w:tblInd w:w="18" w:type="dxa"/>
        <w:tblLook w:val="04A0" w:firstRow="1" w:lastRow="0" w:firstColumn="1" w:lastColumn="0" w:noHBand="0" w:noVBand="1"/>
      </w:tblPr>
      <w:tblGrid>
        <w:gridCol w:w="713"/>
        <w:gridCol w:w="3701"/>
        <w:gridCol w:w="3252"/>
        <w:gridCol w:w="2485"/>
      </w:tblGrid>
      <w:tr w:rsidR="007A7FCA" w:rsidRPr="00686CCE" w14:paraId="009654C9" w14:textId="77777777" w:rsidTr="00132407">
        <w:tc>
          <w:tcPr>
            <w:tcW w:w="720" w:type="dxa"/>
            <w:vMerge w:val="restart"/>
          </w:tcPr>
          <w:p w14:paraId="2679400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N</w:t>
            </w:r>
          </w:p>
        </w:tc>
        <w:tc>
          <w:tcPr>
            <w:tcW w:w="3780" w:type="dxa"/>
            <w:vMerge w:val="restart"/>
          </w:tcPr>
          <w:p w14:paraId="149AF350"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 xml:space="preserve">Խողովակի պայմանական </w:t>
            </w:r>
            <w:proofErr w:type="spellStart"/>
            <w:r w:rsidRPr="007A7FCA">
              <w:rPr>
                <w:rFonts w:ascii="GHEA Grapalat" w:hAnsi="GHEA Grapalat" w:cs="Sylfaen"/>
                <w:color w:val="000000" w:themeColor="text1"/>
                <w:szCs w:val="24"/>
                <w:lang w:val="en-US"/>
              </w:rPr>
              <w:t>անցքի</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տրամագիծը, մմ</w:t>
            </w:r>
          </w:p>
        </w:tc>
        <w:tc>
          <w:tcPr>
            <w:tcW w:w="5831" w:type="dxa"/>
            <w:gridSpan w:val="2"/>
          </w:tcPr>
          <w:p w14:paraId="17750D92" w14:textId="77777777" w:rsidR="007A7FCA" w:rsidRPr="007A7FCA" w:rsidRDefault="007A7FCA" w:rsidP="007A7FCA">
            <w:pPr>
              <w:tabs>
                <w:tab w:val="left" w:pos="426"/>
              </w:tabs>
              <w:spacing w:line="360" w:lineRule="auto"/>
              <w:contextualSpacing/>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Խողովակաշարի ամրացման միջոցների միջև ամենամեծ հեռավորությունը, մ</w:t>
            </w:r>
          </w:p>
        </w:tc>
      </w:tr>
      <w:tr w:rsidR="007A7FCA" w:rsidRPr="007A7FCA" w14:paraId="0B22D029" w14:textId="77777777" w:rsidTr="00132407">
        <w:trPr>
          <w:trHeight w:val="451"/>
        </w:trPr>
        <w:tc>
          <w:tcPr>
            <w:tcW w:w="720" w:type="dxa"/>
            <w:vMerge/>
          </w:tcPr>
          <w:p w14:paraId="223F6615"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3780" w:type="dxa"/>
            <w:vMerge/>
          </w:tcPr>
          <w:p w14:paraId="753BFCE8"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3315" w:type="dxa"/>
          </w:tcPr>
          <w:p w14:paraId="19624E5A"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ոչ մեկուսացված</w:t>
            </w:r>
          </w:p>
        </w:tc>
        <w:tc>
          <w:tcPr>
            <w:tcW w:w="2516" w:type="dxa"/>
          </w:tcPr>
          <w:p w14:paraId="6B648A84"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մեկուսացված</w:t>
            </w:r>
          </w:p>
        </w:tc>
      </w:tr>
      <w:tr w:rsidR="007A7FCA" w:rsidRPr="007A7FCA" w14:paraId="7D376B7F" w14:textId="77777777" w:rsidTr="00132407">
        <w:tc>
          <w:tcPr>
            <w:tcW w:w="720" w:type="dxa"/>
          </w:tcPr>
          <w:p w14:paraId="51985F14"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3780" w:type="dxa"/>
          </w:tcPr>
          <w:p w14:paraId="5D84663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15</w:t>
            </w:r>
          </w:p>
        </w:tc>
        <w:tc>
          <w:tcPr>
            <w:tcW w:w="3315" w:type="dxa"/>
          </w:tcPr>
          <w:p w14:paraId="3B52580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w:t>
            </w:r>
          </w:p>
        </w:tc>
        <w:tc>
          <w:tcPr>
            <w:tcW w:w="2516" w:type="dxa"/>
          </w:tcPr>
          <w:p w14:paraId="6107A45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1,5</w:t>
            </w:r>
          </w:p>
        </w:tc>
      </w:tr>
      <w:tr w:rsidR="007A7FCA" w:rsidRPr="007A7FCA" w14:paraId="15F84885" w14:textId="77777777" w:rsidTr="00132407">
        <w:trPr>
          <w:trHeight w:val="433"/>
        </w:trPr>
        <w:tc>
          <w:tcPr>
            <w:tcW w:w="720" w:type="dxa"/>
          </w:tcPr>
          <w:p w14:paraId="5223F08E"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3780" w:type="dxa"/>
          </w:tcPr>
          <w:p w14:paraId="47D0568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w:t>
            </w:r>
          </w:p>
        </w:tc>
        <w:tc>
          <w:tcPr>
            <w:tcW w:w="3315" w:type="dxa"/>
          </w:tcPr>
          <w:p w14:paraId="1E940B7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3,0</w:t>
            </w:r>
          </w:p>
        </w:tc>
        <w:tc>
          <w:tcPr>
            <w:tcW w:w="2516" w:type="dxa"/>
          </w:tcPr>
          <w:p w14:paraId="3089150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w:t>
            </w:r>
          </w:p>
        </w:tc>
      </w:tr>
      <w:tr w:rsidR="007A7FCA" w:rsidRPr="007A7FCA" w14:paraId="33E0D003" w14:textId="77777777" w:rsidTr="00132407">
        <w:tc>
          <w:tcPr>
            <w:tcW w:w="720" w:type="dxa"/>
          </w:tcPr>
          <w:p w14:paraId="7102D8C6"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3.</w:t>
            </w:r>
          </w:p>
        </w:tc>
        <w:tc>
          <w:tcPr>
            <w:tcW w:w="3780" w:type="dxa"/>
          </w:tcPr>
          <w:p w14:paraId="1543288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w:t>
            </w:r>
          </w:p>
        </w:tc>
        <w:tc>
          <w:tcPr>
            <w:tcW w:w="3315" w:type="dxa"/>
          </w:tcPr>
          <w:p w14:paraId="4C77968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3,5</w:t>
            </w:r>
          </w:p>
        </w:tc>
        <w:tc>
          <w:tcPr>
            <w:tcW w:w="2516" w:type="dxa"/>
          </w:tcPr>
          <w:p w14:paraId="22D72CD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w:t>
            </w:r>
          </w:p>
        </w:tc>
      </w:tr>
      <w:tr w:rsidR="007A7FCA" w:rsidRPr="007A7FCA" w14:paraId="551B7DB9" w14:textId="77777777" w:rsidTr="00132407">
        <w:tc>
          <w:tcPr>
            <w:tcW w:w="720" w:type="dxa"/>
          </w:tcPr>
          <w:p w14:paraId="5298BFA2"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4.</w:t>
            </w:r>
          </w:p>
        </w:tc>
        <w:tc>
          <w:tcPr>
            <w:tcW w:w="3780" w:type="dxa"/>
          </w:tcPr>
          <w:p w14:paraId="48FC7AB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32</w:t>
            </w:r>
          </w:p>
        </w:tc>
        <w:tc>
          <w:tcPr>
            <w:tcW w:w="3315" w:type="dxa"/>
          </w:tcPr>
          <w:p w14:paraId="18FBFE7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w:t>
            </w:r>
          </w:p>
        </w:tc>
        <w:tc>
          <w:tcPr>
            <w:tcW w:w="2516" w:type="dxa"/>
          </w:tcPr>
          <w:p w14:paraId="165EFCF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3,0</w:t>
            </w:r>
          </w:p>
        </w:tc>
      </w:tr>
      <w:tr w:rsidR="007A7FCA" w:rsidRPr="007A7FCA" w14:paraId="2FF43701" w14:textId="77777777" w:rsidTr="00132407">
        <w:tc>
          <w:tcPr>
            <w:tcW w:w="720" w:type="dxa"/>
          </w:tcPr>
          <w:p w14:paraId="1AB314E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5.</w:t>
            </w:r>
          </w:p>
        </w:tc>
        <w:tc>
          <w:tcPr>
            <w:tcW w:w="3780" w:type="dxa"/>
          </w:tcPr>
          <w:p w14:paraId="63367F1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w:t>
            </w:r>
          </w:p>
        </w:tc>
        <w:tc>
          <w:tcPr>
            <w:tcW w:w="3315" w:type="dxa"/>
          </w:tcPr>
          <w:p w14:paraId="3CB6A1F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4,5</w:t>
            </w:r>
          </w:p>
        </w:tc>
        <w:tc>
          <w:tcPr>
            <w:tcW w:w="2516" w:type="dxa"/>
          </w:tcPr>
          <w:p w14:paraId="45718B2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3,0</w:t>
            </w:r>
          </w:p>
        </w:tc>
      </w:tr>
      <w:tr w:rsidR="007A7FCA" w:rsidRPr="007A7FCA" w14:paraId="07BBB460" w14:textId="77777777" w:rsidTr="00132407">
        <w:tc>
          <w:tcPr>
            <w:tcW w:w="720" w:type="dxa"/>
          </w:tcPr>
          <w:p w14:paraId="46EEE10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6.</w:t>
            </w:r>
          </w:p>
        </w:tc>
        <w:tc>
          <w:tcPr>
            <w:tcW w:w="3780" w:type="dxa"/>
          </w:tcPr>
          <w:p w14:paraId="553C98B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w:t>
            </w:r>
          </w:p>
        </w:tc>
        <w:tc>
          <w:tcPr>
            <w:tcW w:w="3315" w:type="dxa"/>
          </w:tcPr>
          <w:p w14:paraId="10BAD0D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w:t>
            </w:r>
          </w:p>
        </w:tc>
        <w:tc>
          <w:tcPr>
            <w:tcW w:w="2516" w:type="dxa"/>
          </w:tcPr>
          <w:p w14:paraId="69EB6CD9"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3,5</w:t>
            </w:r>
          </w:p>
        </w:tc>
      </w:tr>
      <w:tr w:rsidR="007A7FCA" w:rsidRPr="007A7FCA" w14:paraId="198EFB06" w14:textId="77777777" w:rsidTr="00132407">
        <w:tc>
          <w:tcPr>
            <w:tcW w:w="720" w:type="dxa"/>
          </w:tcPr>
          <w:p w14:paraId="47037DCC"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7.</w:t>
            </w:r>
          </w:p>
        </w:tc>
        <w:tc>
          <w:tcPr>
            <w:tcW w:w="3780" w:type="dxa"/>
          </w:tcPr>
          <w:p w14:paraId="6BFDDA6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70-80</w:t>
            </w:r>
          </w:p>
        </w:tc>
        <w:tc>
          <w:tcPr>
            <w:tcW w:w="3315" w:type="dxa"/>
          </w:tcPr>
          <w:p w14:paraId="04B1168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c>
          <w:tcPr>
            <w:tcW w:w="2516" w:type="dxa"/>
          </w:tcPr>
          <w:p w14:paraId="18B958C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w:t>
            </w:r>
          </w:p>
        </w:tc>
      </w:tr>
      <w:tr w:rsidR="007A7FCA" w:rsidRPr="007A7FCA" w14:paraId="676800A4" w14:textId="77777777" w:rsidTr="00132407">
        <w:tc>
          <w:tcPr>
            <w:tcW w:w="720" w:type="dxa"/>
          </w:tcPr>
          <w:p w14:paraId="1D40C1EA"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8.</w:t>
            </w:r>
          </w:p>
        </w:tc>
        <w:tc>
          <w:tcPr>
            <w:tcW w:w="3780" w:type="dxa"/>
          </w:tcPr>
          <w:p w14:paraId="585BF25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w:t>
            </w:r>
          </w:p>
        </w:tc>
        <w:tc>
          <w:tcPr>
            <w:tcW w:w="3315" w:type="dxa"/>
          </w:tcPr>
          <w:p w14:paraId="5A6CE69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c>
          <w:tcPr>
            <w:tcW w:w="2516" w:type="dxa"/>
          </w:tcPr>
          <w:p w14:paraId="1ED834A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4,5</w:t>
            </w:r>
          </w:p>
        </w:tc>
      </w:tr>
      <w:tr w:rsidR="007A7FCA" w:rsidRPr="007A7FCA" w14:paraId="57D62BEB" w14:textId="77777777" w:rsidTr="00132407">
        <w:tc>
          <w:tcPr>
            <w:tcW w:w="720" w:type="dxa"/>
          </w:tcPr>
          <w:p w14:paraId="1BED92F5"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9.</w:t>
            </w:r>
          </w:p>
        </w:tc>
        <w:tc>
          <w:tcPr>
            <w:tcW w:w="3780" w:type="dxa"/>
          </w:tcPr>
          <w:p w14:paraId="042B92C1"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125</w:t>
            </w:r>
          </w:p>
        </w:tc>
        <w:tc>
          <w:tcPr>
            <w:tcW w:w="3315" w:type="dxa"/>
          </w:tcPr>
          <w:p w14:paraId="16A9B01C"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7,0</w:t>
            </w:r>
          </w:p>
        </w:tc>
        <w:tc>
          <w:tcPr>
            <w:tcW w:w="2516" w:type="dxa"/>
          </w:tcPr>
          <w:p w14:paraId="06D5EC4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w:t>
            </w:r>
          </w:p>
        </w:tc>
      </w:tr>
      <w:tr w:rsidR="007A7FCA" w:rsidRPr="007A7FCA" w14:paraId="0E04741B" w14:textId="77777777" w:rsidTr="00132407">
        <w:tc>
          <w:tcPr>
            <w:tcW w:w="720" w:type="dxa"/>
          </w:tcPr>
          <w:p w14:paraId="4E5FC531"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10.</w:t>
            </w:r>
          </w:p>
        </w:tc>
        <w:tc>
          <w:tcPr>
            <w:tcW w:w="3780" w:type="dxa"/>
          </w:tcPr>
          <w:p w14:paraId="4B1CB51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150</w:t>
            </w:r>
          </w:p>
        </w:tc>
        <w:tc>
          <w:tcPr>
            <w:tcW w:w="3315" w:type="dxa"/>
          </w:tcPr>
          <w:p w14:paraId="275B96A9"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8,0</w:t>
            </w:r>
          </w:p>
        </w:tc>
        <w:tc>
          <w:tcPr>
            <w:tcW w:w="2516" w:type="dxa"/>
          </w:tcPr>
          <w:p w14:paraId="7FAF956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r>
    </w:tbl>
    <w:p w14:paraId="5BE6ECE0" w14:textId="77777777" w:rsidR="007A7FCA" w:rsidRPr="007A7FCA" w:rsidRDefault="007A7FCA" w:rsidP="007A7FCA">
      <w:pPr>
        <w:tabs>
          <w:tab w:val="left" w:pos="426"/>
        </w:tabs>
        <w:spacing w:line="360" w:lineRule="auto"/>
        <w:contextualSpacing/>
        <w:jc w:val="right"/>
        <w:rPr>
          <w:rFonts w:ascii="GHEA Grapalat" w:hAnsi="GHEA Grapalat"/>
          <w:szCs w:val="24"/>
          <w:shd w:val="clear" w:color="auto" w:fill="FFFFEF"/>
          <w:lang w:val="hy-AM"/>
        </w:rPr>
      </w:pPr>
    </w:p>
    <w:p w14:paraId="451A28A3" w14:textId="77777777" w:rsidR="007A7FCA" w:rsidRPr="007A7FCA" w:rsidRDefault="007A7FCA" w:rsidP="00F11374">
      <w:pPr>
        <w:numPr>
          <w:ilvl w:val="0"/>
          <w:numId w:val="40"/>
        </w:numPr>
        <w:tabs>
          <w:tab w:val="left" w:pos="9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 Լայնակների վրայով </w:t>
      </w:r>
      <w:r w:rsidRPr="009878D3">
        <w:rPr>
          <w:rFonts w:ascii="GHEA Grapalat" w:hAnsi="GHEA Grapalat" w:cs="Sylfaen"/>
          <w:color w:val="000000" w:themeColor="text1"/>
          <w:szCs w:val="24"/>
          <w:lang w:val="hy-AM"/>
        </w:rPr>
        <w:t>հ</w:t>
      </w:r>
      <w:r w:rsidRPr="007A7FCA">
        <w:rPr>
          <w:rFonts w:ascii="GHEA Grapalat" w:hAnsi="GHEA Grapalat" w:cs="Sylfaen"/>
          <w:color w:val="000000" w:themeColor="text1"/>
          <w:szCs w:val="24"/>
          <w:lang w:val="hy-AM"/>
        </w:rPr>
        <w:t>որիզոնական հատվածներ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տեղադրման ժամանակ վերջիններս պետք է սևեռել </w:t>
      </w:r>
      <w:r w:rsidRPr="009878D3">
        <w:rPr>
          <w:rFonts w:ascii="GHEA Grapalat" w:hAnsi="GHEA Grapalat" w:cs="Sylfaen"/>
          <w:color w:val="000000" w:themeColor="text1"/>
          <w:szCs w:val="24"/>
          <w:lang w:val="hy-AM"/>
        </w:rPr>
        <w:t xml:space="preserve">կախոցների վրա </w:t>
      </w:r>
      <w:r w:rsidRPr="007A7FCA">
        <w:rPr>
          <w:rFonts w:ascii="GHEA Grapalat" w:hAnsi="GHEA Grapalat" w:cs="Sylfaen"/>
          <w:color w:val="000000" w:themeColor="text1"/>
          <w:szCs w:val="24"/>
          <w:lang w:val="hy-AM"/>
        </w:rPr>
        <w:t>լայնակի երկու կողմերում</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հեղյուսերով։ </w:t>
      </w:r>
    </w:p>
    <w:p w14:paraId="1795D833" w14:textId="77777777" w:rsidR="007A7FCA" w:rsidRPr="007A7FCA" w:rsidRDefault="007A7FCA" w:rsidP="00F11374">
      <w:pPr>
        <w:numPr>
          <w:ilvl w:val="0"/>
          <w:numId w:val="40"/>
        </w:numPr>
        <w:tabs>
          <w:tab w:val="left" w:pos="9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Բնակելի և հասարակական շենքերում պողպատե խողովակներից կանգնակ</w:t>
      </w:r>
      <w:r w:rsidR="00F11374">
        <w:rPr>
          <w:rFonts w:ascii="GHEA Grapalat" w:hAnsi="GHEA Grapalat" w:cs="Sylfaen"/>
          <w:color w:val="000000" w:themeColor="text1"/>
          <w:szCs w:val="24"/>
          <w:lang w:val="hy-AM"/>
        </w:rPr>
        <w:t>ների ամրացման միջոցները տեղադրվու</w:t>
      </w:r>
      <w:r w:rsidRPr="007A7FCA">
        <w:rPr>
          <w:rFonts w:ascii="GHEA Grapalat" w:hAnsi="GHEA Grapalat" w:cs="Sylfaen"/>
          <w:color w:val="000000" w:themeColor="text1"/>
          <w:szCs w:val="24"/>
          <w:lang w:val="hy-AM"/>
        </w:rPr>
        <w:t>մ են շենքի հարկի բարձրության կեսին հավասար հեռավորության վրա (եթե հարկի բարձրությունը 3 մ-ից ավելի է): Արդյունաբերական շենքերում կանգնակների ամրացման միջոցները պետք է տեղադրել միմյանցից, 3 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ավելի հեռավորության վրա:</w:t>
      </w:r>
    </w:p>
    <w:p w14:paraId="6A93CDFA"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Խողովակաշարերի միացման տեղերում չպետք է լինեն ամրացման տարրեր:</w:t>
      </w:r>
    </w:p>
    <w:p w14:paraId="4351EB87"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Թուջե կոյուղու խողովակների ամրացման միջոցների միջև հեռավորությունները </w:t>
      </w:r>
      <w:r w:rsidRPr="009878D3">
        <w:rPr>
          <w:rFonts w:ascii="GHEA Grapalat" w:hAnsi="GHEA Grapalat" w:cs="Sylfaen"/>
          <w:color w:val="000000" w:themeColor="text1"/>
          <w:szCs w:val="24"/>
          <w:lang w:val="hy-AM"/>
        </w:rPr>
        <w:t xml:space="preserve">դրանց </w:t>
      </w:r>
      <w:r w:rsidRPr="007A7FCA">
        <w:rPr>
          <w:rFonts w:ascii="GHEA Grapalat" w:hAnsi="GHEA Grapalat" w:cs="Sylfaen"/>
          <w:color w:val="000000" w:themeColor="text1"/>
          <w:szCs w:val="24"/>
          <w:lang w:val="hy-AM"/>
        </w:rPr>
        <w:t xml:space="preserve">հորիզոնական </w:t>
      </w:r>
      <w:r w:rsidRPr="009878D3">
        <w:rPr>
          <w:rFonts w:ascii="GHEA Grapalat" w:hAnsi="GHEA Grapalat" w:cs="Sylfaen"/>
          <w:color w:val="000000" w:themeColor="text1"/>
          <w:szCs w:val="24"/>
          <w:lang w:val="hy-AM"/>
        </w:rPr>
        <w:t xml:space="preserve">տեղադրման </w:t>
      </w:r>
      <w:r w:rsidRPr="007A7FCA">
        <w:rPr>
          <w:rFonts w:ascii="GHEA Grapalat" w:hAnsi="GHEA Grapalat" w:cs="Sylfaen"/>
          <w:color w:val="000000" w:themeColor="text1"/>
          <w:szCs w:val="24"/>
          <w:lang w:val="hy-AM"/>
        </w:rPr>
        <w:t>դեպքում չպետք է լինեն 2 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ավելի, իսկ կանգնակների համար՝ մեկ ամրացում յուրաքանչյուր հարկում, 3 մ-ից </w:t>
      </w:r>
      <w:r w:rsidRPr="009878D3">
        <w:rPr>
          <w:rFonts w:ascii="GHEA Grapalat" w:hAnsi="GHEA Grapalat" w:cs="Sylfaen"/>
          <w:color w:val="000000" w:themeColor="text1"/>
          <w:szCs w:val="24"/>
          <w:lang w:val="hy-AM"/>
        </w:rPr>
        <w:t xml:space="preserve">ոչ </w:t>
      </w:r>
      <w:r w:rsidR="00F11374">
        <w:rPr>
          <w:rFonts w:ascii="GHEA Grapalat" w:hAnsi="GHEA Grapalat" w:cs="Sylfaen"/>
          <w:color w:val="000000" w:themeColor="text1"/>
          <w:szCs w:val="24"/>
          <w:lang w:val="hy-AM"/>
        </w:rPr>
        <w:t xml:space="preserve">ավելի </w:t>
      </w:r>
      <w:r w:rsidRPr="007A7FCA">
        <w:rPr>
          <w:rFonts w:ascii="GHEA Grapalat" w:hAnsi="GHEA Grapalat" w:cs="Sylfaen"/>
          <w:color w:val="000000" w:themeColor="text1"/>
          <w:szCs w:val="24"/>
          <w:lang w:val="hy-AM"/>
        </w:rPr>
        <w:t xml:space="preserve">հարկի բարձրության դեպքում: </w:t>
      </w:r>
    </w:p>
    <w:p w14:paraId="38C56F9D"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Ամրացման միջոցները պետք է տեղադրել </w:t>
      </w:r>
      <w:r w:rsidRPr="009878D3">
        <w:rPr>
          <w:rFonts w:ascii="GHEA Grapalat" w:hAnsi="GHEA Grapalat" w:cs="Sylfaen"/>
          <w:color w:val="000000" w:themeColor="text1"/>
          <w:szCs w:val="24"/>
          <w:lang w:val="hy-AM"/>
        </w:rPr>
        <w:t>փողա</w:t>
      </w:r>
      <w:r w:rsidRPr="007A7FCA">
        <w:rPr>
          <w:rFonts w:ascii="GHEA Grapalat" w:hAnsi="GHEA Grapalat" w:cs="Sylfaen"/>
          <w:color w:val="000000" w:themeColor="text1"/>
          <w:szCs w:val="24"/>
          <w:lang w:val="hy-AM"/>
        </w:rPr>
        <w:t>լայնուկների տակ:</w:t>
      </w:r>
    </w:p>
    <w:p w14:paraId="09579E26"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Առանց </w:t>
      </w:r>
      <w:r w:rsidRPr="009878D3">
        <w:rPr>
          <w:rFonts w:ascii="GHEA Grapalat" w:hAnsi="GHEA Grapalat" w:cs="Sylfaen"/>
          <w:color w:val="000000" w:themeColor="text1"/>
          <w:szCs w:val="24"/>
          <w:lang w:val="hy-AM"/>
        </w:rPr>
        <w:t>փողա</w:t>
      </w:r>
      <w:r w:rsidRPr="007A7FCA">
        <w:rPr>
          <w:rFonts w:ascii="GHEA Grapalat" w:hAnsi="GHEA Grapalat" w:cs="Sylfaen"/>
          <w:color w:val="000000" w:themeColor="text1"/>
          <w:szCs w:val="24"/>
          <w:lang w:val="hy-AM"/>
        </w:rPr>
        <w:t>լայնուկների թուջե խողովակներից կոյուղու համակարգի ամրացման հանգույցները պետք է իրականացնել խողովակ</w:t>
      </w:r>
      <w:r w:rsidRPr="009878D3">
        <w:rPr>
          <w:rFonts w:ascii="GHEA Grapalat" w:hAnsi="GHEA Grapalat" w:cs="Sylfaen"/>
          <w:color w:val="000000" w:themeColor="text1"/>
          <w:szCs w:val="24"/>
          <w:lang w:val="hy-AM"/>
        </w:rPr>
        <w:t>ների</w:t>
      </w:r>
      <w:r w:rsidRPr="007A7FCA">
        <w:rPr>
          <w:rFonts w:ascii="GHEA Grapalat" w:hAnsi="GHEA Grapalat" w:cs="Sylfaen"/>
          <w:color w:val="000000" w:themeColor="text1"/>
          <w:szCs w:val="24"/>
          <w:lang w:val="hy-AM"/>
        </w:rPr>
        <w:t xml:space="preserve"> արտադրող</w:t>
      </w:r>
      <w:r w:rsidR="00F11374">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գործարանի</w:t>
      </w:r>
      <w:r w:rsidRPr="007A7FCA">
        <w:rPr>
          <w:rFonts w:ascii="GHEA Grapalat" w:hAnsi="GHEA Grapalat" w:cs="Sylfaen"/>
          <w:color w:val="000000" w:themeColor="text1"/>
          <w:szCs w:val="24"/>
          <w:lang w:val="hy-AM"/>
        </w:rPr>
        <w:t xml:space="preserve"> հանձնարարականներին համապատասխան: </w:t>
      </w:r>
      <w:r w:rsidRPr="009878D3">
        <w:rPr>
          <w:sz w:val="20"/>
          <w:lang w:val="hy-AM"/>
        </w:rPr>
        <w:t xml:space="preserve"> </w:t>
      </w:r>
    </w:p>
    <w:p w14:paraId="015ACF8E"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Սանիտարա</w:t>
      </w:r>
      <w:r w:rsidRPr="009878D3">
        <w:rPr>
          <w:rFonts w:ascii="GHEA Grapalat" w:hAnsi="GHEA Grapalat" w:cs="Sylfaen"/>
          <w:color w:val="000000" w:themeColor="text1"/>
          <w:szCs w:val="24"/>
          <w:lang w:val="hy-AM"/>
        </w:rPr>
        <w:t>տեխնիկա</w:t>
      </w:r>
      <w:r w:rsidRPr="007A7FCA">
        <w:rPr>
          <w:rFonts w:ascii="GHEA Grapalat" w:hAnsi="GHEA Grapalat" w:cs="Sylfaen"/>
          <w:color w:val="000000" w:themeColor="text1"/>
          <w:szCs w:val="24"/>
          <w:lang w:val="hy-AM"/>
        </w:rPr>
        <w:t xml:space="preserve">կան խցիկները պետք է տեղադրել հարթացույցով </w:t>
      </w:r>
      <w:r w:rsidRPr="009878D3">
        <w:rPr>
          <w:rFonts w:ascii="GHEA Grapalat" w:hAnsi="GHEA Grapalat" w:cs="Sylfaen"/>
          <w:color w:val="000000" w:themeColor="text1"/>
          <w:szCs w:val="24"/>
          <w:lang w:val="hy-AM"/>
        </w:rPr>
        <w:t xml:space="preserve">ստուգված </w:t>
      </w:r>
      <w:r w:rsidRPr="007A7FCA">
        <w:rPr>
          <w:rFonts w:ascii="GHEA Grapalat" w:hAnsi="GHEA Grapalat" w:cs="Sylfaen"/>
          <w:color w:val="000000" w:themeColor="text1"/>
          <w:szCs w:val="24"/>
          <w:lang w:val="hy-AM"/>
        </w:rPr>
        <w:t>հիմնատակի վրա։</w:t>
      </w:r>
    </w:p>
    <w:p w14:paraId="13D93376"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Սանիտարա</w:t>
      </w:r>
      <w:r w:rsidRPr="009878D3">
        <w:rPr>
          <w:rFonts w:ascii="GHEA Grapalat" w:hAnsi="GHEA Grapalat" w:cs="Sylfaen"/>
          <w:color w:val="000000" w:themeColor="text1"/>
          <w:szCs w:val="24"/>
          <w:lang w:val="hy-AM"/>
        </w:rPr>
        <w:t>տեխնիկա</w:t>
      </w:r>
      <w:r w:rsidRPr="007A7FCA">
        <w:rPr>
          <w:rFonts w:ascii="GHEA Grapalat" w:hAnsi="GHEA Grapalat" w:cs="Sylfaen"/>
          <w:color w:val="000000" w:themeColor="text1"/>
          <w:szCs w:val="24"/>
          <w:lang w:val="hy-AM"/>
        </w:rPr>
        <w:t>կան խցիկների տեղադրում</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ց առաջ անհրաժեշտ է ստուգել,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որ ստորև տեղադրված խցիկի կոյուղահոսի վերին մասի մակարդակը և նախապատրաստական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հիմնատակի մակարդակը լինեն զուգահեռ։</w:t>
      </w:r>
      <w:r w:rsidRPr="009878D3">
        <w:rPr>
          <w:rFonts w:ascii="GHEA Grapalat" w:hAnsi="GHEA Grapalat" w:cs="Sylfaen"/>
          <w:color w:val="000000" w:themeColor="text1"/>
          <w:szCs w:val="24"/>
          <w:lang w:val="hy-AM"/>
        </w:rPr>
        <w:t xml:space="preserve"> </w:t>
      </w:r>
    </w:p>
    <w:p w14:paraId="0E97E42D" w14:textId="77777777" w:rsidR="007A7FCA" w:rsidRPr="007A7FCA" w:rsidRDefault="007A7FCA" w:rsidP="00F11374">
      <w:pPr>
        <w:numPr>
          <w:ilvl w:val="0"/>
          <w:numId w:val="40"/>
        </w:numPr>
        <w:tabs>
          <w:tab w:val="left" w:pos="90"/>
          <w:tab w:val="left" w:pos="270"/>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Սանիտարա</w:t>
      </w:r>
      <w:r w:rsidRPr="009878D3">
        <w:rPr>
          <w:rFonts w:ascii="GHEA Grapalat" w:hAnsi="GHEA Grapalat" w:cs="Sylfaen"/>
          <w:color w:val="000000" w:themeColor="text1"/>
          <w:szCs w:val="24"/>
          <w:lang w:val="hy-AM"/>
        </w:rPr>
        <w:t>տեխնիկա</w:t>
      </w:r>
      <w:r w:rsidRPr="007A7FCA">
        <w:rPr>
          <w:rFonts w:ascii="GHEA Grapalat" w:hAnsi="GHEA Grapalat" w:cs="Sylfaen"/>
          <w:color w:val="000000" w:themeColor="text1"/>
          <w:szCs w:val="24"/>
          <w:lang w:val="hy-AM"/>
        </w:rPr>
        <w:t>կան խցիկները պետք է տեղադրվեն այնպես, որ հարակից հարկերի կոյուղու կանգնակների առանցքները համընկնեն։</w:t>
      </w:r>
    </w:p>
    <w:p w14:paraId="74195B10" w14:textId="77777777" w:rsidR="007A7FCA" w:rsidRPr="007A7FCA" w:rsidRDefault="007A7FCA" w:rsidP="00F11374">
      <w:pPr>
        <w:numPr>
          <w:ilvl w:val="0"/>
          <w:numId w:val="40"/>
        </w:numPr>
        <w:tabs>
          <w:tab w:val="left" w:pos="90"/>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Սանիտարատեխնիկական խցիկները պետք է միացվեն օդատարներին </w:t>
      </w:r>
      <w:r w:rsidRPr="009878D3">
        <w:rPr>
          <w:rFonts w:ascii="GHEA Grapalat" w:hAnsi="GHEA Grapalat" w:cs="Sylfaen"/>
          <w:color w:val="000000" w:themeColor="text1"/>
          <w:szCs w:val="24"/>
          <w:lang w:val="hy-AM"/>
        </w:rPr>
        <w:t>մինչև տ</w:t>
      </w:r>
      <w:r w:rsidRPr="007A7FCA">
        <w:rPr>
          <w:rFonts w:ascii="GHEA Grapalat" w:hAnsi="GHEA Grapalat" w:cs="Sylfaen"/>
          <w:color w:val="000000" w:themeColor="text1"/>
          <w:szCs w:val="24"/>
          <w:lang w:val="hy-AM"/>
        </w:rPr>
        <w:t xml:space="preserve">վյալ </w:t>
      </w:r>
      <w:r w:rsidRPr="009878D3">
        <w:rPr>
          <w:rFonts w:ascii="GHEA Grapalat" w:hAnsi="GHEA Grapalat" w:cs="Sylfaen"/>
          <w:color w:val="000000" w:themeColor="text1"/>
          <w:szCs w:val="24"/>
          <w:lang w:val="hy-AM"/>
        </w:rPr>
        <w:t xml:space="preserve">հարկի ծածկի </w:t>
      </w:r>
      <w:r w:rsidRPr="007A7FCA">
        <w:rPr>
          <w:rFonts w:ascii="GHEA Grapalat" w:hAnsi="GHEA Grapalat" w:cs="Sylfaen"/>
          <w:color w:val="000000" w:themeColor="text1"/>
          <w:szCs w:val="24"/>
          <w:lang w:val="hy-AM"/>
        </w:rPr>
        <w:t>սալերի տեղադրումը։</w:t>
      </w:r>
    </w:p>
    <w:p w14:paraId="0BC76CAA" w14:textId="77777777" w:rsidR="007A7FCA" w:rsidRPr="007A7FCA" w:rsidRDefault="007A7FCA" w:rsidP="00F11374">
      <w:pPr>
        <w:numPr>
          <w:ilvl w:val="0"/>
          <w:numId w:val="40"/>
        </w:numPr>
        <w:tabs>
          <w:tab w:val="left" w:pos="90"/>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Խողովակաշարերի ծածկված տեղադրման ժամանակ խողովակաշարերի հիդրոստատիկ (հիդրավլիկ) կամ մանոմետրիկ (պնևմատիկ) փորձարկումը պետք է իրականացվի դրանց փակումից առաջ՝ կազմելով նորմերի Ձև 1-ին համապատասխան ծածկված աշխատանքների ընդունման ակտ։ Մեկուսացված խողովակաշարերի փորձարկումը պետք է իրականացվի նախաներկը և մեկուսացումը կատարելուց առաջ։ </w:t>
      </w:r>
    </w:p>
    <w:p w14:paraId="7CA06A94" w14:textId="77777777" w:rsidR="007A7FCA" w:rsidRPr="007A7FCA" w:rsidRDefault="007A7FCA" w:rsidP="00F11374">
      <w:pPr>
        <w:numPr>
          <w:ilvl w:val="0"/>
          <w:numId w:val="40"/>
        </w:numPr>
        <w:tabs>
          <w:tab w:val="left" w:pos="18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Ջեռուցման, ջերմամատակարարման, ներքին սառը և տաք ջրամատակարարման համակարգերը, սառնամատակարարման և ջերմագեներատորների համակարգերի </w:t>
      </w:r>
      <w:r w:rsidRPr="007A7FCA">
        <w:rPr>
          <w:rFonts w:ascii="GHEA Grapalat" w:hAnsi="GHEA Grapalat" w:cs="Sylfaen"/>
          <w:color w:val="000000" w:themeColor="text1"/>
          <w:szCs w:val="24"/>
          <w:lang w:val="hy-AM"/>
        </w:rPr>
        <w:lastRenderedPageBreak/>
        <w:t>խողովակաշարերը տեղադրումից հետո պետք է ջրով լվացվեն մինչև համակարգի ելքին ջրում մեխանիկական կախույթների բացակայությունը։</w:t>
      </w:r>
    </w:p>
    <w:p w14:paraId="3125B224" w14:textId="77777777" w:rsidR="007A7FCA" w:rsidRPr="007A7FCA" w:rsidRDefault="007A7FCA" w:rsidP="00F11374">
      <w:pPr>
        <w:numPr>
          <w:ilvl w:val="0"/>
          <w:numId w:val="40"/>
        </w:numPr>
        <w:tabs>
          <w:tab w:val="left" w:pos="18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olor w:val="000000"/>
          <w:szCs w:val="24"/>
          <w:shd w:val="clear" w:color="auto" w:fill="FFFFFF"/>
          <w:lang w:val="hy-AM"/>
        </w:rPr>
        <w:t>Խմելու - տնտեսական</w:t>
      </w:r>
      <w:r w:rsidRPr="009878D3">
        <w:rPr>
          <w:rFonts w:ascii="Sylfaen" w:hAnsi="Sylfaen"/>
          <w:color w:val="000000"/>
          <w:sz w:val="23"/>
          <w:szCs w:val="23"/>
          <w:shd w:val="clear" w:color="auto" w:fill="FFFFFF"/>
          <w:lang w:val="hy-AM"/>
        </w:rPr>
        <w:t> </w:t>
      </w:r>
      <w:r w:rsidRPr="007A7FCA">
        <w:rPr>
          <w:rFonts w:ascii="GHEA Grapalat" w:hAnsi="GHEA Grapalat" w:cs="Sylfaen"/>
          <w:color w:val="000000" w:themeColor="text1"/>
          <w:szCs w:val="24"/>
          <w:lang w:val="hy-AM"/>
        </w:rPr>
        <w:t>ջրամատակարարման համակարգերի լվացումը համարվում է ավարտված, եթե համակարգի ելքին ջուրը համապատասխանում է ՀՀ առողջապահության նախարարի 2002 թվականի դեկտեմբերի 25-ի N 876 հրամանի և ՀՍՏ ԳՕՍՏ Ռ 51232-98 ստանդարտի պահանջներին։</w:t>
      </w:r>
    </w:p>
    <w:p w14:paraId="0E2FEB05" w14:textId="77777777" w:rsidR="007A7FCA" w:rsidRPr="007A7FCA" w:rsidRDefault="007A7FCA" w:rsidP="00F11374">
      <w:pPr>
        <w:numPr>
          <w:ilvl w:val="0"/>
          <w:numId w:val="40"/>
        </w:numPr>
        <w:tabs>
          <w:tab w:val="left" w:pos="18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Ծածկերի, ներքին պատերի և միջնորմների հատման տեղերում խողովակաշարերը պետք է անցնեն ոչ այրվող նյութերից պարկուճներով՝ պահպանելով դրանց ազատ առանցքային տեղափոխման հնարավորությունը։ Պարկուճների եզրերը պետք է լինեն պատերի, միջնորմների և առաստաղների մակերևույթների հետ նույն մակարդակում և 30 մմ բարձր </w:t>
      </w:r>
      <w:r w:rsidRPr="009878D3">
        <w:rPr>
          <w:rFonts w:ascii="GHEA Grapalat" w:hAnsi="GHEA Grapalat" w:cs="Sylfaen"/>
          <w:color w:val="000000" w:themeColor="text1"/>
          <w:szCs w:val="24"/>
          <w:lang w:val="hy-AM"/>
        </w:rPr>
        <w:t>մաքուր</w:t>
      </w:r>
      <w:r w:rsidRPr="007A7FCA">
        <w:rPr>
          <w:rFonts w:ascii="GHEA Grapalat" w:hAnsi="GHEA Grapalat" w:cs="Sylfaen"/>
          <w:color w:val="000000" w:themeColor="text1"/>
          <w:szCs w:val="24"/>
          <w:lang w:val="hy-AM"/>
        </w:rPr>
        <w:t xml:space="preserve"> հատակի մակերևույթից։ </w:t>
      </w:r>
      <w:r w:rsidRPr="009878D3">
        <w:rPr>
          <w:rFonts w:ascii="GHEA Grapalat" w:hAnsi="GHEA Grapalat" w:cs="Sylfaen"/>
          <w:color w:val="000000" w:themeColor="text1"/>
          <w:szCs w:val="24"/>
          <w:lang w:val="hy-AM"/>
        </w:rPr>
        <w:t>Խ</w:t>
      </w:r>
      <w:r w:rsidRPr="007A7FCA">
        <w:rPr>
          <w:rFonts w:ascii="GHEA Grapalat" w:hAnsi="GHEA Grapalat" w:cs="Sylfaen"/>
          <w:color w:val="000000" w:themeColor="text1"/>
          <w:szCs w:val="24"/>
          <w:lang w:val="hy-AM"/>
        </w:rPr>
        <w:t xml:space="preserve">ողովակաշարերի հետ պատող շինարարական կոնստրուկցիաների հատման </w:t>
      </w:r>
      <w:r w:rsidRPr="009878D3">
        <w:rPr>
          <w:rFonts w:ascii="GHEA Grapalat" w:hAnsi="GHEA Grapalat" w:cs="Sylfaen"/>
          <w:color w:val="000000" w:themeColor="text1"/>
          <w:szCs w:val="24"/>
          <w:lang w:val="hy-AM"/>
        </w:rPr>
        <w:t>հանգույցները</w:t>
      </w:r>
      <w:r w:rsidRPr="007A7FCA">
        <w:rPr>
          <w:rFonts w:ascii="GHEA Grapalat" w:hAnsi="GHEA Grapalat" w:cs="Sylfaen"/>
          <w:color w:val="000000" w:themeColor="text1"/>
          <w:szCs w:val="24"/>
          <w:lang w:val="hy-AM"/>
        </w:rPr>
        <w:t xml:space="preserve"> պետք է ունենան հրակայունության սահման</w:t>
      </w:r>
      <w:r w:rsidR="00F11374">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ոչ ցածր այդ կոնստրուկցիաների համար պահանջվող սահմանից</w:t>
      </w:r>
      <w:r w:rsidR="00F11374">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սահմանված </w:t>
      </w:r>
      <w:r w:rsidR="00F11374">
        <w:rPr>
          <w:rFonts w:ascii="GHEA Grapalat" w:hAnsi="GHEA Grapalat" w:cs="Sylfaen"/>
          <w:color w:val="000000" w:themeColor="text1"/>
          <w:szCs w:val="24"/>
          <w:lang w:val="hy-AM"/>
        </w:rPr>
        <w:t xml:space="preserve">                         </w:t>
      </w:r>
      <w:r w:rsidR="00375511" w:rsidRPr="00AE0882">
        <w:rPr>
          <w:rFonts w:ascii="GHEA Grapalat" w:hAnsi="GHEA Grapalat" w:cs="Sylfaen"/>
          <w:color w:val="000000" w:themeColor="text1"/>
          <w:szCs w:val="24"/>
          <w:lang w:val="hy-AM"/>
        </w:rPr>
        <w:t xml:space="preserve">  </w:t>
      </w:r>
      <w:r w:rsidR="00F11374">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ՀՀ քաղաքաշինության նախարարի 2014 թվականի մարտի 17-ի N 78-Ն հրամանով հաստատված ՀՀՇՆ 21-01-2014 շինարարական նորմերով։</w:t>
      </w:r>
    </w:p>
    <w:p w14:paraId="5F57CD6C" w14:textId="77777777" w:rsidR="007A7FCA" w:rsidRPr="00690CE5" w:rsidRDefault="007A7FCA" w:rsidP="00F11374">
      <w:pPr>
        <w:tabs>
          <w:tab w:val="left" w:pos="990"/>
          <w:tab w:val="left" w:pos="1080"/>
        </w:tabs>
        <w:spacing w:line="360" w:lineRule="auto"/>
        <w:ind w:firstLine="450"/>
        <w:jc w:val="center"/>
        <w:rPr>
          <w:rFonts w:ascii="GHEA Grapalat" w:hAnsi="GHEA Grapalat" w:cs="Sylfaen"/>
          <w:b/>
          <w:color w:val="000000" w:themeColor="text1"/>
          <w:szCs w:val="24"/>
          <w:lang w:val="hy-AM"/>
        </w:rPr>
      </w:pPr>
    </w:p>
    <w:p w14:paraId="46708153" w14:textId="77777777" w:rsidR="007A7FCA" w:rsidRPr="00690CE5" w:rsidRDefault="007A7FCA" w:rsidP="00132407">
      <w:pPr>
        <w:spacing w:line="360" w:lineRule="auto"/>
        <w:ind w:firstLine="450"/>
        <w:jc w:val="center"/>
        <w:rPr>
          <w:rFonts w:ascii="GHEA Grapalat" w:hAnsi="GHEA Grapalat" w:cs="Sylfaen"/>
          <w:b/>
          <w:color w:val="000000" w:themeColor="text1"/>
          <w:szCs w:val="24"/>
          <w:lang w:val="hy-AM"/>
        </w:rPr>
      </w:pPr>
      <w:r w:rsidRPr="00690CE5">
        <w:rPr>
          <w:rFonts w:ascii="GHEA Grapalat" w:hAnsi="GHEA Grapalat" w:cs="Cambria Math"/>
          <w:b/>
          <w:color w:val="000000" w:themeColor="text1"/>
          <w:szCs w:val="24"/>
          <w:lang w:val="en-US"/>
        </w:rPr>
        <w:t>6.2</w:t>
      </w:r>
      <w:r w:rsidRPr="00690CE5">
        <w:rPr>
          <w:rFonts w:ascii="Cambria Math" w:hAnsi="Cambria Math" w:cs="Cambria Math"/>
          <w:b/>
          <w:color w:val="000000" w:themeColor="text1"/>
          <w:szCs w:val="24"/>
          <w:lang w:val="hy-AM"/>
        </w:rPr>
        <w:t>․</w:t>
      </w:r>
      <w:r w:rsidRPr="00690CE5">
        <w:rPr>
          <w:rFonts w:ascii="GHEA Grapalat" w:hAnsi="GHEA Grapalat" w:cs="Sylfaen"/>
          <w:b/>
          <w:color w:val="000000" w:themeColor="text1"/>
          <w:szCs w:val="24"/>
          <w:lang w:val="hy-AM"/>
        </w:rPr>
        <w:t xml:space="preserve"> ՍԱՌԸ ԵՎ ՏԱՔ ՋՐԱՄԱՏԱԿԱՐԱՐՄԱՆ ՀԱՄԱԿԱՐԳԵՐ</w:t>
      </w:r>
    </w:p>
    <w:p w14:paraId="651E25DE" w14:textId="77777777" w:rsidR="007A7FCA" w:rsidRPr="007A7FCA" w:rsidRDefault="007A7FCA" w:rsidP="00F11374">
      <w:pPr>
        <w:numPr>
          <w:ilvl w:val="0"/>
          <w:numId w:val="40"/>
        </w:numPr>
        <w:tabs>
          <w:tab w:val="left" w:pos="180"/>
          <w:tab w:val="left" w:pos="426"/>
          <w:tab w:val="left" w:pos="990"/>
          <w:tab w:val="left" w:pos="1080"/>
        </w:tabs>
        <w:spacing w:line="360" w:lineRule="auto"/>
        <w:ind w:left="0" w:firstLine="450"/>
        <w:contextualSpacing/>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Ջրաբաշխման արմատուրի տեղադրման բարձրությունը (արմատուրի հորիզոնական առանցքից մինչև սանի</w:t>
      </w:r>
      <w:r w:rsidR="00782709">
        <w:rPr>
          <w:rFonts w:ascii="GHEA Grapalat" w:hAnsi="GHEA Grapalat" w:cs="Sylfaen"/>
          <w:color w:val="000000" w:themeColor="text1"/>
          <w:szCs w:val="24"/>
          <w:lang w:val="hy-AM"/>
        </w:rPr>
        <w:t xml:space="preserve">տարական սարքեր հեռավորությունը)                                      </w:t>
      </w:r>
      <w:r w:rsidRPr="007A7FCA">
        <w:rPr>
          <w:rFonts w:ascii="GHEA Grapalat" w:hAnsi="GHEA Grapalat" w:cs="Sylfaen"/>
          <w:color w:val="000000" w:themeColor="text1"/>
          <w:szCs w:val="24"/>
          <w:lang w:val="hy-AM"/>
        </w:rPr>
        <w:t>ՀՀ</w:t>
      </w:r>
      <w:r w:rsidRPr="007A7FCA">
        <w:rPr>
          <w:rFonts w:ascii="GHEA Grapalat" w:eastAsia="Calibri" w:hAnsi="GHEA Grapalat" w:cs="Sylfaen"/>
          <w:bCs/>
          <w:color w:val="000000" w:themeColor="text1"/>
          <w:szCs w:val="24"/>
          <w:lang w:val="hy-AM"/>
        </w:rPr>
        <w:t xml:space="preserve"> քաղաքաշինության կոմիտեի նախագահի </w:t>
      </w:r>
      <w:r w:rsidRPr="007A7FCA">
        <w:rPr>
          <w:rFonts w:ascii="GHEA Grapalat" w:hAnsi="GHEA Grapalat" w:cs="Sylfaen"/>
          <w:color w:val="000000" w:themeColor="text1"/>
          <w:szCs w:val="24"/>
          <w:lang w:val="hy-AM"/>
        </w:rPr>
        <w:t xml:space="preserve">2024 թվականի հունիսի </w:t>
      </w:r>
      <w:r w:rsidRPr="009878D3">
        <w:rPr>
          <w:rFonts w:ascii="GHEA Grapalat" w:hAnsi="GHEA Grapalat" w:cs="Sylfaen"/>
          <w:color w:val="000000" w:themeColor="text1"/>
          <w:szCs w:val="24"/>
          <w:lang w:val="hy-AM"/>
        </w:rPr>
        <w:t xml:space="preserve">25-ի </w:t>
      </w:r>
      <w:r w:rsidRPr="007A7FCA">
        <w:rPr>
          <w:rFonts w:ascii="GHEA Grapalat" w:hAnsi="GHEA Grapalat" w:cs="Sylfaen"/>
          <w:color w:val="000000" w:themeColor="text1"/>
          <w:szCs w:val="24"/>
          <w:lang w:val="hy-AM"/>
        </w:rPr>
        <w:t xml:space="preserve">N 12-Ն հրամանով </w:t>
      </w:r>
      <w:r w:rsidRPr="007A7FCA">
        <w:rPr>
          <w:rFonts w:ascii="GHEA Grapalat" w:eastAsia="Calibri" w:hAnsi="GHEA Grapalat" w:cs="Sylfaen"/>
          <w:bCs/>
          <w:szCs w:val="24"/>
          <w:lang w:val="hy-AM"/>
        </w:rPr>
        <w:t>հաստատված ՀՀՇՆ</w:t>
      </w:r>
      <w:r w:rsidR="00782709">
        <w:rPr>
          <w:rFonts w:ascii="GHEA Grapalat" w:eastAsia="Calibri" w:hAnsi="GHEA Grapalat" w:cs="Sylfaen"/>
          <w:bCs/>
          <w:szCs w:val="24"/>
          <w:lang w:val="hy-AM"/>
        </w:rPr>
        <w:t xml:space="preserve"> 31-03.07-2024, </w:t>
      </w:r>
      <w:r w:rsidRPr="007A7FCA">
        <w:rPr>
          <w:rFonts w:ascii="GHEA Grapalat" w:eastAsia="Calibri" w:hAnsi="GHEA Grapalat" w:cs="Sylfaen"/>
          <w:bCs/>
          <w:szCs w:val="24"/>
          <w:lang w:val="hy-AM"/>
        </w:rPr>
        <w:t xml:space="preserve">ՀՀ քաղաքաշինության կոմիտեի նախագահի 2023 թվականի սեպտեմբերի 27-ի N 08-Ն </w:t>
      </w:r>
      <w:r w:rsidRPr="007A7FCA">
        <w:rPr>
          <w:rFonts w:ascii="GHEA Grapalat" w:hAnsi="GHEA Grapalat" w:cs="Sylfaen"/>
          <w:szCs w:val="24"/>
          <w:lang w:val="hy-AM"/>
        </w:rPr>
        <w:t>հրամանով հաստատված</w:t>
      </w:r>
      <w:r w:rsidRPr="007A7FCA">
        <w:rPr>
          <w:rFonts w:ascii="GHEA Grapalat" w:eastAsia="Calibri" w:hAnsi="GHEA Grapalat" w:cs="Sylfaen"/>
          <w:bCs/>
          <w:szCs w:val="24"/>
          <w:lang w:val="hy-AM"/>
        </w:rPr>
        <w:t xml:space="preserve"> ՀՀՇՆ 31-03.05-2023, </w:t>
      </w:r>
      <w:r w:rsidR="00690CE5">
        <w:rPr>
          <w:rFonts w:ascii="GHEA Grapalat" w:eastAsia="Calibri" w:hAnsi="GHEA Grapalat" w:cs="Sylfaen"/>
          <w:bCs/>
          <w:szCs w:val="24"/>
          <w:lang w:val="hy-AM"/>
        </w:rPr>
        <w:t xml:space="preserve">                      </w:t>
      </w:r>
      <w:r w:rsidRPr="007A7FCA">
        <w:rPr>
          <w:rFonts w:ascii="GHEA Grapalat" w:eastAsia="Calibri" w:hAnsi="GHEA Grapalat" w:cs="Sylfaen"/>
          <w:bCs/>
          <w:szCs w:val="24"/>
          <w:lang w:val="hy-AM"/>
        </w:rPr>
        <w:t xml:space="preserve">ՀՀ քաղաքաշինության կոմիտեի նախագահի 2024 թվականի փետրվարի 19-ի N 09-Ն </w:t>
      </w:r>
      <w:r w:rsidRPr="007A7FCA">
        <w:rPr>
          <w:rFonts w:ascii="GHEA Grapalat" w:hAnsi="GHEA Grapalat" w:cs="Sylfaen"/>
          <w:szCs w:val="24"/>
          <w:lang w:val="hy-AM"/>
        </w:rPr>
        <w:t>հրամանով հաստատված</w:t>
      </w:r>
      <w:r w:rsidRPr="007A7FCA">
        <w:rPr>
          <w:rFonts w:ascii="GHEA Grapalat" w:eastAsia="Calibri" w:hAnsi="GHEA Grapalat" w:cs="Sylfaen"/>
          <w:bCs/>
          <w:szCs w:val="24"/>
          <w:lang w:val="hy-AM"/>
        </w:rPr>
        <w:t xml:space="preserve"> ՀՀՇՆ 31-03.06-2024, ՀՀ քաղաքաշինության կոմիտեի նախագահի 2022 թվականի հոկտեմբերի 3-ի N 25-Ն </w:t>
      </w:r>
      <w:r w:rsidRPr="007A7FCA">
        <w:rPr>
          <w:rFonts w:ascii="GHEA Grapalat" w:hAnsi="GHEA Grapalat" w:cs="Sylfaen"/>
          <w:szCs w:val="24"/>
          <w:lang w:val="hy-AM"/>
        </w:rPr>
        <w:t xml:space="preserve">հրամանով հաստատված </w:t>
      </w:r>
      <w:r w:rsidRPr="007A7FCA">
        <w:rPr>
          <w:rFonts w:ascii="GHEA Grapalat" w:eastAsia="Calibri" w:hAnsi="GHEA Grapalat" w:cs="Sylfaen"/>
          <w:bCs/>
          <w:szCs w:val="24"/>
          <w:lang w:val="hy-AM"/>
        </w:rPr>
        <w:t xml:space="preserve">ՀՀՇՆ 31-03.04-2022, ՀՀ քաղաքաշինության նախարարի 2014 թվականի ապրիլի 9-ի N 103-Ն </w:t>
      </w:r>
      <w:r w:rsidRPr="007A7FCA">
        <w:rPr>
          <w:rFonts w:ascii="GHEA Grapalat" w:hAnsi="GHEA Grapalat" w:cs="Sylfaen"/>
          <w:szCs w:val="24"/>
          <w:lang w:val="hy-AM"/>
        </w:rPr>
        <w:t xml:space="preserve">հրամանով հաստատված </w:t>
      </w:r>
      <w:r w:rsidRPr="007A7FCA">
        <w:rPr>
          <w:rFonts w:ascii="GHEA Grapalat" w:eastAsia="Calibri" w:hAnsi="GHEA Grapalat" w:cs="Sylfaen"/>
          <w:szCs w:val="24"/>
          <w:lang w:val="hy-AM"/>
        </w:rPr>
        <w:t xml:space="preserve">ՀՀՇՆ31-03.01-2014, ՀՀ քաղաքաշինության նախարարի 2006 թվականի նոյեմբերի 10-ի  N 253-Ն </w:t>
      </w:r>
      <w:r w:rsidRPr="007A7FCA">
        <w:rPr>
          <w:rFonts w:ascii="GHEA Grapalat" w:hAnsi="GHEA Grapalat" w:cs="Sylfaen"/>
          <w:szCs w:val="24"/>
          <w:lang w:val="hy-AM"/>
        </w:rPr>
        <w:t>հրամանով հաստատված</w:t>
      </w:r>
      <w:r w:rsidRPr="007A7FCA">
        <w:rPr>
          <w:rFonts w:ascii="GHEA Grapalat" w:eastAsia="Calibri" w:hAnsi="GHEA Grapalat" w:cs="Sylfaen"/>
          <w:bCs/>
          <w:szCs w:val="24"/>
          <w:lang w:val="hy-AM"/>
        </w:rPr>
        <w:t xml:space="preserve"> </w:t>
      </w:r>
      <w:r w:rsidRPr="007A7FCA">
        <w:rPr>
          <w:rFonts w:ascii="GHEA Grapalat" w:eastAsia="Calibri" w:hAnsi="GHEA Grapalat" w:cs="Sylfaen"/>
          <w:szCs w:val="24"/>
          <w:lang w:val="hy-AM"/>
        </w:rPr>
        <w:t>ՀՀՇՆ IV-11.07.01-2006 (</w:t>
      </w:r>
      <w:r w:rsidRPr="007A7FCA">
        <w:rPr>
          <w:rFonts w:ascii="GHEA Grapalat" w:hAnsi="GHEA Grapalat" w:cs="Sylfaen"/>
          <w:color w:val="000000" w:themeColor="text1"/>
          <w:szCs w:val="24"/>
          <w:lang w:val="hy-AM"/>
        </w:rPr>
        <w:t>ՄՍՆ 3.02.05-2003) շինարարական նորմերի պահանջների</w:t>
      </w:r>
      <w:r w:rsidR="00782709">
        <w:rPr>
          <w:rFonts w:ascii="GHEA Grapalat" w:hAnsi="GHEA Grapalat" w:cs="Sylfaen"/>
          <w:color w:val="000000" w:themeColor="text1"/>
          <w:szCs w:val="24"/>
          <w:lang w:val="hy-AM"/>
        </w:rPr>
        <w:t xml:space="preserve"> համաձայն պետք է ընդունել</w:t>
      </w:r>
      <w:r w:rsidRPr="007A7FCA">
        <w:rPr>
          <w:rFonts w:ascii="GHEA Grapalat" w:hAnsi="GHEA Grapalat" w:cs="Sylfaen"/>
          <w:color w:val="000000" w:themeColor="text1"/>
          <w:szCs w:val="24"/>
          <w:lang w:val="hy-AM"/>
        </w:rPr>
        <w:t>՝</w:t>
      </w:r>
    </w:p>
    <w:p w14:paraId="509F91E2" w14:textId="77777777" w:rsidR="007A7FCA" w:rsidRPr="007A7FCA" w:rsidRDefault="007A7FCA" w:rsidP="00F11374">
      <w:pPr>
        <w:numPr>
          <w:ilvl w:val="0"/>
          <w:numId w:val="14"/>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ջրաբաշխման ծորակների և խառնիչների համար՝ 250 մմ լվացարանակոնք</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կողերից և 200 մմ լվացարանների կողերից,</w:t>
      </w:r>
    </w:p>
    <w:p w14:paraId="14AC7BF2" w14:textId="77777777" w:rsidR="007A7FCA" w:rsidRPr="007A7FCA" w:rsidRDefault="007A7FCA" w:rsidP="00F11374">
      <w:pPr>
        <w:numPr>
          <w:ilvl w:val="0"/>
          <w:numId w:val="14"/>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զուգարանի ծորակների և խառնիչների համար՝ 200 մմ լվացարանների կողերից:</w:t>
      </w:r>
    </w:p>
    <w:p w14:paraId="381BBB85" w14:textId="77777777" w:rsidR="007A7FCA" w:rsidRPr="007A7FCA" w:rsidRDefault="007A7FCA" w:rsidP="00F11374">
      <w:pPr>
        <w:numPr>
          <w:ilvl w:val="0"/>
          <w:numId w:val="40"/>
        </w:numPr>
        <w:tabs>
          <w:tab w:val="left" w:pos="90"/>
          <w:tab w:val="left" w:pos="270"/>
          <w:tab w:val="left" w:pos="426"/>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 Ծորակների տեղադրման բարձրությունը մաքուր հատակի մակարդակից.</w:t>
      </w:r>
    </w:p>
    <w:p w14:paraId="1AF5B788" w14:textId="77777777" w:rsidR="007A7FCA" w:rsidRPr="007A7FCA" w:rsidRDefault="007A7FCA" w:rsidP="00F11374">
      <w:pPr>
        <w:numPr>
          <w:ilvl w:val="0"/>
          <w:numId w:val="15"/>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բաղնիքների ջրաբաշխման ծորակների, զուգարանակոնքերի լվացման ծորակների, լոգարանների համար խառնիչների</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հանրային և բժշկական հաստատություններում գույքային լվացարանների խառնիչների</w:t>
      </w:r>
      <w:r w:rsidRPr="009878D3">
        <w:rPr>
          <w:rFonts w:ascii="GHEA Grapalat" w:hAnsi="GHEA Grapalat" w:cs="Sylfaen"/>
          <w:color w:val="000000" w:themeColor="text1"/>
          <w:szCs w:val="24"/>
          <w:lang w:val="hy-AM"/>
        </w:rPr>
        <w:t xml:space="preserve"> համար</w:t>
      </w:r>
      <w:r w:rsidRPr="007A7FCA">
        <w:rPr>
          <w:rFonts w:ascii="GHEA Grapalat" w:hAnsi="GHEA Grapalat" w:cs="Sylfaen"/>
          <w:color w:val="000000" w:themeColor="text1"/>
          <w:szCs w:val="24"/>
          <w:lang w:val="hy-AM"/>
        </w:rPr>
        <w:t xml:space="preserve"> ՝ 800 մմ,</w:t>
      </w:r>
    </w:p>
    <w:p w14:paraId="5F8EAA8E" w14:textId="77777777" w:rsidR="007A7FCA" w:rsidRPr="007A7FCA" w:rsidRDefault="007A7FCA" w:rsidP="00F11374">
      <w:pPr>
        <w:numPr>
          <w:ilvl w:val="0"/>
          <w:numId w:val="15"/>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թեք թողարկով վիդուառ</w:t>
      </w:r>
      <w:r w:rsidRPr="009878D3">
        <w:rPr>
          <w:rFonts w:ascii="GHEA Grapalat" w:hAnsi="GHEA Grapalat" w:cs="Sylfaen"/>
          <w:color w:val="000000" w:themeColor="text1"/>
          <w:szCs w:val="24"/>
          <w:lang w:val="hy-AM"/>
        </w:rPr>
        <w:t>ների</w:t>
      </w:r>
      <w:r w:rsidRPr="007A7FCA">
        <w:rPr>
          <w:rFonts w:ascii="GHEA Grapalat" w:hAnsi="GHEA Grapalat" w:cs="Sylfaen"/>
          <w:color w:val="000000" w:themeColor="text1"/>
          <w:szCs w:val="24"/>
          <w:lang w:val="hy-AM"/>
        </w:rPr>
        <w:t xml:space="preserve"> խառնիչների համար՝ 800 մմ,</w:t>
      </w:r>
    </w:p>
    <w:p w14:paraId="7F31F4BB" w14:textId="77777777" w:rsidR="007A7FCA" w:rsidRPr="007A7FCA" w:rsidRDefault="007A7FCA" w:rsidP="00F11374">
      <w:pPr>
        <w:numPr>
          <w:ilvl w:val="0"/>
          <w:numId w:val="15"/>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ուղիղ թողարկով վիդուառ</w:t>
      </w:r>
      <w:r w:rsidRPr="009878D3">
        <w:rPr>
          <w:rFonts w:ascii="GHEA Grapalat" w:hAnsi="GHEA Grapalat" w:cs="Sylfaen"/>
          <w:color w:val="000000" w:themeColor="text1"/>
          <w:szCs w:val="24"/>
          <w:lang w:val="hy-AM"/>
        </w:rPr>
        <w:t>ների</w:t>
      </w:r>
      <w:r w:rsidRPr="007A7FCA">
        <w:rPr>
          <w:rFonts w:ascii="GHEA Grapalat" w:hAnsi="GHEA Grapalat" w:cs="Sylfaen"/>
          <w:color w:val="000000" w:themeColor="text1"/>
          <w:szCs w:val="24"/>
          <w:lang w:val="hy-AM"/>
        </w:rPr>
        <w:t xml:space="preserve"> խառնիչների համար՝ 1000 մմ,</w:t>
      </w:r>
    </w:p>
    <w:p w14:paraId="3A86A065" w14:textId="77777777" w:rsidR="007A7FCA" w:rsidRPr="007A7FCA" w:rsidRDefault="007A7FCA" w:rsidP="00F11374">
      <w:pPr>
        <w:numPr>
          <w:ilvl w:val="0"/>
          <w:numId w:val="15"/>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բժշկական հաստատություններում</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խառնիչների և</w:t>
      </w:r>
      <w:r w:rsidRPr="009878D3">
        <w:rPr>
          <w:rFonts w:ascii="GHEA Grapalat" w:hAnsi="GHEA Grapalat" w:cs="Sylfaen"/>
          <w:color w:val="000000" w:themeColor="text1"/>
          <w:szCs w:val="24"/>
          <w:lang w:val="hy-AM"/>
        </w:rPr>
        <w:t xml:space="preserve"> մոմլաթե </w:t>
      </w:r>
      <w:r w:rsidRPr="007A7FCA">
        <w:rPr>
          <w:rFonts w:ascii="GHEA Grapalat" w:hAnsi="GHEA Grapalat" w:cs="Sylfaen"/>
          <w:color w:val="000000" w:themeColor="text1"/>
          <w:szCs w:val="24"/>
          <w:lang w:val="hy-AM"/>
        </w:rPr>
        <w:t>լվացարանների, լոգնոցների և լվացարանների</w:t>
      </w:r>
      <w:r w:rsidRPr="009878D3">
        <w:rPr>
          <w:rFonts w:ascii="GHEA Grapalat" w:hAnsi="GHEA Grapalat" w:cs="Sylfaen"/>
          <w:color w:val="000000" w:themeColor="text1"/>
          <w:szCs w:val="24"/>
          <w:lang w:val="hy-AM"/>
        </w:rPr>
        <w:t xml:space="preserve"> համար </w:t>
      </w:r>
      <w:r w:rsidRPr="007A7FCA">
        <w:rPr>
          <w:rFonts w:ascii="GHEA Grapalat" w:hAnsi="GHEA Grapalat" w:cs="Sylfaen"/>
          <w:color w:val="000000" w:themeColor="text1"/>
          <w:szCs w:val="24"/>
          <w:lang w:val="hy-AM"/>
        </w:rPr>
        <w:t>ընդհանու</w:t>
      </w:r>
      <w:r w:rsidRPr="009878D3">
        <w:rPr>
          <w:rFonts w:ascii="GHEA Grapalat" w:hAnsi="GHEA Grapalat" w:cs="Sylfaen"/>
          <w:color w:val="000000" w:themeColor="text1"/>
          <w:szCs w:val="24"/>
          <w:lang w:val="hy-AM"/>
        </w:rPr>
        <w:t>ր</w:t>
      </w:r>
      <w:r w:rsidRPr="007A7FCA">
        <w:rPr>
          <w:rFonts w:ascii="GHEA Grapalat" w:hAnsi="GHEA Grapalat" w:cs="Sylfaen"/>
          <w:color w:val="000000" w:themeColor="text1"/>
          <w:szCs w:val="24"/>
          <w:lang w:val="hy-AM"/>
        </w:rPr>
        <w:t xml:space="preserve"> խառնիչներ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վիրաբուժական լվացարանների </w:t>
      </w:r>
      <w:r w:rsidRPr="009878D3">
        <w:rPr>
          <w:rFonts w:ascii="GHEA Grapalat" w:hAnsi="GHEA Grapalat" w:cs="Sylfaen"/>
          <w:color w:val="000000" w:themeColor="text1"/>
          <w:szCs w:val="24"/>
          <w:lang w:val="hy-AM"/>
        </w:rPr>
        <w:t xml:space="preserve">արմունկային </w:t>
      </w:r>
      <w:r w:rsidRPr="007A7FCA">
        <w:rPr>
          <w:rFonts w:ascii="GHEA Grapalat" w:hAnsi="GHEA Grapalat" w:cs="Sylfaen"/>
          <w:color w:val="000000" w:themeColor="text1"/>
          <w:szCs w:val="24"/>
          <w:lang w:val="hy-AM"/>
        </w:rPr>
        <w:t>խառնիչների համար՝ 1100 մմ,</w:t>
      </w:r>
    </w:p>
    <w:p w14:paraId="59C42346" w14:textId="77777777" w:rsidR="007A7FCA" w:rsidRPr="007A7FCA" w:rsidRDefault="007A7FCA" w:rsidP="00F11374">
      <w:pPr>
        <w:numPr>
          <w:ilvl w:val="0"/>
          <w:numId w:val="15"/>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հասարակական շենքերի զուգարաններում հատակները լվանալու համար ջուր մատակարարող ծորակների համար՝ 600 մմ,</w:t>
      </w:r>
    </w:p>
    <w:p w14:paraId="548A1370" w14:textId="77777777" w:rsidR="007A7FCA" w:rsidRPr="007A7FCA" w:rsidRDefault="007A7FCA" w:rsidP="00F11374">
      <w:pPr>
        <w:numPr>
          <w:ilvl w:val="0"/>
          <w:numId w:val="15"/>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ցնցուղի</w:t>
      </w:r>
      <w:r w:rsidRPr="007A7FCA">
        <w:rPr>
          <w:sz w:val="20"/>
        </w:rPr>
        <w:t xml:space="preserve"> </w:t>
      </w:r>
      <w:r w:rsidRPr="007A7FCA">
        <w:rPr>
          <w:rFonts w:ascii="GHEA Grapalat" w:hAnsi="GHEA Grapalat" w:cs="Sylfaen"/>
          <w:color w:val="000000" w:themeColor="text1"/>
          <w:szCs w:val="24"/>
          <w:lang w:val="hy-AM"/>
        </w:rPr>
        <w:t>խառնիչների համար՝ 1200 մմ:</w:t>
      </w:r>
    </w:p>
    <w:p w14:paraId="501895D0" w14:textId="77777777" w:rsidR="007A7FCA" w:rsidRPr="007A7FCA" w:rsidRDefault="007A7FCA" w:rsidP="00F11374">
      <w:pPr>
        <w:numPr>
          <w:ilvl w:val="0"/>
          <w:numId w:val="40"/>
        </w:numPr>
        <w:tabs>
          <w:tab w:val="left" w:pos="426"/>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Ցնցուղի ցանցերը պետք է տեղադրել հետևյալ բարձրության վրա՝</w:t>
      </w:r>
    </w:p>
    <w:p w14:paraId="5A383C81" w14:textId="77777777" w:rsidR="007A7FCA" w:rsidRPr="007A7FCA" w:rsidRDefault="007A7FCA" w:rsidP="00F11374">
      <w:pPr>
        <w:numPr>
          <w:ilvl w:val="0"/>
          <w:numId w:val="16"/>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2100-ից մինչև 2250 մմ, չափված ցանցի ներքևի մասից մինչև մաքուր հատակի մակարդակը,</w:t>
      </w:r>
    </w:p>
    <w:p w14:paraId="3A7608F0" w14:textId="77777777" w:rsidR="007A7FCA" w:rsidRPr="007A7FCA" w:rsidRDefault="007A7FCA" w:rsidP="00F11374">
      <w:pPr>
        <w:numPr>
          <w:ilvl w:val="0"/>
          <w:numId w:val="16"/>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1700-ից մինչև 1850 մմ՝ հաշմանդամություն ունեցող անձ համար նախատեսված խցիկներում,</w:t>
      </w:r>
    </w:p>
    <w:p w14:paraId="5D41C47D" w14:textId="77777777" w:rsidR="007A7FCA" w:rsidRPr="007A7FCA" w:rsidRDefault="007A7FCA" w:rsidP="00F11374">
      <w:pPr>
        <w:numPr>
          <w:ilvl w:val="0"/>
          <w:numId w:val="16"/>
        </w:numPr>
        <w:tabs>
          <w:tab w:val="left" w:pos="720"/>
          <w:tab w:val="left" w:pos="81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1500 մմ, չափված տակդիրի </w:t>
      </w:r>
      <w:r w:rsidRPr="009878D3">
        <w:rPr>
          <w:rFonts w:ascii="GHEA Grapalat" w:hAnsi="GHEA Grapalat" w:cs="Sylfaen"/>
          <w:color w:val="000000" w:themeColor="text1"/>
          <w:szCs w:val="24"/>
          <w:lang w:val="hy-AM"/>
        </w:rPr>
        <w:t>տակ</w:t>
      </w:r>
      <w:r w:rsidRPr="007A7FCA">
        <w:rPr>
          <w:rFonts w:ascii="GHEA Grapalat" w:hAnsi="GHEA Grapalat" w:cs="Sylfaen"/>
          <w:color w:val="000000" w:themeColor="text1"/>
          <w:szCs w:val="24"/>
          <w:lang w:val="hy-AM"/>
        </w:rPr>
        <w:t>ից՝ նախադպրոցական հաստատություններում:</w:t>
      </w:r>
    </w:p>
    <w:p w14:paraId="3F1BDF6E" w14:textId="77777777" w:rsidR="007A7FCA" w:rsidRPr="007A7FCA" w:rsidRDefault="007A7FCA" w:rsidP="00F11374">
      <w:pPr>
        <w:numPr>
          <w:ilvl w:val="0"/>
          <w:numId w:val="40"/>
        </w:numPr>
        <w:tabs>
          <w:tab w:val="left" w:pos="9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DC52F8">
        <w:rPr>
          <w:rFonts w:ascii="GHEA Grapalat" w:hAnsi="GHEA Grapalat" w:cs="Sylfaen"/>
          <w:color w:val="000000" w:themeColor="text1"/>
          <w:szCs w:val="24"/>
          <w:lang w:val="hy-AM"/>
        </w:rPr>
        <w:t>Ն</w:t>
      </w:r>
      <w:r w:rsidR="00DC52F8" w:rsidRPr="00DC52F8">
        <w:rPr>
          <w:rFonts w:ascii="GHEA Grapalat" w:hAnsi="GHEA Grapalat" w:cs="Sylfaen"/>
          <w:color w:val="000000" w:themeColor="text1"/>
          <w:szCs w:val="24"/>
          <w:lang w:val="hy-AM"/>
        </w:rPr>
        <w:t>որմերի 145</w:t>
      </w:r>
      <w:r w:rsidRPr="00DC52F8">
        <w:rPr>
          <w:rFonts w:ascii="GHEA Grapalat" w:hAnsi="GHEA Grapalat" w:cs="Sylfaen"/>
          <w:color w:val="000000" w:themeColor="text1"/>
          <w:szCs w:val="24"/>
          <w:lang w:val="hy-AM"/>
        </w:rPr>
        <w:t>-14</w:t>
      </w:r>
      <w:r w:rsidR="00DC52F8" w:rsidRPr="00DC52F8">
        <w:rPr>
          <w:rFonts w:ascii="GHEA Grapalat" w:hAnsi="GHEA Grapalat" w:cs="Sylfaen"/>
          <w:color w:val="000000" w:themeColor="text1"/>
          <w:szCs w:val="24"/>
          <w:lang w:val="hy-AM"/>
        </w:rPr>
        <w:t>7</w:t>
      </w:r>
      <w:r w:rsidRPr="00DC52F8">
        <w:rPr>
          <w:rFonts w:ascii="GHEA Grapalat" w:hAnsi="GHEA Grapalat" w:cs="Sylfaen"/>
          <w:color w:val="000000" w:themeColor="text1"/>
          <w:szCs w:val="24"/>
          <w:lang w:val="hy-AM"/>
        </w:rPr>
        <w:t>-րդ</w:t>
      </w:r>
      <w:r w:rsidRPr="007A7FCA">
        <w:rPr>
          <w:rFonts w:ascii="GHEA Grapalat" w:hAnsi="GHEA Grapalat" w:cs="Sylfaen"/>
          <w:color w:val="000000" w:themeColor="text1"/>
          <w:szCs w:val="24"/>
          <w:lang w:val="hy-AM"/>
        </w:rPr>
        <w:t xml:space="preserve"> կետերում նշված չափսերից շեղումները չպետք է գերազանցեն 20 մմ-ը: Ծորակների համար անցքեր ունեցող </w:t>
      </w:r>
      <w:r w:rsidRPr="009878D3">
        <w:rPr>
          <w:rFonts w:ascii="GHEA Grapalat" w:hAnsi="GHEA Grapalat" w:cs="Sylfaen"/>
          <w:color w:val="000000" w:themeColor="text1"/>
          <w:szCs w:val="24"/>
          <w:lang w:val="hy-AM"/>
        </w:rPr>
        <w:t xml:space="preserve">թիկնակով </w:t>
      </w:r>
      <w:r w:rsidRPr="007A7FCA">
        <w:rPr>
          <w:rFonts w:ascii="GHEA Grapalat" w:hAnsi="GHEA Grapalat" w:cs="Sylfaen"/>
          <w:color w:val="000000" w:themeColor="text1"/>
          <w:szCs w:val="24"/>
          <w:lang w:val="hy-AM"/>
        </w:rPr>
        <w:t>լվացարան</w:t>
      </w:r>
      <w:r w:rsidRPr="009878D3">
        <w:rPr>
          <w:rFonts w:ascii="GHEA Grapalat" w:hAnsi="GHEA Grapalat" w:cs="Sylfaen"/>
          <w:color w:val="000000" w:themeColor="text1"/>
          <w:szCs w:val="24"/>
          <w:lang w:val="hy-AM"/>
        </w:rPr>
        <w:t>ակոնք</w:t>
      </w:r>
      <w:r w:rsidRPr="007A7FCA">
        <w:rPr>
          <w:rFonts w:ascii="GHEA Grapalat" w:hAnsi="GHEA Grapalat" w:cs="Sylfaen"/>
          <w:color w:val="000000" w:themeColor="text1"/>
          <w:szCs w:val="24"/>
          <w:lang w:val="hy-AM"/>
        </w:rPr>
        <w:t xml:space="preserve">երի </w:t>
      </w:r>
      <w:r w:rsidRPr="009878D3">
        <w:rPr>
          <w:rFonts w:ascii="GHEA Grapalat" w:hAnsi="GHEA Grapalat" w:cs="Sylfaen"/>
          <w:color w:val="000000" w:themeColor="text1"/>
          <w:szCs w:val="24"/>
          <w:lang w:val="hy-AM"/>
        </w:rPr>
        <w:t>համար</w:t>
      </w:r>
      <w:r w:rsidRPr="007A7FCA">
        <w:rPr>
          <w:rFonts w:ascii="GHEA Grapalat" w:hAnsi="GHEA Grapalat" w:cs="Sylfaen"/>
          <w:color w:val="000000" w:themeColor="text1"/>
          <w:szCs w:val="24"/>
          <w:lang w:val="hy-AM"/>
        </w:rPr>
        <w:t xml:space="preserve">, ինչպես նաև սեղանի վրա տեղադրվող </w:t>
      </w:r>
      <w:r w:rsidRPr="009878D3">
        <w:rPr>
          <w:rFonts w:ascii="GHEA Grapalat" w:hAnsi="GHEA Grapalat" w:cs="Sylfaen"/>
          <w:color w:val="000000" w:themeColor="text1"/>
          <w:szCs w:val="24"/>
          <w:lang w:val="hy-AM"/>
        </w:rPr>
        <w:t xml:space="preserve">արմատուրով </w:t>
      </w:r>
      <w:r w:rsidRPr="007A7FCA">
        <w:rPr>
          <w:rFonts w:ascii="GHEA Grapalat" w:hAnsi="GHEA Grapalat" w:cs="Sylfaen"/>
          <w:color w:val="000000" w:themeColor="text1"/>
          <w:szCs w:val="24"/>
          <w:lang w:val="hy-AM"/>
        </w:rPr>
        <w:t>լվացարանների համար ծորակների</w:t>
      </w:r>
      <w:r w:rsidRPr="009878D3">
        <w:rPr>
          <w:rFonts w:ascii="GHEA Grapalat" w:hAnsi="GHEA Grapalat" w:cs="Sylfaen"/>
          <w:color w:val="000000" w:themeColor="text1"/>
          <w:szCs w:val="24"/>
          <w:lang w:val="hy-AM"/>
        </w:rPr>
        <w:t xml:space="preserve"> տեղադրման</w:t>
      </w:r>
      <w:r w:rsidRPr="007A7FCA">
        <w:rPr>
          <w:rFonts w:ascii="GHEA Grapalat" w:hAnsi="GHEA Grapalat" w:cs="Sylfaen"/>
          <w:color w:val="000000" w:themeColor="text1"/>
          <w:szCs w:val="24"/>
          <w:lang w:val="hy-AM"/>
        </w:rPr>
        <w:t xml:space="preserve"> բարձրությունը որոշվում է սարքի կոնստրուկցիայով: </w:t>
      </w:r>
    </w:p>
    <w:p w14:paraId="2B5747A5" w14:textId="77777777" w:rsidR="007A7FCA" w:rsidRPr="007A7FCA" w:rsidRDefault="007A7FCA" w:rsidP="00C61CD0">
      <w:pPr>
        <w:numPr>
          <w:ilvl w:val="0"/>
          <w:numId w:val="40"/>
        </w:numPr>
        <w:tabs>
          <w:tab w:val="left" w:pos="9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Հաշմանդամություն ունեցող անձանց և նախադպրոցական ուսումնական հաստատությունների ցնցուղախցիկներում պետք է օգտագործել ճկուն խողովակով ցնցուղների ցանցեր</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բարձրության կարգավորմամբ։</w:t>
      </w:r>
    </w:p>
    <w:p w14:paraId="4E643FC2" w14:textId="77777777" w:rsidR="007A7FCA" w:rsidRPr="007A7FCA" w:rsidRDefault="007A7FCA" w:rsidP="00C61CD0">
      <w:pPr>
        <w:numPr>
          <w:ilvl w:val="0"/>
          <w:numId w:val="40"/>
        </w:numPr>
        <w:tabs>
          <w:tab w:val="left" w:pos="9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Հաշմանդամություն ունեցող անձանց համար նախատեսված սենյակներում սառը և տաք ջրի ծորակները, ինչպես նաև խառնիչները պետք է լինեն լծակային կամ </w:t>
      </w:r>
      <w:r w:rsidRPr="009878D3">
        <w:rPr>
          <w:rFonts w:ascii="GHEA Grapalat" w:hAnsi="GHEA Grapalat" w:cs="Sylfaen"/>
          <w:color w:val="000000" w:themeColor="text1"/>
          <w:szCs w:val="24"/>
          <w:lang w:val="hy-AM"/>
        </w:rPr>
        <w:t>սեղմ</w:t>
      </w:r>
      <w:r w:rsidRPr="007A7FCA">
        <w:rPr>
          <w:rFonts w:ascii="GHEA Grapalat" w:hAnsi="GHEA Grapalat" w:cs="Sylfaen"/>
          <w:color w:val="000000" w:themeColor="text1"/>
          <w:szCs w:val="24"/>
          <w:lang w:val="hy-AM"/>
        </w:rPr>
        <w:t>ող գործողությամբ։</w:t>
      </w:r>
    </w:p>
    <w:p w14:paraId="76EEE5DE" w14:textId="77777777" w:rsidR="007A7FCA" w:rsidRPr="007A7FCA" w:rsidRDefault="007A7FCA" w:rsidP="00C61CD0">
      <w:pPr>
        <w:numPr>
          <w:ilvl w:val="0"/>
          <w:numId w:val="40"/>
        </w:numPr>
        <w:tabs>
          <w:tab w:val="left" w:pos="9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Վերին վերջույթների </w:t>
      </w:r>
      <w:r w:rsidRPr="009878D3">
        <w:rPr>
          <w:rFonts w:ascii="GHEA Grapalat" w:hAnsi="GHEA Grapalat" w:cs="Sylfaen"/>
          <w:color w:val="000000" w:themeColor="text1"/>
          <w:szCs w:val="24"/>
          <w:lang w:val="hy-AM"/>
        </w:rPr>
        <w:t xml:space="preserve">արատներով </w:t>
      </w:r>
      <w:r w:rsidRPr="007A7FCA">
        <w:rPr>
          <w:rFonts w:ascii="GHEA Grapalat" w:hAnsi="GHEA Grapalat" w:cs="Sylfaen"/>
          <w:color w:val="000000" w:themeColor="text1"/>
          <w:szCs w:val="24"/>
          <w:lang w:val="hy-AM"/>
        </w:rPr>
        <w:t>հաշմանդամություն ունեցող անձանց համար նախատեսված սենյակներում տեղադրված լվացարանների, լվացարանակոնքերի խառնիչները, ինչպես նաև ողողման բաքեր</w:t>
      </w:r>
      <w:r w:rsidRPr="009878D3">
        <w:rPr>
          <w:rFonts w:ascii="GHEA Grapalat" w:hAnsi="GHEA Grapalat" w:cs="Sylfaen"/>
          <w:color w:val="000000" w:themeColor="text1"/>
          <w:szCs w:val="24"/>
          <w:lang w:val="hy-AM"/>
        </w:rPr>
        <w:t>ի ծորակները</w:t>
      </w:r>
      <w:r w:rsidRPr="007A7FCA">
        <w:rPr>
          <w:rFonts w:ascii="GHEA Grapalat" w:hAnsi="GHEA Grapalat" w:cs="Sylfaen"/>
          <w:color w:val="000000" w:themeColor="text1"/>
          <w:szCs w:val="24"/>
          <w:lang w:val="hy-AM"/>
        </w:rPr>
        <w:t xml:space="preserve"> պետք է ունենան ոտքով կամ արմունկով կառավարվող մեխանիզմ։</w:t>
      </w:r>
    </w:p>
    <w:p w14:paraId="45F5612C" w14:textId="77777777" w:rsidR="007A7FCA" w:rsidRPr="007A7FCA" w:rsidRDefault="007A7FCA" w:rsidP="00C17978">
      <w:pPr>
        <w:tabs>
          <w:tab w:val="left" w:pos="426"/>
        </w:tabs>
        <w:spacing w:line="360" w:lineRule="auto"/>
        <w:ind w:firstLine="450"/>
        <w:contextualSpacing/>
        <w:jc w:val="both"/>
        <w:rPr>
          <w:rFonts w:ascii="GHEA Grapalat" w:hAnsi="GHEA Grapalat"/>
          <w:szCs w:val="24"/>
          <w:shd w:val="clear" w:color="auto" w:fill="FFFFEF"/>
          <w:lang w:val="hy-AM"/>
        </w:rPr>
      </w:pPr>
    </w:p>
    <w:p w14:paraId="719DA1A2" w14:textId="77777777" w:rsidR="007A7FCA" w:rsidRPr="007A7FCA" w:rsidRDefault="007A7FCA" w:rsidP="00C17978">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6.3</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ԿՈՅՈՒՂՈՒ ԵՎ ՋՐԱՀԵՌԱՑՄԱՆ ՀԱՄԱԿԱՐԳԵՐ</w:t>
      </w:r>
    </w:p>
    <w:p w14:paraId="474EBD16" w14:textId="77777777" w:rsidR="007A7FCA" w:rsidRPr="007A7FCA" w:rsidRDefault="007A7FCA" w:rsidP="00C61CD0">
      <w:pPr>
        <w:numPr>
          <w:ilvl w:val="0"/>
          <w:numId w:val="40"/>
        </w:numPr>
        <w:tabs>
          <w:tab w:val="left" w:pos="9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Խողովակների և ձևավոր մասերի փողալայնուկները (բացառությամբ երկփողալայնուկ կցորդիչների) պետք է ուղղված լինեն ջրի հոսքին հակառակ։</w:t>
      </w:r>
    </w:p>
    <w:p w14:paraId="32B8CAF0" w14:textId="77777777" w:rsidR="007A7FCA" w:rsidRPr="007A7FCA" w:rsidRDefault="007A7FCA" w:rsidP="00C61CD0">
      <w:pPr>
        <w:numPr>
          <w:ilvl w:val="0"/>
          <w:numId w:val="40"/>
        </w:numPr>
        <w:tabs>
          <w:tab w:val="left" w:pos="9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Մ</w:t>
      </w:r>
      <w:r w:rsidRPr="007A7FCA">
        <w:rPr>
          <w:rFonts w:ascii="GHEA Grapalat" w:hAnsi="GHEA Grapalat" w:cs="Sylfaen"/>
          <w:color w:val="000000" w:themeColor="text1"/>
          <w:szCs w:val="24"/>
          <w:lang w:val="hy-AM"/>
        </w:rPr>
        <w:t>ոնտաժման ժամանակ կոյու</w:t>
      </w:r>
      <w:r w:rsidR="00C61CD0">
        <w:rPr>
          <w:rFonts w:ascii="GHEA Grapalat" w:hAnsi="GHEA Grapalat" w:cs="Sylfaen"/>
          <w:color w:val="000000" w:themeColor="text1"/>
          <w:szCs w:val="24"/>
          <w:lang w:val="hy-AM"/>
        </w:rPr>
        <w:t>ղու թուջե խողովակների կցվանքները պետք է խցվեն</w:t>
      </w:r>
      <w:r w:rsidRPr="007A7FCA">
        <w:rPr>
          <w:rFonts w:ascii="GHEA Grapalat" w:hAnsi="GHEA Grapalat" w:cs="Sylfaen"/>
          <w:color w:val="000000" w:themeColor="text1"/>
          <w:szCs w:val="24"/>
          <w:lang w:val="hy-AM"/>
        </w:rPr>
        <w:t xml:space="preserve"> </w:t>
      </w:r>
      <w:r w:rsidR="00086E02" w:rsidRPr="00086E02">
        <w:rPr>
          <w:rFonts w:ascii="GHEA Grapalat" w:hAnsi="GHEA Grapalat" w:cs="Sylfaen"/>
          <w:color w:val="000000" w:themeColor="text1"/>
          <w:szCs w:val="24"/>
          <w:lang w:val="hy-AM"/>
        </w:rPr>
        <w:t>Նորմերի 62</w:t>
      </w:r>
      <w:r w:rsidRPr="00086E02">
        <w:rPr>
          <w:rFonts w:ascii="GHEA Grapalat" w:hAnsi="GHEA Grapalat" w:cs="Sylfaen"/>
          <w:color w:val="000000" w:themeColor="text1"/>
          <w:szCs w:val="24"/>
          <w:lang w:val="hy-AM"/>
        </w:rPr>
        <w:t>-րդ կետում նշված</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հանձնարարակա</w:t>
      </w:r>
      <w:r w:rsidRPr="007A7FCA">
        <w:rPr>
          <w:rFonts w:ascii="GHEA Grapalat" w:hAnsi="GHEA Grapalat" w:cs="Sylfaen"/>
          <w:color w:val="000000" w:themeColor="text1"/>
          <w:szCs w:val="24"/>
          <w:lang w:val="hy-AM"/>
        </w:rPr>
        <w:t>ններին համապատասխան։</w:t>
      </w:r>
    </w:p>
    <w:p w14:paraId="764E19C6" w14:textId="77777777" w:rsidR="007A7FCA" w:rsidRPr="007A7FCA" w:rsidRDefault="007A7FCA" w:rsidP="00C61CD0">
      <w:pPr>
        <w:numPr>
          <w:ilvl w:val="0"/>
          <w:numId w:val="40"/>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Թույլատրվում է օգտագործել աշխատանքային փաստաթղթերո</w:t>
      </w:r>
      <w:r w:rsidR="00C61CD0">
        <w:rPr>
          <w:rFonts w:ascii="GHEA Grapalat" w:hAnsi="GHEA Grapalat" w:cs="Sylfaen"/>
          <w:color w:val="000000" w:themeColor="text1"/>
          <w:szCs w:val="24"/>
          <w:lang w:val="hy-AM"/>
        </w:rPr>
        <w:t>ւմ նշված այլ խտարար և կցվանքների</w:t>
      </w:r>
      <w:r w:rsidRPr="007A7FCA">
        <w:rPr>
          <w:rFonts w:ascii="GHEA Grapalat" w:hAnsi="GHEA Grapalat" w:cs="Sylfaen"/>
          <w:color w:val="000000" w:themeColor="text1"/>
          <w:szCs w:val="24"/>
          <w:lang w:val="hy-AM"/>
        </w:rPr>
        <w:t xml:space="preserve"> լցման նյութեր։</w:t>
      </w:r>
    </w:p>
    <w:p w14:paraId="2D3FB0CD" w14:textId="77777777" w:rsidR="007A7FCA" w:rsidRPr="007A7FCA" w:rsidRDefault="007A7FCA" w:rsidP="00C61CD0">
      <w:pPr>
        <w:numPr>
          <w:ilvl w:val="0"/>
          <w:numId w:val="40"/>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Մոնտաժման ընթացքում խողովակաշարերի և ջրահեռացման ձագարների բաց ծայրերը պետք է ժամանակավորապես փակվեն գույքային խցափակիչներով։</w:t>
      </w:r>
    </w:p>
    <w:p w14:paraId="7F6E634A" w14:textId="77777777" w:rsidR="007A7FCA" w:rsidRPr="007A7FCA" w:rsidRDefault="007A7FCA" w:rsidP="00C61CD0">
      <w:pPr>
        <w:numPr>
          <w:ilvl w:val="0"/>
          <w:numId w:val="40"/>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Կանխատեսվող մեծ նստվածք ունեցող շենքերի կոյուղու </w:t>
      </w:r>
      <w:r w:rsidRPr="009878D3">
        <w:rPr>
          <w:rFonts w:ascii="GHEA Grapalat" w:hAnsi="GHEA Grapalat" w:cs="Sylfaen"/>
          <w:color w:val="000000" w:themeColor="text1"/>
          <w:szCs w:val="24"/>
          <w:lang w:val="hy-AM"/>
        </w:rPr>
        <w:t>թողարկնե</w:t>
      </w:r>
      <w:r w:rsidRPr="007A7FCA">
        <w:rPr>
          <w:rFonts w:ascii="GHEA Grapalat" w:hAnsi="GHEA Grapalat" w:cs="Sylfaen"/>
          <w:color w:val="000000" w:themeColor="text1"/>
          <w:szCs w:val="24"/>
          <w:lang w:val="hy-AM"/>
        </w:rPr>
        <w:t>րը պետք է տեղադրել հիմք</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ի բացվածքներում, որոնց</w:t>
      </w:r>
      <w:r w:rsidRPr="009878D3">
        <w:rPr>
          <w:rFonts w:ascii="GHEA Grapalat" w:hAnsi="GHEA Grapalat" w:cs="Sylfaen"/>
          <w:color w:val="000000" w:themeColor="text1"/>
          <w:szCs w:val="24"/>
          <w:lang w:val="hy-AM"/>
        </w:rPr>
        <w:t>ում</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անց</w:t>
      </w:r>
      <w:r w:rsidR="00690CE5">
        <w:rPr>
          <w:rFonts w:ascii="GHEA Grapalat" w:hAnsi="GHEA Grapalat" w:cs="Sylfaen"/>
          <w:color w:val="000000" w:themeColor="text1"/>
          <w:szCs w:val="24"/>
          <w:lang w:val="hy-AM"/>
        </w:rPr>
        <w:t>ք</w:t>
      </w:r>
      <w:r w:rsidRPr="007A7FCA">
        <w:rPr>
          <w:rFonts w:ascii="GHEA Grapalat" w:hAnsi="GHEA Grapalat" w:cs="Sylfaen"/>
          <w:color w:val="000000" w:themeColor="text1"/>
          <w:szCs w:val="24"/>
          <w:lang w:val="hy-AM"/>
        </w:rPr>
        <w:t>երի բարձրությունը թողարկից վերև պետք է լինի ավելի մեծ, քան շենքի նստվածքի կանխատեսվող չափը։ Կոյուղու ուղեգծերը պետք է միացվեն թողարկներին ուղղահայաց հատվածների միջով՝ կոմպենսաց</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ող կցորդիչով, որի բարձրությունը գերազանցում է շենքի նստվածքը։</w:t>
      </w:r>
    </w:p>
    <w:p w14:paraId="48E3FE46" w14:textId="77777777" w:rsidR="007A7FCA" w:rsidRPr="007A7FCA" w:rsidRDefault="007A7FCA" w:rsidP="00C61CD0">
      <w:pPr>
        <w:numPr>
          <w:ilvl w:val="0"/>
          <w:numId w:val="40"/>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Սանիտարական սարքերը պետք է ամրացվեն փայտե կոնստրուկցիաներին պտուտակներով։</w:t>
      </w:r>
    </w:p>
    <w:p w14:paraId="6D9EAEF3" w14:textId="77777777" w:rsidR="007A7FCA" w:rsidRPr="007A7FCA" w:rsidRDefault="007A7FCA" w:rsidP="00C61CD0">
      <w:pPr>
        <w:numPr>
          <w:ilvl w:val="0"/>
          <w:numId w:val="40"/>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Զուգարան</w:t>
      </w:r>
      <w:r w:rsidR="00EB040B">
        <w:rPr>
          <w:rFonts w:ascii="GHEA Grapalat" w:hAnsi="GHEA Grapalat" w:cs="Sylfaen"/>
          <w:color w:val="000000" w:themeColor="text1"/>
          <w:szCs w:val="24"/>
          <w:lang w:val="hy-AM"/>
        </w:rPr>
        <w:t>ակոնքի</w:t>
      </w:r>
      <w:r w:rsidRPr="007A7FCA">
        <w:rPr>
          <w:rFonts w:ascii="GHEA Grapalat" w:hAnsi="GHEA Grapalat" w:cs="Sylfaen"/>
          <w:color w:val="000000" w:themeColor="text1"/>
          <w:szCs w:val="24"/>
          <w:lang w:val="hy-AM"/>
        </w:rPr>
        <w:t xml:space="preserve"> թողարկը պետք է միացվի անմիջապես կողմնատար խողովակի փողալայնուկի կամ կողմնատար խողովակի հետ՝ թուջե, պոլիէթիլենային </w:t>
      </w:r>
      <w:r w:rsidRPr="009878D3">
        <w:rPr>
          <w:rFonts w:ascii="GHEA Grapalat" w:hAnsi="GHEA Grapalat" w:cs="Sylfaen"/>
          <w:color w:val="000000" w:themeColor="text1"/>
          <w:szCs w:val="24"/>
          <w:lang w:val="hy-AM"/>
        </w:rPr>
        <w:t>խողովակա</w:t>
      </w:r>
      <w:r w:rsidRPr="007A7FCA">
        <w:rPr>
          <w:rFonts w:ascii="GHEA Grapalat" w:hAnsi="GHEA Grapalat" w:cs="Sylfaen"/>
          <w:color w:val="000000" w:themeColor="text1"/>
          <w:szCs w:val="24"/>
          <w:lang w:val="hy-AM"/>
        </w:rPr>
        <w:t xml:space="preserve">ճյուղի կամ ռետինե կցորդիչի օգնությամբ։ </w:t>
      </w:r>
    </w:p>
    <w:p w14:paraId="7BAA9337" w14:textId="77777777" w:rsidR="007A7FCA" w:rsidRPr="007A7FCA" w:rsidRDefault="007A7FCA" w:rsidP="00C61CD0">
      <w:pPr>
        <w:numPr>
          <w:ilvl w:val="0"/>
          <w:numId w:val="40"/>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Ուղիղ թողարկով զ</w:t>
      </w:r>
      <w:r w:rsidRPr="007A7FCA">
        <w:rPr>
          <w:rFonts w:ascii="GHEA Grapalat" w:hAnsi="GHEA Grapalat" w:cs="Sylfaen"/>
          <w:color w:val="000000" w:themeColor="text1"/>
          <w:szCs w:val="24"/>
          <w:lang w:val="hy-AM"/>
        </w:rPr>
        <w:t>ուգարանի տակ կողմնատար խողովակի փողալայնուկը պետք է տեղադրվի հատակին հավասար։</w:t>
      </w:r>
    </w:p>
    <w:p w14:paraId="59DE9765" w14:textId="77777777" w:rsidR="007A7FCA" w:rsidRPr="007A7FCA" w:rsidRDefault="00CD006A" w:rsidP="00CD006A">
      <w:pPr>
        <w:numPr>
          <w:ilvl w:val="0"/>
          <w:numId w:val="40"/>
        </w:numPr>
        <w:tabs>
          <w:tab w:val="left" w:pos="426"/>
          <w:tab w:val="left" w:pos="900"/>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Զուգարանակոնքը թույ</w:t>
      </w:r>
      <w:r w:rsidR="007A7FCA" w:rsidRPr="007A7FCA">
        <w:rPr>
          <w:rFonts w:ascii="GHEA Grapalat" w:hAnsi="GHEA Grapalat" w:cs="Sylfaen"/>
          <w:color w:val="000000" w:themeColor="text1"/>
          <w:szCs w:val="24"/>
          <w:lang w:val="hy-AM"/>
        </w:rPr>
        <w:t xml:space="preserve">լատրվում է սոսնձել հատակին </w:t>
      </w:r>
      <w:r>
        <w:rPr>
          <w:rFonts w:ascii="GHEA Grapalat" w:hAnsi="GHEA Grapalat" w:cs="Sylfaen"/>
          <w:color w:val="000000" w:themeColor="text1"/>
          <w:szCs w:val="24"/>
          <w:lang w:val="hy-AM"/>
        </w:rPr>
        <w:t xml:space="preserve">արտադրող </w:t>
      </w:r>
      <w:r w:rsidR="007A7FCA" w:rsidRPr="007A7FCA">
        <w:rPr>
          <w:rFonts w:ascii="GHEA Grapalat" w:hAnsi="GHEA Grapalat" w:cs="Sylfaen"/>
          <w:color w:val="000000" w:themeColor="text1"/>
          <w:szCs w:val="24"/>
          <w:lang w:val="hy-AM"/>
        </w:rPr>
        <w:t>գործարանի հրահանգների</w:t>
      </w:r>
      <w:r>
        <w:rPr>
          <w:rFonts w:ascii="GHEA Grapalat" w:hAnsi="GHEA Grapalat" w:cs="Sylfaen"/>
          <w:color w:val="000000" w:themeColor="text1"/>
          <w:szCs w:val="24"/>
          <w:lang w:val="hy-AM"/>
        </w:rPr>
        <w:t>ն</w:t>
      </w:r>
      <w:r w:rsidRPr="00CD006A">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համաձայն</w:t>
      </w:r>
      <w:r w:rsidR="007A7FCA" w:rsidRPr="007A7FCA">
        <w:rPr>
          <w:rFonts w:ascii="GHEA Grapalat" w:hAnsi="GHEA Grapalat" w:cs="Sylfaen"/>
          <w:color w:val="000000" w:themeColor="text1"/>
          <w:szCs w:val="24"/>
          <w:lang w:val="hy-AM"/>
        </w:rPr>
        <w:t>։</w:t>
      </w:r>
    </w:p>
    <w:p w14:paraId="4B62E59E" w14:textId="77777777" w:rsidR="007A7FCA" w:rsidRPr="007A7FCA" w:rsidRDefault="00CD006A" w:rsidP="00CD006A">
      <w:pPr>
        <w:numPr>
          <w:ilvl w:val="0"/>
          <w:numId w:val="40"/>
        </w:numPr>
        <w:tabs>
          <w:tab w:val="left" w:pos="426"/>
          <w:tab w:val="left" w:pos="900"/>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Զուգարանակոնքերը</w:t>
      </w:r>
      <w:r w:rsidR="007A7FCA" w:rsidRPr="007A7FCA">
        <w:rPr>
          <w:rFonts w:ascii="GHEA Grapalat" w:hAnsi="GHEA Grapalat" w:cs="Sylfaen"/>
          <w:color w:val="000000" w:themeColor="text1"/>
          <w:szCs w:val="24"/>
          <w:lang w:val="hy-AM"/>
        </w:rPr>
        <w:t xml:space="preserve"> պետք է սոսնձել 278</w:t>
      </w:r>
      <w:r w:rsidR="007A7FCA" w:rsidRPr="009878D3">
        <w:rPr>
          <w:rFonts w:ascii="GHEA Grapalat" w:hAnsi="GHEA Grapalat" w:cs="Sylfaen"/>
          <w:color w:val="000000" w:themeColor="text1"/>
          <w:szCs w:val="24"/>
          <w:lang w:val="hy-AM"/>
        </w:rPr>
        <w:t xml:space="preserve"> </w:t>
      </w:r>
      <w:r w:rsidR="007A7FCA" w:rsidRPr="007A7FCA">
        <w:rPr>
          <w:rFonts w:ascii="GHEA Grapalat" w:hAnsi="GHEA Grapalat" w:cs="Sylfaen"/>
          <w:color w:val="000000" w:themeColor="text1"/>
          <w:szCs w:val="24"/>
          <w:lang w:val="hy-AM"/>
        </w:rPr>
        <w:t>Կ</w:t>
      </w:r>
      <w:r w:rsidR="007A7FCA" w:rsidRPr="009878D3">
        <w:rPr>
          <w:rFonts w:ascii="GHEA Grapalat" w:hAnsi="GHEA Grapalat" w:cs="Sylfaen"/>
          <w:color w:val="000000" w:themeColor="text1"/>
          <w:szCs w:val="24"/>
          <w:lang w:val="hy-AM"/>
        </w:rPr>
        <w:t>-ից</w:t>
      </w:r>
      <w:r w:rsidR="007A7FCA" w:rsidRPr="007A7FCA">
        <w:rPr>
          <w:rFonts w:ascii="GHEA Grapalat" w:hAnsi="GHEA Grapalat" w:cs="Sylfaen"/>
          <w:color w:val="000000" w:themeColor="text1"/>
          <w:szCs w:val="24"/>
          <w:lang w:val="hy-AM"/>
        </w:rPr>
        <w:t xml:space="preserve"> (5°C)</w:t>
      </w:r>
      <w:r w:rsidR="007A7FCA" w:rsidRPr="009878D3">
        <w:rPr>
          <w:rFonts w:ascii="GHEA Grapalat" w:hAnsi="GHEA Grapalat" w:cs="Sylfaen"/>
          <w:color w:val="000000" w:themeColor="text1"/>
          <w:szCs w:val="24"/>
          <w:lang w:val="hy-AM"/>
        </w:rPr>
        <w:t xml:space="preserve"> ոչ ցածր</w:t>
      </w:r>
      <w:r w:rsidR="007A7FCA" w:rsidRPr="007A7FCA">
        <w:rPr>
          <w:rFonts w:ascii="GHEA Grapalat" w:hAnsi="GHEA Grapalat" w:cs="Sylfaen"/>
          <w:color w:val="000000" w:themeColor="text1"/>
          <w:szCs w:val="24"/>
          <w:lang w:val="hy-AM"/>
        </w:rPr>
        <w:t xml:space="preserve"> </w:t>
      </w:r>
      <w:r w:rsidR="007A7FCA" w:rsidRPr="009878D3">
        <w:rPr>
          <w:rFonts w:ascii="GHEA Grapalat" w:hAnsi="GHEA Grapalat" w:cs="Sylfaen"/>
          <w:color w:val="000000" w:themeColor="text1"/>
          <w:szCs w:val="24"/>
          <w:lang w:val="hy-AM"/>
        </w:rPr>
        <w:t>սենքի օդի</w:t>
      </w:r>
      <w:r w:rsidR="007A7FCA" w:rsidRPr="007A7FCA">
        <w:rPr>
          <w:rFonts w:ascii="GHEA Grapalat" w:hAnsi="GHEA Grapalat" w:cs="Sylfaen"/>
          <w:color w:val="000000" w:themeColor="text1"/>
          <w:szCs w:val="24"/>
          <w:lang w:val="hy-AM"/>
        </w:rPr>
        <w:t xml:space="preserve"> ջերմաստիճանի դեպքում։</w:t>
      </w:r>
    </w:p>
    <w:p w14:paraId="2C0FB5C4" w14:textId="77777777" w:rsidR="007A7FCA" w:rsidRPr="007A7FCA" w:rsidRDefault="00CD006A" w:rsidP="00CD006A">
      <w:pPr>
        <w:numPr>
          <w:ilvl w:val="0"/>
          <w:numId w:val="40"/>
        </w:numPr>
        <w:tabs>
          <w:tab w:val="left" w:pos="426"/>
          <w:tab w:val="left" w:pos="900"/>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Սոսնձված զուգարանակոնքերը</w:t>
      </w:r>
      <w:r w:rsidR="007A7FCA" w:rsidRPr="007A7FCA">
        <w:rPr>
          <w:rFonts w:ascii="GHEA Grapalat" w:hAnsi="GHEA Grapalat" w:cs="Sylfaen"/>
          <w:color w:val="000000" w:themeColor="text1"/>
          <w:szCs w:val="24"/>
          <w:lang w:val="hy-AM"/>
        </w:rPr>
        <w:t xml:space="preserve"> պետք է </w:t>
      </w:r>
      <w:r w:rsidRPr="007A7FCA">
        <w:rPr>
          <w:rFonts w:ascii="GHEA Grapalat" w:hAnsi="GHEA Grapalat" w:cs="Sylfaen"/>
          <w:color w:val="000000" w:themeColor="text1"/>
          <w:szCs w:val="24"/>
          <w:lang w:val="hy-AM"/>
        </w:rPr>
        <w:t xml:space="preserve">առնվազն 12 ժամ </w:t>
      </w:r>
      <w:r w:rsidR="007A7FCA" w:rsidRPr="007A7FCA">
        <w:rPr>
          <w:rFonts w:ascii="GHEA Grapalat" w:hAnsi="GHEA Grapalat" w:cs="Sylfaen"/>
          <w:color w:val="000000" w:themeColor="text1"/>
          <w:szCs w:val="24"/>
          <w:lang w:val="hy-AM"/>
        </w:rPr>
        <w:t>մնան առանց բեռ</w:t>
      </w:r>
      <w:r w:rsidR="007A7FCA" w:rsidRPr="009878D3">
        <w:rPr>
          <w:rFonts w:ascii="GHEA Grapalat" w:hAnsi="GHEA Grapalat" w:cs="Sylfaen"/>
          <w:color w:val="000000" w:themeColor="text1"/>
          <w:szCs w:val="24"/>
          <w:lang w:val="hy-AM"/>
        </w:rPr>
        <w:t>նվածք</w:t>
      </w:r>
      <w:r w:rsidR="007A7FCA" w:rsidRPr="007A7FCA">
        <w:rPr>
          <w:rFonts w:ascii="GHEA Grapalat" w:hAnsi="GHEA Grapalat" w:cs="Sylfaen"/>
          <w:color w:val="000000" w:themeColor="text1"/>
          <w:szCs w:val="24"/>
          <w:lang w:val="hy-AM"/>
        </w:rPr>
        <w:t>ի, որպեսզի սոսինձը հասնի անհրաժեշտ ամրությանը։</w:t>
      </w:r>
    </w:p>
    <w:p w14:paraId="71BCF219" w14:textId="77777777" w:rsidR="007A7FCA" w:rsidRPr="007A7FCA" w:rsidRDefault="007A7FCA" w:rsidP="00CD006A">
      <w:pPr>
        <w:numPr>
          <w:ilvl w:val="0"/>
          <w:numId w:val="40"/>
        </w:numPr>
        <w:tabs>
          <w:tab w:val="left" w:pos="426"/>
          <w:tab w:val="left" w:pos="900"/>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Սանիտարական սարքերի տեղադրման բարձրությունը մաքուր հատակի մակարդակից պետք է համապատասխանի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3-րդ աղյուսակում նշված չափսերին։</w:t>
      </w:r>
    </w:p>
    <w:p w14:paraId="78A09760" w14:textId="77777777" w:rsidR="007A7FCA" w:rsidRPr="007A7FCA" w:rsidRDefault="007A7FCA" w:rsidP="007A7FCA">
      <w:pPr>
        <w:tabs>
          <w:tab w:val="left" w:pos="426"/>
        </w:tabs>
        <w:spacing w:line="360" w:lineRule="auto"/>
        <w:contextualSpacing/>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Աղյուսակ 3</w:t>
      </w:r>
    </w:p>
    <w:tbl>
      <w:tblPr>
        <w:tblStyle w:val="TableGrid"/>
        <w:tblW w:w="10651" w:type="dxa"/>
        <w:tblInd w:w="-5" w:type="dxa"/>
        <w:tblLayout w:type="fixed"/>
        <w:tblLook w:val="04A0" w:firstRow="1" w:lastRow="0" w:firstColumn="1" w:lastColumn="0" w:noHBand="0" w:noVBand="1"/>
      </w:tblPr>
      <w:tblGrid>
        <w:gridCol w:w="540"/>
        <w:gridCol w:w="4163"/>
        <w:gridCol w:w="1710"/>
        <w:gridCol w:w="1710"/>
        <w:gridCol w:w="2521"/>
        <w:gridCol w:w="7"/>
      </w:tblGrid>
      <w:tr w:rsidR="007A7FCA" w:rsidRPr="00686CCE" w14:paraId="47E98751" w14:textId="77777777" w:rsidTr="005A678F">
        <w:tc>
          <w:tcPr>
            <w:tcW w:w="540" w:type="dxa"/>
            <w:vMerge w:val="restart"/>
          </w:tcPr>
          <w:p w14:paraId="43DC261A"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6FAE8065"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14809170"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23583B26"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0AE1E2E5"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N</w:t>
            </w:r>
          </w:p>
        </w:tc>
        <w:tc>
          <w:tcPr>
            <w:tcW w:w="4163" w:type="dxa"/>
            <w:vMerge w:val="restart"/>
          </w:tcPr>
          <w:p w14:paraId="16CA269D"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64380A15"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54E7B88B"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589FA26F"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7F27526A"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Սանիտարական սարքեր</w:t>
            </w:r>
          </w:p>
        </w:tc>
        <w:tc>
          <w:tcPr>
            <w:tcW w:w="5948" w:type="dxa"/>
            <w:gridSpan w:val="4"/>
          </w:tcPr>
          <w:p w14:paraId="2291A166"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Տեղադրման բարձրությունը մաքուր հատակի մակարդակից, մմ</w:t>
            </w:r>
          </w:p>
        </w:tc>
      </w:tr>
      <w:tr w:rsidR="007A7FCA" w:rsidRPr="00686CCE" w14:paraId="5EF082F2" w14:textId="77777777" w:rsidTr="005A678F">
        <w:trPr>
          <w:gridAfter w:val="1"/>
          <w:wAfter w:w="7" w:type="dxa"/>
        </w:trPr>
        <w:tc>
          <w:tcPr>
            <w:tcW w:w="540" w:type="dxa"/>
            <w:vMerge/>
          </w:tcPr>
          <w:p w14:paraId="64F91048"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4163" w:type="dxa"/>
            <w:vMerge/>
          </w:tcPr>
          <w:p w14:paraId="41F27C8A"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710" w:type="dxa"/>
          </w:tcPr>
          <w:p w14:paraId="0EA08092"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բնակելի, հասարա-կական և արտադրական շենքերում</w:t>
            </w:r>
          </w:p>
        </w:tc>
        <w:tc>
          <w:tcPr>
            <w:tcW w:w="1710" w:type="dxa"/>
          </w:tcPr>
          <w:p w14:paraId="3E710AA0"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դպրոցներում և մանկական բժշկական հաստատություններում</w:t>
            </w:r>
          </w:p>
        </w:tc>
        <w:tc>
          <w:tcPr>
            <w:tcW w:w="2521" w:type="dxa"/>
          </w:tcPr>
          <w:p w14:paraId="11B16EB3"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նախադպրոցական հաստատություններում և տարբեր սարքերի օգնությամբ տեղա-շարժվող հաշման-դամություն ունեցող անձանց համար նա-խատեսված սենքերում</w:t>
            </w:r>
          </w:p>
        </w:tc>
      </w:tr>
      <w:tr w:rsidR="007A7FCA" w:rsidRPr="007A7FCA" w14:paraId="2A758E21" w14:textId="77777777" w:rsidTr="005A678F">
        <w:trPr>
          <w:gridAfter w:val="1"/>
          <w:wAfter w:w="7" w:type="dxa"/>
        </w:trPr>
        <w:tc>
          <w:tcPr>
            <w:tcW w:w="540" w:type="dxa"/>
          </w:tcPr>
          <w:p w14:paraId="4BDC676A"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4163" w:type="dxa"/>
          </w:tcPr>
          <w:p w14:paraId="61781DC1"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Լվացարաններ (մինչև կողի վերևը)</w:t>
            </w:r>
          </w:p>
        </w:tc>
        <w:tc>
          <w:tcPr>
            <w:tcW w:w="1710" w:type="dxa"/>
          </w:tcPr>
          <w:p w14:paraId="581A638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800</w:t>
            </w:r>
          </w:p>
        </w:tc>
        <w:tc>
          <w:tcPr>
            <w:tcW w:w="1710" w:type="dxa"/>
          </w:tcPr>
          <w:p w14:paraId="076A34C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700</w:t>
            </w:r>
          </w:p>
        </w:tc>
        <w:tc>
          <w:tcPr>
            <w:tcW w:w="2521" w:type="dxa"/>
          </w:tcPr>
          <w:p w14:paraId="10766E6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500</w:t>
            </w:r>
          </w:p>
        </w:tc>
      </w:tr>
      <w:tr w:rsidR="007A7FCA" w:rsidRPr="007A7FCA" w14:paraId="49BCB8C2" w14:textId="77777777" w:rsidTr="005A678F">
        <w:trPr>
          <w:gridAfter w:val="1"/>
          <w:wAfter w:w="7" w:type="dxa"/>
        </w:trPr>
        <w:tc>
          <w:tcPr>
            <w:tcW w:w="540" w:type="dxa"/>
          </w:tcPr>
          <w:p w14:paraId="7ADA4A5F"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4163" w:type="dxa"/>
          </w:tcPr>
          <w:p w14:paraId="23641C2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Լվացարաններ և լվացա</w:t>
            </w:r>
            <w:proofErr w:type="spellStart"/>
            <w:r w:rsidRPr="007A7FCA">
              <w:rPr>
                <w:rFonts w:ascii="GHEA Grapalat" w:hAnsi="GHEA Grapalat" w:cs="Sylfaen"/>
                <w:color w:val="000000" w:themeColor="text1"/>
                <w:szCs w:val="24"/>
                <w:lang w:val="en-US"/>
              </w:rPr>
              <w:t>րանակոնք</w:t>
            </w:r>
            <w:proofErr w:type="spellEnd"/>
            <w:r w:rsidRPr="007A7FCA">
              <w:rPr>
                <w:rFonts w:ascii="GHEA Grapalat" w:hAnsi="GHEA Grapalat" w:cs="Sylfaen"/>
                <w:color w:val="000000" w:themeColor="text1"/>
                <w:szCs w:val="24"/>
                <w:lang w:val="hy-AM"/>
              </w:rPr>
              <w:t>եր (մինչև կողի վերևը)</w:t>
            </w:r>
          </w:p>
        </w:tc>
        <w:tc>
          <w:tcPr>
            <w:tcW w:w="1710" w:type="dxa"/>
          </w:tcPr>
          <w:p w14:paraId="529968A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850</w:t>
            </w:r>
          </w:p>
        </w:tc>
        <w:tc>
          <w:tcPr>
            <w:tcW w:w="1710" w:type="dxa"/>
          </w:tcPr>
          <w:p w14:paraId="624F952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850</w:t>
            </w:r>
          </w:p>
        </w:tc>
        <w:tc>
          <w:tcPr>
            <w:tcW w:w="2521" w:type="dxa"/>
          </w:tcPr>
          <w:p w14:paraId="2219902C"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500</w:t>
            </w:r>
          </w:p>
        </w:tc>
      </w:tr>
      <w:tr w:rsidR="007A7FCA" w:rsidRPr="007A7FCA" w14:paraId="668D9329" w14:textId="77777777" w:rsidTr="005A678F">
        <w:trPr>
          <w:gridAfter w:val="1"/>
          <w:wAfter w:w="7" w:type="dxa"/>
        </w:trPr>
        <w:tc>
          <w:tcPr>
            <w:tcW w:w="540" w:type="dxa"/>
          </w:tcPr>
          <w:p w14:paraId="6808BCF8"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3.</w:t>
            </w:r>
          </w:p>
        </w:tc>
        <w:tc>
          <w:tcPr>
            <w:tcW w:w="4163" w:type="dxa"/>
          </w:tcPr>
          <w:p w14:paraId="324675C6" w14:textId="77777777" w:rsidR="007A7FCA" w:rsidRPr="007A7FCA" w:rsidRDefault="007A7FCA" w:rsidP="007A7FCA">
            <w:pPr>
              <w:spacing w:line="360" w:lineRule="auto"/>
              <w:rPr>
                <w:rFonts w:ascii="GHEA Grapalat" w:hAnsi="GHEA Grapalat" w:cs="Sylfaen"/>
                <w:color w:val="000000" w:themeColor="text1"/>
                <w:szCs w:val="24"/>
                <w:lang w:val="hy-AM"/>
              </w:rPr>
            </w:pPr>
            <w:proofErr w:type="spellStart"/>
            <w:r w:rsidRPr="007A7FCA">
              <w:rPr>
                <w:rFonts w:ascii="GHEA Grapalat" w:hAnsi="GHEA Grapalat" w:cs="Sylfaen"/>
                <w:color w:val="000000" w:themeColor="text1"/>
                <w:szCs w:val="24"/>
                <w:lang w:val="en-US"/>
              </w:rPr>
              <w:t>Լոգնոց</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(մինչև կողի վերևը)</w:t>
            </w:r>
          </w:p>
        </w:tc>
        <w:tc>
          <w:tcPr>
            <w:tcW w:w="1710" w:type="dxa"/>
          </w:tcPr>
          <w:p w14:paraId="5420F43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600</w:t>
            </w:r>
          </w:p>
        </w:tc>
        <w:tc>
          <w:tcPr>
            <w:tcW w:w="1710" w:type="dxa"/>
          </w:tcPr>
          <w:p w14:paraId="0F44A55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500</w:t>
            </w:r>
          </w:p>
        </w:tc>
        <w:tc>
          <w:tcPr>
            <w:tcW w:w="2521" w:type="dxa"/>
          </w:tcPr>
          <w:p w14:paraId="5786B9A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500</w:t>
            </w:r>
          </w:p>
        </w:tc>
      </w:tr>
      <w:tr w:rsidR="007A7FCA" w:rsidRPr="007A7FCA" w14:paraId="4AD5CEBA" w14:textId="77777777" w:rsidTr="005A678F">
        <w:trPr>
          <w:gridAfter w:val="1"/>
          <w:wAfter w:w="7" w:type="dxa"/>
        </w:trPr>
        <w:tc>
          <w:tcPr>
            <w:tcW w:w="540" w:type="dxa"/>
          </w:tcPr>
          <w:p w14:paraId="60537504"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4.</w:t>
            </w:r>
          </w:p>
        </w:tc>
        <w:tc>
          <w:tcPr>
            <w:tcW w:w="4163" w:type="dxa"/>
          </w:tcPr>
          <w:p w14:paraId="7CBD149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Պատի և </w:t>
            </w:r>
            <w:proofErr w:type="spellStart"/>
            <w:r w:rsidRPr="007A7FCA">
              <w:rPr>
                <w:rFonts w:ascii="GHEA Grapalat" w:hAnsi="GHEA Grapalat" w:cs="Sylfaen"/>
                <w:color w:val="000000" w:themeColor="text1"/>
                <w:szCs w:val="24"/>
                <w:lang w:val="en-US"/>
              </w:rPr>
              <w:t>վաքային</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 xml:space="preserve"> միզարաններ (մինչև կողի վերևը)</w:t>
            </w:r>
          </w:p>
        </w:tc>
        <w:tc>
          <w:tcPr>
            <w:tcW w:w="1710" w:type="dxa"/>
          </w:tcPr>
          <w:p w14:paraId="7CCB9B2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650</w:t>
            </w:r>
          </w:p>
        </w:tc>
        <w:tc>
          <w:tcPr>
            <w:tcW w:w="1710" w:type="dxa"/>
          </w:tcPr>
          <w:p w14:paraId="2A0D01B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500</w:t>
            </w:r>
          </w:p>
        </w:tc>
        <w:tc>
          <w:tcPr>
            <w:tcW w:w="2521" w:type="dxa"/>
          </w:tcPr>
          <w:p w14:paraId="5007806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400</w:t>
            </w:r>
          </w:p>
        </w:tc>
      </w:tr>
      <w:tr w:rsidR="007A7FCA" w:rsidRPr="007A7FCA" w14:paraId="6E6E1AF7" w14:textId="77777777" w:rsidTr="005A678F">
        <w:trPr>
          <w:gridAfter w:val="1"/>
          <w:wAfter w:w="7" w:type="dxa"/>
        </w:trPr>
        <w:tc>
          <w:tcPr>
            <w:tcW w:w="540" w:type="dxa"/>
          </w:tcPr>
          <w:p w14:paraId="07689136"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5.</w:t>
            </w:r>
          </w:p>
        </w:tc>
        <w:tc>
          <w:tcPr>
            <w:tcW w:w="4163" w:type="dxa"/>
          </w:tcPr>
          <w:p w14:paraId="51977DB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Ցնցուղի տակդիրներ (կողի վերևում)</w:t>
            </w:r>
          </w:p>
        </w:tc>
        <w:tc>
          <w:tcPr>
            <w:tcW w:w="1710" w:type="dxa"/>
          </w:tcPr>
          <w:p w14:paraId="3BBE98B1"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400</w:t>
            </w:r>
          </w:p>
        </w:tc>
        <w:tc>
          <w:tcPr>
            <w:tcW w:w="1710" w:type="dxa"/>
          </w:tcPr>
          <w:p w14:paraId="19F4958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400</w:t>
            </w:r>
          </w:p>
        </w:tc>
        <w:tc>
          <w:tcPr>
            <w:tcW w:w="2521" w:type="dxa"/>
          </w:tcPr>
          <w:p w14:paraId="5718D34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300</w:t>
            </w:r>
          </w:p>
        </w:tc>
      </w:tr>
      <w:tr w:rsidR="007A7FCA" w:rsidRPr="007A7FCA" w14:paraId="13AE3F83" w14:textId="77777777" w:rsidTr="005A678F">
        <w:trPr>
          <w:gridAfter w:val="1"/>
          <w:wAfter w:w="7" w:type="dxa"/>
        </w:trPr>
        <w:tc>
          <w:tcPr>
            <w:tcW w:w="540" w:type="dxa"/>
          </w:tcPr>
          <w:p w14:paraId="110D5D36"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6.</w:t>
            </w:r>
          </w:p>
        </w:tc>
        <w:tc>
          <w:tcPr>
            <w:tcW w:w="4163" w:type="dxa"/>
          </w:tcPr>
          <w:p w14:paraId="48BD8E4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Խմելու</w:t>
            </w:r>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ցայտաղբյուր</w:t>
            </w:r>
            <w:proofErr w:type="spellEnd"/>
            <w:r w:rsidRPr="007A7FCA">
              <w:rPr>
                <w:rFonts w:ascii="GHEA Grapalat" w:hAnsi="GHEA Grapalat" w:cs="Sylfaen"/>
                <w:color w:val="000000" w:themeColor="text1"/>
                <w:szCs w:val="24"/>
                <w:lang w:val="hy-AM"/>
              </w:rPr>
              <w:t>ներ կախովի (կողի վերևում)</w:t>
            </w:r>
          </w:p>
        </w:tc>
        <w:tc>
          <w:tcPr>
            <w:tcW w:w="1710" w:type="dxa"/>
          </w:tcPr>
          <w:p w14:paraId="2B06F87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900</w:t>
            </w:r>
          </w:p>
        </w:tc>
        <w:tc>
          <w:tcPr>
            <w:tcW w:w="1710" w:type="dxa"/>
          </w:tcPr>
          <w:p w14:paraId="4577483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750</w:t>
            </w:r>
          </w:p>
        </w:tc>
        <w:tc>
          <w:tcPr>
            <w:tcW w:w="2521" w:type="dxa"/>
          </w:tcPr>
          <w:p w14:paraId="0C1B704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1A43234A" w14:textId="77777777" w:rsidTr="005A678F">
        <w:trPr>
          <w:trHeight w:val="1495"/>
        </w:trPr>
        <w:tc>
          <w:tcPr>
            <w:tcW w:w="540" w:type="dxa"/>
          </w:tcPr>
          <w:p w14:paraId="1EC74C86" w14:textId="77777777" w:rsidR="007A7FCA" w:rsidRPr="007A7FCA" w:rsidRDefault="007A7FCA" w:rsidP="007A7FCA">
            <w:pPr>
              <w:spacing w:line="360" w:lineRule="auto"/>
              <w:jc w:val="center"/>
              <w:rPr>
                <w:rFonts w:ascii="GHEA Grapalat" w:hAnsi="GHEA Grapalat" w:cs="Sylfaen"/>
                <w:color w:val="000000" w:themeColor="text1"/>
                <w:szCs w:val="24"/>
                <w:lang w:val="en-US"/>
              </w:rPr>
            </w:pPr>
          </w:p>
          <w:p w14:paraId="5ECF728A"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7.</w:t>
            </w:r>
          </w:p>
        </w:tc>
        <w:tc>
          <w:tcPr>
            <w:tcW w:w="10111" w:type="dxa"/>
            <w:gridSpan w:val="5"/>
          </w:tcPr>
          <w:p w14:paraId="576A0B5F" w14:textId="77777777" w:rsidR="007A7FCA" w:rsidRPr="007A7FCA" w:rsidRDefault="007A7FCA" w:rsidP="007A7FCA">
            <w:pPr>
              <w:spacing w:line="360" w:lineRule="auto"/>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 xml:space="preserve">Սանիտարական սարքերի տեղադրման բարձրության թույլատրելի շեղումները </w:t>
            </w:r>
            <w:proofErr w:type="spellStart"/>
            <w:r w:rsidRPr="007A7FCA">
              <w:rPr>
                <w:rFonts w:ascii="GHEA Grapalat" w:hAnsi="GHEA Grapalat" w:cs="Sylfaen"/>
                <w:color w:val="000000" w:themeColor="text1"/>
                <w:szCs w:val="24"/>
                <w:lang w:val="en-US"/>
              </w:rPr>
              <w:t>առանձի</w:t>
            </w:r>
            <w:proofErr w:type="spellEnd"/>
            <w:r w:rsidRPr="007A7FCA">
              <w:rPr>
                <w:rFonts w:ascii="GHEA Grapalat" w:hAnsi="GHEA Grapalat" w:cs="Sylfaen"/>
                <w:color w:val="000000" w:themeColor="text1"/>
                <w:szCs w:val="24"/>
                <w:lang w:val="hy-AM"/>
              </w:rPr>
              <w:t>ն կանգնած սարքերի համար չպետք է գերազանցեն ±20 մմ-ը, իսկ նույնատիպ սարքերի խմբային տեղադրման դեպքում՝ 45 մմ-ը։</w:t>
            </w:r>
          </w:p>
        </w:tc>
      </w:tr>
      <w:tr w:rsidR="007A7FCA" w:rsidRPr="007A7FCA" w14:paraId="78CB3C12" w14:textId="77777777" w:rsidTr="005A678F">
        <w:trPr>
          <w:trHeight w:val="874"/>
        </w:trPr>
        <w:tc>
          <w:tcPr>
            <w:tcW w:w="540" w:type="dxa"/>
          </w:tcPr>
          <w:p w14:paraId="1CAD9751"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8.</w:t>
            </w:r>
          </w:p>
        </w:tc>
        <w:tc>
          <w:tcPr>
            <w:tcW w:w="10111" w:type="dxa"/>
            <w:gridSpan w:val="5"/>
          </w:tcPr>
          <w:p w14:paraId="4A92B233" w14:textId="77777777" w:rsidR="007A7FCA" w:rsidRPr="007A7FCA" w:rsidRDefault="007A7FCA" w:rsidP="007A7FCA">
            <w:pPr>
              <w:spacing w:line="360" w:lineRule="auto"/>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Միզարանի վաքի լվացման համար նախատեսված խողովակը պետք է ուղղվի անցքերով դեպի պատը՝ 45° անկյան տակ ներքև։</w:t>
            </w:r>
            <w:r w:rsidRPr="007A7FCA">
              <w:rPr>
                <w:rFonts w:ascii="GHEA Grapalat" w:hAnsi="GHEA Grapalat"/>
                <w:szCs w:val="24"/>
                <w:shd w:val="clear" w:color="auto" w:fill="FFFFEF"/>
                <w:lang w:val="hy-AM"/>
              </w:rPr>
              <w:t xml:space="preserve"> </w:t>
            </w:r>
          </w:p>
        </w:tc>
      </w:tr>
      <w:tr w:rsidR="007A7FCA" w:rsidRPr="007A7FCA" w14:paraId="7A91BAA2" w14:textId="77777777" w:rsidTr="005A678F">
        <w:trPr>
          <w:trHeight w:val="847"/>
        </w:trPr>
        <w:tc>
          <w:tcPr>
            <w:tcW w:w="540" w:type="dxa"/>
          </w:tcPr>
          <w:p w14:paraId="27CC6DCF"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9.</w:t>
            </w:r>
          </w:p>
        </w:tc>
        <w:tc>
          <w:tcPr>
            <w:tcW w:w="10111" w:type="dxa"/>
            <w:gridSpan w:val="5"/>
          </w:tcPr>
          <w:p w14:paraId="689D6DFF"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Լվացարանի և լոգնոցի համար ընդհանուր խառնիչ տեղադրելիս լվացարանի տեղադրման բարձրությունը պետք է լինի 850 մմ </w:t>
            </w:r>
            <w:proofErr w:type="spellStart"/>
            <w:r w:rsidRPr="007A7FCA">
              <w:rPr>
                <w:rFonts w:ascii="GHEA Grapalat" w:hAnsi="GHEA Grapalat" w:cs="Sylfaen"/>
                <w:color w:val="000000" w:themeColor="text1"/>
                <w:szCs w:val="24"/>
                <w:lang w:val="en-US"/>
              </w:rPr>
              <w:t>մինջև</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 xml:space="preserve">կողի վերևը։ </w:t>
            </w:r>
          </w:p>
        </w:tc>
      </w:tr>
      <w:tr w:rsidR="007A7FCA" w:rsidRPr="00686CCE" w14:paraId="623D9A02" w14:textId="77777777" w:rsidTr="005A678F">
        <w:trPr>
          <w:trHeight w:val="971"/>
        </w:trPr>
        <w:tc>
          <w:tcPr>
            <w:tcW w:w="540" w:type="dxa"/>
          </w:tcPr>
          <w:p w14:paraId="43B1C160" w14:textId="77777777" w:rsidR="007A7FCA" w:rsidRPr="007A7FCA" w:rsidRDefault="007A7FCA" w:rsidP="007A7FCA">
            <w:pPr>
              <w:spacing w:line="360" w:lineRule="auto"/>
              <w:jc w:val="center"/>
              <w:rPr>
                <w:rFonts w:ascii="GHEA Grapalat" w:hAnsi="GHEA Grapalat" w:cs="Sylfaen"/>
                <w:color w:val="000000" w:themeColor="text1"/>
                <w:szCs w:val="24"/>
                <w:lang w:val="en-US"/>
              </w:rPr>
            </w:pPr>
          </w:p>
          <w:p w14:paraId="155468B4"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10.</w:t>
            </w:r>
          </w:p>
        </w:tc>
        <w:tc>
          <w:tcPr>
            <w:tcW w:w="10111" w:type="dxa"/>
            <w:gridSpan w:val="5"/>
          </w:tcPr>
          <w:p w14:paraId="62417949"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Բժշկական հաստատություններում սանիտարական սարքերի տեղադրման բարձրությունը, մմ, պետք է ընդունվի</w:t>
            </w:r>
            <w:r w:rsidRPr="007A7FCA">
              <w:rPr>
                <w:rFonts w:ascii="GHEA Grapalat" w:hAnsi="GHEA Grapalat" w:cs="Sylfaen"/>
                <w:color w:val="000000" w:themeColor="text1"/>
                <w:szCs w:val="24"/>
                <w:lang w:val="en-US"/>
              </w:rPr>
              <w:t>.</w:t>
            </w:r>
          </w:p>
          <w:p w14:paraId="04D6D2B2" w14:textId="77777777" w:rsidR="007A7FCA" w:rsidRPr="007A7FCA" w:rsidRDefault="00DC72E5" w:rsidP="007A7FCA">
            <w:pPr>
              <w:spacing w:line="360" w:lineRule="auto"/>
              <w:jc w:val="both"/>
              <w:rPr>
                <w:rFonts w:ascii="GHEA Grapalat" w:hAnsi="GHEA Grapalat" w:cs="Sylfaen"/>
                <w:color w:val="000000" w:themeColor="text1"/>
                <w:szCs w:val="24"/>
                <w:lang w:val="hy-AM"/>
              </w:rPr>
            </w:pPr>
            <w:r>
              <w:rPr>
                <w:rFonts w:ascii="GHEA Grapalat" w:hAnsi="GHEA Grapalat" w:cs="Sylfaen"/>
                <w:color w:val="000000" w:themeColor="text1"/>
                <w:szCs w:val="24"/>
                <w:lang w:val="en-US"/>
              </w:rPr>
              <w:lastRenderedPageBreak/>
              <w:t>1)</w:t>
            </w:r>
            <w:r w:rsidR="007A7FCA" w:rsidRPr="007A7FCA">
              <w:rPr>
                <w:rFonts w:ascii="GHEA Grapalat" w:hAnsi="GHEA Grapalat" w:cs="Sylfaen"/>
                <w:color w:val="000000" w:themeColor="text1"/>
                <w:szCs w:val="24"/>
                <w:lang w:val="hy-AM"/>
              </w:rPr>
              <w:t xml:space="preserve"> թուջե </w:t>
            </w:r>
            <w:proofErr w:type="spellStart"/>
            <w:r w:rsidR="007A7FCA" w:rsidRPr="007A7FCA">
              <w:rPr>
                <w:rFonts w:ascii="GHEA Grapalat" w:hAnsi="GHEA Grapalat" w:cs="Sylfaen"/>
                <w:color w:val="000000" w:themeColor="text1"/>
                <w:szCs w:val="24"/>
                <w:lang w:val="en-US"/>
              </w:rPr>
              <w:t>գույքային</w:t>
            </w:r>
            <w:proofErr w:type="spellEnd"/>
            <w:r w:rsidR="007A7FCA" w:rsidRPr="007A7FCA">
              <w:rPr>
                <w:rFonts w:ascii="GHEA Grapalat" w:hAnsi="GHEA Grapalat" w:cs="Sylfaen"/>
                <w:color w:val="000000" w:themeColor="text1"/>
                <w:szCs w:val="24"/>
                <w:lang w:val="en-US"/>
              </w:rPr>
              <w:t xml:space="preserve"> </w:t>
            </w:r>
            <w:r w:rsidR="007A7FCA" w:rsidRPr="007A7FCA">
              <w:rPr>
                <w:rFonts w:ascii="GHEA Grapalat" w:hAnsi="GHEA Grapalat" w:cs="Sylfaen"/>
                <w:color w:val="000000" w:themeColor="text1"/>
                <w:szCs w:val="24"/>
                <w:lang w:val="hy-AM"/>
              </w:rPr>
              <w:t xml:space="preserve">լվացարան (մինջև կողի </w:t>
            </w:r>
            <w:proofErr w:type="gramStart"/>
            <w:r w:rsidR="007A7FCA" w:rsidRPr="007A7FCA">
              <w:rPr>
                <w:rFonts w:ascii="GHEA Grapalat" w:hAnsi="GHEA Grapalat" w:cs="Sylfaen"/>
                <w:color w:val="000000" w:themeColor="text1"/>
                <w:szCs w:val="24"/>
                <w:lang w:val="hy-AM"/>
              </w:rPr>
              <w:t>վերևը)</w:t>
            </w:r>
            <w:r w:rsidR="007A7FCA" w:rsidRPr="007A7FCA">
              <w:rPr>
                <w:rFonts w:ascii="GHEA Grapalat" w:hAnsi="GHEA Grapalat" w:cs="Sylfaen"/>
                <w:color w:val="000000" w:themeColor="text1"/>
                <w:szCs w:val="24"/>
                <w:lang w:val="en-US"/>
              </w:rPr>
              <w:t>՝</w:t>
            </w:r>
            <w:proofErr w:type="gramEnd"/>
            <w:r w:rsidR="007A7FCA" w:rsidRPr="007A7FCA">
              <w:rPr>
                <w:rFonts w:ascii="GHEA Grapalat" w:hAnsi="GHEA Grapalat" w:cs="Sylfaen"/>
                <w:color w:val="000000" w:themeColor="text1"/>
                <w:szCs w:val="24"/>
                <w:lang w:val="hy-AM"/>
              </w:rPr>
              <w:t xml:space="preserve">  650, </w:t>
            </w:r>
          </w:p>
          <w:p w14:paraId="405D9CBA" w14:textId="77777777" w:rsidR="007A7FCA" w:rsidRPr="007A7FCA" w:rsidRDefault="00DC72E5" w:rsidP="007A7FCA">
            <w:pPr>
              <w:spacing w:line="360" w:lineRule="auto"/>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2</w:t>
            </w:r>
            <w:r w:rsidRPr="00DC72E5">
              <w:rPr>
                <w:rFonts w:ascii="GHEA Grapalat" w:hAnsi="GHEA Grapalat" w:cs="Sylfaen"/>
                <w:color w:val="000000" w:themeColor="text1"/>
                <w:szCs w:val="24"/>
                <w:lang w:val="hy-AM"/>
              </w:rPr>
              <w:t>)</w:t>
            </w:r>
            <w:r w:rsidR="007A7FCA" w:rsidRPr="007A7FCA">
              <w:rPr>
                <w:rFonts w:ascii="GHEA Grapalat" w:hAnsi="GHEA Grapalat" w:cs="Sylfaen"/>
                <w:color w:val="000000" w:themeColor="text1"/>
                <w:szCs w:val="24"/>
                <w:lang w:val="hy-AM"/>
              </w:rPr>
              <w:t xml:space="preserve"> լվացարան</w:t>
            </w:r>
            <w:r w:rsidR="007A7FCA" w:rsidRPr="009878D3">
              <w:rPr>
                <w:rFonts w:ascii="GHEA Grapalat" w:hAnsi="GHEA Grapalat" w:cs="Sylfaen"/>
                <w:color w:val="000000" w:themeColor="text1"/>
                <w:szCs w:val="24"/>
                <w:lang w:val="hy-AM"/>
              </w:rPr>
              <w:t xml:space="preserve"> մոմլաթի համար՝</w:t>
            </w:r>
            <w:r w:rsidR="007A7FCA" w:rsidRPr="007A7FCA">
              <w:rPr>
                <w:rFonts w:ascii="GHEA Grapalat" w:hAnsi="GHEA Grapalat" w:cs="Sylfaen"/>
                <w:color w:val="000000" w:themeColor="text1"/>
                <w:szCs w:val="24"/>
                <w:lang w:val="hy-AM"/>
              </w:rPr>
              <w:t xml:space="preserve"> 700,</w:t>
            </w:r>
          </w:p>
          <w:p w14:paraId="62526FE6" w14:textId="77777777" w:rsidR="007A7FCA" w:rsidRPr="009878D3"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w:t>
            </w:r>
            <w:r w:rsidR="00DC72E5">
              <w:rPr>
                <w:rFonts w:ascii="GHEA Grapalat" w:hAnsi="GHEA Grapalat" w:cs="Sylfaen"/>
                <w:color w:val="000000" w:themeColor="text1"/>
                <w:szCs w:val="24"/>
                <w:lang w:val="hy-AM"/>
              </w:rPr>
              <w:t>3</w:t>
            </w:r>
            <w:r w:rsidR="00DC72E5" w:rsidRPr="00DC72E5">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վիդուառ (</w:t>
            </w:r>
            <w:r w:rsidRPr="009878D3">
              <w:rPr>
                <w:rFonts w:ascii="GHEA Grapalat" w:hAnsi="GHEA Grapalat" w:cs="Sylfaen"/>
                <w:color w:val="000000" w:themeColor="text1"/>
                <w:szCs w:val="24"/>
                <w:lang w:val="hy-AM"/>
              </w:rPr>
              <w:t>մինչև վերև</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400</w:t>
            </w:r>
            <w:r w:rsidRPr="009878D3">
              <w:rPr>
                <w:rFonts w:ascii="GHEA Grapalat" w:hAnsi="GHEA Grapalat" w:cs="Sylfaen"/>
                <w:color w:val="000000" w:themeColor="text1"/>
                <w:szCs w:val="24"/>
                <w:lang w:val="hy-AM"/>
              </w:rPr>
              <w:t>,</w:t>
            </w:r>
          </w:p>
          <w:p w14:paraId="0F9BACB7" w14:textId="77777777" w:rsidR="007A7FCA" w:rsidRPr="009878D3"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w:t>
            </w:r>
            <w:r w:rsidR="00DC72E5">
              <w:rPr>
                <w:rFonts w:ascii="GHEA Grapalat" w:hAnsi="GHEA Grapalat" w:cs="Sylfaen"/>
                <w:color w:val="000000" w:themeColor="text1"/>
                <w:szCs w:val="24"/>
                <w:lang w:val="hy-AM"/>
              </w:rPr>
              <w:t>4</w:t>
            </w:r>
            <w:r w:rsidR="00DC72E5" w:rsidRPr="00DC72E5">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բաք ախտահանիչ լուծույթի </w:t>
            </w:r>
            <w:r w:rsidRPr="009878D3">
              <w:rPr>
                <w:rFonts w:ascii="GHEA Grapalat" w:hAnsi="GHEA Grapalat" w:cs="Sylfaen"/>
                <w:color w:val="000000" w:themeColor="text1"/>
                <w:szCs w:val="24"/>
                <w:lang w:val="hy-AM"/>
              </w:rPr>
              <w:t xml:space="preserve">համար </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մինչև </w:t>
            </w:r>
            <w:r w:rsidRPr="007A7FCA">
              <w:rPr>
                <w:rFonts w:ascii="GHEA Grapalat" w:hAnsi="GHEA Grapalat" w:cs="Sylfaen"/>
                <w:color w:val="000000" w:themeColor="text1"/>
                <w:szCs w:val="24"/>
                <w:lang w:val="hy-AM"/>
              </w:rPr>
              <w:t>բաքի հատակը)</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1230</w:t>
            </w:r>
            <w:r w:rsidRPr="009878D3">
              <w:rPr>
                <w:rFonts w:ascii="GHEA Grapalat" w:hAnsi="GHEA Grapalat" w:cs="Sylfaen"/>
                <w:color w:val="000000" w:themeColor="text1"/>
                <w:szCs w:val="24"/>
                <w:lang w:val="hy-AM"/>
              </w:rPr>
              <w:t>:</w:t>
            </w:r>
          </w:p>
        </w:tc>
      </w:tr>
      <w:tr w:rsidR="007A7FCA" w:rsidRPr="007A7FCA" w14:paraId="14678A31" w14:textId="77777777" w:rsidTr="005A678F">
        <w:trPr>
          <w:trHeight w:val="1318"/>
        </w:trPr>
        <w:tc>
          <w:tcPr>
            <w:tcW w:w="540" w:type="dxa"/>
          </w:tcPr>
          <w:p w14:paraId="704A1B0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11.</w:t>
            </w:r>
          </w:p>
        </w:tc>
        <w:tc>
          <w:tcPr>
            <w:tcW w:w="10111" w:type="dxa"/>
            <w:gridSpan w:val="5"/>
          </w:tcPr>
          <w:p w14:paraId="65FC2014"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Լվացարանների առանցքների միջև հեռավորությունները պետք է ընդունել 650 մմ</w:t>
            </w:r>
            <w:r w:rsidRPr="007A7FCA">
              <w:rPr>
                <w:rFonts w:ascii="GHEA Grapalat" w:hAnsi="GHEA Grapalat" w:cs="Sylfaen"/>
                <w:color w:val="000000" w:themeColor="text1"/>
                <w:szCs w:val="24"/>
                <w:lang w:val="en-US"/>
              </w:rPr>
              <w:t>-</w:t>
            </w:r>
            <w:proofErr w:type="spellStart"/>
            <w:r w:rsidRPr="007A7FCA">
              <w:rPr>
                <w:rFonts w:ascii="GHEA Grapalat" w:hAnsi="GHEA Grapalat" w:cs="Sylfaen"/>
                <w:color w:val="000000" w:themeColor="text1"/>
                <w:szCs w:val="24"/>
                <w:lang w:val="en-US"/>
              </w:rPr>
              <w:t>ից</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ոչ</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պակաս</w:t>
            </w:r>
            <w:proofErr w:type="spellEnd"/>
            <w:r w:rsidRPr="007A7FCA">
              <w:rPr>
                <w:rFonts w:ascii="GHEA Grapalat" w:hAnsi="GHEA Grapalat" w:cs="Sylfaen"/>
                <w:color w:val="000000" w:themeColor="text1"/>
                <w:szCs w:val="24"/>
                <w:lang w:val="hy-AM"/>
              </w:rPr>
              <w:t>, ձեռքի և ոտքի լոգ</w:t>
            </w:r>
            <w:proofErr w:type="spellStart"/>
            <w:r w:rsidRPr="007A7FCA">
              <w:rPr>
                <w:rFonts w:ascii="GHEA Grapalat" w:hAnsi="GHEA Grapalat" w:cs="Sylfaen"/>
                <w:color w:val="000000" w:themeColor="text1"/>
                <w:szCs w:val="24"/>
                <w:lang w:val="en-US"/>
              </w:rPr>
              <w:t>նոց</w:t>
            </w:r>
            <w:proofErr w:type="spellEnd"/>
            <w:r w:rsidRPr="007A7FCA">
              <w:rPr>
                <w:rFonts w:ascii="GHEA Grapalat" w:hAnsi="GHEA Grapalat" w:cs="Sylfaen"/>
                <w:color w:val="000000" w:themeColor="text1"/>
                <w:szCs w:val="24"/>
                <w:lang w:val="hy-AM"/>
              </w:rPr>
              <w:t>ների, միզարանների համար՝ 700 մմ</w:t>
            </w:r>
            <w:r w:rsidRPr="007A7FCA">
              <w:rPr>
                <w:rFonts w:ascii="GHEA Grapalat" w:hAnsi="GHEA Grapalat" w:cs="Sylfaen"/>
                <w:color w:val="000000" w:themeColor="text1"/>
                <w:szCs w:val="24"/>
                <w:lang w:val="en-US"/>
              </w:rPr>
              <w:t>-</w:t>
            </w:r>
            <w:proofErr w:type="spellStart"/>
            <w:r w:rsidRPr="007A7FCA">
              <w:rPr>
                <w:rFonts w:ascii="GHEA Grapalat" w:hAnsi="GHEA Grapalat" w:cs="Sylfaen"/>
                <w:color w:val="000000" w:themeColor="text1"/>
                <w:szCs w:val="24"/>
                <w:lang w:val="en-US"/>
              </w:rPr>
              <w:t>ից</w:t>
            </w:r>
            <w:proofErr w:type="spellEnd"/>
            <w:r w:rsidRPr="007A7FCA">
              <w:rPr>
                <w:rFonts w:ascii="GHEA Grapalat" w:hAnsi="GHEA Grapalat" w:cs="Sylfaen"/>
                <w:color w:val="000000" w:themeColor="text1"/>
                <w:szCs w:val="24"/>
                <w:lang w:val="hy-AM"/>
              </w:rPr>
              <w:t xml:space="preserve"> ոչ պակաս։ </w:t>
            </w:r>
          </w:p>
        </w:tc>
      </w:tr>
      <w:tr w:rsidR="007A7FCA" w:rsidRPr="007A7FCA" w14:paraId="0AA7DAE0" w14:textId="77777777" w:rsidTr="005A678F">
        <w:trPr>
          <w:trHeight w:val="1450"/>
        </w:trPr>
        <w:tc>
          <w:tcPr>
            <w:tcW w:w="540" w:type="dxa"/>
          </w:tcPr>
          <w:p w14:paraId="632D34FE" w14:textId="77777777" w:rsidR="007A7FCA" w:rsidRPr="007A7FCA" w:rsidRDefault="007A7FCA" w:rsidP="007A7FCA">
            <w:pPr>
              <w:spacing w:line="360" w:lineRule="auto"/>
              <w:jc w:val="center"/>
              <w:rPr>
                <w:rFonts w:ascii="GHEA Grapalat" w:hAnsi="GHEA Grapalat" w:cs="Sylfaen"/>
                <w:color w:val="000000" w:themeColor="text1"/>
                <w:szCs w:val="24"/>
                <w:lang w:val="en-US"/>
              </w:rPr>
            </w:pPr>
          </w:p>
          <w:p w14:paraId="5856E125"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12.</w:t>
            </w:r>
          </w:p>
        </w:tc>
        <w:tc>
          <w:tcPr>
            <w:tcW w:w="10111" w:type="dxa"/>
            <w:gridSpan w:val="5"/>
          </w:tcPr>
          <w:p w14:paraId="18081F5C"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Հաշմանդամություն ունեցող անձանց համար սենյակներում լվացարանները ու լվացարանակոնքերը պետք է տեղադրվեն սենքի կողային պատից առնվազն 200 մմ հեռավորության վրա:</w:t>
            </w:r>
          </w:p>
        </w:tc>
      </w:tr>
    </w:tbl>
    <w:p w14:paraId="64847DAB" w14:textId="77777777" w:rsidR="007A7FCA" w:rsidRPr="007A7FCA" w:rsidRDefault="007A7FCA" w:rsidP="005A678F">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Հասարակական և արդյունաբերական շենքերի կենցաղային սենքերում լվացարանների խմբերը պետք է տեղադրել ընդհանուր տակդիրի վրա։</w:t>
      </w:r>
    </w:p>
    <w:p w14:paraId="49D5EF19" w14:textId="77777777" w:rsidR="007A7FCA" w:rsidRPr="007A7FCA" w:rsidRDefault="007A7FCA" w:rsidP="005A678F">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Մինչև կ</w:t>
      </w:r>
      <w:r w:rsidRPr="007A7FCA">
        <w:rPr>
          <w:rFonts w:ascii="GHEA Grapalat" w:hAnsi="GHEA Grapalat" w:cs="Sylfaen"/>
          <w:color w:val="000000" w:themeColor="text1"/>
          <w:szCs w:val="24"/>
          <w:lang w:val="hy-AM"/>
        </w:rPr>
        <w:t>ոյուղու համակարգերը փորձարկելը, դրանք աղտոտումից պաշտպանելու համար, սիֆոններում պետք է</w:t>
      </w:r>
      <w:r w:rsidR="005A678F">
        <w:rPr>
          <w:rFonts w:ascii="GHEA Grapalat" w:hAnsi="GHEA Grapalat" w:cs="Sylfaen"/>
          <w:color w:val="000000" w:themeColor="text1"/>
          <w:szCs w:val="24"/>
          <w:lang w:val="hy-AM"/>
        </w:rPr>
        <w:t xml:space="preserve"> պտուտահանվեն</w:t>
      </w:r>
      <w:r w:rsidRPr="007A7FCA">
        <w:rPr>
          <w:rFonts w:ascii="GHEA Grapalat" w:hAnsi="GHEA Grapalat" w:cs="Sylfaen"/>
          <w:color w:val="000000" w:themeColor="text1"/>
          <w:szCs w:val="24"/>
          <w:lang w:val="hy-AM"/>
        </w:rPr>
        <w:t xml:space="preserve"> ստորին կափարիչները։</w:t>
      </w:r>
    </w:p>
    <w:p w14:paraId="2F427417" w14:textId="77777777" w:rsidR="007A7FCA" w:rsidRPr="007A7FCA" w:rsidRDefault="007A7FCA" w:rsidP="005A678F">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Կ</w:t>
      </w:r>
      <w:r w:rsidRPr="007A7FCA">
        <w:rPr>
          <w:rFonts w:ascii="GHEA Grapalat" w:hAnsi="GHEA Grapalat" w:cs="Sylfaen"/>
          <w:color w:val="000000" w:themeColor="text1"/>
          <w:szCs w:val="24"/>
          <w:lang w:val="hy-AM"/>
        </w:rPr>
        <w:t>ոյուղու կանգնակները</w:t>
      </w:r>
      <w:r w:rsidR="005A678F">
        <w:rPr>
          <w:rFonts w:ascii="GHEA Grapalat" w:hAnsi="GHEA Grapalat" w:cs="Sylfaen"/>
          <w:color w:val="000000" w:themeColor="text1"/>
          <w:szCs w:val="24"/>
          <w:lang w:val="hy-AM"/>
        </w:rPr>
        <w:t xml:space="preserve"> ծածկերի միջով անցնե</w:t>
      </w:r>
      <w:r w:rsidRPr="009878D3">
        <w:rPr>
          <w:rFonts w:ascii="GHEA Grapalat" w:hAnsi="GHEA Grapalat" w:cs="Sylfaen"/>
          <w:color w:val="000000" w:themeColor="text1"/>
          <w:szCs w:val="24"/>
          <w:lang w:val="hy-AM"/>
        </w:rPr>
        <w:t>լու դեպքում</w:t>
      </w:r>
      <w:r w:rsidRPr="007A7FCA">
        <w:rPr>
          <w:rFonts w:ascii="GHEA Grapalat" w:hAnsi="GHEA Grapalat" w:cs="Sylfaen"/>
          <w:color w:val="000000" w:themeColor="text1"/>
          <w:szCs w:val="24"/>
          <w:lang w:val="hy-AM"/>
        </w:rPr>
        <w:t xml:space="preserve"> խողովակները պետք է </w:t>
      </w:r>
      <w:r w:rsidRPr="009878D3">
        <w:rPr>
          <w:rFonts w:ascii="GHEA Grapalat" w:hAnsi="GHEA Grapalat" w:cs="Sylfaen"/>
          <w:color w:val="000000" w:themeColor="text1"/>
          <w:szCs w:val="24"/>
          <w:lang w:val="hy-AM"/>
        </w:rPr>
        <w:t>պար</w:t>
      </w:r>
      <w:r w:rsidRPr="007A7FCA">
        <w:rPr>
          <w:rFonts w:ascii="GHEA Grapalat" w:hAnsi="GHEA Grapalat" w:cs="Sylfaen"/>
          <w:color w:val="000000" w:themeColor="text1"/>
          <w:szCs w:val="24"/>
          <w:lang w:val="hy-AM"/>
        </w:rPr>
        <w:t xml:space="preserve">փակվեն հանքային բամբակից պատյանների մեջ՝ կանխելով դրանց հպումը ծածկի կոնստրուկցիայի հետ։ </w:t>
      </w:r>
    </w:p>
    <w:p w14:paraId="236C6050" w14:textId="77777777" w:rsidR="007A7FCA" w:rsidRPr="007A7FCA" w:rsidRDefault="007A7FCA" w:rsidP="00C17978">
      <w:pPr>
        <w:spacing w:line="360" w:lineRule="auto"/>
        <w:ind w:firstLine="450"/>
        <w:jc w:val="center"/>
        <w:rPr>
          <w:rFonts w:ascii="GHEA Grapalat" w:hAnsi="GHEA Grapalat" w:cs="Sylfaen"/>
          <w:b/>
          <w:color w:val="000000" w:themeColor="text1"/>
          <w:szCs w:val="24"/>
          <w:lang w:val="hy-AM"/>
        </w:rPr>
      </w:pPr>
    </w:p>
    <w:p w14:paraId="0FB79B42" w14:textId="77777777" w:rsidR="007A7FCA" w:rsidRPr="007A7FCA" w:rsidRDefault="007A7FCA" w:rsidP="00C17978">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6.4</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ՋԵՌՈՒՑՄԱՆ ԵՎ ՋԵՐՄԱՄԱՏԱԿԱՐԱՐՄԱՆ ՀԱՄԱԿԱՐԳԵՐ, </w:t>
      </w:r>
    </w:p>
    <w:p w14:paraId="11CBDD50" w14:textId="77777777" w:rsidR="007A7FCA" w:rsidRPr="007A7FCA" w:rsidRDefault="007A7FCA" w:rsidP="00C17978">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ՋԵՐՄԱԳԵՆԵՐԱՏՈՐՆԵՐ</w:t>
      </w:r>
    </w:p>
    <w:p w14:paraId="54F61197" w14:textId="77777777" w:rsidR="007A7FCA" w:rsidRPr="007A7FCA" w:rsidRDefault="007A7FCA" w:rsidP="005A678F">
      <w:pPr>
        <w:numPr>
          <w:ilvl w:val="0"/>
          <w:numId w:val="40"/>
        </w:numPr>
        <w:tabs>
          <w:tab w:val="left" w:pos="9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սարքերի</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 մոտեցումների թեքությունը պետք է իրականացնել 5-ից 10 մմ</w:t>
      </w:r>
      <w:r w:rsidRPr="009878D3">
        <w:rPr>
          <w:rFonts w:ascii="GHEA Grapalat" w:hAnsi="GHEA Grapalat" w:cs="Sylfaen"/>
          <w:color w:val="000000" w:themeColor="text1"/>
          <w:szCs w:val="24"/>
          <w:lang w:val="hy-AM"/>
        </w:rPr>
        <w:t xml:space="preserve"> մոտեցման</w:t>
      </w:r>
      <w:r w:rsidRPr="007A7FCA">
        <w:rPr>
          <w:rFonts w:ascii="GHEA Grapalat" w:hAnsi="GHEA Grapalat" w:cs="Sylfaen"/>
          <w:color w:val="000000" w:themeColor="text1"/>
          <w:szCs w:val="24"/>
          <w:lang w:val="hy-AM"/>
        </w:rPr>
        <w:t xml:space="preserve"> երկարության համար՝ </w:t>
      </w:r>
      <w:r w:rsidRPr="009878D3">
        <w:rPr>
          <w:rFonts w:ascii="GHEA Grapalat" w:hAnsi="GHEA Grapalat" w:cs="Sylfaen"/>
          <w:color w:val="000000" w:themeColor="text1"/>
          <w:szCs w:val="24"/>
          <w:lang w:val="hy-AM"/>
        </w:rPr>
        <w:t xml:space="preserve">ջերմակրի </w:t>
      </w:r>
      <w:r w:rsidRPr="007A7FCA">
        <w:rPr>
          <w:rFonts w:ascii="GHEA Grapalat" w:hAnsi="GHEA Grapalat" w:cs="Sylfaen"/>
          <w:color w:val="000000" w:themeColor="text1"/>
          <w:szCs w:val="24"/>
          <w:lang w:val="hy-AM"/>
        </w:rPr>
        <w:t>շարժման ուղղությամբ: Մինչև 500 մմ</w:t>
      </w:r>
      <w:r w:rsidRPr="009878D3">
        <w:rPr>
          <w:rFonts w:ascii="GHEA Grapalat" w:hAnsi="GHEA Grapalat" w:cs="Sylfaen"/>
          <w:color w:val="000000" w:themeColor="text1"/>
          <w:szCs w:val="24"/>
          <w:lang w:val="hy-AM"/>
        </w:rPr>
        <w:t xml:space="preserve"> մոտեցման</w:t>
      </w:r>
      <w:r w:rsidRPr="007A7FCA">
        <w:rPr>
          <w:rFonts w:ascii="GHEA Grapalat" w:hAnsi="GHEA Grapalat" w:cs="Sylfaen"/>
          <w:color w:val="000000" w:themeColor="text1"/>
          <w:szCs w:val="24"/>
          <w:lang w:val="hy-AM"/>
        </w:rPr>
        <w:t xml:space="preserve"> երկարության </w:t>
      </w:r>
      <w:r w:rsidRPr="009878D3">
        <w:rPr>
          <w:rFonts w:ascii="GHEA Grapalat" w:hAnsi="GHEA Grapalat" w:cs="Sylfaen"/>
          <w:color w:val="000000" w:themeColor="text1"/>
          <w:szCs w:val="24"/>
          <w:lang w:val="hy-AM"/>
        </w:rPr>
        <w:t>դեպքում</w:t>
      </w:r>
      <w:r w:rsidRPr="007A7FCA">
        <w:rPr>
          <w:rFonts w:ascii="GHEA Grapalat" w:hAnsi="GHEA Grapalat" w:cs="Sylfaen"/>
          <w:color w:val="000000" w:themeColor="text1"/>
          <w:szCs w:val="24"/>
          <w:lang w:val="hy-AM"/>
        </w:rPr>
        <w:t xml:space="preserve"> պետք </w:t>
      </w:r>
      <w:r w:rsidRPr="009878D3">
        <w:rPr>
          <w:rFonts w:ascii="GHEA Grapalat" w:hAnsi="GHEA Grapalat" w:cs="Sylfaen"/>
          <w:color w:val="000000" w:themeColor="text1"/>
          <w:szCs w:val="24"/>
          <w:lang w:val="hy-AM"/>
        </w:rPr>
        <w:t>չ</w:t>
      </w:r>
      <w:r w:rsidRPr="007A7FCA">
        <w:rPr>
          <w:rFonts w:ascii="GHEA Grapalat" w:hAnsi="GHEA Grapalat" w:cs="Sylfaen"/>
          <w:color w:val="000000" w:themeColor="text1"/>
          <w:szCs w:val="24"/>
          <w:lang w:val="hy-AM"/>
        </w:rPr>
        <w:t xml:space="preserve">է իրականացնել խողովակների թեքություն: 1500 մմ-ից ավելի երկարության դեպքում </w:t>
      </w:r>
      <w:r w:rsidRPr="009878D3">
        <w:rPr>
          <w:rFonts w:ascii="GHEA Grapalat" w:hAnsi="GHEA Grapalat" w:cs="Sylfaen"/>
          <w:color w:val="000000" w:themeColor="text1"/>
          <w:szCs w:val="24"/>
          <w:lang w:val="hy-AM"/>
        </w:rPr>
        <w:t>ջ</w:t>
      </w:r>
      <w:r w:rsidRPr="007A7FCA">
        <w:rPr>
          <w:rFonts w:ascii="GHEA Grapalat" w:hAnsi="GHEA Grapalat" w:cs="Sylfaen"/>
          <w:color w:val="000000" w:themeColor="text1"/>
          <w:szCs w:val="24"/>
          <w:lang w:val="hy-AM"/>
        </w:rPr>
        <w:t>եռուցման սարքերի</w:t>
      </w:r>
      <w:r w:rsidRPr="009878D3">
        <w:rPr>
          <w:rFonts w:ascii="GHEA Grapalat" w:hAnsi="GHEA Grapalat" w:cs="Sylfaen"/>
          <w:color w:val="000000" w:themeColor="text1"/>
          <w:szCs w:val="24"/>
          <w:lang w:val="hy-AM"/>
        </w:rPr>
        <w:t xml:space="preserve">ն </w:t>
      </w:r>
      <w:r w:rsidRPr="007A7FCA">
        <w:rPr>
          <w:rFonts w:ascii="GHEA Grapalat" w:hAnsi="GHEA Grapalat" w:cs="Sylfaen"/>
          <w:color w:val="000000" w:themeColor="text1"/>
          <w:szCs w:val="24"/>
          <w:lang w:val="hy-AM"/>
        </w:rPr>
        <w:t>մոտեցում</w:t>
      </w:r>
      <w:r w:rsidRPr="009878D3">
        <w:rPr>
          <w:rFonts w:ascii="GHEA Grapalat" w:hAnsi="GHEA Grapalat" w:cs="Sylfaen"/>
          <w:color w:val="000000" w:themeColor="text1"/>
          <w:szCs w:val="24"/>
          <w:lang w:val="hy-AM"/>
        </w:rPr>
        <w:t>ները</w:t>
      </w:r>
      <w:r w:rsidRPr="007A7FCA">
        <w:rPr>
          <w:rFonts w:ascii="GHEA Grapalat" w:hAnsi="GHEA Grapalat" w:cs="Sylfaen"/>
          <w:color w:val="000000" w:themeColor="text1"/>
          <w:szCs w:val="24"/>
          <w:lang w:val="hy-AM"/>
        </w:rPr>
        <w:t xml:space="preserve">  պետք է ունենան ամրակ</w:t>
      </w:r>
      <w:r w:rsidRPr="009878D3">
        <w:rPr>
          <w:rFonts w:ascii="GHEA Grapalat" w:hAnsi="GHEA Grapalat" w:cs="Sylfaen"/>
          <w:color w:val="000000" w:themeColor="text1"/>
          <w:szCs w:val="24"/>
          <w:lang w:val="hy-AM"/>
        </w:rPr>
        <w:t>ապում</w:t>
      </w:r>
      <w:r w:rsidRPr="007A7FCA">
        <w:rPr>
          <w:rFonts w:ascii="GHEA Grapalat" w:hAnsi="GHEA Grapalat" w:cs="Sylfaen"/>
          <w:color w:val="000000" w:themeColor="text1"/>
          <w:szCs w:val="24"/>
          <w:lang w:val="hy-AM"/>
        </w:rPr>
        <w:t>:</w:t>
      </w:r>
    </w:p>
    <w:p w14:paraId="7F0DAB4A" w14:textId="77777777" w:rsidR="007A7FCA" w:rsidRPr="007A7FCA" w:rsidRDefault="007A7FCA" w:rsidP="005A678F">
      <w:pPr>
        <w:numPr>
          <w:ilvl w:val="0"/>
          <w:numId w:val="40"/>
        </w:numPr>
        <w:tabs>
          <w:tab w:val="left" w:pos="90"/>
          <w:tab w:val="left" w:pos="180"/>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Սարքերի</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 պլաստիկ</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և մետաղապլաստե խողովակներից մոտեցում</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 xml:space="preserve"> օգտագործելիս պետք է </w:t>
      </w:r>
      <w:r w:rsidRPr="009878D3">
        <w:rPr>
          <w:rFonts w:ascii="GHEA Grapalat" w:hAnsi="GHEA Grapalat" w:cs="Sylfaen"/>
          <w:color w:val="000000" w:themeColor="text1"/>
          <w:szCs w:val="24"/>
          <w:lang w:val="hy-AM"/>
        </w:rPr>
        <w:t xml:space="preserve">նախատեսել դրանց </w:t>
      </w:r>
      <w:r w:rsidRPr="007A7FCA">
        <w:rPr>
          <w:rFonts w:ascii="GHEA Grapalat" w:hAnsi="GHEA Grapalat" w:cs="Sylfaen"/>
          <w:color w:val="000000" w:themeColor="text1"/>
          <w:szCs w:val="24"/>
          <w:lang w:val="hy-AM"/>
        </w:rPr>
        <w:t>պաշտպան</w:t>
      </w:r>
      <w:r w:rsidRPr="009878D3">
        <w:rPr>
          <w:rFonts w:ascii="GHEA Grapalat" w:hAnsi="GHEA Grapalat" w:cs="Sylfaen"/>
          <w:color w:val="000000" w:themeColor="text1"/>
          <w:szCs w:val="24"/>
          <w:lang w:val="hy-AM"/>
        </w:rPr>
        <w:t>ությունը</w:t>
      </w:r>
      <w:r w:rsidRPr="007A7FCA">
        <w:rPr>
          <w:rFonts w:ascii="GHEA Grapalat" w:hAnsi="GHEA Grapalat" w:cs="Sylfaen"/>
          <w:color w:val="000000" w:themeColor="text1"/>
          <w:szCs w:val="24"/>
          <w:lang w:val="hy-AM"/>
        </w:rPr>
        <w:t xml:space="preserve"> հնարավոր մեխանիկական ազդեցություններից:</w:t>
      </w:r>
    </w:p>
    <w:p w14:paraId="4A712321" w14:textId="77777777" w:rsidR="007A7FCA" w:rsidRPr="007A7FCA" w:rsidRDefault="007A7FCA" w:rsidP="005A678F">
      <w:pPr>
        <w:numPr>
          <w:ilvl w:val="0"/>
          <w:numId w:val="40"/>
        </w:numPr>
        <w:tabs>
          <w:tab w:val="left" w:pos="90"/>
          <w:tab w:val="left" w:pos="180"/>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Օգտագործվող սարքերը և </w:t>
      </w:r>
      <w:r w:rsidRPr="009878D3">
        <w:rPr>
          <w:rFonts w:ascii="GHEA Grapalat" w:hAnsi="GHEA Grapalat" w:cs="Sylfaen"/>
          <w:color w:val="000000" w:themeColor="text1"/>
          <w:szCs w:val="24"/>
          <w:lang w:val="hy-AM"/>
        </w:rPr>
        <w:t xml:space="preserve">մոտեցումների </w:t>
      </w:r>
      <w:r w:rsidRPr="007A7FCA">
        <w:rPr>
          <w:rFonts w:ascii="GHEA Grapalat" w:hAnsi="GHEA Grapalat" w:cs="Sylfaen"/>
          <w:color w:val="000000" w:themeColor="text1"/>
          <w:szCs w:val="24"/>
          <w:lang w:val="hy-AM"/>
        </w:rPr>
        <w:t>խողովակաշարերի նյութը չպետք է հանգեցնեն «գալվանական զույգի» ձևավորմանը:</w:t>
      </w:r>
    </w:p>
    <w:p w14:paraId="715D7C88" w14:textId="77777777" w:rsidR="007A7FCA" w:rsidRPr="007A7FCA" w:rsidRDefault="007A7FCA" w:rsidP="005A678F">
      <w:pPr>
        <w:numPr>
          <w:ilvl w:val="0"/>
          <w:numId w:val="40"/>
        </w:numPr>
        <w:tabs>
          <w:tab w:val="left" w:pos="9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Մոտեցումների </w:t>
      </w:r>
      <w:r w:rsidRPr="007A7FCA">
        <w:rPr>
          <w:rFonts w:ascii="GHEA Grapalat" w:hAnsi="GHEA Grapalat" w:cs="Sylfaen"/>
          <w:color w:val="000000" w:themeColor="text1"/>
          <w:szCs w:val="24"/>
          <w:lang w:val="hy-AM"/>
        </w:rPr>
        <w:t xml:space="preserve">միացումը հարթ պողպատե, թուջե և երկմետաղական կողավոր խողովակներին պետք է իրականացնել արտակենտրոն տեղադրված անցքերով կցաշուրթերի (խցափակիչների) օգնությամբ՝ խողովակներից օդի ազատ հեռացումը և ջրի </w:t>
      </w:r>
      <w:r w:rsidRPr="007A7FCA">
        <w:rPr>
          <w:rFonts w:ascii="GHEA Grapalat" w:hAnsi="GHEA Grapalat" w:cs="Sylfaen"/>
          <w:color w:val="000000" w:themeColor="text1"/>
          <w:szCs w:val="24"/>
          <w:lang w:val="hy-AM"/>
        </w:rPr>
        <w:lastRenderedPageBreak/>
        <w:t xml:space="preserve">կամ կոնդենսատի արտահոսքն ապահովելու համար: Շոգու մոտեցումների համար թույլատրվում է համակենտրոն միացում: </w:t>
      </w:r>
    </w:p>
    <w:p w14:paraId="2A7F5B8D" w14:textId="77777777" w:rsidR="007A7FCA" w:rsidRPr="007A7FCA" w:rsidRDefault="007A7FCA" w:rsidP="00D53A0E">
      <w:pPr>
        <w:numPr>
          <w:ilvl w:val="0"/>
          <w:numId w:val="40"/>
        </w:numPr>
        <w:tabs>
          <w:tab w:val="left" w:pos="90"/>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Բոլոր տեսակի ռադիատորները պետք է տեղադրվեն </w:t>
      </w:r>
      <w:r w:rsidRPr="009878D3">
        <w:rPr>
          <w:rFonts w:ascii="GHEA Grapalat" w:hAnsi="GHEA Grapalat" w:cs="Sylfaen"/>
          <w:color w:val="000000" w:themeColor="text1"/>
          <w:szCs w:val="24"/>
          <w:lang w:val="hy-AM"/>
        </w:rPr>
        <w:t xml:space="preserve">հետևյալ </w:t>
      </w:r>
      <w:r w:rsidRPr="007A7FCA">
        <w:rPr>
          <w:rFonts w:ascii="GHEA Grapalat" w:hAnsi="GHEA Grapalat" w:cs="Sylfaen"/>
          <w:color w:val="000000" w:themeColor="text1"/>
          <w:szCs w:val="24"/>
          <w:lang w:val="hy-AM"/>
        </w:rPr>
        <w:t>հեռավորության վրա.</w:t>
      </w:r>
    </w:p>
    <w:p w14:paraId="72E80AA9" w14:textId="77777777" w:rsidR="007A7FCA" w:rsidRPr="007A7FCA" w:rsidRDefault="007A7FCA" w:rsidP="00D53A0E">
      <w:pPr>
        <w:numPr>
          <w:ilvl w:val="0"/>
          <w:numId w:val="17"/>
        </w:numPr>
        <w:tabs>
          <w:tab w:val="left" w:pos="90"/>
          <w:tab w:val="left" w:pos="426"/>
          <w:tab w:val="left" w:pos="720"/>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ոչ պակաս</w:t>
      </w:r>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60 մմ՝  հատակից,</w:t>
      </w:r>
    </w:p>
    <w:p w14:paraId="4AEDD873" w14:textId="77777777" w:rsidR="007A7FCA" w:rsidRPr="007A7FCA" w:rsidRDefault="007A7FCA" w:rsidP="00D53A0E">
      <w:pPr>
        <w:numPr>
          <w:ilvl w:val="0"/>
          <w:numId w:val="17"/>
        </w:numPr>
        <w:tabs>
          <w:tab w:val="left" w:pos="90"/>
          <w:tab w:val="left" w:pos="426"/>
          <w:tab w:val="left" w:pos="720"/>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ոչ պակաս</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50 մմ՝  պատուհանագոգերի ստորին մակերևույթից,</w:t>
      </w:r>
    </w:p>
    <w:p w14:paraId="219592B7" w14:textId="77777777" w:rsidR="007A7FCA" w:rsidRPr="007A7FCA" w:rsidRDefault="007A7FCA" w:rsidP="00D53A0E">
      <w:pPr>
        <w:numPr>
          <w:ilvl w:val="0"/>
          <w:numId w:val="17"/>
        </w:numPr>
        <w:tabs>
          <w:tab w:val="left" w:pos="90"/>
          <w:tab w:val="left" w:pos="426"/>
          <w:tab w:val="left" w:pos="720"/>
          <w:tab w:val="left" w:pos="90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ոչ պակաս</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25 մմ՝  պատի սվաղի մակերևույթից, եթե արտադրողի կողմից այլ չափսեր նշված</w:t>
      </w:r>
      <w:r w:rsidR="00D53A0E" w:rsidRPr="00D53A0E">
        <w:rPr>
          <w:rFonts w:ascii="GHEA Grapalat" w:hAnsi="GHEA Grapalat" w:cs="Sylfaen"/>
          <w:color w:val="000000" w:themeColor="text1"/>
          <w:szCs w:val="24"/>
          <w:lang w:val="hy-AM"/>
        </w:rPr>
        <w:t xml:space="preserve"> </w:t>
      </w:r>
      <w:r w:rsidR="00D53A0E" w:rsidRPr="007A7FCA">
        <w:rPr>
          <w:rFonts w:ascii="GHEA Grapalat" w:hAnsi="GHEA Grapalat" w:cs="Sylfaen"/>
          <w:color w:val="000000" w:themeColor="text1"/>
          <w:szCs w:val="24"/>
          <w:lang w:val="hy-AM"/>
        </w:rPr>
        <w:t>չեն</w:t>
      </w:r>
      <w:r w:rsidRPr="007A7FCA">
        <w:rPr>
          <w:rFonts w:ascii="GHEA Grapalat" w:hAnsi="GHEA Grapalat" w:cs="Sylfaen"/>
          <w:color w:val="000000" w:themeColor="text1"/>
          <w:szCs w:val="24"/>
          <w:lang w:val="hy-AM"/>
        </w:rPr>
        <w:t>։</w:t>
      </w:r>
    </w:p>
    <w:p w14:paraId="022A2F48"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Բ</w:t>
      </w:r>
      <w:r w:rsidRPr="009878D3">
        <w:rPr>
          <w:rFonts w:ascii="GHEA Grapalat" w:hAnsi="GHEA Grapalat" w:cs="Sylfaen"/>
          <w:color w:val="000000" w:themeColor="text1"/>
          <w:szCs w:val="24"/>
          <w:lang w:val="hy-AM"/>
        </w:rPr>
        <w:t>ու</w:t>
      </w:r>
      <w:r w:rsidRPr="007A7FCA">
        <w:rPr>
          <w:rFonts w:ascii="GHEA Grapalat" w:hAnsi="GHEA Grapalat" w:cs="Sylfaen"/>
          <w:color w:val="000000" w:themeColor="text1"/>
          <w:szCs w:val="24"/>
          <w:lang w:val="hy-AM"/>
        </w:rPr>
        <w:t>ժ-</w:t>
      </w:r>
      <w:r w:rsidRPr="009878D3">
        <w:rPr>
          <w:rFonts w:ascii="GHEA Grapalat" w:hAnsi="GHEA Grapalat" w:cs="Sylfaen"/>
          <w:color w:val="000000" w:themeColor="text1"/>
          <w:szCs w:val="24"/>
          <w:lang w:val="hy-AM"/>
        </w:rPr>
        <w:t>պրոֆիլակտիկ</w:t>
      </w:r>
      <w:r w:rsidRPr="007A7FCA">
        <w:rPr>
          <w:rFonts w:ascii="GHEA Grapalat" w:hAnsi="GHEA Grapalat" w:cs="Sylfaen"/>
          <w:color w:val="000000" w:themeColor="text1"/>
          <w:szCs w:val="24"/>
          <w:lang w:val="hy-AM"/>
        </w:rPr>
        <w:t xml:space="preserve"> ու մանկական հաստատությունների սենքերում ռադիատորները պետք է տեղադրվեն հատակից 100 մմ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և պատի մակերևույթից 60 մմ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պակաս հեռավորության վրա։</w:t>
      </w:r>
    </w:p>
    <w:p w14:paraId="2764847F"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Պատուհանագոգի բացակայո</w:t>
      </w:r>
      <w:r w:rsidR="0055695A">
        <w:rPr>
          <w:rFonts w:ascii="GHEA Grapalat" w:hAnsi="GHEA Grapalat" w:cs="Sylfaen"/>
          <w:color w:val="000000" w:themeColor="text1"/>
          <w:szCs w:val="24"/>
          <w:lang w:val="hy-AM"/>
        </w:rPr>
        <w:t xml:space="preserve">ւթյան </w:t>
      </w:r>
      <w:r w:rsidRPr="007A7FCA">
        <w:rPr>
          <w:rFonts w:ascii="GHEA Grapalat" w:hAnsi="GHEA Grapalat" w:cs="Sylfaen"/>
          <w:color w:val="000000" w:themeColor="text1"/>
          <w:szCs w:val="24"/>
          <w:lang w:val="hy-AM"/>
        </w:rPr>
        <w:t>դեպքում 50 մմ հեռավորություն</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պետք է </w:t>
      </w:r>
      <w:r w:rsidRPr="009878D3">
        <w:rPr>
          <w:rFonts w:ascii="GHEA Grapalat" w:hAnsi="GHEA Grapalat" w:cs="Sylfaen"/>
          <w:color w:val="000000" w:themeColor="text1"/>
          <w:szCs w:val="24"/>
          <w:lang w:val="hy-AM"/>
        </w:rPr>
        <w:t xml:space="preserve">ընդունել </w:t>
      </w:r>
      <w:r w:rsidRPr="007A7FCA">
        <w:rPr>
          <w:rFonts w:ascii="GHEA Grapalat" w:hAnsi="GHEA Grapalat" w:cs="Sylfaen"/>
          <w:color w:val="000000" w:themeColor="text1"/>
          <w:szCs w:val="24"/>
          <w:lang w:val="hy-AM"/>
        </w:rPr>
        <w:t xml:space="preserve">սարքի վերևից </w:t>
      </w:r>
      <w:r w:rsidR="0055695A">
        <w:rPr>
          <w:rFonts w:ascii="GHEA Grapalat" w:hAnsi="GHEA Grapalat" w:cs="Sylfaen"/>
          <w:color w:val="000000" w:themeColor="text1"/>
          <w:szCs w:val="24"/>
          <w:lang w:val="hy-AM"/>
        </w:rPr>
        <w:t>մինչև պատուհանի բացվածքի ներքևը</w:t>
      </w:r>
      <w:r w:rsidRPr="007A7FCA">
        <w:rPr>
          <w:rFonts w:ascii="GHEA Grapalat" w:hAnsi="GHEA Grapalat" w:cs="Sylfaen"/>
          <w:color w:val="000000" w:themeColor="text1"/>
          <w:szCs w:val="24"/>
          <w:lang w:val="hy-AM"/>
        </w:rPr>
        <w:t>։</w:t>
      </w:r>
    </w:p>
    <w:p w14:paraId="563BBD7A"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Խողովակաշարերի բաց տեղադրման դեպքում խորշի մակերևույթից մինչև ջեռուցման սարքեր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հեռավորությունը պետք է ապահովի ջեռուցման սարքերին մոտեցումները ուղիղ գծով տեղադրելու հնարավորությունը։</w:t>
      </w:r>
    </w:p>
    <w:p w14:paraId="4CE0CAC9"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Ռադիատորների ներքևի միացման դեպքում պետք է օգտագործել հատուկ միացնող մետաղական մասեր (խողովակներ)։</w:t>
      </w:r>
    </w:p>
    <w:p w14:paraId="66D05636"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Կոնվեկտորները պետք է տեղադրվեն հետևյալ հեռավորության վրա՝</w:t>
      </w:r>
    </w:p>
    <w:p w14:paraId="6188439C" w14:textId="77777777" w:rsidR="007A7FCA" w:rsidRPr="007A7FCA" w:rsidRDefault="007A7FCA" w:rsidP="0055695A">
      <w:pPr>
        <w:numPr>
          <w:ilvl w:val="0"/>
          <w:numId w:val="18"/>
        </w:numPr>
        <w:tabs>
          <w:tab w:val="left" w:pos="720"/>
          <w:tab w:val="left" w:pos="90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պատի մակերևույթից մինչև </w:t>
      </w:r>
      <w:r w:rsidRPr="009878D3">
        <w:rPr>
          <w:rFonts w:ascii="GHEA Grapalat" w:hAnsi="GHEA Grapalat" w:cs="Sylfaen"/>
          <w:color w:val="000000" w:themeColor="text1"/>
          <w:szCs w:val="24"/>
          <w:lang w:val="hy-AM"/>
        </w:rPr>
        <w:t xml:space="preserve">առանց </w:t>
      </w:r>
      <w:r w:rsidRPr="007A7FCA">
        <w:rPr>
          <w:rFonts w:ascii="GHEA Grapalat" w:hAnsi="GHEA Grapalat" w:cs="Sylfaen"/>
          <w:color w:val="000000" w:themeColor="text1"/>
          <w:szCs w:val="24"/>
          <w:lang w:val="hy-AM"/>
        </w:rPr>
        <w:t>պատյան կոնվեկտորի կողավորումը</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առնվազն 20 մմ,</w:t>
      </w:r>
    </w:p>
    <w:p w14:paraId="4396AA63" w14:textId="77777777" w:rsidR="007A7FCA" w:rsidRPr="007A7FCA" w:rsidRDefault="007A7FCA" w:rsidP="0055695A">
      <w:pPr>
        <w:numPr>
          <w:ilvl w:val="0"/>
          <w:numId w:val="18"/>
        </w:numPr>
        <w:tabs>
          <w:tab w:val="left" w:pos="720"/>
          <w:tab w:val="left" w:pos="90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պատի մակերևույթից մինչև պատյան ունեցող </w:t>
      </w:r>
      <w:r w:rsidRPr="009878D3">
        <w:rPr>
          <w:rFonts w:ascii="GHEA Grapalat" w:hAnsi="GHEA Grapalat" w:cs="Sylfaen"/>
          <w:color w:val="000000" w:themeColor="text1"/>
          <w:szCs w:val="24"/>
          <w:lang w:val="hy-AM"/>
        </w:rPr>
        <w:t xml:space="preserve">պատի </w:t>
      </w:r>
      <w:r w:rsidRPr="007A7FCA">
        <w:rPr>
          <w:rFonts w:ascii="GHEA Grapalat" w:hAnsi="GHEA Grapalat" w:cs="Sylfaen"/>
          <w:color w:val="000000" w:themeColor="text1"/>
          <w:szCs w:val="24"/>
          <w:lang w:val="hy-AM"/>
        </w:rPr>
        <w:t>կոնվեկտորի տաքացնող տարրի կողավորումը</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կիպ կամ 3 մմ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ավելի</w:t>
      </w:r>
      <w:r w:rsidRPr="009878D3">
        <w:rPr>
          <w:rFonts w:ascii="GHEA Grapalat" w:hAnsi="GHEA Grapalat" w:cs="Sylfaen"/>
          <w:color w:val="000000" w:themeColor="text1"/>
          <w:szCs w:val="24"/>
          <w:lang w:val="hy-AM"/>
        </w:rPr>
        <w:t xml:space="preserve"> բացակով</w:t>
      </w:r>
      <w:r w:rsidRPr="007A7FCA">
        <w:rPr>
          <w:rFonts w:ascii="GHEA Grapalat" w:hAnsi="GHEA Grapalat" w:cs="Sylfaen"/>
          <w:color w:val="000000" w:themeColor="text1"/>
          <w:szCs w:val="24"/>
          <w:lang w:val="hy-AM"/>
        </w:rPr>
        <w:t>,</w:t>
      </w:r>
    </w:p>
    <w:p w14:paraId="06137554" w14:textId="77777777" w:rsidR="007A7FCA" w:rsidRPr="007A7FCA" w:rsidRDefault="007A7FCA" w:rsidP="0055695A">
      <w:pPr>
        <w:numPr>
          <w:ilvl w:val="0"/>
          <w:numId w:val="18"/>
        </w:numPr>
        <w:tabs>
          <w:tab w:val="left" w:pos="720"/>
          <w:tab w:val="left" w:pos="90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պատի մակերևույթից մինչև պատյան ունեցող </w:t>
      </w:r>
      <w:r w:rsidRPr="009878D3">
        <w:rPr>
          <w:rFonts w:ascii="GHEA Grapalat" w:hAnsi="GHEA Grapalat" w:cs="Sylfaen"/>
          <w:color w:val="000000" w:themeColor="text1"/>
          <w:szCs w:val="24"/>
          <w:lang w:val="hy-AM"/>
        </w:rPr>
        <w:t xml:space="preserve">պատի </w:t>
      </w:r>
      <w:r w:rsidRPr="007A7FCA">
        <w:rPr>
          <w:rFonts w:ascii="GHEA Grapalat" w:hAnsi="GHEA Grapalat" w:cs="Sylfaen"/>
          <w:color w:val="000000" w:themeColor="text1"/>
          <w:szCs w:val="24"/>
          <w:lang w:val="hy-AM"/>
        </w:rPr>
        <w:t>հատակադիր կոնվեկտորը</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առնվազն 20 մմ։</w:t>
      </w:r>
    </w:p>
    <w:p w14:paraId="3388D76E"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Կոնվեկտորի վերևից մինչև պատուհանագոգի ներքևը հեռավորությունը պետք է լինի կոնվեկտորի խորության առնվազն 70%-ը։</w:t>
      </w:r>
    </w:p>
    <w:p w14:paraId="23BD6E7B" w14:textId="77777777" w:rsidR="007A7FCA" w:rsidRPr="007A7FCA" w:rsidRDefault="007A7FCA" w:rsidP="00D53A0E">
      <w:pPr>
        <w:numPr>
          <w:ilvl w:val="0"/>
          <w:numId w:val="40"/>
        </w:numPr>
        <w:tabs>
          <w:tab w:val="left" w:pos="9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Հատակից մինչև պատի վրա տեղադրված պատյան ունեցող կամ առանց պատյանի </w:t>
      </w:r>
      <w:r w:rsidRPr="009878D3">
        <w:rPr>
          <w:rFonts w:ascii="GHEA Grapalat" w:hAnsi="GHEA Grapalat" w:cs="Sylfaen"/>
          <w:color w:val="000000" w:themeColor="text1"/>
          <w:szCs w:val="24"/>
          <w:lang w:val="hy-AM"/>
        </w:rPr>
        <w:t xml:space="preserve">պատի </w:t>
      </w:r>
      <w:r w:rsidRPr="007A7FCA">
        <w:rPr>
          <w:rFonts w:ascii="GHEA Grapalat" w:hAnsi="GHEA Grapalat" w:cs="Sylfaen"/>
          <w:color w:val="000000" w:themeColor="text1"/>
          <w:szCs w:val="24"/>
          <w:lang w:val="hy-AM"/>
        </w:rPr>
        <w:t>կոնվեկտորի</w:t>
      </w:r>
      <w:r w:rsidRPr="009878D3">
        <w:rPr>
          <w:rFonts w:ascii="GHEA Grapalat" w:hAnsi="GHEA Grapalat" w:cs="Sylfaen"/>
          <w:color w:val="000000" w:themeColor="text1"/>
          <w:szCs w:val="24"/>
          <w:lang w:val="hy-AM"/>
        </w:rPr>
        <w:t xml:space="preserve"> ներքևը</w:t>
      </w:r>
      <w:r w:rsidRPr="007A7FCA">
        <w:rPr>
          <w:rFonts w:ascii="GHEA Grapalat" w:hAnsi="GHEA Grapalat" w:cs="Sylfaen"/>
          <w:color w:val="000000" w:themeColor="text1"/>
          <w:szCs w:val="24"/>
          <w:lang w:val="hy-AM"/>
        </w:rPr>
        <w:t xml:space="preserve"> հեռավորությունը պետք է լինի տեղադրված տաքացնող սարքի խորության 70%-ից ոչ պակաս</w:t>
      </w:r>
      <w:r w:rsidRPr="009878D3">
        <w:rPr>
          <w:rFonts w:ascii="GHEA Grapalat" w:hAnsi="GHEA Grapalat" w:cs="Sylfaen"/>
          <w:color w:val="000000" w:themeColor="text1"/>
          <w:szCs w:val="24"/>
          <w:lang w:val="hy-AM"/>
        </w:rPr>
        <w:t xml:space="preserve"> </w:t>
      </w:r>
      <w:r w:rsidR="0055695A">
        <w:rPr>
          <w:rFonts w:ascii="GHEA Grapalat" w:hAnsi="GHEA Grapalat" w:cs="Sylfaen"/>
          <w:color w:val="000000" w:themeColor="text1"/>
          <w:szCs w:val="24"/>
          <w:lang w:val="hy-AM"/>
        </w:rPr>
        <w:t>և 150%-ից ոչ ավելի</w:t>
      </w:r>
      <w:r w:rsidRPr="007A7FCA">
        <w:rPr>
          <w:rFonts w:ascii="GHEA Grapalat" w:hAnsi="GHEA Grapalat" w:cs="Sylfaen"/>
          <w:color w:val="000000" w:themeColor="text1"/>
          <w:szCs w:val="24"/>
          <w:lang w:val="hy-AM"/>
        </w:rPr>
        <w:t>։</w:t>
      </w:r>
    </w:p>
    <w:p w14:paraId="35441E28" w14:textId="77777777" w:rsidR="007A7FCA" w:rsidRPr="007A7FCA" w:rsidRDefault="007A7FCA" w:rsidP="00CF4952">
      <w:pPr>
        <w:numPr>
          <w:ilvl w:val="0"/>
          <w:numId w:val="40"/>
        </w:numPr>
        <w:tabs>
          <w:tab w:val="left" w:pos="90"/>
          <w:tab w:val="left" w:pos="426"/>
          <w:tab w:val="left" w:pos="900"/>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Եթե պատուհանագոգը պատից դուրս է ցցված ավելի քան 150 մմ-ով, ապա</w:t>
      </w:r>
      <w:r w:rsidRPr="009878D3">
        <w:rPr>
          <w:rFonts w:ascii="GHEA Grapalat" w:hAnsi="GHEA Grapalat" w:cs="Sylfaen"/>
          <w:color w:val="000000" w:themeColor="text1"/>
          <w:szCs w:val="24"/>
          <w:lang w:val="hy-AM"/>
        </w:rPr>
        <w:t xml:space="preserve"> դրա ներք</w:t>
      </w:r>
      <w:r w:rsidR="003E7CC8">
        <w:rPr>
          <w:rFonts w:ascii="GHEA Grapalat" w:hAnsi="GHEA Grapalat" w:cs="Sylfaen"/>
          <w:color w:val="000000" w:themeColor="text1"/>
          <w:szCs w:val="24"/>
          <w:lang w:val="hy-AM"/>
        </w:rPr>
        <w:t>և</w:t>
      </w:r>
      <w:r w:rsidRPr="009878D3">
        <w:rPr>
          <w:rFonts w:ascii="GHEA Grapalat" w:hAnsi="GHEA Grapalat" w:cs="Sylfaen"/>
          <w:color w:val="000000" w:themeColor="text1"/>
          <w:szCs w:val="24"/>
          <w:lang w:val="hy-AM"/>
        </w:rPr>
        <w:t>ից մինչև</w:t>
      </w:r>
      <w:r w:rsidR="00877CDE">
        <w:rPr>
          <w:rFonts w:ascii="GHEA Grapalat" w:hAnsi="GHEA Grapalat" w:cs="Sylfaen"/>
          <w:color w:val="000000" w:themeColor="text1"/>
          <w:szCs w:val="24"/>
          <w:lang w:val="hy-AM"/>
        </w:rPr>
        <w:t xml:space="preserve"> պատյանով</w:t>
      </w:r>
      <w:r w:rsidRPr="007A7FCA">
        <w:rPr>
          <w:rFonts w:ascii="GHEA Grapalat" w:hAnsi="GHEA Grapalat" w:cs="Sylfaen"/>
          <w:color w:val="000000" w:themeColor="text1"/>
          <w:szCs w:val="24"/>
          <w:lang w:val="hy-AM"/>
        </w:rPr>
        <w:t xml:space="preserve"> կոնվեկտորների վերևը հեռավորությունը պետք է լինի պատյանի բարձրացման բարձրութ</w:t>
      </w:r>
      <w:r w:rsidR="00877CDE">
        <w:rPr>
          <w:rFonts w:ascii="GHEA Grapalat" w:hAnsi="GHEA Grapalat" w:cs="Sylfaen"/>
          <w:color w:val="000000" w:themeColor="text1"/>
          <w:szCs w:val="24"/>
          <w:lang w:val="hy-AM"/>
        </w:rPr>
        <w:t xml:space="preserve">յունից </w:t>
      </w:r>
      <w:r w:rsidR="00465800">
        <w:rPr>
          <w:rFonts w:ascii="GHEA Grapalat" w:hAnsi="GHEA Grapalat" w:cs="Sylfaen"/>
          <w:color w:val="000000" w:themeColor="text1"/>
          <w:szCs w:val="24"/>
          <w:lang w:val="hy-AM"/>
        </w:rPr>
        <w:t>ոչ պակաս</w:t>
      </w:r>
      <w:r w:rsidRPr="007A7FCA">
        <w:rPr>
          <w:rFonts w:ascii="GHEA Grapalat" w:hAnsi="GHEA Grapalat" w:cs="Sylfaen"/>
          <w:color w:val="000000" w:themeColor="text1"/>
          <w:szCs w:val="24"/>
          <w:lang w:val="hy-AM"/>
        </w:rPr>
        <w:t xml:space="preserve">, որը անհրաժեշտ է դրա հանման համար։ </w:t>
      </w:r>
      <w:r w:rsidRPr="007A7FCA">
        <w:rPr>
          <w:rFonts w:ascii="GHEA Grapalat" w:hAnsi="GHEA Grapalat" w:cs="Sylfaen"/>
          <w:color w:val="000000" w:themeColor="text1"/>
          <w:szCs w:val="24"/>
          <w:lang w:val="hy-AM"/>
        </w:rPr>
        <w:lastRenderedPageBreak/>
        <w:t>Կոնվեկտորների միացումը ջեռուցման խողովակաշարերին պետք է իրականացնել պ</w:t>
      </w:r>
      <w:r w:rsidR="00465800">
        <w:rPr>
          <w:rFonts w:ascii="GHEA Grapalat" w:hAnsi="GHEA Grapalat" w:cs="Sylfaen"/>
          <w:color w:val="000000" w:themeColor="text1"/>
          <w:szCs w:val="24"/>
          <w:lang w:val="hy-AM"/>
        </w:rPr>
        <w:t xml:space="preserve">արուրակով </w:t>
      </w:r>
      <w:r w:rsidRPr="007A7FCA">
        <w:rPr>
          <w:rFonts w:ascii="GHEA Grapalat" w:hAnsi="GHEA Grapalat" w:cs="Sylfaen"/>
          <w:color w:val="000000" w:themeColor="text1"/>
          <w:szCs w:val="24"/>
          <w:lang w:val="hy-AM"/>
        </w:rPr>
        <w:t>կամ եռակցմամբ։</w:t>
      </w:r>
    </w:p>
    <w:p w14:paraId="1145A439" w14:textId="77777777" w:rsidR="007A7FCA" w:rsidRPr="007A7FCA" w:rsidRDefault="007A7FCA" w:rsidP="00CF4952">
      <w:pPr>
        <w:numPr>
          <w:ilvl w:val="0"/>
          <w:numId w:val="40"/>
        </w:numPr>
        <w:tabs>
          <w:tab w:val="left" w:pos="90"/>
          <w:tab w:val="left" w:pos="18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Հորիզոնական </w:t>
      </w:r>
      <w:r w:rsidRPr="009878D3">
        <w:rPr>
          <w:rFonts w:ascii="GHEA Grapalat" w:hAnsi="GHEA Grapalat" w:cs="Sylfaen"/>
          <w:color w:val="000000" w:themeColor="text1"/>
          <w:szCs w:val="24"/>
          <w:lang w:val="hy-AM"/>
        </w:rPr>
        <w:t>բաշխմամբ</w:t>
      </w:r>
      <w:r w:rsidRPr="007A7FCA">
        <w:rPr>
          <w:rFonts w:ascii="GHEA Grapalat" w:hAnsi="GHEA Grapalat" w:cs="Sylfaen"/>
          <w:color w:val="000000" w:themeColor="text1"/>
          <w:szCs w:val="24"/>
          <w:lang w:val="hy-AM"/>
        </w:rPr>
        <w:t xml:space="preserve"> համակարգերում կոնվեկտորների ներքևից միացման դեպքում պետք է օգտագործել հատուկ միացնող մետաղական մասեր (խողովակներ):</w:t>
      </w:r>
    </w:p>
    <w:p w14:paraId="37B9E152"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Հարթ և կողավոր խողովակները պետք է տեղադրել հատակից և պատուհանագոգից մինչև մոտակա խողովակի առանցքն առնվազն 200 մմ և պատի սվաղի մակերևույթից 25 մմ հեռավորության վրա։</w:t>
      </w:r>
      <w:r w:rsidRPr="009878D3">
        <w:rPr>
          <w:sz w:val="20"/>
          <w:lang w:val="hy-AM"/>
        </w:rPr>
        <w:t xml:space="preserve"> </w:t>
      </w:r>
    </w:p>
    <w:p w14:paraId="7105CC9F"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Հարակից </w:t>
      </w:r>
      <w:r w:rsidRPr="007A7FCA">
        <w:rPr>
          <w:rFonts w:ascii="GHEA Grapalat" w:hAnsi="GHEA Grapalat" w:cs="Sylfaen"/>
          <w:color w:val="000000" w:themeColor="text1"/>
          <w:szCs w:val="24"/>
          <w:lang w:val="hy-AM"/>
        </w:rPr>
        <w:t>խողովակների առանցքների միջև հեռավորությունը պետք է լինի առնվազն 200 մմ։</w:t>
      </w:r>
    </w:p>
    <w:p w14:paraId="0687D4B2"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Պատուհանի տակ </w:t>
      </w:r>
      <w:r w:rsidRPr="009878D3">
        <w:rPr>
          <w:rFonts w:ascii="GHEA Grapalat" w:hAnsi="GHEA Grapalat" w:cs="Sylfaen"/>
          <w:color w:val="000000" w:themeColor="text1"/>
          <w:szCs w:val="24"/>
          <w:lang w:val="hy-AM"/>
        </w:rPr>
        <w:t>ջ</w:t>
      </w:r>
      <w:r w:rsidR="00AB764E">
        <w:rPr>
          <w:rFonts w:ascii="GHEA Grapalat" w:hAnsi="GHEA Grapalat" w:cs="Sylfaen"/>
          <w:color w:val="000000" w:themeColor="text1"/>
          <w:szCs w:val="24"/>
          <w:lang w:val="hy-AM"/>
        </w:rPr>
        <w:t xml:space="preserve">եռուցման սարքը տեղադրելիս </w:t>
      </w:r>
      <w:r w:rsidRPr="007A7FCA">
        <w:rPr>
          <w:rFonts w:ascii="GHEA Grapalat" w:hAnsi="GHEA Grapalat" w:cs="Sylfaen"/>
          <w:color w:val="000000" w:themeColor="text1"/>
          <w:szCs w:val="24"/>
          <w:lang w:val="hy-AM"/>
        </w:rPr>
        <w:t xml:space="preserve">դրա եզրը </w:t>
      </w:r>
      <w:r w:rsidRPr="009878D3">
        <w:rPr>
          <w:rFonts w:ascii="GHEA Grapalat" w:hAnsi="GHEA Grapalat" w:cs="Sylfaen"/>
          <w:color w:val="000000" w:themeColor="text1"/>
          <w:szCs w:val="24"/>
          <w:lang w:val="hy-AM"/>
        </w:rPr>
        <w:t>կանգնակ</w:t>
      </w:r>
      <w:r w:rsidRPr="007A7FCA">
        <w:rPr>
          <w:rFonts w:ascii="GHEA Grapalat" w:hAnsi="GHEA Grapalat" w:cs="Sylfaen"/>
          <w:color w:val="000000" w:themeColor="text1"/>
          <w:szCs w:val="24"/>
          <w:lang w:val="hy-AM"/>
        </w:rPr>
        <w:t>ի կողմից, որպես կանոն, չպետք է դուրս գա պատուհանի բացվածք</w:t>
      </w:r>
      <w:r w:rsidRPr="009878D3">
        <w:rPr>
          <w:rFonts w:ascii="GHEA Grapalat" w:hAnsi="GHEA Grapalat" w:cs="Sylfaen"/>
          <w:color w:val="000000" w:themeColor="text1"/>
          <w:szCs w:val="24"/>
          <w:lang w:val="hy-AM"/>
        </w:rPr>
        <w:t>ի սահմաններ</w:t>
      </w:r>
      <w:r w:rsidRPr="007A7FCA">
        <w:rPr>
          <w:rFonts w:ascii="GHEA Grapalat" w:hAnsi="GHEA Grapalat" w:cs="Sylfaen"/>
          <w:color w:val="000000" w:themeColor="text1"/>
          <w:szCs w:val="24"/>
          <w:lang w:val="hy-AM"/>
        </w:rPr>
        <w:t>ից։ Այդ դեպքում պարտադիր չէ ջեռուցման սարքերի և պատուհանի բացվածքների ուղղաձիգ համաչափության առանցքների համատեղումը։</w:t>
      </w:r>
    </w:p>
    <w:p w14:paraId="23F7578E"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Ջեռուցման սարքերի միակողմանի միացմամբ միախողովակ ջեռուցման համակարգում բաց տեղադրվող կանգնակը, որպես կանոն, պետք է տեղադրել պատուհանի բացվածքի եզրից (150±5) մմ հեռավորության վրա, իսկ ջեռուցման սարքերի</w:t>
      </w:r>
      <w:r w:rsidRPr="009878D3">
        <w:rPr>
          <w:rFonts w:ascii="GHEA Grapalat" w:hAnsi="GHEA Grapalat" w:cs="Sylfaen"/>
          <w:color w:val="000000" w:themeColor="text1"/>
          <w:szCs w:val="24"/>
          <w:lang w:val="hy-AM"/>
        </w:rPr>
        <w:t>ն մոտեցումների</w:t>
      </w:r>
      <w:r w:rsidRPr="007A7FCA">
        <w:rPr>
          <w:rFonts w:ascii="GHEA Grapalat" w:hAnsi="GHEA Grapalat" w:cs="Sylfaen"/>
          <w:color w:val="000000" w:themeColor="text1"/>
          <w:szCs w:val="24"/>
          <w:lang w:val="hy-AM"/>
        </w:rPr>
        <w:t xml:space="preserve"> երկարությունը պետք է լինի 400 մմ</w:t>
      </w:r>
      <w:r w:rsidRPr="009878D3">
        <w:rPr>
          <w:rFonts w:ascii="GHEA Grapalat" w:hAnsi="GHEA Grapalat" w:cs="Sylfaen"/>
          <w:color w:val="000000" w:themeColor="text1"/>
          <w:szCs w:val="24"/>
          <w:lang w:val="hy-AM"/>
        </w:rPr>
        <w:t>-իվ</w:t>
      </w:r>
      <w:r w:rsidRPr="007A7FCA">
        <w:rPr>
          <w:rFonts w:ascii="GHEA Grapalat" w:hAnsi="GHEA Grapalat" w:cs="Sylfaen"/>
          <w:color w:val="000000" w:themeColor="text1"/>
          <w:szCs w:val="24"/>
          <w:lang w:val="hy-AM"/>
        </w:rPr>
        <w:t xml:space="preserve"> ոչ ավելի։</w:t>
      </w:r>
    </w:p>
    <w:p w14:paraId="62E6A07A"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սարքերը պետք է ամրացվեն խ</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ստ ուղղաձիգ (</w:t>
      </w:r>
      <w:r w:rsidRPr="009878D3">
        <w:rPr>
          <w:rFonts w:ascii="GHEA Grapalat" w:hAnsi="GHEA Grapalat" w:cs="Sylfaen"/>
          <w:color w:val="000000" w:themeColor="text1"/>
          <w:szCs w:val="24"/>
          <w:lang w:val="hy-AM"/>
        </w:rPr>
        <w:t xml:space="preserve">ըստ </w:t>
      </w:r>
      <w:r w:rsidRPr="007A7FCA">
        <w:rPr>
          <w:rFonts w:ascii="GHEA Grapalat" w:hAnsi="GHEA Grapalat" w:cs="Sylfaen"/>
          <w:color w:val="000000" w:themeColor="text1"/>
          <w:szCs w:val="24"/>
          <w:lang w:val="hy-AM"/>
        </w:rPr>
        <w:t>ուղղալար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կամ հորիզոնական (</w:t>
      </w:r>
      <w:r w:rsidRPr="009878D3">
        <w:rPr>
          <w:rFonts w:ascii="GHEA Grapalat" w:hAnsi="GHEA Grapalat" w:cs="Sylfaen"/>
          <w:color w:val="000000" w:themeColor="text1"/>
          <w:szCs w:val="24"/>
          <w:lang w:val="hy-AM"/>
        </w:rPr>
        <w:t xml:space="preserve">ըստ </w:t>
      </w:r>
      <w:r w:rsidRPr="007A7FCA">
        <w:rPr>
          <w:rFonts w:ascii="GHEA Grapalat" w:hAnsi="GHEA Grapalat" w:cs="Sylfaen"/>
          <w:color w:val="000000" w:themeColor="text1"/>
          <w:szCs w:val="24"/>
          <w:lang w:val="hy-AM"/>
        </w:rPr>
        <w:t>հարթ</w:t>
      </w:r>
      <w:r w:rsidRPr="009878D3">
        <w:rPr>
          <w:rFonts w:ascii="GHEA Grapalat" w:hAnsi="GHEA Grapalat" w:cs="Sylfaen"/>
          <w:color w:val="000000" w:themeColor="text1"/>
          <w:szCs w:val="24"/>
          <w:lang w:val="hy-AM"/>
        </w:rPr>
        <w:t>աչափի</w:t>
      </w:r>
      <w:r w:rsidRPr="007A7FCA">
        <w:rPr>
          <w:rFonts w:ascii="GHEA Grapalat" w:hAnsi="GHEA Grapalat" w:cs="Sylfaen"/>
          <w:color w:val="000000" w:themeColor="text1"/>
          <w:szCs w:val="24"/>
          <w:lang w:val="hy-AM"/>
        </w:rPr>
        <w:t>)՝ ստանդարտներին, տեխնիկական պայմաններին կամ աշխատանքային փաստաթղթերին համապատասխան պատրաստված բարձակների կամ տակդիրների վրա։</w:t>
      </w:r>
    </w:p>
    <w:p w14:paraId="44A74382"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Բարձակների քանակը որոշում են հետևյալ կերպ՝ մեկ բարձակ թուջե ռադիատորի ջեռուցման 1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մ</m:t>
            </m:r>
          </m:e>
          <m:sup>
            <m:r>
              <m:rPr>
                <m:sty m:val="p"/>
              </m:rPr>
              <w:rPr>
                <w:rFonts w:ascii="Cambria Math" w:hAnsi="Cambria Math" w:cs="Sylfaen"/>
                <w:color w:val="000000" w:themeColor="text1"/>
                <w:szCs w:val="24"/>
                <w:lang w:val="hy-AM"/>
              </w:rPr>
              <m:t>2</m:t>
            </m:r>
          </m:sup>
        </m:sSup>
      </m:oMath>
      <w:r w:rsidRPr="007A7FCA">
        <w:rPr>
          <w:rFonts w:ascii="GHEA Grapalat" w:hAnsi="GHEA Grapalat" w:cs="Sylfaen"/>
          <w:color w:val="000000" w:themeColor="text1"/>
          <w:szCs w:val="24"/>
          <w:lang w:val="hy-AM"/>
        </w:rPr>
        <w:t xml:space="preserve">-ի մակերեսի համար, բայց </w:t>
      </w:r>
      <w:r w:rsidRPr="009878D3">
        <w:rPr>
          <w:rFonts w:ascii="GHEA Grapalat" w:hAnsi="GHEA Grapalat" w:cs="Sylfaen"/>
          <w:color w:val="000000" w:themeColor="text1"/>
          <w:szCs w:val="24"/>
          <w:lang w:val="hy-AM"/>
        </w:rPr>
        <w:t xml:space="preserve">երեքից </w:t>
      </w:r>
      <w:r w:rsidRPr="007A7FCA">
        <w:rPr>
          <w:rFonts w:ascii="GHEA Grapalat" w:hAnsi="GHEA Grapalat" w:cs="Sylfaen"/>
          <w:color w:val="000000" w:themeColor="text1"/>
          <w:szCs w:val="24"/>
          <w:lang w:val="hy-AM"/>
        </w:rPr>
        <w:t>ոչ պակաս մեկ ռադիատորի համար (բացառությամբ երկու հատվածամասերով ռադիատորների), իսկ կողավոր խողովակների համար՝ երկու հենարան մեկ խողովակի համար։</w:t>
      </w:r>
    </w:p>
    <w:p w14:paraId="5FD5AE3D"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Վերևի բարձակների փոխարեն թույլատրվում է տեղադրել ռադիատորի զոլակներ, որոնք պետք է տեղադրված լինեն ռադիատորի բարձրության 2/3-ի վրա։</w:t>
      </w:r>
    </w:p>
    <w:p w14:paraId="238A3619"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Հենարանները պետք է տեղադրվեն ռադիատորների վզիկների տակ, իսկ կողավոր խողովակների տակ՝ կցաշուրթերի մոտ։</w:t>
      </w:r>
    </w:p>
    <w:p w14:paraId="084A320E" w14:textId="77777777" w:rsidR="007A7FCA" w:rsidRPr="007A7FCA" w:rsidRDefault="007A7FCA" w:rsidP="00CF4952">
      <w:pPr>
        <w:numPr>
          <w:ilvl w:val="0"/>
          <w:numId w:val="40"/>
        </w:numPr>
        <w:tabs>
          <w:tab w:val="left" w:pos="90"/>
          <w:tab w:val="left" w:pos="270"/>
          <w:tab w:val="left" w:pos="426"/>
          <w:tab w:val="left" w:pos="990"/>
          <w:tab w:val="left" w:pos="1080"/>
          <w:tab w:val="left" w:pos="1260"/>
          <w:tab w:val="left" w:pos="135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Ռադիատորները տակդիրների վրա տեղադրելու դեպքում տակդիրների քանակը պետք է լինի՝</w:t>
      </w:r>
    </w:p>
    <w:p w14:paraId="216EF5D1" w14:textId="77777777" w:rsidR="007A7FCA" w:rsidRPr="007A7FCA" w:rsidRDefault="007A7FCA" w:rsidP="00C17978">
      <w:pPr>
        <w:numPr>
          <w:ilvl w:val="0"/>
          <w:numId w:val="1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երկու՝ մինչև 10 հատված</w:t>
      </w:r>
      <w:r w:rsidRPr="00CA1551">
        <w:rPr>
          <w:rFonts w:ascii="GHEA Grapalat" w:hAnsi="GHEA Grapalat" w:cs="Sylfaen"/>
          <w:color w:val="000000" w:themeColor="text1"/>
          <w:szCs w:val="24"/>
          <w:lang w:val="hy-AM"/>
        </w:rPr>
        <w:t>ամասեր</w:t>
      </w:r>
      <w:r w:rsidRPr="007A7FCA">
        <w:rPr>
          <w:rFonts w:ascii="GHEA Grapalat" w:hAnsi="GHEA Grapalat" w:cs="Sylfaen"/>
          <w:color w:val="000000" w:themeColor="text1"/>
          <w:szCs w:val="24"/>
          <w:lang w:val="hy-AM"/>
        </w:rPr>
        <w:t>ի</w:t>
      </w:r>
      <w:r w:rsidR="00CA1551">
        <w:rPr>
          <w:rFonts w:ascii="GHEA Grapalat" w:hAnsi="GHEA Grapalat" w:cs="Sylfaen"/>
          <w:color w:val="000000" w:themeColor="text1"/>
          <w:szCs w:val="24"/>
          <w:lang w:val="hy-AM"/>
        </w:rPr>
        <w:t xml:space="preserve"> </w:t>
      </w:r>
      <w:r w:rsidR="00CA1551" w:rsidRPr="00CA1551">
        <w:rPr>
          <w:rFonts w:ascii="GHEA Grapalat" w:hAnsi="GHEA Grapalat" w:cs="Sylfaen"/>
          <w:color w:val="000000" w:themeColor="text1"/>
          <w:szCs w:val="24"/>
          <w:lang w:val="hy-AM"/>
        </w:rPr>
        <w:t>(</w:t>
      </w:r>
      <w:r w:rsidR="00CA1551">
        <w:rPr>
          <w:rFonts w:ascii="GHEA Grapalat" w:hAnsi="GHEA Grapalat" w:cs="Sylfaen"/>
          <w:color w:val="000000" w:themeColor="text1"/>
          <w:szCs w:val="24"/>
          <w:lang w:val="hy-AM"/>
        </w:rPr>
        <w:t>սեկցիաների</w:t>
      </w:r>
      <w:r w:rsidR="00CA1551" w:rsidRPr="00CA1551">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դեպքում,</w:t>
      </w:r>
    </w:p>
    <w:p w14:paraId="38D90547" w14:textId="77777777" w:rsidR="007A7FCA" w:rsidRPr="007A7FCA" w:rsidRDefault="007A7FCA" w:rsidP="00C17978">
      <w:pPr>
        <w:numPr>
          <w:ilvl w:val="0"/>
          <w:numId w:val="1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երեք՝ 10-ից ավելի հատված</w:t>
      </w:r>
      <w:r w:rsidRPr="009878D3">
        <w:rPr>
          <w:rFonts w:ascii="GHEA Grapalat" w:hAnsi="GHEA Grapalat" w:cs="Sylfaen"/>
          <w:color w:val="000000" w:themeColor="text1"/>
          <w:szCs w:val="24"/>
          <w:lang w:val="hy-AM"/>
        </w:rPr>
        <w:t>ամասեր</w:t>
      </w:r>
      <w:r w:rsidRPr="007A7FCA">
        <w:rPr>
          <w:rFonts w:ascii="GHEA Grapalat" w:hAnsi="GHEA Grapalat" w:cs="Sylfaen"/>
          <w:color w:val="000000" w:themeColor="text1"/>
          <w:szCs w:val="24"/>
          <w:lang w:val="hy-AM"/>
        </w:rPr>
        <w:t>ի</w:t>
      </w:r>
      <w:r w:rsidR="00CA1551" w:rsidRPr="00CA1551">
        <w:rPr>
          <w:rFonts w:ascii="GHEA Grapalat" w:hAnsi="GHEA Grapalat" w:cs="Sylfaen"/>
          <w:color w:val="000000" w:themeColor="text1"/>
          <w:szCs w:val="24"/>
          <w:lang w:val="hy-AM"/>
        </w:rPr>
        <w:t xml:space="preserve"> (</w:t>
      </w:r>
      <w:r w:rsidR="00CA1551">
        <w:rPr>
          <w:rFonts w:ascii="GHEA Grapalat" w:hAnsi="GHEA Grapalat" w:cs="Sylfaen"/>
          <w:color w:val="000000" w:themeColor="text1"/>
          <w:szCs w:val="24"/>
          <w:lang w:val="hy-AM"/>
        </w:rPr>
        <w:t>սեկցիաների</w:t>
      </w:r>
      <w:r w:rsidR="00CA1551" w:rsidRPr="00CA1551">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դեպքում</w:t>
      </w:r>
      <w:r w:rsidRPr="007A7FCA">
        <w:rPr>
          <w:rFonts w:ascii="GHEA Grapalat" w:hAnsi="GHEA Grapalat" w:cs="Sylfaen"/>
          <w:color w:val="000000" w:themeColor="text1"/>
          <w:szCs w:val="24"/>
          <w:lang w:val="hy-AM"/>
        </w:rPr>
        <w:t>։ Այս դեպքում ռադիատորի վերին մասը պետք է ամրացված լինի։</w:t>
      </w:r>
    </w:p>
    <w:p w14:paraId="78AC5107" w14:textId="77777777" w:rsidR="007A7FCA" w:rsidRPr="007A7FCA" w:rsidRDefault="007A7FCA" w:rsidP="00CF4952">
      <w:pPr>
        <w:numPr>
          <w:ilvl w:val="0"/>
          <w:numId w:val="40"/>
        </w:numPr>
        <w:tabs>
          <w:tab w:val="left" w:pos="90"/>
          <w:tab w:val="left" w:pos="27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Առանց պատյանի կոնվեկտորի բլոկի ամրակների քանակը պետք է ընդունել՝</w:t>
      </w:r>
    </w:p>
    <w:p w14:paraId="05AD6A64" w14:textId="77777777" w:rsidR="007A7FCA" w:rsidRPr="007A7FCA" w:rsidRDefault="007A7FCA" w:rsidP="00CF4952">
      <w:pPr>
        <w:numPr>
          <w:ilvl w:val="0"/>
          <w:numId w:val="20"/>
        </w:numPr>
        <w:tabs>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միաշարք և երկշարք տեղադրման դեպքում՝ պատին կամ հատակին երկու ամրակ։</w:t>
      </w:r>
    </w:p>
    <w:p w14:paraId="68D720B8" w14:textId="77777777" w:rsidR="007A7FCA" w:rsidRPr="007A7FCA" w:rsidRDefault="007A7FCA" w:rsidP="00CF4952">
      <w:pPr>
        <w:numPr>
          <w:ilvl w:val="0"/>
          <w:numId w:val="20"/>
        </w:numPr>
        <w:tabs>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եռաշարք և քառաշարք տեղադրման դեպքում՝ պատին երեք ամրակ կամ հատակին երկու ամրակ։</w:t>
      </w:r>
    </w:p>
    <w:p w14:paraId="200F1AFF" w14:textId="77777777" w:rsidR="007A7FCA" w:rsidRPr="007A7FCA" w:rsidRDefault="007A7FCA" w:rsidP="00CF4952">
      <w:pPr>
        <w:numPr>
          <w:ilvl w:val="0"/>
          <w:numId w:val="40"/>
        </w:numPr>
        <w:tabs>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Ամրակների լրակազմով մատակարարվող կոնվեկտորների համար ամրակների քանակը որոշվում է արտադրող</w:t>
      </w:r>
      <w:r w:rsidR="00D41178">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գործարանի</w:t>
      </w:r>
      <w:r w:rsidRPr="007A7FCA">
        <w:rPr>
          <w:rFonts w:ascii="GHEA Grapalat" w:hAnsi="GHEA Grapalat" w:cs="Sylfaen"/>
          <w:color w:val="000000" w:themeColor="text1"/>
          <w:szCs w:val="24"/>
          <w:lang w:val="hy-AM"/>
        </w:rPr>
        <w:t xml:space="preserve"> կողմից։</w:t>
      </w:r>
    </w:p>
    <w:p w14:paraId="7E8B6E8B"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սարքերի տակի բարձակները պետք է ամրացնել բետոնե և աղյուսե պատերին խցաբութակներով: Թույլատրվում է բարձակներ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լցափակումը նախապես պատրաստված անցքերի մեջ 100-ից բարձր դասի ցեմենտային շաղախով՝ առնվազն 100 մմ խորությամբ (</w:t>
      </w:r>
      <w:r w:rsidRPr="009878D3">
        <w:rPr>
          <w:rFonts w:ascii="GHEA Grapalat" w:hAnsi="GHEA Grapalat" w:cs="Sylfaen"/>
          <w:color w:val="000000" w:themeColor="text1"/>
          <w:szCs w:val="24"/>
          <w:lang w:val="hy-AM"/>
        </w:rPr>
        <w:t xml:space="preserve">հաշվի չառնելով </w:t>
      </w:r>
      <w:r w:rsidRPr="007A7FCA">
        <w:rPr>
          <w:rFonts w:ascii="GHEA Grapalat" w:hAnsi="GHEA Grapalat" w:cs="Sylfaen"/>
          <w:color w:val="000000" w:themeColor="text1"/>
          <w:szCs w:val="24"/>
          <w:lang w:val="hy-AM"/>
        </w:rPr>
        <w:t>սվաղի շերտի հաստությունը):</w:t>
      </w:r>
    </w:p>
    <w:p w14:paraId="461CB665"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hy-AM"/>
        </w:rPr>
        <w:t>արձակներ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լցափակման համար </w:t>
      </w:r>
      <w:r w:rsidRPr="009878D3">
        <w:rPr>
          <w:rFonts w:ascii="GHEA Grapalat" w:hAnsi="GHEA Grapalat" w:cs="Sylfaen"/>
          <w:color w:val="000000" w:themeColor="text1"/>
          <w:szCs w:val="24"/>
          <w:lang w:val="hy-AM"/>
        </w:rPr>
        <w:t>փ</w:t>
      </w:r>
      <w:r w:rsidRPr="007A7FCA">
        <w:rPr>
          <w:rFonts w:ascii="GHEA Grapalat" w:hAnsi="GHEA Grapalat" w:cs="Sylfaen"/>
          <w:color w:val="000000" w:themeColor="text1"/>
          <w:szCs w:val="24"/>
          <w:lang w:val="hy-AM"/>
        </w:rPr>
        <w:t>այտե խցանների օգտագործումը չի թույլատրվում:</w:t>
      </w:r>
    </w:p>
    <w:p w14:paraId="568E09BF"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երկառուցված տաքացնող տարրերով պատի պանելների միացվող կանգնակների առանցքները տեղադրման ժամանակ պետք է համընկնեն:</w:t>
      </w:r>
    </w:p>
    <w:p w14:paraId="2218C20D"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Կանգնակն</w:t>
      </w:r>
      <w:r w:rsidR="007E4A91">
        <w:rPr>
          <w:rFonts w:ascii="GHEA Grapalat" w:hAnsi="GHEA Grapalat" w:cs="Sylfaen"/>
          <w:color w:val="000000" w:themeColor="text1"/>
          <w:szCs w:val="24"/>
          <w:lang w:val="hy-AM"/>
        </w:rPr>
        <w:t xml:space="preserve">երի միացումը պետք է իրականացնել մակադիր </w:t>
      </w:r>
      <w:r w:rsidRPr="007A7FCA">
        <w:rPr>
          <w:rFonts w:ascii="GHEA Grapalat" w:hAnsi="GHEA Grapalat" w:cs="Sylfaen"/>
          <w:color w:val="000000" w:themeColor="text1"/>
          <w:szCs w:val="24"/>
          <w:lang w:val="hy-AM"/>
        </w:rPr>
        <w:t>եռակցմամբ</w:t>
      </w:r>
      <w:r w:rsidRPr="009878D3">
        <w:rPr>
          <w:rFonts w:ascii="GHEA Grapalat" w:hAnsi="GHEA Grapalat" w:cs="Sylfaen"/>
          <w:color w:val="000000" w:themeColor="text1"/>
          <w:szCs w:val="24"/>
          <w:lang w:val="hy-AM"/>
        </w:rPr>
        <w:t xml:space="preserve">:  </w:t>
      </w:r>
    </w:p>
    <w:p w14:paraId="2AD92226"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Խողովակաշարերի միացումը օդատաքացուցիչներ</w:t>
      </w:r>
      <w:r w:rsidRPr="009878D3">
        <w:rPr>
          <w:rFonts w:ascii="GHEA Grapalat" w:hAnsi="GHEA Grapalat" w:cs="Sylfaen"/>
          <w:color w:val="000000" w:themeColor="text1"/>
          <w:szCs w:val="24"/>
          <w:lang w:val="hy-AM"/>
        </w:rPr>
        <w:t>ին</w:t>
      </w:r>
      <w:r w:rsidRPr="007A7FCA">
        <w:rPr>
          <w:rFonts w:ascii="GHEA Grapalat" w:hAnsi="GHEA Grapalat" w:cs="Sylfaen"/>
          <w:color w:val="000000" w:themeColor="text1"/>
          <w:szCs w:val="24"/>
          <w:lang w:val="hy-AM"/>
        </w:rPr>
        <w:t xml:space="preserve"> (ջեռուցման ագրեգատներով) պետք է իրականացնել </w:t>
      </w:r>
      <w:r w:rsidRPr="009878D3">
        <w:rPr>
          <w:rFonts w:ascii="GHEA Grapalat" w:hAnsi="GHEA Grapalat" w:cs="Sylfaen"/>
          <w:color w:val="000000" w:themeColor="text1"/>
          <w:szCs w:val="24"/>
          <w:lang w:val="hy-AM"/>
        </w:rPr>
        <w:t>կցաշուրթերով,</w:t>
      </w:r>
      <w:r w:rsidRPr="007A7FCA">
        <w:rPr>
          <w:rFonts w:ascii="GHEA Grapalat" w:hAnsi="GHEA Grapalat" w:cs="Sylfaen"/>
          <w:color w:val="000000" w:themeColor="text1"/>
          <w:szCs w:val="24"/>
          <w:lang w:val="hy-AM"/>
        </w:rPr>
        <w:t xml:space="preserve"> պարուրակներ</w:t>
      </w:r>
      <w:r w:rsidRPr="009878D3">
        <w:rPr>
          <w:rFonts w:ascii="GHEA Grapalat" w:hAnsi="GHEA Grapalat" w:cs="Sylfaen"/>
          <w:color w:val="000000" w:themeColor="text1"/>
          <w:szCs w:val="24"/>
          <w:lang w:val="hy-AM"/>
        </w:rPr>
        <w:t>ով</w:t>
      </w:r>
      <w:r w:rsidRPr="007A7FCA">
        <w:rPr>
          <w:rFonts w:ascii="GHEA Grapalat" w:hAnsi="GHEA Grapalat" w:cs="Sylfaen"/>
          <w:color w:val="000000" w:themeColor="text1"/>
          <w:szCs w:val="24"/>
          <w:lang w:val="hy-AM"/>
        </w:rPr>
        <w:t xml:space="preserve">, եռակցմամբ կամ ճկուն չժանգոտվող խողովակներից </w:t>
      </w:r>
      <w:r w:rsidRPr="009878D3">
        <w:rPr>
          <w:rFonts w:ascii="GHEA Grapalat" w:hAnsi="GHEA Grapalat" w:cs="Sylfaen"/>
          <w:color w:val="000000" w:themeColor="text1"/>
          <w:szCs w:val="24"/>
          <w:lang w:val="hy-AM"/>
        </w:rPr>
        <w:t xml:space="preserve">սիլֆոնե </w:t>
      </w:r>
      <w:r w:rsidRPr="007A7FCA">
        <w:rPr>
          <w:rFonts w:ascii="GHEA Grapalat" w:hAnsi="GHEA Grapalat" w:cs="Sylfaen"/>
          <w:color w:val="000000" w:themeColor="text1"/>
          <w:szCs w:val="24"/>
          <w:lang w:val="hy-AM"/>
        </w:rPr>
        <w:t>մ</w:t>
      </w:r>
      <w:r w:rsidRPr="009878D3">
        <w:rPr>
          <w:rFonts w:ascii="GHEA Grapalat" w:hAnsi="GHEA Grapalat" w:cs="Sylfaen"/>
          <w:color w:val="000000" w:themeColor="text1"/>
          <w:szCs w:val="24"/>
          <w:lang w:val="hy-AM"/>
        </w:rPr>
        <w:t>ոտեցմա</w:t>
      </w:r>
      <w:r w:rsidRPr="007A7FCA">
        <w:rPr>
          <w:rFonts w:ascii="GHEA Grapalat" w:hAnsi="GHEA Grapalat" w:cs="Sylfaen"/>
          <w:color w:val="000000" w:themeColor="text1"/>
          <w:szCs w:val="24"/>
          <w:lang w:val="hy-AM"/>
        </w:rPr>
        <w:t>ն օգնությամբ:</w:t>
      </w:r>
      <w:r w:rsidRPr="009878D3">
        <w:rPr>
          <w:rFonts w:ascii="GHEA Grapalat" w:hAnsi="GHEA Grapalat" w:cs="Sylfaen"/>
          <w:color w:val="000000" w:themeColor="text1"/>
          <w:szCs w:val="24"/>
          <w:lang w:val="hy-AM"/>
        </w:rPr>
        <w:t xml:space="preserve"> </w:t>
      </w:r>
    </w:p>
    <w:p w14:paraId="66FFD2D6" w14:textId="77777777" w:rsidR="007A7FCA" w:rsidRPr="007A7FCA" w:rsidRDefault="00CF4952"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 xml:space="preserve">Ջեռուցման ագրեգատների ներածման և արտածման </w:t>
      </w:r>
      <w:r w:rsidR="007A7FCA" w:rsidRPr="007A7FCA">
        <w:rPr>
          <w:rFonts w:ascii="GHEA Grapalat" w:hAnsi="GHEA Grapalat" w:cs="Sylfaen"/>
          <w:color w:val="000000" w:themeColor="text1"/>
          <w:szCs w:val="24"/>
          <w:lang w:val="hy-AM"/>
        </w:rPr>
        <w:t>անցքերը պետք է փակված լինեն դրանք շահագործման հանձնելուց առաջ:</w:t>
      </w:r>
    </w:p>
    <w:p w14:paraId="7F483D12"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Փականները և հակադարձ կափույրները պետք է տեղադրվեն այնպես, որ միջավայրը մտնի կափույրի տակ:</w:t>
      </w:r>
    </w:p>
    <w:p w14:paraId="115BD9DF"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Հակադարձ կափույրները՝ կախված դրանց կոնստրուկցիաից, պետք է տեղադրել հորիզոնական կամ խիստ ուղղաձիգ։</w:t>
      </w:r>
    </w:p>
    <w:p w14:paraId="0BC1FD15"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Պատյանի վրա</w:t>
      </w:r>
      <w:r w:rsidRPr="009878D3">
        <w:rPr>
          <w:rFonts w:ascii="GHEA Grapalat" w:hAnsi="GHEA Grapalat" w:cs="Sylfaen"/>
          <w:color w:val="000000" w:themeColor="text1"/>
          <w:szCs w:val="24"/>
          <w:lang w:val="hy-AM"/>
        </w:rPr>
        <w:t>յի</w:t>
      </w:r>
      <w:r w:rsidRPr="007A7FCA">
        <w:rPr>
          <w:rFonts w:ascii="GHEA Grapalat" w:hAnsi="GHEA Grapalat" w:cs="Sylfaen"/>
          <w:color w:val="000000" w:themeColor="text1"/>
          <w:szCs w:val="24"/>
          <w:lang w:val="hy-AM"/>
        </w:rPr>
        <w:t xml:space="preserve"> սլաքի ուղղությունը պետք է համապատասխանի միջավայրի շարժման ուղղությանը։</w:t>
      </w:r>
    </w:p>
    <w:p w14:paraId="2C16C388" w14:textId="77777777" w:rsidR="007A7FCA" w:rsidRPr="007A7FCA" w:rsidRDefault="007A7FCA" w:rsidP="00CF4952">
      <w:pPr>
        <w:numPr>
          <w:ilvl w:val="0"/>
          <w:numId w:val="40"/>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Սարքերի մոտեցումների վրա փակիչ և կարգավորող արմատուրը պետք է տեղադրել ուղղ</w:t>
      </w:r>
      <w:r w:rsidRPr="009878D3">
        <w:rPr>
          <w:rFonts w:ascii="GHEA Grapalat" w:hAnsi="GHEA Grapalat" w:cs="Sylfaen"/>
          <w:color w:val="000000" w:themeColor="text1"/>
          <w:szCs w:val="24"/>
          <w:lang w:val="hy-AM"/>
        </w:rPr>
        <w:t>աձիգ՝</w:t>
      </w:r>
      <w:r w:rsidRPr="007A7FCA">
        <w:rPr>
          <w:rFonts w:ascii="GHEA Grapalat" w:hAnsi="GHEA Grapalat" w:cs="Sylfaen"/>
          <w:color w:val="000000" w:themeColor="text1"/>
          <w:szCs w:val="24"/>
          <w:lang w:val="hy-AM"/>
        </w:rPr>
        <w:t xml:space="preserve"> ջեռուցման սարքերը պատերի երկայնքով տեղադրման դեպքում և </w:t>
      </w:r>
      <w:r w:rsidRPr="009878D3">
        <w:rPr>
          <w:rFonts w:ascii="GHEA Grapalat" w:hAnsi="GHEA Grapalat" w:cs="Sylfaen"/>
          <w:color w:val="000000" w:themeColor="text1"/>
          <w:szCs w:val="24"/>
          <w:lang w:val="hy-AM"/>
        </w:rPr>
        <w:t xml:space="preserve">դեպի </w:t>
      </w:r>
      <w:r w:rsidRPr="007A7FCA">
        <w:rPr>
          <w:rFonts w:ascii="GHEA Grapalat" w:hAnsi="GHEA Grapalat" w:cs="Sylfaen"/>
          <w:color w:val="000000" w:themeColor="text1"/>
          <w:szCs w:val="24"/>
          <w:lang w:val="hy-AM"/>
        </w:rPr>
        <w:t>վերև 45° անկյան տակ՝ դրանք պատի խորշերում տեղադրման դեպքում։</w:t>
      </w:r>
    </w:p>
    <w:p w14:paraId="0057F507" w14:textId="77777777" w:rsidR="007A7FCA" w:rsidRPr="007A7FCA" w:rsidRDefault="007A7FCA" w:rsidP="00EB4C9A">
      <w:pPr>
        <w:numPr>
          <w:ilvl w:val="0"/>
          <w:numId w:val="40"/>
        </w:numPr>
        <w:tabs>
          <w:tab w:val="left" w:pos="180"/>
          <w:tab w:val="left" w:pos="270"/>
          <w:tab w:val="left" w:pos="426"/>
          <w:tab w:val="left" w:pos="810"/>
          <w:tab w:val="left" w:pos="990"/>
          <w:tab w:val="left" w:pos="1170"/>
        </w:tabs>
        <w:spacing w:line="360" w:lineRule="auto"/>
        <w:ind w:hanging="81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Եռընթաց ծորակների իլերը</w:t>
      </w:r>
      <w:r w:rsidR="00EB4C9A">
        <w:rPr>
          <w:rFonts w:ascii="GHEA Grapalat" w:hAnsi="GHEA Grapalat" w:cs="Sylfaen"/>
          <w:color w:val="000000" w:themeColor="text1"/>
          <w:szCs w:val="24"/>
          <w:lang w:val="hy-AM"/>
        </w:rPr>
        <w:t xml:space="preserve"> </w:t>
      </w:r>
      <w:r w:rsidR="00EB4C9A" w:rsidRPr="00EB4C9A">
        <w:rPr>
          <w:rFonts w:ascii="GHEA Grapalat" w:hAnsi="GHEA Grapalat" w:cs="Sylfaen"/>
          <w:color w:val="000000" w:themeColor="text1"/>
          <w:szCs w:val="24"/>
          <w:lang w:val="hy-AM"/>
        </w:rPr>
        <w:t>(шпиндел)</w:t>
      </w:r>
      <w:r w:rsidRPr="007A7FCA">
        <w:rPr>
          <w:rFonts w:ascii="GHEA Grapalat" w:hAnsi="GHEA Grapalat" w:cs="Sylfaen"/>
          <w:color w:val="000000" w:themeColor="text1"/>
          <w:szCs w:val="24"/>
          <w:lang w:val="hy-AM"/>
        </w:rPr>
        <w:t xml:space="preserve"> պետք է տեղադրել հորիզոնական։</w:t>
      </w:r>
    </w:p>
    <w:p w14:paraId="495FBEFF" w14:textId="77777777" w:rsidR="007A7FCA" w:rsidRPr="007A7FCA" w:rsidRDefault="007A7FCA" w:rsidP="00EB4C9A">
      <w:pPr>
        <w:numPr>
          <w:ilvl w:val="0"/>
          <w:numId w:val="40"/>
        </w:numPr>
        <w:tabs>
          <w:tab w:val="left" w:pos="180"/>
          <w:tab w:val="left" w:pos="27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Ջեռուցման սարքերի մոտեցումների վրա ջերմաստատիկ կափույրների տեղադրումը</w:t>
      </w:r>
      <w:r w:rsidR="00EB4C9A">
        <w:rPr>
          <w:rFonts w:ascii="GHEA Grapalat" w:hAnsi="GHEA Grapalat" w:cs="Sylfaen"/>
          <w:color w:val="000000" w:themeColor="text1"/>
          <w:szCs w:val="24"/>
          <w:lang w:val="hy-AM"/>
        </w:rPr>
        <w:t xml:space="preserve"> պետք է կատարել արտադրող </w:t>
      </w:r>
      <w:r w:rsidRPr="007A7FCA">
        <w:rPr>
          <w:rFonts w:ascii="GHEA Grapalat" w:hAnsi="GHEA Grapalat" w:cs="Sylfaen"/>
          <w:color w:val="000000" w:themeColor="text1"/>
          <w:szCs w:val="24"/>
          <w:lang w:val="hy-AM"/>
        </w:rPr>
        <w:t>գործարանի հանձնարարականներին համապատասխան։</w:t>
      </w:r>
    </w:p>
    <w:p w14:paraId="792F11FA" w14:textId="77777777" w:rsidR="007A7FCA" w:rsidRPr="007A7FCA" w:rsidRDefault="007A7FCA" w:rsidP="00EB4C9A">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Ջերմաչափերը և ջերմա</w:t>
      </w:r>
      <w:r w:rsidRPr="009878D3">
        <w:rPr>
          <w:rFonts w:ascii="GHEA Grapalat" w:hAnsi="GHEA Grapalat" w:cs="Sylfaen"/>
          <w:color w:val="000000" w:themeColor="text1"/>
          <w:szCs w:val="24"/>
          <w:lang w:val="hy-AM"/>
        </w:rPr>
        <w:t>տ</w:t>
      </w:r>
      <w:r w:rsidRPr="007A7FCA">
        <w:rPr>
          <w:rFonts w:ascii="GHEA Grapalat" w:hAnsi="GHEA Grapalat" w:cs="Sylfaen"/>
          <w:color w:val="000000" w:themeColor="text1"/>
          <w:szCs w:val="24"/>
          <w:lang w:val="hy-AM"/>
        </w:rPr>
        <w:t>վ</w:t>
      </w:r>
      <w:r w:rsidRPr="009878D3">
        <w:rPr>
          <w:rFonts w:ascii="GHEA Grapalat" w:hAnsi="GHEA Grapalat" w:cs="Sylfaen"/>
          <w:color w:val="000000" w:themeColor="text1"/>
          <w:szCs w:val="24"/>
          <w:lang w:val="hy-AM"/>
        </w:rPr>
        <w:t>իչ</w:t>
      </w:r>
      <w:r w:rsidRPr="007A7FCA">
        <w:rPr>
          <w:rFonts w:ascii="GHEA Grapalat" w:hAnsi="GHEA Grapalat" w:cs="Sylfaen"/>
          <w:color w:val="000000" w:themeColor="text1"/>
          <w:szCs w:val="24"/>
          <w:lang w:val="hy-AM"/>
        </w:rPr>
        <w:t>ները տեղադրվում են խողովակաշարերի վրա՝ համաձայն տեխնիկական փաստաթղթերի, արտադրողի և աշխատանքային փաստաթղթերի պահանջների։</w:t>
      </w:r>
    </w:p>
    <w:p w14:paraId="1DD1AE24" w14:textId="77777777" w:rsidR="007A7FCA" w:rsidRPr="007A7FCA" w:rsidRDefault="007A7FCA" w:rsidP="00EB4C9A">
      <w:pPr>
        <w:numPr>
          <w:ilvl w:val="0"/>
          <w:numId w:val="40"/>
        </w:numPr>
        <w:tabs>
          <w:tab w:val="left" w:pos="180"/>
          <w:tab w:val="left" w:pos="27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Ջերմագեներատորների խողովակաշարերի տեղադրումը պետք է իրականացվի ամրակա</w:t>
      </w:r>
      <w:r w:rsidRPr="009878D3">
        <w:rPr>
          <w:rFonts w:ascii="GHEA Grapalat" w:hAnsi="GHEA Grapalat" w:cs="Sylfaen"/>
          <w:color w:val="000000" w:themeColor="text1"/>
          <w:szCs w:val="24"/>
          <w:lang w:val="hy-AM"/>
        </w:rPr>
        <w:t>պման</w:t>
      </w:r>
      <w:r w:rsidRPr="007A7FCA">
        <w:rPr>
          <w:rFonts w:ascii="GHEA Grapalat" w:hAnsi="GHEA Grapalat" w:cs="Sylfaen"/>
          <w:color w:val="000000" w:themeColor="text1"/>
          <w:szCs w:val="24"/>
          <w:lang w:val="hy-AM"/>
        </w:rPr>
        <w:t xml:space="preserve"> միջոցներով՝ համաձայն</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Նորմերի </w:t>
      </w:r>
      <w:r w:rsidR="003B61A7" w:rsidRPr="003B61A7">
        <w:rPr>
          <w:rFonts w:ascii="GHEA Grapalat" w:hAnsi="GHEA Grapalat" w:cs="Sylfaen"/>
          <w:color w:val="000000" w:themeColor="text1"/>
          <w:szCs w:val="24"/>
          <w:lang w:val="hy-AM"/>
        </w:rPr>
        <w:t>9</w:t>
      </w:r>
      <w:r w:rsidRPr="003B61A7">
        <w:rPr>
          <w:rFonts w:ascii="GHEA Grapalat" w:hAnsi="GHEA Grapalat" w:cs="Sylfaen"/>
          <w:color w:val="000000" w:themeColor="text1"/>
          <w:szCs w:val="24"/>
          <w:lang w:val="hy-AM"/>
        </w:rPr>
        <w:t>-1</w:t>
      </w:r>
      <w:r w:rsidR="003B61A7" w:rsidRPr="003B61A7">
        <w:rPr>
          <w:rFonts w:ascii="GHEA Grapalat" w:hAnsi="GHEA Grapalat" w:cs="Sylfaen"/>
          <w:color w:val="000000" w:themeColor="text1"/>
          <w:szCs w:val="24"/>
          <w:lang w:val="hy-AM"/>
        </w:rPr>
        <w:t>2</w:t>
      </w:r>
      <w:r w:rsidRPr="003B61A7">
        <w:rPr>
          <w:rFonts w:ascii="GHEA Grapalat" w:hAnsi="GHEA Grapalat" w:cs="Sylfaen"/>
          <w:color w:val="000000" w:themeColor="text1"/>
          <w:szCs w:val="24"/>
          <w:lang w:val="hy-AM"/>
        </w:rPr>
        <w:t>-րդ կետերի</w:t>
      </w:r>
      <w:r w:rsidRPr="009878D3">
        <w:rPr>
          <w:rFonts w:ascii="GHEA Grapalat" w:hAnsi="GHEA Grapalat" w:cs="Sylfaen"/>
          <w:color w:val="000000" w:themeColor="text1"/>
          <w:szCs w:val="24"/>
          <w:lang w:val="hy-AM"/>
        </w:rPr>
        <w:t xml:space="preserve"> </w:t>
      </w:r>
      <w:r w:rsidR="00EB4C9A">
        <w:rPr>
          <w:rFonts w:ascii="GHEA Grapalat" w:hAnsi="GHEA Grapalat" w:cs="Sylfaen"/>
          <w:color w:val="000000" w:themeColor="text1"/>
          <w:szCs w:val="24"/>
          <w:lang w:val="hy-AM"/>
        </w:rPr>
        <w:t>պահանջների,</w:t>
      </w:r>
      <w:r w:rsidRPr="007A7FCA">
        <w:rPr>
          <w:rFonts w:ascii="GHEA Grapalat" w:hAnsi="GHEA Grapalat" w:cs="Sylfaen"/>
          <w:color w:val="000000" w:themeColor="text1"/>
          <w:szCs w:val="24"/>
          <w:lang w:val="hy-AM"/>
        </w:rPr>
        <w:t xml:space="preserve"> ջրի և խտուցքի խողովակաշարերի համար առնվազն 0.002, շոգեմուղների համար՝ առնվազն 0.006 թեքությամբ (գոլորշու հոսքի</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 հակառակ)։</w:t>
      </w:r>
    </w:p>
    <w:p w14:paraId="10125A8C" w14:textId="77777777" w:rsidR="007A7FCA" w:rsidRPr="007A7FCA" w:rsidRDefault="007A7FCA" w:rsidP="00EB4C9A">
      <w:pPr>
        <w:numPr>
          <w:ilvl w:val="0"/>
          <w:numId w:val="40"/>
        </w:numPr>
        <w:tabs>
          <w:tab w:val="left" w:pos="180"/>
          <w:tab w:val="left" w:pos="27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Ջերմագեներատորների հիմնական և օժանդակ սարքավորումների միացնող տարրերի օգտագործումը որպես խողովակաշարերի ամրակապման միջոցներ չի թույլատրվում։</w:t>
      </w:r>
    </w:p>
    <w:p w14:paraId="2B285A91" w14:textId="77777777" w:rsidR="007A7FCA" w:rsidRPr="007A7FCA" w:rsidRDefault="007A7FCA" w:rsidP="00EB4C9A">
      <w:pPr>
        <w:numPr>
          <w:ilvl w:val="0"/>
          <w:numId w:val="40"/>
        </w:numPr>
        <w:tabs>
          <w:tab w:val="left" w:pos="180"/>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Փակիչ-կարգավորիչ արմատուրը, ստուգաչափիչ և ապահովիչ սարքերը </w:t>
      </w:r>
      <w:r w:rsidRPr="007A7FCA">
        <w:rPr>
          <w:rFonts w:ascii="GHEA Grapalat" w:hAnsi="GHEA Grapalat" w:cs="Sylfaen"/>
          <w:color w:val="000000" w:themeColor="text1"/>
          <w:szCs w:val="24"/>
          <w:lang w:val="hy-AM"/>
        </w:rPr>
        <w:t xml:space="preserve">պետք է տեղադրել ջերմագեներատորների տեսանելի գոտում՝ ապահովելով դրանց ազատ մուտքը։ </w:t>
      </w:r>
    </w:p>
    <w:p w14:paraId="46273EDF" w14:textId="77777777" w:rsidR="007A7FCA" w:rsidRPr="007A7FCA" w:rsidRDefault="007A7FCA" w:rsidP="00EB4C9A">
      <w:pPr>
        <w:numPr>
          <w:ilvl w:val="0"/>
          <w:numId w:val="40"/>
        </w:numPr>
        <w:tabs>
          <w:tab w:val="left" w:pos="180"/>
          <w:tab w:val="left" w:pos="27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Բաց տեղադրվող գազատարների և խողովակաշարերի մոնտաժը </w:t>
      </w:r>
      <w:r w:rsidR="00A30236">
        <w:rPr>
          <w:rFonts w:ascii="GHEA Grapalat" w:hAnsi="GHEA Grapalat" w:cs="Sylfaen"/>
          <w:color w:val="000000" w:themeColor="text1"/>
          <w:szCs w:val="24"/>
          <w:lang w:val="hy-AM"/>
        </w:rPr>
        <w:t>պատերին, սյուներին</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 ծածկերին և </w:t>
      </w:r>
      <w:r w:rsidRPr="007A7FCA">
        <w:rPr>
          <w:rFonts w:ascii="GHEA Grapalat" w:hAnsi="GHEA Grapalat" w:cs="Sylfaen"/>
          <w:color w:val="000000" w:themeColor="text1"/>
          <w:szCs w:val="24"/>
          <w:lang w:val="hy-AM"/>
        </w:rPr>
        <w:t>ջերմագեներատորների</w:t>
      </w:r>
      <w:r w:rsidRPr="009878D3">
        <w:rPr>
          <w:rFonts w:ascii="GHEA Grapalat" w:hAnsi="GHEA Grapalat" w:cs="Sylfaen"/>
          <w:color w:val="000000" w:themeColor="text1"/>
          <w:szCs w:val="24"/>
          <w:lang w:val="hy-AM"/>
        </w:rPr>
        <w:t xml:space="preserve"> և </w:t>
      </w:r>
      <w:r w:rsidRPr="007A7FCA">
        <w:rPr>
          <w:rFonts w:ascii="GHEA Grapalat" w:hAnsi="GHEA Grapalat" w:cs="Sylfaen"/>
          <w:color w:val="000000" w:themeColor="text1"/>
          <w:szCs w:val="24"/>
          <w:lang w:val="hy-AM"/>
        </w:rPr>
        <w:t xml:space="preserve"> սարքավորումների</w:t>
      </w:r>
      <w:r w:rsidRPr="009878D3">
        <w:rPr>
          <w:rFonts w:ascii="GHEA Grapalat" w:hAnsi="GHEA Grapalat" w:cs="Sylfaen"/>
          <w:color w:val="000000" w:themeColor="text1"/>
          <w:szCs w:val="24"/>
          <w:lang w:val="hy-AM"/>
        </w:rPr>
        <w:t xml:space="preserve"> հիմնակմախքին </w:t>
      </w:r>
      <w:r w:rsidR="00A30236" w:rsidRPr="007A7FCA">
        <w:rPr>
          <w:rFonts w:ascii="GHEA Grapalat" w:hAnsi="GHEA Grapalat" w:cs="Sylfaen"/>
          <w:color w:val="000000" w:themeColor="text1"/>
          <w:szCs w:val="24"/>
          <w:lang w:val="hy-AM"/>
        </w:rPr>
        <w:t>բարձակնե</w:t>
      </w:r>
      <w:r w:rsidR="00A30236">
        <w:rPr>
          <w:rFonts w:ascii="GHEA Grapalat" w:hAnsi="GHEA Grapalat" w:cs="Sylfaen"/>
          <w:color w:val="000000" w:themeColor="text1"/>
          <w:szCs w:val="24"/>
          <w:lang w:val="hy-AM"/>
        </w:rPr>
        <w:t>րի</w:t>
      </w:r>
      <w:r w:rsidR="00A30236" w:rsidRPr="007A7FCA">
        <w:rPr>
          <w:rFonts w:ascii="GHEA Grapalat" w:hAnsi="GHEA Grapalat" w:cs="Sylfaen"/>
          <w:color w:val="000000" w:themeColor="text1"/>
          <w:szCs w:val="24"/>
          <w:lang w:val="hy-AM"/>
        </w:rPr>
        <w:t>, անուրներ</w:t>
      </w:r>
      <w:r w:rsidR="00A30236" w:rsidRPr="009878D3">
        <w:rPr>
          <w:rFonts w:ascii="GHEA Grapalat" w:hAnsi="GHEA Grapalat" w:cs="Sylfaen"/>
          <w:color w:val="000000" w:themeColor="text1"/>
          <w:szCs w:val="24"/>
          <w:lang w:val="hy-AM"/>
        </w:rPr>
        <w:t>ի</w:t>
      </w:r>
      <w:r w:rsidR="00A30236" w:rsidRPr="007A7FCA">
        <w:rPr>
          <w:rFonts w:ascii="GHEA Grapalat" w:hAnsi="GHEA Grapalat" w:cs="Sylfaen"/>
          <w:color w:val="000000" w:themeColor="text1"/>
          <w:szCs w:val="24"/>
          <w:lang w:val="hy-AM"/>
        </w:rPr>
        <w:t>, կախոցներ</w:t>
      </w:r>
      <w:r w:rsidR="00A30236" w:rsidRPr="009878D3">
        <w:rPr>
          <w:rFonts w:ascii="GHEA Grapalat" w:hAnsi="GHEA Grapalat" w:cs="Sylfaen"/>
          <w:color w:val="000000" w:themeColor="text1"/>
          <w:szCs w:val="24"/>
          <w:lang w:val="hy-AM"/>
        </w:rPr>
        <w:t>ի</w:t>
      </w:r>
      <w:r w:rsidR="00A30236">
        <w:rPr>
          <w:rFonts w:ascii="GHEA Grapalat" w:hAnsi="GHEA Grapalat" w:cs="Sylfaen"/>
          <w:color w:val="000000" w:themeColor="text1"/>
          <w:szCs w:val="24"/>
          <w:lang w:val="hy-AM"/>
        </w:rPr>
        <w:t xml:space="preserve"> և</w:t>
      </w:r>
      <w:r w:rsidR="00A30236" w:rsidRPr="009878D3">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այլ միջոցների օգնությամբ </w:t>
      </w:r>
      <w:r w:rsidRPr="007A7FCA">
        <w:rPr>
          <w:rFonts w:ascii="GHEA Grapalat" w:hAnsi="GHEA Grapalat" w:cs="Sylfaen"/>
          <w:color w:val="000000" w:themeColor="text1"/>
          <w:szCs w:val="24"/>
          <w:lang w:val="hy-AM"/>
        </w:rPr>
        <w:t>իրականացվում</w:t>
      </w:r>
      <w:r w:rsidRPr="009878D3">
        <w:rPr>
          <w:rFonts w:ascii="GHEA Grapalat" w:hAnsi="GHEA Grapalat" w:cs="Sylfaen"/>
          <w:color w:val="000000" w:themeColor="text1"/>
          <w:szCs w:val="24"/>
          <w:lang w:val="hy-AM"/>
        </w:rPr>
        <w:t xml:space="preserve"> է </w:t>
      </w:r>
      <w:r w:rsidRPr="007A7FCA">
        <w:rPr>
          <w:rFonts w:ascii="GHEA Grapalat" w:hAnsi="GHEA Grapalat" w:cs="Sylfaen"/>
          <w:color w:val="000000" w:themeColor="text1"/>
          <w:szCs w:val="24"/>
          <w:lang w:val="hy-AM"/>
        </w:rPr>
        <w:t xml:space="preserve">այնպիսի հեռավորության վրա, որը հնարավորություն է տալիս ստուգել և վերանորոգել խողովակաշարերը և դրանց վրա տեղադրված արմատուրը։ Խողովակաշարերի </w:t>
      </w:r>
      <w:r w:rsidR="00A30236">
        <w:rPr>
          <w:rFonts w:ascii="GHEA Grapalat" w:hAnsi="GHEA Grapalat" w:cs="Sylfaen"/>
          <w:color w:val="000000" w:themeColor="text1"/>
          <w:szCs w:val="24"/>
          <w:lang w:val="hy-AM"/>
        </w:rPr>
        <w:t>հատումը օդափոխության վանդ</w:t>
      </w:r>
      <w:r w:rsidRPr="007A7FCA">
        <w:rPr>
          <w:rFonts w:ascii="GHEA Grapalat" w:hAnsi="GHEA Grapalat" w:cs="Sylfaen"/>
          <w:color w:val="000000" w:themeColor="text1"/>
          <w:szCs w:val="24"/>
          <w:lang w:val="hy-AM"/>
        </w:rPr>
        <w:t>ակների, պատուհանների և դռների բացվածքների հետ չի թույլատրվում։</w:t>
      </w:r>
    </w:p>
    <w:p w14:paraId="6AA3D4D0" w14:textId="77777777" w:rsidR="007A7FCA" w:rsidRPr="007A7FCA" w:rsidRDefault="007A7FCA" w:rsidP="00C17978">
      <w:pPr>
        <w:tabs>
          <w:tab w:val="left" w:pos="426"/>
        </w:tabs>
        <w:spacing w:line="360" w:lineRule="auto"/>
        <w:ind w:firstLine="450"/>
        <w:contextualSpacing/>
        <w:jc w:val="both"/>
        <w:rPr>
          <w:rFonts w:ascii="GHEA Grapalat" w:hAnsi="GHEA Grapalat"/>
          <w:szCs w:val="24"/>
          <w:shd w:val="clear" w:color="auto" w:fill="FFFFEF"/>
          <w:lang w:val="hy-AM"/>
        </w:rPr>
      </w:pPr>
    </w:p>
    <w:p w14:paraId="2A282DAB" w14:textId="77777777" w:rsidR="007A7FCA" w:rsidRPr="007A7FCA" w:rsidRDefault="007A7FCA" w:rsidP="00C17978">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6.5</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ՕԴԱՓՈԽՄԱՆ ԵՎ ՕԴՈՐԱԿՄԱՆ ՀԱՄԱԿԱՐԳԵՐ</w:t>
      </w:r>
    </w:p>
    <w:p w14:paraId="626CC77F" w14:textId="77777777" w:rsidR="007A7FCA" w:rsidRPr="007A7FCA" w:rsidRDefault="007A7FCA" w:rsidP="00DA1C0F">
      <w:pPr>
        <w:numPr>
          <w:ilvl w:val="0"/>
          <w:numId w:val="40"/>
        </w:numPr>
        <w:tabs>
          <w:tab w:val="left" w:pos="180"/>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Օդատարները պետք է տեղադրվեն նախագծային </w:t>
      </w:r>
      <w:r w:rsidRPr="009878D3">
        <w:rPr>
          <w:rFonts w:ascii="GHEA Grapalat" w:hAnsi="GHEA Grapalat" w:cs="Sylfaen"/>
          <w:color w:val="000000" w:themeColor="text1"/>
          <w:szCs w:val="24"/>
          <w:lang w:val="hy-AM"/>
        </w:rPr>
        <w:t>տեղակապում</w:t>
      </w:r>
      <w:r w:rsidRPr="007A7FCA">
        <w:rPr>
          <w:rFonts w:ascii="GHEA Grapalat" w:hAnsi="GHEA Grapalat" w:cs="Sylfaen"/>
          <w:color w:val="000000" w:themeColor="text1"/>
          <w:szCs w:val="24"/>
          <w:lang w:val="hy-AM"/>
        </w:rPr>
        <w:t>ների</w:t>
      </w:r>
      <w:r w:rsidR="00A30236">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 և նիշերի</w:t>
      </w:r>
      <w:r w:rsidR="00A30236">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 համապատասխան: Օդատարների միացումը տեխնոլոգիական սարքավորմանը </w:t>
      </w:r>
      <w:r w:rsidRPr="009878D3">
        <w:rPr>
          <w:rFonts w:ascii="GHEA Grapalat" w:hAnsi="GHEA Grapalat" w:cs="Sylfaen"/>
          <w:color w:val="000000" w:themeColor="text1"/>
          <w:szCs w:val="24"/>
          <w:lang w:val="hy-AM"/>
        </w:rPr>
        <w:t xml:space="preserve">պետք է իրականացնել </w:t>
      </w:r>
      <w:r w:rsidRPr="007A7FCA">
        <w:rPr>
          <w:rFonts w:ascii="GHEA Grapalat" w:hAnsi="GHEA Grapalat" w:cs="Sylfaen"/>
          <w:color w:val="000000" w:themeColor="text1"/>
          <w:szCs w:val="24"/>
          <w:lang w:val="hy-AM"/>
        </w:rPr>
        <w:t>դրա տեղադրումից հետո:</w:t>
      </w:r>
    </w:p>
    <w:p w14:paraId="022E2CD4" w14:textId="77777777" w:rsidR="007A7FCA" w:rsidRPr="007A7FCA" w:rsidRDefault="00A30236" w:rsidP="00DA1C0F">
      <w:pPr>
        <w:numPr>
          <w:ilvl w:val="0"/>
          <w:numId w:val="40"/>
        </w:numPr>
        <w:tabs>
          <w:tab w:val="left" w:pos="180"/>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 xml:space="preserve">Օդատարների այն տեղամասերը, </w:t>
      </w:r>
      <w:r w:rsidR="007A7FCA" w:rsidRPr="007A7FCA">
        <w:rPr>
          <w:rFonts w:ascii="GHEA Grapalat" w:hAnsi="GHEA Grapalat" w:cs="Sylfaen"/>
          <w:color w:val="000000" w:themeColor="text1"/>
          <w:szCs w:val="24"/>
          <w:lang w:val="hy-AM"/>
        </w:rPr>
        <w:t xml:space="preserve">որտեղ կարող է տեղափոխվող խոնավ միջավայրից </w:t>
      </w:r>
      <w:r w:rsidR="007A7FCA" w:rsidRPr="009878D3">
        <w:rPr>
          <w:rFonts w:ascii="GHEA Grapalat" w:hAnsi="GHEA Grapalat" w:cs="Sylfaen"/>
          <w:color w:val="000000" w:themeColor="text1"/>
          <w:szCs w:val="24"/>
          <w:lang w:val="hy-AM"/>
        </w:rPr>
        <w:t>նստ</w:t>
      </w:r>
      <w:r w:rsidR="007A7FCA" w:rsidRPr="007A7FCA">
        <w:rPr>
          <w:rFonts w:ascii="GHEA Grapalat" w:hAnsi="GHEA Grapalat" w:cs="Sylfaen"/>
          <w:color w:val="000000" w:themeColor="text1"/>
          <w:szCs w:val="24"/>
          <w:lang w:val="hy-AM"/>
        </w:rPr>
        <w:t xml:space="preserve">ել ցող, պետք է տեղադրել 0.01-0.015 թեքությամբ դեպի </w:t>
      </w:r>
      <w:r w:rsidR="00481667">
        <w:rPr>
          <w:rFonts w:ascii="GHEA Grapalat" w:hAnsi="GHEA Grapalat" w:cs="Sylfaen"/>
          <w:color w:val="000000" w:themeColor="text1"/>
          <w:szCs w:val="24"/>
          <w:lang w:val="hy-AM"/>
        </w:rPr>
        <w:t xml:space="preserve">ցամաքուրդային </w:t>
      </w:r>
      <w:r w:rsidR="007A7FCA" w:rsidRPr="007A7FCA">
        <w:rPr>
          <w:rFonts w:ascii="GHEA Grapalat" w:hAnsi="GHEA Grapalat" w:cs="Sylfaen"/>
          <w:color w:val="000000" w:themeColor="text1"/>
          <w:szCs w:val="24"/>
          <w:lang w:val="hy-AM"/>
        </w:rPr>
        <w:t>սարքերը: Այդպիսի տեղամասերում պետք է օգտագործ</w:t>
      </w:r>
      <w:r w:rsidR="007A7FCA" w:rsidRPr="009878D3">
        <w:rPr>
          <w:rFonts w:ascii="GHEA Grapalat" w:hAnsi="GHEA Grapalat" w:cs="Sylfaen"/>
          <w:color w:val="000000" w:themeColor="text1"/>
          <w:szCs w:val="24"/>
          <w:lang w:val="hy-AM"/>
        </w:rPr>
        <w:t>ել</w:t>
      </w:r>
      <w:r w:rsidR="007A7FCA" w:rsidRPr="007A7FCA">
        <w:rPr>
          <w:rFonts w:ascii="GHEA Grapalat" w:hAnsi="GHEA Grapalat" w:cs="Sylfaen"/>
          <w:color w:val="000000" w:themeColor="text1"/>
          <w:szCs w:val="24"/>
          <w:lang w:val="hy-AM"/>
        </w:rPr>
        <w:t xml:space="preserve"> ուղիղ կարով օդատարներ: Օդատարը պետք է տեղադրել կարը դեպի վերև: </w:t>
      </w:r>
    </w:p>
    <w:p w14:paraId="407A84C0" w14:textId="77777777" w:rsidR="007A7FCA" w:rsidRPr="007A7FCA" w:rsidRDefault="007A7FCA" w:rsidP="008D332D">
      <w:pPr>
        <w:numPr>
          <w:ilvl w:val="0"/>
          <w:numId w:val="40"/>
        </w:numPr>
        <w:tabs>
          <w:tab w:val="left" w:pos="180"/>
          <w:tab w:val="left" w:pos="27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Օդատարների հաղորդաթիթեղների կամ կցաշուրթերի միջև </w:t>
      </w:r>
      <w:r w:rsidRPr="009878D3">
        <w:rPr>
          <w:rFonts w:ascii="GHEA Grapalat" w:hAnsi="GHEA Grapalat" w:cs="Sylfaen"/>
          <w:color w:val="000000" w:themeColor="text1"/>
          <w:szCs w:val="24"/>
          <w:lang w:val="hy-AM"/>
        </w:rPr>
        <w:t xml:space="preserve">գտնվող </w:t>
      </w:r>
      <w:r w:rsidRPr="007A7FCA">
        <w:rPr>
          <w:rFonts w:ascii="GHEA Grapalat" w:hAnsi="GHEA Grapalat" w:cs="Sylfaen"/>
          <w:color w:val="000000" w:themeColor="text1"/>
          <w:szCs w:val="24"/>
          <w:lang w:val="hy-AM"/>
        </w:rPr>
        <w:t>միջադիրները չպետք է դուրս գան օդատարների մեջ:</w:t>
      </w:r>
    </w:p>
    <w:p w14:paraId="37439B62" w14:textId="77777777" w:rsidR="007A7FCA" w:rsidRPr="007A7FCA" w:rsidRDefault="007A7FCA" w:rsidP="008D332D">
      <w:pPr>
        <w:numPr>
          <w:ilvl w:val="0"/>
          <w:numId w:val="40"/>
        </w:numPr>
        <w:tabs>
          <w:tab w:val="left" w:pos="180"/>
          <w:tab w:val="left" w:pos="426"/>
          <w:tab w:val="left" w:pos="90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Միջադիրները պետք է պատրաստված լինեն հետևյալ նյութերից՝</w:t>
      </w:r>
    </w:p>
    <w:p w14:paraId="37ACE315" w14:textId="77777777" w:rsidR="007A7FCA" w:rsidRPr="007A7FCA" w:rsidRDefault="007A7FCA" w:rsidP="00C17978">
      <w:pPr>
        <w:numPr>
          <w:ilvl w:val="0"/>
          <w:numId w:val="21"/>
        </w:numPr>
        <w:tabs>
          <w:tab w:val="left" w:pos="9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փրփրապլաստից, 4-5 մմ հաստությամբ ժապավեն</w:t>
      </w:r>
      <w:r w:rsidRPr="009878D3">
        <w:rPr>
          <w:rFonts w:ascii="GHEA Grapalat" w:hAnsi="GHEA Grapalat" w:cs="Sylfaen"/>
          <w:color w:val="000000" w:themeColor="text1"/>
          <w:szCs w:val="24"/>
          <w:lang w:val="hy-AM"/>
        </w:rPr>
        <w:t>ային</w:t>
      </w:r>
      <w:r w:rsidRPr="007A7FCA">
        <w:rPr>
          <w:rFonts w:ascii="GHEA Grapalat" w:hAnsi="GHEA Grapalat" w:cs="Sylfaen"/>
          <w:color w:val="000000" w:themeColor="text1"/>
          <w:szCs w:val="24"/>
          <w:lang w:val="hy-AM"/>
        </w:rPr>
        <w:t xml:space="preserve"> ծակոտկեն կամ </w:t>
      </w:r>
      <w:r w:rsidR="008D332D">
        <w:rPr>
          <w:rFonts w:ascii="GHEA Grapalat" w:hAnsi="GHEA Grapalat" w:cs="Sylfaen"/>
          <w:color w:val="000000" w:themeColor="text1"/>
          <w:szCs w:val="24"/>
          <w:lang w:val="hy-AM"/>
        </w:rPr>
        <w:t xml:space="preserve">միաձույլ </w:t>
      </w:r>
      <w:r w:rsidRPr="007A7FCA">
        <w:rPr>
          <w:rFonts w:ascii="GHEA Grapalat" w:hAnsi="GHEA Grapalat" w:cs="Sylfaen"/>
          <w:color w:val="000000" w:themeColor="text1"/>
          <w:szCs w:val="24"/>
          <w:lang w:val="hy-AM"/>
        </w:rPr>
        <w:t>ռետին</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w:t>
      </w:r>
    </w:p>
    <w:p w14:paraId="7E90665B" w14:textId="77777777" w:rsidR="007A7FCA" w:rsidRPr="007A7FCA" w:rsidRDefault="008D332D" w:rsidP="00C17978">
      <w:pPr>
        <w:numPr>
          <w:ilvl w:val="0"/>
          <w:numId w:val="21"/>
        </w:numPr>
        <w:tabs>
          <w:tab w:val="left" w:pos="90"/>
          <w:tab w:val="left" w:pos="426"/>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 xml:space="preserve">պոլիմերային մածիկային կեմից </w:t>
      </w:r>
      <w:r w:rsidR="007F13F0" w:rsidRPr="007F13F0">
        <w:rPr>
          <w:rFonts w:ascii="GHEA Grapalat" w:hAnsi="GHEA Grapalat" w:cs="Sylfaen"/>
          <w:color w:val="000000" w:themeColor="text1"/>
          <w:szCs w:val="24"/>
          <w:lang w:val="hy-AM"/>
        </w:rPr>
        <w:t>(</w:t>
      </w:r>
      <w:r w:rsidR="007F13F0">
        <w:rPr>
          <w:rFonts w:ascii="GHEA Grapalat" w:hAnsi="GHEA Grapalat" w:cs="Sylfaen"/>
          <w:color w:val="000000" w:themeColor="text1"/>
          <w:szCs w:val="24"/>
          <w:lang w:val="hy-AM"/>
        </w:rPr>
        <w:t>քուղից</w:t>
      </w:r>
      <w:r w:rsidR="007F13F0" w:rsidRPr="007F13F0">
        <w:rPr>
          <w:rFonts w:ascii="GHEA Grapalat" w:hAnsi="GHEA Grapalat" w:cs="Sylfaen"/>
          <w:color w:val="000000" w:themeColor="text1"/>
          <w:szCs w:val="24"/>
          <w:lang w:val="hy-AM"/>
        </w:rPr>
        <w:t>)</w:t>
      </w:r>
      <w:r w:rsidR="007F13F0">
        <w:rPr>
          <w:rFonts w:ascii="GHEA Grapalat" w:hAnsi="GHEA Grapalat" w:cs="Sylfaen"/>
          <w:color w:val="000000" w:themeColor="text1"/>
          <w:szCs w:val="24"/>
          <w:lang w:val="hy-AM"/>
        </w:rPr>
        <w:t xml:space="preserve"> - </w:t>
      </w:r>
      <w:r w:rsidR="007A7FCA" w:rsidRPr="007A7FCA">
        <w:rPr>
          <w:rFonts w:ascii="GHEA Grapalat" w:hAnsi="GHEA Grapalat" w:cs="Sylfaen"/>
          <w:color w:val="000000" w:themeColor="text1"/>
          <w:szCs w:val="24"/>
          <w:lang w:val="hy-AM"/>
        </w:rPr>
        <w:t>օդատարների համար</w:t>
      </w:r>
      <w:r w:rsidR="007A7FCA" w:rsidRPr="009878D3">
        <w:rPr>
          <w:rFonts w:ascii="GHEA Grapalat" w:hAnsi="GHEA Grapalat" w:cs="Sylfaen"/>
          <w:color w:val="000000" w:themeColor="text1"/>
          <w:szCs w:val="24"/>
          <w:lang w:val="hy-AM"/>
        </w:rPr>
        <w:t xml:space="preserve">, որոնցով </w:t>
      </w:r>
      <w:r w:rsidR="007A7FCA" w:rsidRPr="007A7FCA">
        <w:rPr>
          <w:rFonts w:ascii="GHEA Grapalat" w:hAnsi="GHEA Grapalat" w:cs="Sylfaen"/>
          <w:color w:val="000000" w:themeColor="text1"/>
          <w:szCs w:val="24"/>
          <w:lang w:val="hy-AM"/>
        </w:rPr>
        <w:t xml:space="preserve"> տեղափոխվում են մինչև 343 K (70°C) ջերմաստիճան ունեցող օդ</w:t>
      </w:r>
      <w:r w:rsidR="007A7FCA" w:rsidRPr="009878D3">
        <w:rPr>
          <w:rFonts w:ascii="GHEA Grapalat" w:hAnsi="GHEA Grapalat" w:cs="Sylfaen"/>
          <w:color w:val="000000" w:themeColor="text1"/>
          <w:szCs w:val="24"/>
          <w:lang w:val="hy-AM"/>
        </w:rPr>
        <w:t>ը</w:t>
      </w:r>
      <w:r w:rsidR="007A7FCA" w:rsidRPr="007A7FCA">
        <w:rPr>
          <w:rFonts w:ascii="GHEA Grapalat" w:hAnsi="GHEA Grapalat" w:cs="Sylfaen"/>
          <w:color w:val="000000" w:themeColor="text1"/>
          <w:szCs w:val="24"/>
          <w:lang w:val="hy-AM"/>
        </w:rPr>
        <w:t>, փոշի</w:t>
      </w:r>
      <w:r w:rsidR="007A7FCA" w:rsidRPr="009878D3">
        <w:rPr>
          <w:rFonts w:ascii="GHEA Grapalat" w:hAnsi="GHEA Grapalat" w:cs="Sylfaen"/>
          <w:color w:val="000000" w:themeColor="text1"/>
          <w:szCs w:val="24"/>
          <w:lang w:val="hy-AM"/>
        </w:rPr>
        <w:t>ն</w:t>
      </w:r>
      <w:r w:rsidR="007A7FCA" w:rsidRPr="007A7FCA">
        <w:rPr>
          <w:rFonts w:ascii="GHEA Grapalat" w:hAnsi="GHEA Grapalat" w:cs="Sylfaen"/>
          <w:color w:val="000000" w:themeColor="text1"/>
          <w:szCs w:val="24"/>
          <w:lang w:val="hy-AM"/>
        </w:rPr>
        <w:t xml:space="preserve"> կամ թափոններ</w:t>
      </w:r>
      <w:r w:rsidR="007A7FCA" w:rsidRPr="009878D3">
        <w:rPr>
          <w:rFonts w:ascii="GHEA Grapalat" w:hAnsi="GHEA Grapalat" w:cs="Sylfaen"/>
          <w:color w:val="000000" w:themeColor="text1"/>
          <w:szCs w:val="24"/>
          <w:lang w:val="hy-AM"/>
        </w:rPr>
        <w:t>ը</w:t>
      </w:r>
      <w:r w:rsidR="007A7FCA" w:rsidRPr="007A7FCA">
        <w:rPr>
          <w:rFonts w:ascii="GHEA Grapalat" w:hAnsi="GHEA Grapalat" w:cs="Sylfaen"/>
          <w:color w:val="000000" w:themeColor="text1"/>
          <w:szCs w:val="24"/>
          <w:lang w:val="hy-AM"/>
        </w:rPr>
        <w:t>:</w:t>
      </w:r>
    </w:p>
    <w:p w14:paraId="04B3A713" w14:textId="77777777" w:rsidR="007A7FCA" w:rsidRPr="007A7FCA" w:rsidRDefault="007A7FCA" w:rsidP="008D332D">
      <w:pPr>
        <w:numPr>
          <w:ilvl w:val="0"/>
          <w:numId w:val="40"/>
        </w:numPr>
        <w:tabs>
          <w:tab w:val="left" w:pos="180"/>
          <w:tab w:val="left" w:pos="360"/>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Օդատարների միջով 70°C-ից բարձր ջերմաստիճան ունեցող միջավայրեր տեղափոխելիս պետք է օգտագործել ԳՕՍՏ 12871-2013 ստանդարտին համաձայն քրիզոտիլային մանրաթել և </w:t>
      </w:r>
      <w:r w:rsidR="000B22F0">
        <w:rPr>
          <w:rFonts w:ascii="GHEA Grapalat" w:hAnsi="GHEA Grapalat" w:cs="Sylfaen"/>
          <w:color w:val="000000" w:themeColor="text1"/>
          <w:szCs w:val="24"/>
          <w:lang w:val="hy-AM"/>
        </w:rPr>
        <w:t>պահանջվող ջերմաստիճանը</w:t>
      </w:r>
      <w:r w:rsidRPr="009878D3">
        <w:rPr>
          <w:rFonts w:ascii="GHEA Grapalat" w:hAnsi="GHEA Grapalat" w:cs="Sylfaen"/>
          <w:color w:val="000000" w:themeColor="text1"/>
          <w:szCs w:val="24"/>
          <w:lang w:val="hy-AM"/>
        </w:rPr>
        <w:t xml:space="preserve"> </w:t>
      </w:r>
      <w:r w:rsidR="000B22F0">
        <w:rPr>
          <w:rFonts w:ascii="GHEA Grapalat" w:hAnsi="GHEA Grapalat" w:cs="Sylfaen"/>
          <w:color w:val="000000" w:themeColor="text1"/>
          <w:szCs w:val="24"/>
          <w:lang w:val="hy-AM"/>
        </w:rPr>
        <w:t xml:space="preserve">պահող </w:t>
      </w:r>
      <w:r w:rsidR="000B22F0" w:rsidRPr="007A7FCA">
        <w:rPr>
          <w:rFonts w:ascii="GHEA Grapalat" w:hAnsi="GHEA Grapalat" w:cs="Sylfaen"/>
          <w:color w:val="000000" w:themeColor="text1"/>
          <w:szCs w:val="24"/>
          <w:lang w:val="hy-AM"/>
        </w:rPr>
        <w:t xml:space="preserve">այլ </w:t>
      </w:r>
      <w:r w:rsidRPr="007A7FCA">
        <w:rPr>
          <w:rFonts w:ascii="GHEA Grapalat" w:hAnsi="GHEA Grapalat" w:cs="Sylfaen"/>
          <w:color w:val="000000" w:themeColor="text1"/>
          <w:szCs w:val="24"/>
          <w:lang w:val="hy-AM"/>
        </w:rPr>
        <w:t>հավաստագրված նյութեր կամ</w:t>
      </w:r>
      <w:r w:rsidRPr="009878D3">
        <w:rPr>
          <w:rFonts w:ascii="GHEA Grapalat" w:hAnsi="GHEA Grapalat" w:cs="Sylfaen"/>
          <w:color w:val="000000" w:themeColor="text1"/>
          <w:szCs w:val="24"/>
          <w:lang w:val="hy-AM"/>
        </w:rPr>
        <w:t xml:space="preserve"> իրականացնել</w:t>
      </w:r>
      <w:r w:rsidRPr="007A7FCA">
        <w:rPr>
          <w:rFonts w:ascii="GHEA Grapalat" w:hAnsi="GHEA Grapalat" w:cs="Sylfaen"/>
          <w:color w:val="000000" w:themeColor="text1"/>
          <w:szCs w:val="24"/>
          <w:lang w:val="hy-AM"/>
        </w:rPr>
        <w:t xml:space="preserve"> օդատարների եռակցում կցաշուրթի երկայնքով։</w:t>
      </w:r>
    </w:p>
    <w:p w14:paraId="7B1D3AAC" w14:textId="77777777" w:rsidR="007A7FCA" w:rsidRPr="007A7FCA" w:rsidRDefault="007A7FCA" w:rsidP="008D332D">
      <w:pPr>
        <w:numPr>
          <w:ilvl w:val="0"/>
          <w:numId w:val="40"/>
        </w:numPr>
        <w:tabs>
          <w:tab w:val="left" w:pos="90"/>
          <w:tab w:val="left" w:pos="180"/>
          <w:tab w:val="left" w:pos="270"/>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Օ</w:t>
      </w:r>
      <w:r w:rsidRPr="007A7FCA">
        <w:rPr>
          <w:rFonts w:ascii="GHEA Grapalat" w:hAnsi="GHEA Grapalat" w:cs="Sylfaen"/>
          <w:color w:val="000000" w:themeColor="text1"/>
          <w:szCs w:val="24"/>
          <w:lang w:val="hy-AM"/>
        </w:rPr>
        <w:t>դատարների համար</w:t>
      </w:r>
      <w:r w:rsidRPr="009878D3">
        <w:rPr>
          <w:rFonts w:ascii="GHEA Grapalat" w:hAnsi="GHEA Grapalat" w:cs="Sylfaen"/>
          <w:color w:val="000000" w:themeColor="text1"/>
          <w:szCs w:val="24"/>
          <w:lang w:val="hy-AM"/>
        </w:rPr>
        <w:t>, որոնցով տեղափոխվում է</w:t>
      </w:r>
      <w:r w:rsidRPr="007A7FCA">
        <w:rPr>
          <w:rFonts w:ascii="GHEA Grapalat" w:hAnsi="GHEA Grapalat" w:cs="Sylfaen"/>
          <w:color w:val="000000" w:themeColor="text1"/>
          <w:szCs w:val="24"/>
          <w:lang w:val="hy-AM"/>
        </w:rPr>
        <w:t xml:space="preserve"> թթվային գոլորշիներով </w:t>
      </w:r>
      <w:r w:rsidRPr="009878D3">
        <w:rPr>
          <w:rFonts w:ascii="GHEA Grapalat" w:hAnsi="GHEA Grapalat" w:cs="Sylfaen"/>
          <w:color w:val="000000" w:themeColor="text1"/>
          <w:szCs w:val="24"/>
          <w:lang w:val="hy-AM"/>
        </w:rPr>
        <w:t xml:space="preserve">օդ, </w:t>
      </w:r>
      <w:r w:rsidRPr="007A7FCA">
        <w:rPr>
          <w:rFonts w:ascii="GHEA Grapalat" w:hAnsi="GHEA Grapalat" w:cs="Sylfaen"/>
          <w:color w:val="000000" w:themeColor="text1"/>
          <w:szCs w:val="24"/>
          <w:lang w:val="hy-AM"/>
        </w:rPr>
        <w:t>պետք է օգտագործել թթվակայուն ռետին կամ թթվակայուն միջադր</w:t>
      </w:r>
      <w:r w:rsidRPr="009878D3">
        <w:rPr>
          <w:rFonts w:ascii="GHEA Grapalat" w:hAnsi="GHEA Grapalat" w:cs="Sylfaen"/>
          <w:color w:val="000000" w:themeColor="text1"/>
          <w:szCs w:val="24"/>
          <w:lang w:val="hy-AM"/>
        </w:rPr>
        <w:t>ման</w:t>
      </w:r>
      <w:r w:rsidRPr="007A7FCA">
        <w:rPr>
          <w:rFonts w:ascii="GHEA Grapalat" w:hAnsi="GHEA Grapalat" w:cs="Sylfaen"/>
          <w:color w:val="000000" w:themeColor="text1"/>
          <w:szCs w:val="24"/>
          <w:lang w:val="hy-AM"/>
        </w:rPr>
        <w:t xml:space="preserve"> պլաստիկ։</w:t>
      </w:r>
    </w:p>
    <w:p w14:paraId="2B60D039" w14:textId="77777777" w:rsidR="007A7FCA" w:rsidRPr="007A7FCA" w:rsidRDefault="007A7FCA" w:rsidP="008D332D">
      <w:pPr>
        <w:numPr>
          <w:ilvl w:val="0"/>
          <w:numId w:val="40"/>
        </w:numPr>
        <w:tabs>
          <w:tab w:val="left" w:pos="90"/>
          <w:tab w:val="left" w:pos="180"/>
          <w:tab w:val="left" w:pos="270"/>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Հրակայունության </w:t>
      </w:r>
      <w:r w:rsidRPr="009878D3">
        <w:rPr>
          <w:rFonts w:ascii="GHEA Grapalat" w:hAnsi="GHEA Grapalat" w:cs="Sylfaen"/>
          <w:color w:val="000000" w:themeColor="text1"/>
          <w:szCs w:val="24"/>
          <w:lang w:val="hy-AM"/>
        </w:rPr>
        <w:t xml:space="preserve">նորմավորված </w:t>
      </w:r>
      <w:r w:rsidRPr="007A7FCA">
        <w:rPr>
          <w:rFonts w:ascii="GHEA Grapalat" w:hAnsi="GHEA Grapalat" w:cs="Sylfaen"/>
          <w:color w:val="000000" w:themeColor="text1"/>
          <w:szCs w:val="24"/>
          <w:lang w:val="hy-AM"/>
        </w:rPr>
        <w:t>սահմանով օդատարների միջադիրները պետք է լինեն չայրվող։</w:t>
      </w:r>
    </w:p>
    <w:p w14:paraId="3C20D860" w14:textId="77777777" w:rsidR="007A7FCA" w:rsidRPr="007A7FCA" w:rsidRDefault="007A7FCA" w:rsidP="008D332D">
      <w:pPr>
        <w:numPr>
          <w:ilvl w:val="0"/>
          <w:numId w:val="40"/>
        </w:numPr>
        <w:tabs>
          <w:tab w:val="left" w:pos="90"/>
          <w:tab w:val="left" w:pos="180"/>
          <w:tab w:val="left" w:pos="270"/>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Առանց կցաշուրթ օդատարների միացումների </w:t>
      </w:r>
      <w:r w:rsidRPr="009878D3">
        <w:rPr>
          <w:rFonts w:ascii="GHEA Grapalat" w:hAnsi="GHEA Grapalat" w:cs="Sylfaen"/>
          <w:color w:val="000000" w:themeColor="text1"/>
          <w:szCs w:val="24"/>
          <w:lang w:val="hy-AM"/>
        </w:rPr>
        <w:t>հերմետիկացման</w:t>
      </w:r>
      <w:r w:rsidRPr="007A7FCA">
        <w:rPr>
          <w:rFonts w:ascii="GHEA Grapalat" w:hAnsi="GHEA Grapalat" w:cs="Sylfaen"/>
          <w:color w:val="000000" w:themeColor="text1"/>
          <w:szCs w:val="24"/>
          <w:lang w:val="hy-AM"/>
        </w:rPr>
        <w:t xml:space="preserve"> համար պետք է օգտագործել՝</w:t>
      </w:r>
    </w:p>
    <w:p w14:paraId="5319A128" w14:textId="77777777" w:rsidR="007A7FCA" w:rsidRPr="007A7FCA" w:rsidRDefault="007A7FCA" w:rsidP="00C17978">
      <w:pPr>
        <w:numPr>
          <w:ilvl w:val="0"/>
          <w:numId w:val="22"/>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հերմետիկաց</w:t>
      </w:r>
      <w:r w:rsidRPr="007A7FCA">
        <w:rPr>
          <w:rFonts w:ascii="GHEA Grapalat" w:hAnsi="GHEA Grapalat" w:cs="Sylfaen"/>
          <w:color w:val="000000" w:themeColor="text1"/>
          <w:szCs w:val="24"/>
          <w:lang w:val="hy-AM"/>
        </w:rPr>
        <w:t>նող ժապավեն՝ օդատարների համար</w:t>
      </w:r>
      <w:r w:rsidRPr="009878D3">
        <w:rPr>
          <w:rFonts w:ascii="GHEA Grapalat" w:hAnsi="GHEA Grapalat" w:cs="Sylfaen"/>
          <w:color w:val="000000" w:themeColor="text1"/>
          <w:szCs w:val="24"/>
          <w:lang w:val="hy-AM"/>
        </w:rPr>
        <w:t xml:space="preserve">, որոնցով </w:t>
      </w:r>
      <w:r w:rsidRPr="007A7FCA">
        <w:rPr>
          <w:rFonts w:ascii="GHEA Grapalat" w:hAnsi="GHEA Grapalat" w:cs="Sylfaen"/>
          <w:color w:val="000000" w:themeColor="text1"/>
          <w:szCs w:val="24"/>
          <w:lang w:val="hy-AM"/>
        </w:rPr>
        <w:t xml:space="preserve">տեղափոխվում է մինչև 313 K (40°C) ջերմաստիճան ունեցող </w:t>
      </w:r>
      <w:r w:rsidRPr="009878D3">
        <w:rPr>
          <w:rFonts w:ascii="GHEA Grapalat" w:hAnsi="GHEA Grapalat" w:cs="Sylfaen"/>
          <w:color w:val="000000" w:themeColor="text1"/>
          <w:szCs w:val="24"/>
          <w:lang w:val="hy-AM"/>
        </w:rPr>
        <w:t>օդ,</w:t>
      </w:r>
    </w:p>
    <w:p w14:paraId="194863E9" w14:textId="77777777" w:rsidR="007A7FCA" w:rsidRPr="007A7FCA" w:rsidRDefault="007A7FCA" w:rsidP="00C17978">
      <w:pPr>
        <w:numPr>
          <w:ilvl w:val="0"/>
          <w:numId w:val="22"/>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մածիկներ, </w:t>
      </w:r>
      <w:r w:rsidRPr="007A7FCA">
        <w:rPr>
          <w:rFonts w:ascii="GHEA Grapalat" w:hAnsi="GHEA Grapalat" w:cs="Sylfaen"/>
          <w:color w:val="000000" w:themeColor="text1"/>
          <w:szCs w:val="24"/>
          <w:lang w:val="hy-AM"/>
        </w:rPr>
        <w:t xml:space="preserve">սիլիկոն և այլ </w:t>
      </w:r>
      <w:r w:rsidRPr="009878D3">
        <w:rPr>
          <w:rFonts w:ascii="GHEA Grapalat" w:hAnsi="GHEA Grapalat" w:cs="Sylfaen"/>
          <w:color w:val="000000" w:themeColor="text1"/>
          <w:szCs w:val="24"/>
          <w:lang w:val="hy-AM"/>
        </w:rPr>
        <w:t>հավաստագրված հերմետիկներ</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կլոր հատվածքով </w:t>
      </w:r>
      <w:r w:rsidRPr="007A7FCA">
        <w:rPr>
          <w:rFonts w:ascii="GHEA Grapalat" w:hAnsi="GHEA Grapalat" w:cs="Sylfaen"/>
          <w:color w:val="000000" w:themeColor="text1"/>
          <w:szCs w:val="24"/>
          <w:lang w:val="hy-AM"/>
        </w:rPr>
        <w:t>օդատարների համար</w:t>
      </w:r>
      <w:r w:rsidRPr="009878D3">
        <w:rPr>
          <w:rFonts w:ascii="GHEA Grapalat" w:hAnsi="GHEA Grapalat" w:cs="Sylfaen"/>
          <w:color w:val="000000" w:themeColor="text1"/>
          <w:szCs w:val="24"/>
          <w:lang w:val="hy-AM"/>
        </w:rPr>
        <w:t xml:space="preserve">, որոնցով </w:t>
      </w:r>
      <w:r w:rsidRPr="007A7FCA">
        <w:rPr>
          <w:rFonts w:ascii="GHEA Grapalat" w:hAnsi="GHEA Grapalat" w:cs="Sylfaen"/>
          <w:color w:val="000000" w:themeColor="text1"/>
          <w:szCs w:val="24"/>
          <w:lang w:val="hy-AM"/>
        </w:rPr>
        <w:t>տեղափոխվում է մինչև 3</w:t>
      </w:r>
      <w:r w:rsidRPr="009878D3">
        <w:rPr>
          <w:rFonts w:ascii="GHEA Grapalat" w:hAnsi="GHEA Grapalat" w:cs="Sylfaen"/>
          <w:color w:val="000000" w:themeColor="text1"/>
          <w:szCs w:val="24"/>
          <w:lang w:val="hy-AM"/>
        </w:rPr>
        <w:t>4</w:t>
      </w:r>
      <w:r w:rsidRPr="007A7FCA">
        <w:rPr>
          <w:rFonts w:ascii="GHEA Grapalat" w:hAnsi="GHEA Grapalat" w:cs="Sylfaen"/>
          <w:color w:val="000000" w:themeColor="text1"/>
          <w:szCs w:val="24"/>
          <w:lang w:val="hy-AM"/>
        </w:rPr>
        <w:t xml:space="preserve">3 K (70°C) ջերմաստիճան ունեցող </w:t>
      </w:r>
      <w:r w:rsidRPr="009878D3">
        <w:rPr>
          <w:rFonts w:ascii="GHEA Grapalat" w:hAnsi="GHEA Grapalat" w:cs="Sylfaen"/>
          <w:color w:val="000000" w:themeColor="text1"/>
          <w:szCs w:val="24"/>
          <w:lang w:val="hy-AM"/>
        </w:rPr>
        <w:t>օդ,</w:t>
      </w:r>
    </w:p>
    <w:p w14:paraId="092D9619" w14:textId="77777777" w:rsidR="007A7FCA" w:rsidRPr="007A7FCA" w:rsidRDefault="007A7FCA" w:rsidP="00C17978">
      <w:pPr>
        <w:numPr>
          <w:ilvl w:val="0"/>
          <w:numId w:val="2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ջերմակծկվող խցօղակներ, ինքնասոսնձվող ժապավեններ՝ </w:t>
      </w:r>
      <w:r w:rsidRPr="009878D3">
        <w:rPr>
          <w:rFonts w:ascii="GHEA Grapalat" w:hAnsi="GHEA Grapalat" w:cs="Sylfaen"/>
          <w:color w:val="000000" w:themeColor="text1"/>
          <w:szCs w:val="24"/>
          <w:lang w:val="hy-AM"/>
        </w:rPr>
        <w:t xml:space="preserve">կլոր հատվածքով </w:t>
      </w:r>
      <w:r w:rsidRPr="007A7FCA">
        <w:rPr>
          <w:rFonts w:ascii="GHEA Grapalat" w:hAnsi="GHEA Grapalat" w:cs="Sylfaen"/>
          <w:color w:val="000000" w:themeColor="text1"/>
          <w:szCs w:val="24"/>
          <w:lang w:val="hy-AM"/>
        </w:rPr>
        <w:t>օդատարների համար</w:t>
      </w:r>
      <w:r w:rsidRPr="009878D3">
        <w:rPr>
          <w:rFonts w:ascii="GHEA Grapalat" w:hAnsi="GHEA Grapalat" w:cs="Sylfaen"/>
          <w:color w:val="000000" w:themeColor="text1"/>
          <w:szCs w:val="24"/>
          <w:lang w:val="hy-AM"/>
        </w:rPr>
        <w:t xml:space="preserve">, որոնցով </w:t>
      </w:r>
      <w:r w:rsidRPr="007A7FCA">
        <w:rPr>
          <w:rFonts w:ascii="GHEA Grapalat" w:hAnsi="GHEA Grapalat" w:cs="Sylfaen"/>
          <w:color w:val="000000" w:themeColor="text1"/>
          <w:szCs w:val="24"/>
          <w:lang w:val="hy-AM"/>
        </w:rPr>
        <w:t>տեղափոխվում է մինչև 3</w:t>
      </w:r>
      <w:r w:rsidRPr="009878D3">
        <w:rPr>
          <w:rFonts w:ascii="GHEA Grapalat" w:hAnsi="GHEA Grapalat" w:cs="Sylfaen"/>
          <w:color w:val="000000" w:themeColor="text1"/>
          <w:szCs w:val="24"/>
          <w:lang w:val="hy-AM"/>
        </w:rPr>
        <w:t>3</w:t>
      </w:r>
      <w:r w:rsidRPr="007A7FCA">
        <w:rPr>
          <w:rFonts w:ascii="GHEA Grapalat" w:hAnsi="GHEA Grapalat" w:cs="Sylfaen"/>
          <w:color w:val="000000" w:themeColor="text1"/>
          <w:szCs w:val="24"/>
          <w:lang w:val="hy-AM"/>
        </w:rPr>
        <w:t xml:space="preserve">3 K (60°C) ջերմաստիճան ունեցող </w:t>
      </w:r>
      <w:r w:rsidRPr="009878D3">
        <w:rPr>
          <w:rFonts w:ascii="GHEA Grapalat" w:hAnsi="GHEA Grapalat" w:cs="Sylfaen"/>
          <w:color w:val="000000" w:themeColor="text1"/>
          <w:szCs w:val="24"/>
          <w:lang w:val="hy-AM"/>
        </w:rPr>
        <w:t>օդ,</w:t>
      </w:r>
    </w:p>
    <w:p w14:paraId="34E3F641" w14:textId="77777777" w:rsidR="007A7FCA" w:rsidRPr="007A7FCA" w:rsidRDefault="007A7FCA" w:rsidP="00C17978">
      <w:pPr>
        <w:numPr>
          <w:ilvl w:val="0"/>
          <w:numId w:val="2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աշխատանքային փաստաթղթերում նշված այլ հերմետիկացնող նյութեր։</w:t>
      </w:r>
    </w:p>
    <w:p w14:paraId="286AE5CB" w14:textId="77777777" w:rsidR="007A7FCA" w:rsidRPr="007A7FCA" w:rsidRDefault="007A7FCA" w:rsidP="008D332D">
      <w:pPr>
        <w:numPr>
          <w:ilvl w:val="0"/>
          <w:numId w:val="40"/>
        </w:numPr>
        <w:tabs>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Կցաշուրթային միացումներում հեղույսները պետք է լինեն ձգված, հեղյուսների </w:t>
      </w:r>
      <w:r w:rsidRPr="009878D3">
        <w:rPr>
          <w:rFonts w:ascii="GHEA Grapalat" w:hAnsi="GHEA Grapalat" w:cs="Sylfaen"/>
          <w:color w:val="000000" w:themeColor="text1"/>
          <w:szCs w:val="24"/>
          <w:lang w:val="hy-AM"/>
        </w:rPr>
        <w:t xml:space="preserve">բոլոր </w:t>
      </w:r>
      <w:r w:rsidRPr="007A7FCA">
        <w:rPr>
          <w:rFonts w:ascii="GHEA Grapalat" w:hAnsi="GHEA Grapalat" w:cs="Sylfaen"/>
          <w:color w:val="000000" w:themeColor="text1"/>
          <w:szCs w:val="24"/>
          <w:lang w:val="hy-AM"/>
        </w:rPr>
        <w:t>մանեկները պետք է տեղադրված լինեն կցաշուրթի մի կողմում։ Հեղյուսերի ուղղաձիգ տեղադրման դեպքում, որպես կանոն, մանեկները պետք է տեղադրված լինեն միացքի ստորին կողմում։</w:t>
      </w:r>
    </w:p>
    <w:p w14:paraId="27FE6FD8" w14:textId="77777777" w:rsidR="007A7FCA" w:rsidRPr="007A7FCA" w:rsidRDefault="007A7FCA" w:rsidP="008D332D">
      <w:pPr>
        <w:numPr>
          <w:ilvl w:val="0"/>
          <w:numId w:val="40"/>
        </w:numPr>
        <w:tabs>
          <w:tab w:val="left" w:pos="426"/>
          <w:tab w:val="left" w:pos="900"/>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Օդատարների ամրակապումը պետք է իրականացնել </w:t>
      </w:r>
      <w:r w:rsidRPr="009878D3">
        <w:rPr>
          <w:rFonts w:ascii="GHEA Grapalat" w:hAnsi="GHEA Grapalat" w:cs="Sylfaen"/>
          <w:color w:val="000000" w:themeColor="text1"/>
          <w:szCs w:val="24"/>
          <w:lang w:val="hy-AM"/>
        </w:rPr>
        <w:t xml:space="preserve">համապատասխան </w:t>
      </w:r>
      <w:r w:rsidRPr="007A7FCA">
        <w:rPr>
          <w:rFonts w:ascii="GHEA Grapalat" w:hAnsi="GHEA Grapalat" w:cs="Sylfaen"/>
          <w:color w:val="000000" w:themeColor="text1"/>
          <w:szCs w:val="24"/>
          <w:lang w:val="hy-AM"/>
        </w:rPr>
        <w:t>աշխատանքային փաստաթղթերին։</w:t>
      </w:r>
    </w:p>
    <w:p w14:paraId="671575CD" w14:textId="77777777" w:rsidR="007A7FCA" w:rsidRPr="007A7FCA" w:rsidRDefault="007A7FCA" w:rsidP="00EC68E4">
      <w:pPr>
        <w:numPr>
          <w:ilvl w:val="0"/>
          <w:numId w:val="40"/>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Հորիզոնական մետաղական </w:t>
      </w:r>
      <w:r w:rsidRPr="009878D3">
        <w:rPr>
          <w:rFonts w:ascii="GHEA Grapalat" w:hAnsi="GHEA Grapalat" w:cs="Sylfaen"/>
          <w:color w:val="000000" w:themeColor="text1"/>
          <w:szCs w:val="24"/>
          <w:lang w:val="hy-AM"/>
        </w:rPr>
        <w:t>չ</w:t>
      </w:r>
      <w:r w:rsidRPr="007A7FCA">
        <w:rPr>
          <w:rFonts w:ascii="GHEA Grapalat" w:hAnsi="GHEA Grapalat" w:cs="Sylfaen"/>
          <w:color w:val="000000" w:themeColor="text1"/>
          <w:szCs w:val="24"/>
          <w:lang w:val="hy-AM"/>
        </w:rPr>
        <w:t>մեկուսացված օդատարների ամրակապումները (անուրներ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կախոցներ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հենարաններ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և այլն) բանդաժային անկցաշուր</w:t>
      </w:r>
      <w:r w:rsidRPr="009878D3">
        <w:rPr>
          <w:rFonts w:ascii="GHEA Grapalat" w:hAnsi="GHEA Grapalat" w:cs="Sylfaen"/>
          <w:color w:val="000000" w:themeColor="text1"/>
          <w:szCs w:val="24"/>
          <w:lang w:val="hy-AM"/>
        </w:rPr>
        <w:t>թ</w:t>
      </w:r>
      <w:r w:rsidRPr="007A7FCA">
        <w:rPr>
          <w:rFonts w:ascii="GHEA Grapalat" w:hAnsi="GHEA Grapalat" w:cs="Sylfaen"/>
          <w:color w:val="000000" w:themeColor="text1"/>
          <w:szCs w:val="24"/>
          <w:lang w:val="hy-AM"/>
        </w:rPr>
        <w:t>ային միացքի վրա պետք է տեղադրվեն՝</w:t>
      </w:r>
    </w:p>
    <w:p w14:paraId="3D552C7D" w14:textId="77777777" w:rsidR="007A7FCA" w:rsidRPr="007A7FCA" w:rsidRDefault="007A7FCA" w:rsidP="00C17978">
      <w:pPr>
        <w:numPr>
          <w:ilvl w:val="0"/>
          <w:numId w:val="23"/>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միմյանցից 4 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ավելի հեռավորության վրա՝ կլոր </w:t>
      </w:r>
      <w:r w:rsidRPr="009878D3">
        <w:rPr>
          <w:rFonts w:ascii="GHEA Grapalat" w:hAnsi="GHEA Grapalat" w:cs="Sylfaen"/>
          <w:color w:val="000000" w:themeColor="text1"/>
          <w:szCs w:val="24"/>
          <w:lang w:val="hy-AM"/>
        </w:rPr>
        <w:t xml:space="preserve">հատվածքով </w:t>
      </w:r>
      <w:r w:rsidRPr="007A7FCA">
        <w:rPr>
          <w:rFonts w:ascii="GHEA Grapalat" w:hAnsi="GHEA Grapalat" w:cs="Sylfaen"/>
          <w:color w:val="000000" w:themeColor="text1"/>
          <w:szCs w:val="24"/>
          <w:lang w:val="hy-AM"/>
        </w:rPr>
        <w:t>օդատարների տրամագծերի կամ ուղղանկյուն օդատարի մեծ կողմի 400 մմ-ից փոքր չափերի դեպքում,</w:t>
      </w:r>
    </w:p>
    <w:p w14:paraId="07988A49" w14:textId="77777777" w:rsidR="007A7FCA" w:rsidRPr="007A7FCA" w:rsidRDefault="007A7FCA" w:rsidP="00C17978">
      <w:pPr>
        <w:numPr>
          <w:ilvl w:val="0"/>
          <w:numId w:val="23"/>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միմյանցից 3 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ավելի հեռավորության վրա՝ կլոր </w:t>
      </w:r>
      <w:r w:rsidRPr="009878D3">
        <w:rPr>
          <w:rFonts w:ascii="GHEA Grapalat" w:hAnsi="GHEA Grapalat" w:cs="Sylfaen"/>
          <w:color w:val="000000" w:themeColor="text1"/>
          <w:szCs w:val="24"/>
          <w:lang w:val="hy-AM"/>
        </w:rPr>
        <w:t xml:space="preserve">հատվածքով </w:t>
      </w:r>
      <w:r w:rsidRPr="007A7FCA">
        <w:rPr>
          <w:rFonts w:ascii="GHEA Grapalat" w:hAnsi="GHEA Grapalat" w:cs="Sylfaen"/>
          <w:color w:val="000000" w:themeColor="text1"/>
          <w:szCs w:val="24"/>
          <w:lang w:val="hy-AM"/>
        </w:rPr>
        <w:t>օդատարների տրամագծերի կամ ուղղանկյուն օդատարի մեծ կողմի 400 մմ կամ ավելի չափերի դեպքում։</w:t>
      </w:r>
    </w:p>
    <w:p w14:paraId="01FDC1F4" w14:textId="77777777" w:rsidR="007A7FCA" w:rsidRPr="007A7FCA" w:rsidRDefault="007A7FCA" w:rsidP="00EC68E4">
      <w:pPr>
        <w:numPr>
          <w:ilvl w:val="0"/>
          <w:numId w:val="40"/>
        </w:numPr>
        <w:tabs>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Հորիզոնական կլոր մետաղական </w:t>
      </w:r>
      <w:r w:rsidRPr="009878D3">
        <w:rPr>
          <w:rFonts w:ascii="GHEA Grapalat" w:hAnsi="GHEA Grapalat" w:cs="Sylfaen"/>
          <w:color w:val="000000" w:themeColor="text1"/>
          <w:szCs w:val="24"/>
          <w:lang w:val="hy-AM"/>
        </w:rPr>
        <w:t>չ</w:t>
      </w:r>
      <w:r w:rsidRPr="007A7FCA">
        <w:rPr>
          <w:rFonts w:ascii="GHEA Grapalat" w:hAnsi="GHEA Grapalat" w:cs="Sylfaen"/>
          <w:color w:val="000000" w:themeColor="text1"/>
          <w:szCs w:val="24"/>
          <w:lang w:val="hy-AM"/>
        </w:rPr>
        <w:t>մեկուսացված կցաշուր</w:t>
      </w:r>
      <w:r w:rsidRPr="009878D3">
        <w:rPr>
          <w:rFonts w:ascii="GHEA Grapalat" w:hAnsi="GHEA Grapalat" w:cs="Sylfaen"/>
          <w:color w:val="000000" w:themeColor="text1"/>
          <w:szCs w:val="24"/>
          <w:lang w:val="hy-AM"/>
        </w:rPr>
        <w:t>թ</w:t>
      </w:r>
      <w:r w:rsidRPr="007A7FCA">
        <w:rPr>
          <w:rFonts w:ascii="GHEA Grapalat" w:hAnsi="GHEA Grapalat" w:cs="Sylfaen"/>
          <w:color w:val="000000" w:themeColor="text1"/>
          <w:szCs w:val="24"/>
          <w:lang w:val="hy-AM"/>
        </w:rPr>
        <w:t>ային</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ներագույցային </w:t>
      </w:r>
      <w:r w:rsidRPr="009878D3">
        <w:rPr>
          <w:rFonts w:ascii="GHEA Grapalat" w:hAnsi="GHEA Grapalat"/>
          <w:szCs w:val="24"/>
          <w:lang w:val="hy-AM"/>
        </w:rPr>
        <w:t xml:space="preserve">(կցորդիչ) </w:t>
      </w:r>
      <w:r w:rsidRPr="007A7FCA">
        <w:rPr>
          <w:rFonts w:ascii="GHEA Grapalat" w:hAnsi="GHEA Grapalat" w:cs="Sylfaen"/>
          <w:color w:val="000000" w:themeColor="text1"/>
          <w:szCs w:val="24"/>
          <w:lang w:val="hy-AM"/>
        </w:rPr>
        <w:t xml:space="preserve">միացքներով օդատարերի </w:t>
      </w:r>
      <w:r w:rsidRPr="009878D3">
        <w:rPr>
          <w:rFonts w:ascii="GHEA Grapalat" w:hAnsi="GHEA Grapalat"/>
          <w:szCs w:val="24"/>
          <w:lang w:val="hy-AM"/>
        </w:rPr>
        <w:t xml:space="preserve">ուղիղ հատվածների </w:t>
      </w:r>
      <w:r w:rsidRPr="009878D3">
        <w:rPr>
          <w:rFonts w:ascii="GHEA Grapalat" w:hAnsi="GHEA Grapalat" w:cs="Sylfaen"/>
          <w:color w:val="000000" w:themeColor="text1"/>
          <w:szCs w:val="24"/>
          <w:lang w:val="hy-AM"/>
        </w:rPr>
        <w:t>ամրակապերը</w:t>
      </w:r>
      <w:r w:rsidRPr="007A7FCA">
        <w:rPr>
          <w:rFonts w:ascii="GHEA Grapalat" w:hAnsi="GHEA Grapalat" w:cs="Sylfaen"/>
          <w:color w:val="000000" w:themeColor="text1"/>
          <w:szCs w:val="24"/>
          <w:lang w:val="hy-AM"/>
        </w:rPr>
        <w:t xml:space="preserve"> պետք է տեղադրվեն միմյանցից</w:t>
      </w:r>
      <w:r w:rsidRPr="009878D3">
        <w:rPr>
          <w:rFonts w:ascii="GHEA Grapalat" w:hAnsi="GHEA Grapalat" w:cs="Sylfaen"/>
          <w:color w:val="000000" w:themeColor="text1"/>
          <w:szCs w:val="24"/>
          <w:lang w:val="hy-AM"/>
        </w:rPr>
        <w:t xml:space="preserve"> </w:t>
      </w:r>
      <w:r w:rsidR="005630D4">
        <w:rPr>
          <w:rFonts w:ascii="GHEA Grapalat" w:hAnsi="GHEA Grapalat" w:cs="Sylfaen"/>
          <w:color w:val="000000" w:themeColor="text1"/>
          <w:szCs w:val="24"/>
          <w:lang w:val="hy-AM"/>
        </w:rPr>
        <w:t xml:space="preserve">6-ից ոչ ավելի </w:t>
      </w:r>
      <w:r w:rsidRPr="007A7FCA">
        <w:rPr>
          <w:rFonts w:ascii="GHEA Grapalat" w:hAnsi="GHEA Grapalat" w:cs="Sylfaen"/>
          <w:color w:val="000000" w:themeColor="text1"/>
          <w:szCs w:val="24"/>
          <w:lang w:val="hy-AM"/>
        </w:rPr>
        <w:t>հեռավորության վրա</w:t>
      </w:r>
      <w:r w:rsidR="001F275B">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մինչև 630 մմ տրամագծի դեպքում և </w:t>
      </w:r>
      <w:r w:rsidRPr="009878D3">
        <w:rPr>
          <w:rFonts w:ascii="GHEA Grapalat" w:hAnsi="GHEA Grapalat" w:cs="Sylfaen"/>
          <w:color w:val="000000" w:themeColor="text1"/>
          <w:szCs w:val="24"/>
          <w:lang w:val="hy-AM"/>
        </w:rPr>
        <w:t xml:space="preserve">օգտագործել մեկից ոչ ավելի միացք ամրակապերի միջև: </w:t>
      </w:r>
      <w:r w:rsidRPr="007A7FCA">
        <w:rPr>
          <w:rFonts w:ascii="GHEA Grapalat" w:hAnsi="GHEA Grapalat" w:cs="Sylfaen"/>
          <w:color w:val="000000" w:themeColor="text1"/>
          <w:szCs w:val="24"/>
          <w:lang w:val="hy-AM"/>
        </w:rPr>
        <w:t>Մնացած դեպքերում հեռավորությունը պետք է լինի 4 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ավելի,</w:t>
      </w:r>
      <w:r w:rsidRPr="009878D3">
        <w:rPr>
          <w:rFonts w:ascii="GHEA Grapalat" w:hAnsi="GHEA Grapalat" w:cs="Sylfaen"/>
          <w:color w:val="000000" w:themeColor="text1"/>
          <w:szCs w:val="24"/>
          <w:lang w:val="hy-AM"/>
        </w:rPr>
        <w:t xml:space="preserve"> միաժամանակ</w:t>
      </w:r>
      <w:r w:rsidRPr="007A7FCA">
        <w:rPr>
          <w:rFonts w:ascii="GHEA Grapalat" w:hAnsi="GHEA Grapalat" w:cs="Sylfaen"/>
          <w:color w:val="000000" w:themeColor="text1"/>
          <w:szCs w:val="24"/>
          <w:lang w:val="hy-AM"/>
        </w:rPr>
        <w:t xml:space="preserve"> անհրաժեշտ </w:t>
      </w:r>
      <w:r w:rsidRPr="009878D3">
        <w:rPr>
          <w:rFonts w:ascii="GHEA Grapalat" w:hAnsi="GHEA Grapalat" w:cs="Sylfaen"/>
          <w:color w:val="000000" w:themeColor="text1"/>
          <w:szCs w:val="24"/>
          <w:lang w:val="hy-AM"/>
        </w:rPr>
        <w:t>են</w:t>
      </w:r>
      <w:r w:rsidRPr="007A7FCA">
        <w:rPr>
          <w:rFonts w:ascii="GHEA Grapalat" w:hAnsi="GHEA Grapalat" w:cs="Sylfaen"/>
          <w:color w:val="000000" w:themeColor="text1"/>
          <w:szCs w:val="24"/>
          <w:lang w:val="hy-AM"/>
        </w:rPr>
        <w:t xml:space="preserve"> լրացուցիչ ամրակնե</w:t>
      </w:r>
      <w:r w:rsidRPr="009878D3">
        <w:rPr>
          <w:rFonts w:ascii="GHEA Grapalat" w:hAnsi="GHEA Grapalat" w:cs="Sylfaen"/>
          <w:color w:val="000000" w:themeColor="text1"/>
          <w:szCs w:val="24"/>
          <w:lang w:val="hy-AM"/>
        </w:rPr>
        <w:t>ր</w:t>
      </w:r>
      <w:r w:rsidRPr="007A7FCA">
        <w:rPr>
          <w:rFonts w:ascii="GHEA Grapalat" w:hAnsi="GHEA Grapalat" w:cs="Sylfaen"/>
          <w:color w:val="000000" w:themeColor="text1"/>
          <w:szCs w:val="24"/>
          <w:lang w:val="hy-AM"/>
        </w:rPr>
        <w:t xml:space="preserve"> շրջադարձերի և ներփորվածքների տեղերում: Հորիզոնական ուղղանկյուն մետաղական չմեկուսացված կցաշուր</w:t>
      </w:r>
      <w:r w:rsidRPr="009878D3">
        <w:rPr>
          <w:rFonts w:ascii="GHEA Grapalat" w:hAnsi="GHEA Grapalat" w:cs="Sylfaen"/>
          <w:color w:val="000000" w:themeColor="text1"/>
          <w:szCs w:val="24"/>
          <w:lang w:val="hy-AM"/>
        </w:rPr>
        <w:t>թ</w:t>
      </w:r>
      <w:r w:rsidRPr="007A7FCA">
        <w:rPr>
          <w:rFonts w:ascii="GHEA Grapalat" w:hAnsi="GHEA Grapalat" w:cs="Sylfaen"/>
          <w:color w:val="000000" w:themeColor="text1"/>
          <w:szCs w:val="24"/>
          <w:lang w:val="hy-AM"/>
        </w:rPr>
        <w:t>երի</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հաղորդաթիթեղների վրա</w:t>
      </w:r>
      <w:r w:rsidRPr="009878D3">
        <w:rPr>
          <w:rFonts w:ascii="GHEA Grapalat" w:hAnsi="GHEA Grapalat"/>
          <w:szCs w:val="24"/>
          <w:lang w:val="hy-AM"/>
        </w:rPr>
        <w:t xml:space="preserve"> </w:t>
      </w:r>
      <w:r w:rsidRPr="007A7FCA">
        <w:rPr>
          <w:rFonts w:ascii="GHEA Grapalat" w:hAnsi="GHEA Grapalat" w:cs="Sylfaen"/>
          <w:color w:val="000000" w:themeColor="text1"/>
          <w:szCs w:val="24"/>
          <w:lang w:val="hy-AM"/>
        </w:rPr>
        <w:t xml:space="preserve">օդատարերի </w:t>
      </w:r>
      <w:r w:rsidRPr="009878D3">
        <w:rPr>
          <w:rFonts w:ascii="GHEA Grapalat" w:hAnsi="GHEA Grapalat"/>
          <w:szCs w:val="24"/>
          <w:lang w:val="hy-AM"/>
        </w:rPr>
        <w:t xml:space="preserve">ուղիղ հատվածների </w:t>
      </w:r>
      <w:r w:rsidRPr="009878D3">
        <w:rPr>
          <w:rFonts w:ascii="GHEA Grapalat" w:hAnsi="GHEA Grapalat" w:cs="Sylfaen"/>
          <w:color w:val="000000" w:themeColor="text1"/>
          <w:szCs w:val="24"/>
          <w:lang w:val="hy-AM"/>
        </w:rPr>
        <w:t>ամրակապերը</w:t>
      </w:r>
      <w:r w:rsidRPr="007A7FCA">
        <w:rPr>
          <w:rFonts w:ascii="GHEA Grapalat" w:hAnsi="GHEA Grapalat" w:cs="Sylfaen"/>
          <w:color w:val="000000" w:themeColor="text1"/>
          <w:szCs w:val="24"/>
          <w:lang w:val="hy-AM"/>
        </w:rPr>
        <w:t xml:space="preserve"> պետք է տեղադրվեն միմյանցից</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6-ից ոչ ավելի </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հեռավորության վրա</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մինչև 1600 մմ պարագծի դեպքում, պետք է տեղադրվեն միմյանցից ոչ ավելի, քան 6 մ, մնացած դեպքերում՝ 3 մ</w:t>
      </w:r>
      <w:r w:rsidRPr="009878D3">
        <w:rPr>
          <w:rFonts w:ascii="GHEA Grapalat" w:hAnsi="GHEA Grapalat" w:cs="Sylfaen"/>
          <w:color w:val="000000" w:themeColor="text1"/>
          <w:szCs w:val="24"/>
          <w:lang w:val="hy-AM"/>
        </w:rPr>
        <w:t xml:space="preserve">–ից </w:t>
      </w:r>
      <w:r w:rsidRPr="007A7FCA">
        <w:rPr>
          <w:rFonts w:ascii="GHEA Grapalat" w:hAnsi="GHEA Grapalat" w:cs="Sylfaen"/>
          <w:color w:val="000000" w:themeColor="text1"/>
          <w:szCs w:val="24"/>
          <w:lang w:val="hy-AM"/>
        </w:rPr>
        <w:t xml:space="preserve">ոչ ավելի, </w:t>
      </w:r>
      <w:r w:rsidRPr="009878D3">
        <w:rPr>
          <w:rFonts w:ascii="GHEA Grapalat" w:hAnsi="GHEA Grapalat" w:cs="Sylfaen"/>
          <w:color w:val="000000" w:themeColor="text1"/>
          <w:szCs w:val="24"/>
          <w:lang w:val="hy-AM"/>
        </w:rPr>
        <w:t>միաժամանակ</w:t>
      </w:r>
      <w:r w:rsidRPr="007A7FCA">
        <w:rPr>
          <w:rFonts w:ascii="GHEA Grapalat" w:hAnsi="GHEA Grapalat" w:cs="Sylfaen"/>
          <w:color w:val="000000" w:themeColor="text1"/>
          <w:szCs w:val="24"/>
          <w:lang w:val="hy-AM"/>
        </w:rPr>
        <w:t xml:space="preserve"> անհրաժեշտ </w:t>
      </w:r>
      <w:r w:rsidRPr="009878D3">
        <w:rPr>
          <w:rFonts w:ascii="GHEA Grapalat" w:hAnsi="GHEA Grapalat" w:cs="Sylfaen"/>
          <w:color w:val="000000" w:themeColor="text1"/>
          <w:szCs w:val="24"/>
          <w:lang w:val="hy-AM"/>
        </w:rPr>
        <w:t>են</w:t>
      </w:r>
      <w:r w:rsidRPr="007A7FCA">
        <w:rPr>
          <w:rFonts w:ascii="GHEA Grapalat" w:hAnsi="GHEA Grapalat" w:cs="Sylfaen"/>
          <w:color w:val="000000" w:themeColor="text1"/>
          <w:szCs w:val="24"/>
          <w:lang w:val="hy-AM"/>
        </w:rPr>
        <w:t xml:space="preserve"> լրացուցիչ ամրակնե</w:t>
      </w:r>
      <w:r w:rsidRPr="009878D3">
        <w:rPr>
          <w:rFonts w:ascii="GHEA Grapalat" w:hAnsi="GHEA Grapalat" w:cs="Sylfaen"/>
          <w:color w:val="000000" w:themeColor="text1"/>
          <w:szCs w:val="24"/>
          <w:lang w:val="hy-AM"/>
        </w:rPr>
        <w:t>ր</w:t>
      </w:r>
      <w:r w:rsidRPr="007A7FCA">
        <w:rPr>
          <w:rFonts w:ascii="GHEA Grapalat" w:hAnsi="GHEA Grapalat" w:cs="Sylfaen"/>
          <w:color w:val="000000" w:themeColor="text1"/>
          <w:szCs w:val="24"/>
          <w:lang w:val="hy-AM"/>
        </w:rPr>
        <w:t xml:space="preserve"> շրջադարձերի և ներփորվածքների տեղերում: </w:t>
      </w:r>
      <w:r w:rsidR="002A5DA0">
        <w:rPr>
          <w:rFonts w:ascii="GHEA Grapalat" w:hAnsi="GHEA Grapalat" w:cs="Sylfaen"/>
          <w:color w:val="000000" w:themeColor="text1"/>
          <w:szCs w:val="24"/>
          <w:lang w:val="hy-AM"/>
        </w:rPr>
        <w:t>Ց</w:t>
      </w:r>
      <w:r w:rsidR="002A5DA0" w:rsidRPr="007A7FCA">
        <w:rPr>
          <w:rFonts w:ascii="GHEA Grapalat" w:hAnsi="GHEA Grapalat" w:cs="Sylfaen"/>
          <w:color w:val="000000" w:themeColor="text1"/>
          <w:szCs w:val="24"/>
          <w:lang w:val="hy-AM"/>
        </w:rPr>
        <w:t xml:space="preserve">անկացած չափերի </w:t>
      </w:r>
      <w:r w:rsidR="002A5DA0">
        <w:rPr>
          <w:rFonts w:ascii="GHEA Grapalat" w:hAnsi="GHEA Grapalat" w:cs="Sylfaen"/>
          <w:color w:val="000000" w:themeColor="text1"/>
          <w:szCs w:val="24"/>
          <w:lang w:val="hy-AM"/>
        </w:rPr>
        <w:t>լայնական հատվածքով</w:t>
      </w:r>
      <w:r w:rsidRPr="007A7FCA">
        <w:rPr>
          <w:rFonts w:ascii="GHEA Grapalat" w:hAnsi="GHEA Grapalat" w:cs="Sylfaen"/>
          <w:color w:val="000000" w:themeColor="text1"/>
          <w:szCs w:val="24"/>
          <w:lang w:val="hy-AM"/>
        </w:rPr>
        <w:t xml:space="preserve"> </w:t>
      </w:r>
      <w:r w:rsidRPr="002A5DA0">
        <w:rPr>
          <w:rFonts w:ascii="GHEA Grapalat" w:hAnsi="GHEA Grapalat" w:cs="Sylfaen"/>
          <w:color w:val="000000" w:themeColor="text1"/>
          <w:szCs w:val="24"/>
          <w:lang w:val="hy-AM"/>
        </w:rPr>
        <w:t>մեկուսացված մետաղական օդատարերի, ինչպես նաև 2000 մմ-ից ավելի տրամագծով կլոր հատույթով կամ 2000 մմ-ից ավելի մեծ կողմի չափսերով ուղղանկյուն հատույթով չմեկուսացված օդատարերի ամրակների միջև հեռավորությունները որոշվում են աշխատանքային փաստաթղթերով:</w:t>
      </w:r>
    </w:p>
    <w:p w14:paraId="7F06604A" w14:textId="77777777" w:rsidR="007A7FCA" w:rsidRPr="0082228F" w:rsidRDefault="007A7FCA" w:rsidP="0082228F">
      <w:pPr>
        <w:pStyle w:val="ListParagraph"/>
        <w:numPr>
          <w:ilvl w:val="0"/>
          <w:numId w:val="43"/>
        </w:numPr>
        <w:tabs>
          <w:tab w:val="left" w:pos="426"/>
          <w:tab w:val="left" w:pos="990"/>
        </w:tabs>
        <w:spacing w:line="360" w:lineRule="auto"/>
        <w:ind w:left="0" w:firstLine="450"/>
        <w:jc w:val="both"/>
        <w:rPr>
          <w:rFonts w:ascii="GHEA Grapalat" w:hAnsi="GHEA Grapalat" w:cs="Sylfaen"/>
          <w:color w:val="000000" w:themeColor="text1"/>
          <w:szCs w:val="24"/>
          <w:lang w:val="hy-AM"/>
        </w:rPr>
      </w:pPr>
      <w:r w:rsidRPr="0082228F">
        <w:rPr>
          <w:rFonts w:ascii="GHEA Grapalat" w:hAnsi="GHEA Grapalat" w:cs="Sylfaen"/>
          <w:color w:val="000000" w:themeColor="text1"/>
          <w:szCs w:val="24"/>
          <w:lang w:val="hy-AM"/>
        </w:rPr>
        <w:t xml:space="preserve">Համապատասխան տրամագծի միացման համար ներագույցը </w:t>
      </w:r>
      <w:r w:rsidRPr="0082228F">
        <w:rPr>
          <w:rFonts w:ascii="GHEA Grapalat" w:hAnsi="GHEA Grapalat"/>
          <w:szCs w:val="24"/>
          <w:lang w:val="hy-AM"/>
        </w:rPr>
        <w:t>(կցորդիչը)</w:t>
      </w:r>
      <w:r w:rsidRPr="0082228F">
        <w:rPr>
          <w:rFonts w:ascii="GHEA Grapalat" w:hAnsi="GHEA Grapalat" w:cs="Sylfaen"/>
          <w:color w:val="000000" w:themeColor="text1"/>
          <w:szCs w:val="24"/>
          <w:lang w:val="hy-AM"/>
        </w:rPr>
        <w:t xml:space="preserve"> պետք է պատրաստել օդատարի հաստությունից ոչ պակաս հաստությամբ մետաղից: Ներագույցը </w:t>
      </w:r>
      <w:r w:rsidRPr="0082228F">
        <w:rPr>
          <w:rFonts w:ascii="GHEA Grapalat" w:hAnsi="GHEA Grapalat"/>
          <w:szCs w:val="24"/>
          <w:lang w:val="hy-AM"/>
        </w:rPr>
        <w:t>(կցորդիչը)</w:t>
      </w:r>
      <w:r w:rsidR="00AF24EC" w:rsidRPr="0082228F">
        <w:rPr>
          <w:rFonts w:ascii="GHEA Grapalat" w:hAnsi="GHEA Grapalat" w:cs="Sylfaen"/>
          <w:color w:val="000000" w:themeColor="text1"/>
          <w:szCs w:val="24"/>
          <w:lang w:val="hy-AM"/>
        </w:rPr>
        <w:t xml:space="preserve"> պետք է կիպ մտցվի (հագն</w:t>
      </w:r>
      <w:r w:rsidRPr="0082228F">
        <w:rPr>
          <w:rFonts w:ascii="GHEA Grapalat" w:hAnsi="GHEA Grapalat" w:cs="Sylfaen"/>
          <w:color w:val="000000" w:themeColor="text1"/>
          <w:szCs w:val="24"/>
          <w:lang w:val="hy-AM"/>
        </w:rPr>
        <w:t xml:space="preserve">ի) օդատարի մեջ՝ երկու մասերում նույն երկարությամբ: Միացվող </w:t>
      </w:r>
      <w:r w:rsidR="00F64AF6" w:rsidRPr="0082228F">
        <w:rPr>
          <w:rFonts w:ascii="GHEA Grapalat" w:hAnsi="GHEA Grapalat" w:cs="Sylfaen"/>
          <w:color w:val="000000" w:themeColor="text1"/>
          <w:szCs w:val="24"/>
          <w:lang w:val="hy-AM"/>
        </w:rPr>
        <w:t xml:space="preserve">դետալների </w:t>
      </w:r>
      <w:r w:rsidRPr="0082228F">
        <w:rPr>
          <w:rFonts w:ascii="GHEA Grapalat" w:hAnsi="GHEA Grapalat" w:cs="Sylfaen"/>
          <w:color w:val="000000" w:themeColor="text1"/>
          <w:szCs w:val="24"/>
          <w:lang w:val="hy-AM"/>
        </w:rPr>
        <w:t xml:space="preserve">մեջ մտնող ներագույցի </w:t>
      </w:r>
      <w:r w:rsidRPr="0082228F">
        <w:rPr>
          <w:rFonts w:ascii="GHEA Grapalat" w:hAnsi="GHEA Grapalat"/>
          <w:szCs w:val="24"/>
          <w:lang w:val="hy-AM"/>
        </w:rPr>
        <w:t>(կցորդիչի)</w:t>
      </w:r>
      <w:r w:rsidRPr="0082228F">
        <w:rPr>
          <w:rFonts w:ascii="GHEA Grapalat" w:hAnsi="GHEA Grapalat" w:cs="Sylfaen"/>
          <w:color w:val="000000" w:themeColor="text1"/>
          <w:szCs w:val="24"/>
          <w:lang w:val="hy-AM"/>
        </w:rPr>
        <w:t xml:space="preserve"> նվազագույն երկարությունը պետք է լինի՝ 100-315 տրամագծերի համար՝ 50 մմ-ից ոչ պակաս, 355-800՝ 80 մմ-ից ոչ պակաս, 900-1250՝ 100 մմ-ից ոչ պակաս: Ներագույցի </w:t>
      </w:r>
      <w:r w:rsidRPr="0082228F">
        <w:rPr>
          <w:rFonts w:ascii="GHEA Grapalat" w:hAnsi="GHEA Grapalat"/>
          <w:szCs w:val="24"/>
          <w:lang w:val="hy-AM"/>
        </w:rPr>
        <w:t>(կցորդիչի)</w:t>
      </w:r>
      <w:r w:rsidRPr="0082228F">
        <w:rPr>
          <w:rFonts w:ascii="GHEA Grapalat" w:hAnsi="GHEA Grapalat" w:cs="Sylfaen"/>
          <w:color w:val="000000" w:themeColor="text1"/>
          <w:szCs w:val="24"/>
          <w:lang w:val="hy-AM"/>
        </w:rPr>
        <w:t xml:space="preserve"> վրա ռետինե միջադիրի բացակայության դեպքում, անհրաժեշտ է միացումն ամրացնել պոլիմերային կամ մետաղացված ժապավենով: Ներագույցը </w:t>
      </w:r>
      <w:r w:rsidRPr="0082228F">
        <w:rPr>
          <w:rFonts w:ascii="GHEA Grapalat" w:hAnsi="GHEA Grapalat"/>
          <w:szCs w:val="24"/>
          <w:lang w:val="hy-AM"/>
        </w:rPr>
        <w:t>(կցորդիչը)</w:t>
      </w:r>
      <w:r w:rsidRPr="0082228F">
        <w:rPr>
          <w:rFonts w:ascii="GHEA Grapalat" w:hAnsi="GHEA Grapalat" w:cs="Sylfaen"/>
          <w:color w:val="000000" w:themeColor="text1"/>
          <w:szCs w:val="24"/>
          <w:lang w:val="hy-AM"/>
        </w:rPr>
        <w:t xml:space="preserve"> պետք է ամրացվի 4-5 մմ տրամագծով գամերով կամ 4-5 մմ </w:t>
      </w:r>
      <w:r w:rsidR="005135BE" w:rsidRPr="0082228F">
        <w:rPr>
          <w:rFonts w:ascii="GHEA Grapalat" w:hAnsi="GHEA Grapalat" w:cs="Sylfaen"/>
          <w:color w:val="000000" w:themeColor="text1"/>
          <w:szCs w:val="24"/>
          <w:lang w:val="hy-AM"/>
        </w:rPr>
        <w:t>տրամագծով ինքնապտուտակներով</w:t>
      </w:r>
      <w:r w:rsidR="00F70A79" w:rsidRPr="0082228F">
        <w:rPr>
          <w:rFonts w:ascii="GHEA Grapalat" w:hAnsi="GHEA Grapalat" w:cs="Sylfaen"/>
          <w:color w:val="000000" w:themeColor="text1"/>
          <w:szCs w:val="24"/>
          <w:lang w:val="hy-AM"/>
        </w:rPr>
        <w:t>՝ շրջ</w:t>
      </w:r>
      <w:r w:rsidRPr="0082228F">
        <w:rPr>
          <w:rFonts w:ascii="GHEA Grapalat" w:hAnsi="GHEA Grapalat" w:cs="Sylfaen"/>
          <w:color w:val="000000" w:themeColor="text1"/>
          <w:szCs w:val="24"/>
          <w:lang w:val="hy-AM"/>
        </w:rPr>
        <w:t>ագծի յուրաքանչյուր 150-200 մմ մեկ: Ամրակների քանակը պետք է լինի երեքից ոչ պակաս:</w:t>
      </w:r>
    </w:p>
    <w:p w14:paraId="32A8EEFF"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Ուղղաձիգ մետաղական օդատարների ամրակն</w:t>
      </w:r>
      <w:r w:rsidR="0082228F">
        <w:rPr>
          <w:rFonts w:ascii="GHEA Grapalat" w:hAnsi="GHEA Grapalat" w:cs="Sylfaen"/>
          <w:color w:val="000000" w:themeColor="text1"/>
          <w:szCs w:val="24"/>
          <w:lang w:val="hy-AM"/>
        </w:rPr>
        <w:t>երը պետք է տեղադրել միմյանցից 4.</w:t>
      </w:r>
      <w:r w:rsidRPr="007A7FCA">
        <w:rPr>
          <w:rFonts w:ascii="GHEA Grapalat" w:hAnsi="GHEA Grapalat" w:cs="Sylfaen"/>
          <w:color w:val="000000" w:themeColor="text1"/>
          <w:szCs w:val="24"/>
          <w:lang w:val="hy-AM"/>
        </w:rPr>
        <w:t>5 մ</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ավելի հեռավորության վրա։</w:t>
      </w:r>
      <w:r w:rsidRPr="009878D3">
        <w:rPr>
          <w:sz w:val="20"/>
          <w:lang w:val="hy-AM"/>
        </w:rPr>
        <w:t xml:space="preserve"> </w:t>
      </w:r>
    </w:p>
    <w:p w14:paraId="15E57DA3" w14:textId="77777777" w:rsidR="007A7FCA" w:rsidRPr="007A7FCA" w:rsidRDefault="00366504"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Մինչև 4.</w:t>
      </w:r>
      <w:r w:rsidR="007A7FCA" w:rsidRPr="007A7FCA">
        <w:rPr>
          <w:rFonts w:ascii="GHEA Grapalat" w:hAnsi="GHEA Grapalat" w:cs="Sylfaen"/>
          <w:color w:val="000000" w:themeColor="text1"/>
          <w:szCs w:val="24"/>
          <w:lang w:val="hy-AM"/>
        </w:rPr>
        <w:t>5 մ հարկի բարձրությամբ բազմահարկ շենքերի սենքերում ուղղաձիգ մետաղական օդատարների ամրացումը պետք է իրականացնել միջհարկային ծածկերում։</w:t>
      </w:r>
    </w:p>
    <w:p w14:paraId="20119741"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4.5 մ-ից ավելի հա</w:t>
      </w:r>
      <w:r w:rsidRPr="009878D3">
        <w:rPr>
          <w:rFonts w:ascii="GHEA Grapalat" w:hAnsi="GHEA Grapalat" w:cs="Sylfaen"/>
          <w:color w:val="000000" w:themeColor="text1"/>
          <w:szCs w:val="24"/>
          <w:lang w:val="hy-AM"/>
        </w:rPr>
        <w:t>ր</w:t>
      </w:r>
      <w:r w:rsidRPr="007A7FCA">
        <w:rPr>
          <w:rFonts w:ascii="GHEA Grapalat" w:hAnsi="GHEA Grapalat" w:cs="Sylfaen"/>
          <w:color w:val="000000" w:themeColor="text1"/>
          <w:szCs w:val="24"/>
          <w:lang w:val="hy-AM"/>
        </w:rPr>
        <w:t>կի բարձրությամբ սենքերի ներսում և շենքի տանիքին ուղղաձիգ մետաղական օդատարների ամրացումը պետք է իրականացնել աշխատանքային փաստաթղթերի պահանջներին համապատասխան։</w:t>
      </w:r>
    </w:p>
    <w:p w14:paraId="5DE46590"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Առձգիչների և կախոցների ամրացումն անմիջապես օդատարի կցաշուրթերին չի թույլատրվում։ Կարգավորվող կախոցների ձգումը պետք է լինի հավասարա</w:t>
      </w:r>
      <w:proofErr w:type="spellStart"/>
      <w:r w:rsidRPr="007A7FCA">
        <w:rPr>
          <w:rFonts w:ascii="GHEA Grapalat" w:hAnsi="GHEA Grapalat" w:cs="Sylfaen"/>
          <w:color w:val="000000" w:themeColor="text1"/>
          <w:szCs w:val="24"/>
          <w:lang w:val="en-US"/>
        </w:rPr>
        <w:t>չափ</w:t>
      </w:r>
      <w:proofErr w:type="spellEnd"/>
      <w:r w:rsidRPr="007A7FCA">
        <w:rPr>
          <w:rFonts w:ascii="GHEA Grapalat" w:hAnsi="GHEA Grapalat" w:cs="Sylfaen"/>
          <w:color w:val="000000" w:themeColor="text1"/>
          <w:szCs w:val="24"/>
          <w:lang w:val="hy-AM"/>
        </w:rPr>
        <w:t>։</w:t>
      </w:r>
    </w:p>
    <w:p w14:paraId="1E19340F"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Օդատարների շեղումը ուղղաձիգից չպետք է գերազանցի 2 մմ-ը</w:t>
      </w:r>
      <w:r w:rsidR="000D5812">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օդատարի 1 մ երկարության համար։</w:t>
      </w:r>
    </w:p>
    <w:p w14:paraId="47EEE8C2"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Անուրները </w:t>
      </w:r>
      <w:r w:rsidRPr="007A7FCA">
        <w:rPr>
          <w:rFonts w:ascii="GHEA Grapalat" w:hAnsi="GHEA Grapalat" w:cs="Sylfaen"/>
          <w:color w:val="000000" w:themeColor="text1"/>
          <w:szCs w:val="24"/>
          <w:lang w:val="hy-AM"/>
        </w:rPr>
        <w:t xml:space="preserve">պետք է կիպ </w:t>
      </w:r>
      <w:r w:rsidRPr="009878D3">
        <w:rPr>
          <w:rFonts w:ascii="GHEA Grapalat" w:hAnsi="GHEA Grapalat" w:cs="Sylfaen"/>
          <w:color w:val="000000" w:themeColor="text1"/>
          <w:szCs w:val="24"/>
          <w:lang w:val="hy-AM"/>
        </w:rPr>
        <w:t>ընդգրկ</w:t>
      </w:r>
      <w:r w:rsidRPr="007A7FCA">
        <w:rPr>
          <w:rFonts w:ascii="GHEA Grapalat" w:hAnsi="GHEA Grapalat" w:cs="Sylfaen"/>
          <w:color w:val="000000" w:themeColor="text1"/>
          <w:szCs w:val="24"/>
          <w:lang w:val="hy-AM"/>
        </w:rPr>
        <w:t>են մետաղական օդատարները։</w:t>
      </w:r>
    </w:p>
    <w:p w14:paraId="336434FE"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Ազատ կախված օդատարները պետք է տարաձգվեն կրկնակի կախոցներ</w:t>
      </w:r>
      <w:r w:rsidRPr="009878D3">
        <w:rPr>
          <w:rFonts w:ascii="GHEA Grapalat" w:hAnsi="GHEA Grapalat" w:cs="Sylfaen"/>
          <w:color w:val="000000" w:themeColor="text1"/>
          <w:szCs w:val="24"/>
          <w:lang w:val="hy-AM"/>
        </w:rPr>
        <w:t>ի տեղադրմամբ՝</w:t>
      </w:r>
      <w:r w:rsidRPr="007A7FCA">
        <w:rPr>
          <w:rFonts w:ascii="GHEA Grapalat" w:hAnsi="GHEA Grapalat" w:cs="Sylfaen"/>
          <w:color w:val="000000" w:themeColor="text1"/>
          <w:szCs w:val="24"/>
          <w:lang w:val="hy-AM"/>
        </w:rPr>
        <w:t xml:space="preserve"> յուրաքանչյուր երկու միակի կախոց</w:t>
      </w:r>
      <w:r w:rsidRPr="009878D3">
        <w:rPr>
          <w:rFonts w:ascii="GHEA Grapalat" w:hAnsi="GHEA Grapalat" w:cs="Sylfaen"/>
          <w:color w:val="000000" w:themeColor="text1"/>
          <w:szCs w:val="24"/>
          <w:lang w:val="hy-AM"/>
        </w:rPr>
        <w:t>ից հետո</w:t>
      </w:r>
      <w:r w:rsidRPr="007A7FCA">
        <w:rPr>
          <w:rFonts w:ascii="GHEA Grapalat" w:hAnsi="GHEA Grapalat" w:cs="Sylfaen"/>
          <w:color w:val="000000" w:themeColor="text1"/>
          <w:szCs w:val="24"/>
          <w:lang w:val="hy-AM"/>
        </w:rPr>
        <w:t>՝ 0</w:t>
      </w:r>
      <w:r w:rsidR="00D06675">
        <w:rPr>
          <w:rFonts w:ascii="GHEA Grapalat" w:hAnsi="GHEA Grapalat" w:cs="Sylfaen"/>
          <w:color w:val="000000" w:themeColor="text1"/>
          <w:szCs w:val="24"/>
          <w:lang w:val="hy-AM"/>
        </w:rPr>
        <w:t>.5-ից մինչև 1.</w:t>
      </w:r>
      <w:r w:rsidRPr="007A7FCA">
        <w:rPr>
          <w:rFonts w:ascii="GHEA Grapalat" w:hAnsi="GHEA Grapalat" w:cs="Sylfaen"/>
          <w:color w:val="000000" w:themeColor="text1"/>
          <w:szCs w:val="24"/>
          <w:lang w:val="hy-AM"/>
        </w:rPr>
        <w:t>5 մ կախոցների երկարության դեպքում։</w:t>
      </w:r>
    </w:p>
    <w:p w14:paraId="2651B7F0" w14:textId="77777777" w:rsidR="007A7FCA" w:rsidRPr="007A7FCA" w:rsidRDefault="00D06675"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1.</w:t>
      </w:r>
      <w:r w:rsidR="007A7FCA" w:rsidRPr="007A7FCA">
        <w:rPr>
          <w:rFonts w:ascii="GHEA Grapalat" w:hAnsi="GHEA Grapalat" w:cs="Sylfaen"/>
          <w:color w:val="000000" w:themeColor="text1"/>
          <w:szCs w:val="24"/>
          <w:lang w:val="hy-AM"/>
        </w:rPr>
        <w:t>5 մ-ից ավելի երկարությամբ կախոցների դեպքում կրկնակի կախոցներ պետք է տեղադրել յուրաքանչյուր միակի կախոցից հետո։</w:t>
      </w:r>
    </w:p>
    <w:p w14:paraId="280A267D"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Ո</w:t>
      </w:r>
      <w:r w:rsidRPr="007A7FCA">
        <w:rPr>
          <w:rFonts w:ascii="GHEA Grapalat" w:hAnsi="GHEA Grapalat" w:cs="Sylfaen"/>
          <w:color w:val="000000" w:themeColor="text1"/>
          <w:szCs w:val="24"/>
          <w:lang w:val="hy-AM"/>
        </w:rPr>
        <w:t>չ տիպային ամրակների գծագրեր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պետք է ներառվեն աշխատանքային փաստաթղթերում։</w:t>
      </w:r>
    </w:p>
    <w:p w14:paraId="28735B02"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Օդատարները պետք է տեղադրվեն այնպես, որ դրանց քաշը չփոխանցվի օդափոխության սարքավորումների վրա։</w:t>
      </w:r>
    </w:p>
    <w:p w14:paraId="6C772E25"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Օդատարները, որպես կանոն, պետք է միացնել օդափոխիչներին թրթռամեկուսիչ (ճկուն) </w:t>
      </w:r>
      <w:r w:rsidRPr="009878D3">
        <w:rPr>
          <w:rFonts w:ascii="GHEA Grapalat" w:hAnsi="GHEA Grapalat" w:cs="Sylfaen"/>
          <w:color w:val="000000" w:themeColor="text1"/>
          <w:szCs w:val="24"/>
          <w:lang w:val="hy-AM"/>
        </w:rPr>
        <w:t xml:space="preserve">գործված կամ չգործված նյութից </w:t>
      </w:r>
      <w:r w:rsidR="00021201">
        <w:rPr>
          <w:rFonts w:ascii="GHEA Grapalat" w:hAnsi="GHEA Grapalat" w:cs="Sylfaen"/>
          <w:color w:val="000000" w:themeColor="text1"/>
          <w:szCs w:val="24"/>
          <w:lang w:val="hy-AM"/>
        </w:rPr>
        <w:t>ներդիրների միջոցով, որոնք</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կ</w:t>
      </w:r>
      <w:r w:rsidR="00021201">
        <w:rPr>
          <w:rFonts w:ascii="GHEA Grapalat" w:hAnsi="GHEA Grapalat" w:cs="Sylfaen"/>
          <w:color w:val="000000" w:themeColor="text1"/>
          <w:szCs w:val="24"/>
          <w:lang w:val="hy-AM"/>
        </w:rPr>
        <w:t>այունությամբ համապատասխանում են</w:t>
      </w:r>
      <w:r w:rsidRPr="007A7FCA">
        <w:rPr>
          <w:rFonts w:ascii="GHEA Grapalat" w:hAnsi="GHEA Grapalat" w:cs="Sylfaen"/>
          <w:color w:val="000000" w:themeColor="text1"/>
          <w:szCs w:val="24"/>
          <w:lang w:val="hy-AM"/>
        </w:rPr>
        <w:t xml:space="preserve"> շարժվող միջավայրի</w:t>
      </w:r>
      <w:r w:rsidR="00021201">
        <w:rPr>
          <w:rFonts w:ascii="GHEA Grapalat" w:hAnsi="GHEA Grapalat" w:cs="Sylfaen"/>
          <w:color w:val="000000" w:themeColor="text1"/>
          <w:szCs w:val="24"/>
          <w:lang w:val="hy-AM"/>
        </w:rPr>
        <w:t xml:space="preserve">ն և </w:t>
      </w:r>
      <w:r w:rsidRPr="009878D3">
        <w:rPr>
          <w:rFonts w:ascii="GHEA Grapalat" w:hAnsi="GHEA Grapalat" w:cs="Sylfaen"/>
          <w:color w:val="000000" w:themeColor="text1"/>
          <w:szCs w:val="24"/>
          <w:lang w:val="hy-AM"/>
        </w:rPr>
        <w:t>ա</w:t>
      </w:r>
      <w:r w:rsidR="00021201">
        <w:rPr>
          <w:rFonts w:ascii="GHEA Grapalat" w:hAnsi="GHEA Grapalat" w:cs="Sylfaen"/>
          <w:color w:val="000000" w:themeColor="text1"/>
          <w:szCs w:val="24"/>
          <w:lang w:val="hy-AM"/>
        </w:rPr>
        <w:t>պահովում են</w:t>
      </w:r>
      <w:r w:rsidRPr="007A7FCA">
        <w:rPr>
          <w:rFonts w:ascii="GHEA Grapalat" w:hAnsi="GHEA Grapalat" w:cs="Sylfaen"/>
          <w:color w:val="000000" w:themeColor="text1"/>
          <w:szCs w:val="24"/>
          <w:lang w:val="hy-AM"/>
        </w:rPr>
        <w:t xml:space="preserve"> ճկունություն</w:t>
      </w:r>
      <w:r w:rsidR="00021201">
        <w:rPr>
          <w:rFonts w:ascii="GHEA Grapalat" w:hAnsi="GHEA Grapalat" w:cs="Sylfaen"/>
          <w:color w:val="000000" w:themeColor="text1"/>
          <w:szCs w:val="24"/>
          <w:lang w:val="hy-AM"/>
        </w:rPr>
        <w:t>, հերմետիկություն</w:t>
      </w:r>
      <w:r w:rsidRPr="007A7FCA">
        <w:rPr>
          <w:rFonts w:ascii="GHEA Grapalat" w:hAnsi="GHEA Grapalat" w:cs="Sylfaen"/>
          <w:color w:val="000000" w:themeColor="text1"/>
          <w:szCs w:val="24"/>
          <w:lang w:val="hy-AM"/>
        </w:rPr>
        <w:t xml:space="preserve"> և երկարակեցություն։</w:t>
      </w:r>
    </w:p>
    <w:p w14:paraId="33323A27"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Թրթռամեկուսիչ (ճկուն) ներդիրները պետք է տեղադրվեն անմիջապես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փորձարկումներից առաջ։</w:t>
      </w:r>
    </w:p>
    <w:p w14:paraId="28EDB59F" w14:textId="77777777" w:rsidR="007A7FCA" w:rsidRPr="007A7FCA" w:rsidRDefault="007A7FCA" w:rsidP="00AC627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Օդատարների ուղիղ հատվածներ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պ</w:t>
      </w:r>
      <w:r w:rsidRPr="007A7FCA">
        <w:rPr>
          <w:rFonts w:ascii="GHEA Grapalat" w:hAnsi="GHEA Grapalat" w:cs="Sylfaen"/>
          <w:color w:val="000000" w:themeColor="text1"/>
          <w:szCs w:val="24"/>
          <w:lang w:val="hy-AM"/>
        </w:rPr>
        <w:t>ոլիմերային թաղանթից պատրաստման դեպքում թույլատրվում է</w:t>
      </w:r>
      <w:r w:rsidR="009A4344">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օդատարի ծռում</w:t>
      </w:r>
      <w:r w:rsidRPr="007A7FCA">
        <w:rPr>
          <w:rFonts w:ascii="GHEA Grapalat" w:hAnsi="GHEA Grapalat" w:cs="Sylfaen"/>
          <w:color w:val="000000" w:themeColor="text1"/>
          <w:szCs w:val="24"/>
          <w:lang w:val="hy-AM"/>
        </w:rPr>
        <w:t xml:space="preserve"> 15°</w:t>
      </w:r>
      <w:r w:rsidRPr="009878D3">
        <w:rPr>
          <w:rFonts w:ascii="GHEA Grapalat" w:hAnsi="GHEA Grapalat" w:cs="Sylfaen"/>
          <w:color w:val="000000" w:themeColor="text1"/>
          <w:szCs w:val="24"/>
          <w:lang w:val="hy-AM"/>
        </w:rPr>
        <w:t xml:space="preserve">-ից </w:t>
      </w:r>
      <w:r w:rsidRPr="007A7FCA">
        <w:rPr>
          <w:rFonts w:ascii="GHEA Grapalat" w:hAnsi="GHEA Grapalat" w:cs="Sylfaen"/>
          <w:color w:val="000000" w:themeColor="text1"/>
          <w:szCs w:val="24"/>
          <w:lang w:val="hy-AM"/>
        </w:rPr>
        <w:t xml:space="preserve">ոչ ավելի։ </w:t>
      </w:r>
      <w:r w:rsidRPr="009878D3">
        <w:rPr>
          <w:rFonts w:ascii="GHEA Grapalat" w:hAnsi="GHEA Grapalat" w:cs="Sylfaen"/>
          <w:color w:val="000000" w:themeColor="text1"/>
          <w:szCs w:val="24"/>
          <w:lang w:val="hy-AM"/>
        </w:rPr>
        <w:t>Պ</w:t>
      </w:r>
      <w:r w:rsidRPr="007A7FCA">
        <w:rPr>
          <w:rFonts w:ascii="GHEA Grapalat" w:hAnsi="GHEA Grapalat" w:cs="Sylfaen"/>
          <w:color w:val="000000" w:themeColor="text1"/>
          <w:szCs w:val="24"/>
          <w:lang w:val="hy-AM"/>
        </w:rPr>
        <w:t>ատող կոնստրուկցիաների միջով անցնելու համար պոլիմերային թաղանթից օդատար</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պետք է ունենա մետաղական ներդիրներ։ Պոլիմերային թաղանթից օդատարները պետք է կախվեն 3-4 մմ տրամագծով </w:t>
      </w:r>
      <w:r w:rsidRPr="007A7FCA">
        <w:rPr>
          <w:rFonts w:ascii="GHEA Grapalat" w:hAnsi="GHEA Grapalat" w:cs="Sylfaen"/>
          <w:color w:val="000000" w:themeColor="text1"/>
          <w:szCs w:val="24"/>
          <w:lang w:val="hy-AM"/>
        </w:rPr>
        <w:lastRenderedPageBreak/>
        <w:t>մետաղալարից պատրաստված պողպատե օղակներով՝ տեղա</w:t>
      </w:r>
      <w:r w:rsidRPr="009878D3">
        <w:rPr>
          <w:rFonts w:ascii="GHEA Grapalat" w:hAnsi="GHEA Grapalat" w:cs="Sylfaen"/>
          <w:color w:val="000000" w:themeColor="text1"/>
          <w:szCs w:val="24"/>
          <w:lang w:val="hy-AM"/>
        </w:rPr>
        <w:t>դր</w:t>
      </w:r>
      <w:r w:rsidRPr="007A7FCA">
        <w:rPr>
          <w:rFonts w:ascii="GHEA Grapalat" w:hAnsi="GHEA Grapalat" w:cs="Sylfaen"/>
          <w:color w:val="000000" w:themeColor="text1"/>
          <w:szCs w:val="24"/>
          <w:lang w:val="hy-AM"/>
        </w:rPr>
        <w:t>ված միմյանցից 2 մ-ից ոչ ավելի հեռավորության վրա։</w:t>
      </w:r>
    </w:p>
    <w:p w14:paraId="425D6B3B"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Օղակների տրամագիծը պետք է լինի օդատարի տրամագծից 10%-ով մեծ։</w:t>
      </w:r>
    </w:p>
    <w:p w14:paraId="14E78171"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Պողպատե օղակները պետք է ամրացնել մետաղալարով կամ թիթեղով՝ </w:t>
      </w:r>
      <w:r w:rsidR="00B97489">
        <w:rPr>
          <w:rFonts w:ascii="GHEA Grapalat" w:hAnsi="GHEA Grapalat" w:cs="Sylfaen"/>
          <w:color w:val="000000" w:themeColor="text1"/>
          <w:szCs w:val="24"/>
          <w:lang w:val="hy-AM"/>
        </w:rPr>
        <w:t>կտրված  4-5 մմ տրամագծով կրող մե</w:t>
      </w:r>
      <w:r w:rsidRPr="007A7FCA">
        <w:rPr>
          <w:rFonts w:ascii="GHEA Grapalat" w:hAnsi="GHEA Grapalat" w:cs="Sylfaen"/>
          <w:color w:val="000000" w:themeColor="text1"/>
          <w:szCs w:val="24"/>
          <w:lang w:val="hy-AM"/>
        </w:rPr>
        <w:t>տաղաճոպանի (մետաղալարի)</w:t>
      </w:r>
      <w:r w:rsidRPr="009878D3">
        <w:rPr>
          <w:rFonts w:ascii="GHEA Grapalat" w:hAnsi="GHEA Grapalat" w:cs="Sylfaen"/>
          <w:color w:val="000000" w:themeColor="text1"/>
          <w:szCs w:val="24"/>
          <w:lang w:val="hy-AM"/>
        </w:rPr>
        <w:t xml:space="preserve"> համար</w:t>
      </w:r>
      <w:r w:rsidRPr="007A7FCA">
        <w:rPr>
          <w:rFonts w:ascii="GHEA Grapalat" w:hAnsi="GHEA Grapalat" w:cs="Sylfaen"/>
          <w:color w:val="000000" w:themeColor="text1"/>
          <w:szCs w:val="24"/>
          <w:lang w:val="hy-AM"/>
        </w:rPr>
        <w:t>, որը ձգվում է օդատարի առանցքի երկայնքով և ամրացվում է շենքի կոնստրուկցիաներին յուրաքանչյուր 20-30 մ-ը մեկ։</w:t>
      </w:r>
    </w:p>
    <w:p w14:paraId="105D78B6"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Օդատարի երկայնական տեղափոխությունները կանխելու համար՝ այն օդով</w:t>
      </w:r>
      <w:r w:rsidRPr="009878D3">
        <w:rPr>
          <w:rFonts w:ascii="GHEA Grapalat" w:hAnsi="GHEA Grapalat" w:cs="Sylfaen"/>
          <w:color w:val="000000" w:themeColor="text1"/>
          <w:szCs w:val="24"/>
          <w:lang w:val="hy-AM"/>
        </w:rPr>
        <w:t xml:space="preserve"> լ</w:t>
      </w:r>
      <w:r w:rsidRPr="007A7FCA">
        <w:rPr>
          <w:rFonts w:ascii="GHEA Grapalat" w:hAnsi="GHEA Grapalat" w:cs="Sylfaen"/>
          <w:color w:val="000000" w:themeColor="text1"/>
          <w:szCs w:val="24"/>
          <w:lang w:val="hy-AM"/>
        </w:rPr>
        <w:t>ցվելու դեպքում պոլիմերային թաղանթը պետք է առանց կախվելու ձգվի օղակների միջև։</w:t>
      </w:r>
    </w:p>
    <w:p w14:paraId="6CEC9B7B"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Հիմքերի վրա </w:t>
      </w:r>
      <w:r w:rsidRPr="009878D3">
        <w:rPr>
          <w:rFonts w:ascii="GHEA Grapalat" w:hAnsi="GHEA Grapalat" w:cs="Sylfaen"/>
          <w:color w:val="000000" w:themeColor="text1"/>
          <w:szCs w:val="24"/>
          <w:lang w:val="hy-AM"/>
        </w:rPr>
        <w:t xml:space="preserve">տեղադրվող թրթռահիմնատակերի և </w:t>
      </w:r>
      <w:r w:rsidRPr="007A7FCA">
        <w:rPr>
          <w:rFonts w:ascii="GHEA Grapalat" w:hAnsi="GHEA Grapalat" w:cs="Sylfaen"/>
          <w:color w:val="000000" w:themeColor="text1"/>
          <w:szCs w:val="24"/>
          <w:lang w:val="hy-AM"/>
        </w:rPr>
        <w:t xml:space="preserve">կոշտ հիմնատակի </w:t>
      </w:r>
      <w:r w:rsidRPr="009878D3">
        <w:rPr>
          <w:rFonts w:ascii="GHEA Grapalat" w:hAnsi="GHEA Grapalat" w:cs="Sylfaen"/>
          <w:color w:val="000000" w:themeColor="text1"/>
          <w:szCs w:val="24"/>
          <w:lang w:val="hy-AM"/>
        </w:rPr>
        <w:t>վրա</w:t>
      </w:r>
      <w:r w:rsidRPr="007A7FCA">
        <w:rPr>
          <w:rFonts w:ascii="GHEA Grapalat" w:hAnsi="GHEA Grapalat" w:cs="Sylfaen"/>
          <w:color w:val="000000" w:themeColor="text1"/>
          <w:szCs w:val="24"/>
          <w:lang w:val="hy-AM"/>
        </w:rPr>
        <w:t xml:space="preserve"> շառավղային օդափոխիչները</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պետք է ամրացնել խարսխային հեղույսներով։</w:t>
      </w:r>
    </w:p>
    <w:p w14:paraId="4C15B4D2"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Օդափոխիչները զսպանակա</w:t>
      </w:r>
      <w:r w:rsidRPr="009878D3">
        <w:rPr>
          <w:rFonts w:ascii="GHEA Grapalat" w:hAnsi="GHEA Grapalat" w:cs="Sylfaen"/>
          <w:color w:val="000000" w:themeColor="text1"/>
          <w:szCs w:val="24"/>
          <w:lang w:val="hy-AM"/>
        </w:rPr>
        <w:t>յին</w:t>
      </w:r>
      <w:r w:rsidRPr="007A7FCA">
        <w:rPr>
          <w:rFonts w:ascii="GHEA Grapalat" w:hAnsi="GHEA Grapalat" w:cs="Sylfaen"/>
          <w:color w:val="000000" w:themeColor="text1"/>
          <w:szCs w:val="24"/>
          <w:lang w:val="hy-AM"/>
        </w:rPr>
        <w:t xml:space="preserve"> կամ ռետինե </w:t>
      </w:r>
      <w:r w:rsidRPr="009878D3">
        <w:rPr>
          <w:rFonts w:ascii="GHEA Grapalat" w:hAnsi="GHEA Grapalat" w:cs="Sylfaen"/>
          <w:color w:val="000000" w:themeColor="text1"/>
          <w:szCs w:val="24"/>
          <w:lang w:val="hy-AM"/>
        </w:rPr>
        <w:t>թրթռամեկուսիչների</w:t>
      </w:r>
      <w:r w:rsidRPr="007A7FCA">
        <w:rPr>
          <w:rFonts w:ascii="GHEA Grapalat" w:hAnsi="GHEA Grapalat" w:cs="Sylfaen"/>
          <w:color w:val="000000" w:themeColor="text1"/>
          <w:szCs w:val="24"/>
          <w:lang w:val="hy-AM"/>
        </w:rPr>
        <w:t xml:space="preserve"> վրա տեղադրելիս վերջիններս պետք է ունենան հավասարաչափ նստվածք։</w:t>
      </w:r>
    </w:p>
    <w:p w14:paraId="77C6AEEF"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Օդափոխիչները մետաղական կոնստրուկցիաների վրա տեղադրելու դեպքում </w:t>
      </w:r>
      <w:r w:rsidRPr="009878D3">
        <w:rPr>
          <w:rFonts w:ascii="GHEA Grapalat" w:hAnsi="GHEA Grapalat" w:cs="Sylfaen"/>
          <w:color w:val="000000" w:themeColor="text1"/>
          <w:szCs w:val="24"/>
          <w:lang w:val="hy-AM"/>
        </w:rPr>
        <w:t>թրթռամեկուսիչները</w:t>
      </w:r>
      <w:r w:rsidRPr="007A7FCA">
        <w:rPr>
          <w:rFonts w:ascii="GHEA Grapalat" w:hAnsi="GHEA Grapalat" w:cs="Sylfaen"/>
          <w:color w:val="000000" w:themeColor="text1"/>
          <w:szCs w:val="24"/>
          <w:lang w:val="hy-AM"/>
        </w:rPr>
        <w:t xml:space="preserve"> պետք է ամրացվեն դրանց։ Մետաղական կոնստրուկցիաների տարրերը, որոնց վրա ամրացված են </w:t>
      </w:r>
      <w:r w:rsidRPr="009878D3">
        <w:rPr>
          <w:rFonts w:ascii="GHEA Grapalat" w:hAnsi="GHEA Grapalat" w:cs="Sylfaen"/>
          <w:color w:val="000000" w:themeColor="text1"/>
          <w:szCs w:val="24"/>
          <w:lang w:val="hy-AM"/>
        </w:rPr>
        <w:t>թրթռամեկուսիչներ</w:t>
      </w:r>
      <w:r w:rsidRPr="007A7FCA">
        <w:rPr>
          <w:rFonts w:ascii="GHEA Grapalat" w:hAnsi="GHEA Grapalat" w:cs="Sylfaen"/>
          <w:color w:val="000000" w:themeColor="text1"/>
          <w:szCs w:val="24"/>
          <w:lang w:val="hy-AM"/>
        </w:rPr>
        <w:t>ը</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պետք է համընկնեն օդափոխիչի </w:t>
      </w:r>
      <w:r w:rsidRPr="009878D3">
        <w:rPr>
          <w:rFonts w:ascii="GHEA Grapalat" w:hAnsi="GHEA Grapalat" w:cs="Sylfaen"/>
          <w:color w:val="000000" w:themeColor="text1"/>
          <w:szCs w:val="24"/>
          <w:lang w:val="hy-AM"/>
        </w:rPr>
        <w:t xml:space="preserve">ագրեգատի </w:t>
      </w:r>
      <w:r w:rsidRPr="007A7FCA">
        <w:rPr>
          <w:rFonts w:ascii="GHEA Grapalat" w:hAnsi="GHEA Grapalat" w:cs="Sylfaen"/>
          <w:color w:val="000000" w:themeColor="text1"/>
          <w:szCs w:val="24"/>
          <w:lang w:val="hy-AM"/>
        </w:rPr>
        <w:t>շրջանակի համապատասխան տարրերի հետ։</w:t>
      </w:r>
    </w:p>
    <w:p w14:paraId="1C31EE14"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Կոշտ հիմքի վրա տեղադրելու դեպքում </w:t>
      </w:r>
      <w:r w:rsidR="00760CEE">
        <w:rPr>
          <w:rFonts w:ascii="GHEA Grapalat" w:hAnsi="GHEA Grapalat" w:cs="Sylfaen"/>
          <w:color w:val="000000" w:themeColor="text1"/>
          <w:szCs w:val="24"/>
          <w:lang w:val="hy-AM"/>
        </w:rPr>
        <w:t>օդափոխիչի հենոցը պետք է կիպ կպնի</w:t>
      </w:r>
      <w:r w:rsidRPr="007A7FCA">
        <w:rPr>
          <w:rFonts w:ascii="GHEA Grapalat" w:hAnsi="GHEA Grapalat" w:cs="Sylfaen"/>
          <w:color w:val="000000" w:themeColor="text1"/>
          <w:szCs w:val="24"/>
          <w:lang w:val="hy-AM"/>
        </w:rPr>
        <w:t xml:space="preserve"> ձայնամեկուսիչ միջադիրներին։</w:t>
      </w:r>
    </w:p>
    <w:p w14:paraId="4287346E"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Շառավղային օդափոխիչի</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ա</w:t>
      </w:r>
      <w:r w:rsidRPr="009878D3">
        <w:rPr>
          <w:rFonts w:ascii="GHEA Grapalat" w:hAnsi="GHEA Grapalat" w:cs="Sylfaen"/>
          <w:color w:val="000000" w:themeColor="text1"/>
          <w:szCs w:val="24"/>
          <w:lang w:val="hy-AM"/>
        </w:rPr>
        <w:t>շխատող ա</w:t>
      </w:r>
      <w:r w:rsidRPr="007A7FCA">
        <w:rPr>
          <w:rFonts w:ascii="GHEA Grapalat" w:hAnsi="GHEA Grapalat" w:cs="Sylfaen"/>
          <w:color w:val="000000" w:themeColor="text1"/>
          <w:szCs w:val="24"/>
          <w:lang w:val="hy-AM"/>
        </w:rPr>
        <w:t xml:space="preserve">նիվի առջևի սկավառակի եզրի և մուտքային </w:t>
      </w:r>
      <w:r w:rsidRPr="009878D3">
        <w:rPr>
          <w:rFonts w:ascii="GHEA Grapalat" w:hAnsi="GHEA Grapalat" w:cs="Sylfaen"/>
          <w:color w:val="000000" w:themeColor="text1"/>
          <w:szCs w:val="24"/>
          <w:lang w:val="hy-AM"/>
        </w:rPr>
        <w:t>խողովակա</w:t>
      </w:r>
      <w:r w:rsidRPr="007A7FCA">
        <w:rPr>
          <w:rFonts w:ascii="GHEA Grapalat" w:hAnsi="GHEA Grapalat" w:cs="Sylfaen"/>
          <w:color w:val="000000" w:themeColor="text1"/>
          <w:szCs w:val="24"/>
          <w:lang w:val="hy-AM"/>
        </w:rPr>
        <w:t>ճյուղի եզրի միջև արանքը՝ ինչպես առանցքային, այնպես էլ շառավիղային ուղղություններով</w:t>
      </w:r>
      <w:r w:rsidR="00760CEE">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չպետք է գերազանցի </w:t>
      </w:r>
      <w:r w:rsidRPr="009878D3">
        <w:rPr>
          <w:rFonts w:ascii="GHEA Grapalat" w:hAnsi="GHEA Grapalat" w:cs="Sylfaen"/>
          <w:color w:val="000000" w:themeColor="text1"/>
          <w:szCs w:val="24"/>
          <w:lang w:val="hy-AM"/>
        </w:rPr>
        <w:t xml:space="preserve">աշխատող </w:t>
      </w:r>
      <w:r w:rsidRPr="007A7FCA">
        <w:rPr>
          <w:rFonts w:ascii="GHEA Grapalat" w:hAnsi="GHEA Grapalat" w:cs="Sylfaen"/>
          <w:color w:val="000000" w:themeColor="text1"/>
          <w:szCs w:val="24"/>
          <w:lang w:val="hy-AM"/>
        </w:rPr>
        <w:t>անիվի տրամագծի 1%-ը։</w:t>
      </w:r>
    </w:p>
    <w:p w14:paraId="57F33E85"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Շառավղային օդափոխիչների գլանները պետք է տեղադրվեն հորիզոնական (տանիքի օդափոխիչների գլ</w:t>
      </w:r>
      <w:r w:rsidR="00760CEE">
        <w:rPr>
          <w:rFonts w:ascii="GHEA Grapalat" w:hAnsi="GHEA Grapalat" w:cs="Sylfaen"/>
          <w:color w:val="000000" w:themeColor="text1"/>
          <w:szCs w:val="24"/>
          <w:lang w:val="hy-AM"/>
        </w:rPr>
        <w:t>անները՝ ուղղաձիգ), կենտրոնախույզ</w:t>
      </w:r>
      <w:r w:rsidRPr="007A7FCA">
        <w:rPr>
          <w:rFonts w:ascii="GHEA Grapalat" w:hAnsi="GHEA Grapalat" w:cs="Sylfaen"/>
          <w:color w:val="000000" w:themeColor="text1"/>
          <w:szCs w:val="24"/>
          <w:lang w:val="hy-AM"/>
        </w:rPr>
        <w:t xml:space="preserve"> օդափոխիչների պատյանների ուղղաձիգ պատերը չպետք է ունենան շեղվածքներ և թեքություն։</w:t>
      </w:r>
    </w:p>
    <w:p w14:paraId="29B25700"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Օդափոխիչների</w:t>
      </w:r>
      <w:r w:rsidRPr="009878D3">
        <w:rPr>
          <w:rFonts w:ascii="GHEA Grapalat" w:hAnsi="GHEA Grapalat" w:cs="Sylfaen"/>
          <w:color w:val="000000" w:themeColor="text1"/>
          <w:szCs w:val="24"/>
          <w:lang w:val="hy-AM"/>
        </w:rPr>
        <w:t xml:space="preserve"> կազմածո</w:t>
      </w:r>
      <w:r w:rsidRPr="007A7FCA">
        <w:rPr>
          <w:rFonts w:ascii="GHEA Grapalat" w:hAnsi="GHEA Grapalat" w:cs="Sylfaen"/>
          <w:color w:val="000000" w:themeColor="text1"/>
          <w:szCs w:val="24"/>
          <w:lang w:val="hy-AM"/>
        </w:rPr>
        <w:t xml:space="preserve"> պատյանների </w:t>
      </w:r>
      <w:r w:rsidRPr="009878D3">
        <w:rPr>
          <w:rFonts w:ascii="GHEA Grapalat" w:hAnsi="GHEA Grapalat" w:cs="Sylfaen"/>
          <w:color w:val="000000" w:themeColor="text1"/>
          <w:szCs w:val="24"/>
          <w:lang w:val="hy-AM"/>
        </w:rPr>
        <w:t xml:space="preserve">համար </w:t>
      </w:r>
      <w:r w:rsidRPr="007A7FCA">
        <w:rPr>
          <w:rFonts w:ascii="GHEA Grapalat" w:hAnsi="GHEA Grapalat" w:cs="Sylfaen"/>
          <w:color w:val="000000" w:themeColor="text1"/>
          <w:szCs w:val="24"/>
          <w:lang w:val="hy-AM"/>
        </w:rPr>
        <w:t>միջադիրները պետք է լին</w:t>
      </w:r>
      <w:r w:rsidRPr="009878D3">
        <w:rPr>
          <w:rFonts w:ascii="GHEA Grapalat" w:hAnsi="GHEA Grapalat" w:cs="Sylfaen"/>
          <w:color w:val="000000" w:themeColor="text1"/>
          <w:szCs w:val="24"/>
          <w:lang w:val="hy-AM"/>
        </w:rPr>
        <w:t>ե</w:t>
      </w:r>
      <w:r w:rsidRPr="007A7FCA">
        <w:rPr>
          <w:rFonts w:ascii="GHEA Grapalat" w:hAnsi="GHEA Grapalat" w:cs="Sylfaen"/>
          <w:color w:val="000000" w:themeColor="text1"/>
          <w:szCs w:val="24"/>
          <w:lang w:val="hy-AM"/>
        </w:rPr>
        <w:t>ն նույն նյութից, ինչ</w:t>
      </w:r>
      <w:r w:rsidRPr="009878D3">
        <w:rPr>
          <w:rFonts w:ascii="GHEA Grapalat" w:hAnsi="GHEA Grapalat" w:cs="Sylfaen"/>
          <w:color w:val="000000" w:themeColor="text1"/>
          <w:szCs w:val="24"/>
          <w:lang w:val="hy-AM"/>
        </w:rPr>
        <w:t>-որ</w:t>
      </w:r>
      <w:r w:rsidRPr="007A7FCA">
        <w:rPr>
          <w:rFonts w:ascii="GHEA Grapalat" w:hAnsi="GHEA Grapalat" w:cs="Sylfaen"/>
          <w:color w:val="000000" w:themeColor="text1"/>
          <w:szCs w:val="24"/>
          <w:lang w:val="hy-AM"/>
        </w:rPr>
        <w:t xml:space="preserve"> այդ համակարգի օդատարների համար միջադիրները։</w:t>
      </w:r>
    </w:p>
    <w:p w14:paraId="39C056F1" w14:textId="77777777" w:rsidR="007A7FCA" w:rsidRPr="007A7FCA" w:rsidRDefault="007A7FCA" w:rsidP="00AC627B">
      <w:pPr>
        <w:numPr>
          <w:ilvl w:val="0"/>
          <w:numId w:val="43"/>
        </w:numPr>
        <w:tabs>
          <w:tab w:val="left" w:pos="270"/>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Էլեկտրաշարժիչները պետք է </w:t>
      </w:r>
      <w:r w:rsidRPr="009878D3">
        <w:rPr>
          <w:rFonts w:ascii="GHEA Grapalat" w:hAnsi="GHEA Grapalat" w:cs="Sylfaen"/>
          <w:color w:val="000000" w:themeColor="text1"/>
          <w:szCs w:val="24"/>
          <w:lang w:val="hy-AM"/>
        </w:rPr>
        <w:t xml:space="preserve">լինեն ճշտված </w:t>
      </w:r>
      <w:r w:rsidRPr="007A7FCA">
        <w:rPr>
          <w:rFonts w:ascii="GHEA Grapalat" w:hAnsi="GHEA Grapalat" w:cs="Sylfaen"/>
          <w:color w:val="000000" w:themeColor="text1"/>
          <w:szCs w:val="24"/>
          <w:lang w:val="hy-AM"/>
        </w:rPr>
        <w:t xml:space="preserve">տեղադրված օդափոխիչների հետ և ամրացված։ Էլեկտրաշարժիչների և օդափոխիչների </w:t>
      </w:r>
      <w:r w:rsidRPr="009878D3">
        <w:rPr>
          <w:rFonts w:ascii="GHEA Grapalat" w:hAnsi="GHEA Grapalat" w:cs="Sylfaen"/>
          <w:color w:val="000000" w:themeColor="text1"/>
          <w:szCs w:val="24"/>
          <w:lang w:val="hy-AM"/>
        </w:rPr>
        <w:t xml:space="preserve">փոկանիվների </w:t>
      </w:r>
      <w:r w:rsidRPr="007A7FCA">
        <w:rPr>
          <w:rFonts w:ascii="GHEA Grapalat" w:hAnsi="GHEA Grapalat" w:cs="Sylfaen"/>
          <w:color w:val="000000" w:themeColor="text1"/>
          <w:szCs w:val="24"/>
          <w:lang w:val="hy-AM"/>
        </w:rPr>
        <w:t xml:space="preserve">առանցքները </w:t>
      </w:r>
      <w:r w:rsidRPr="009878D3">
        <w:rPr>
          <w:rFonts w:ascii="GHEA Grapalat" w:hAnsi="GHEA Grapalat" w:cs="Sylfaen"/>
          <w:color w:val="000000" w:themeColor="text1"/>
          <w:szCs w:val="24"/>
          <w:lang w:val="hy-AM"/>
        </w:rPr>
        <w:t xml:space="preserve">փոկավոր ուժահաղորդման դեպքում </w:t>
      </w:r>
      <w:r w:rsidRPr="007A7FCA">
        <w:rPr>
          <w:rFonts w:ascii="GHEA Grapalat" w:hAnsi="GHEA Grapalat" w:cs="Sylfaen"/>
          <w:color w:val="000000" w:themeColor="text1"/>
          <w:szCs w:val="24"/>
          <w:lang w:val="hy-AM"/>
        </w:rPr>
        <w:t xml:space="preserve">պետք է լինեն զուգահեռ, իսկ </w:t>
      </w:r>
      <w:r w:rsidRPr="009878D3">
        <w:rPr>
          <w:rFonts w:ascii="GHEA Grapalat" w:hAnsi="GHEA Grapalat" w:cs="Sylfaen"/>
          <w:color w:val="000000" w:themeColor="text1"/>
          <w:szCs w:val="24"/>
          <w:lang w:val="hy-AM"/>
        </w:rPr>
        <w:t>փոկանիվ</w:t>
      </w:r>
      <w:r w:rsidRPr="007A7FCA">
        <w:rPr>
          <w:rFonts w:ascii="GHEA Grapalat" w:hAnsi="GHEA Grapalat" w:cs="Sylfaen"/>
          <w:color w:val="000000" w:themeColor="text1"/>
          <w:szCs w:val="24"/>
          <w:lang w:val="hy-AM"/>
        </w:rPr>
        <w:t>ների միջին գծերը պետք է հ</w:t>
      </w:r>
      <w:r w:rsidR="00760CEE">
        <w:rPr>
          <w:rFonts w:ascii="GHEA Grapalat" w:hAnsi="GHEA Grapalat" w:cs="Sylfaen"/>
          <w:color w:val="000000" w:themeColor="text1"/>
          <w:szCs w:val="24"/>
          <w:lang w:val="hy-AM"/>
        </w:rPr>
        <w:t xml:space="preserve">ամընկնեն։ Փոկերը պետք է </w:t>
      </w:r>
      <w:r w:rsidRPr="007A7FCA">
        <w:rPr>
          <w:rFonts w:ascii="GHEA Grapalat" w:hAnsi="GHEA Grapalat" w:cs="Sylfaen"/>
          <w:color w:val="000000" w:themeColor="text1"/>
          <w:szCs w:val="24"/>
          <w:lang w:val="hy-AM"/>
        </w:rPr>
        <w:t xml:space="preserve">լինեն </w:t>
      </w:r>
      <w:proofErr w:type="spellStart"/>
      <w:r w:rsidRPr="007A7FCA">
        <w:rPr>
          <w:rFonts w:ascii="GHEA Grapalat" w:hAnsi="GHEA Grapalat" w:cs="Sylfaen"/>
          <w:color w:val="000000" w:themeColor="text1"/>
          <w:szCs w:val="24"/>
          <w:lang w:val="en-US"/>
        </w:rPr>
        <w:t>ձգված</w:t>
      </w:r>
      <w:proofErr w:type="spellEnd"/>
      <w:r w:rsidRPr="007A7FCA">
        <w:rPr>
          <w:rFonts w:ascii="GHEA Grapalat" w:hAnsi="GHEA Grapalat" w:cs="Sylfaen"/>
          <w:color w:val="000000" w:themeColor="text1"/>
          <w:szCs w:val="24"/>
          <w:lang w:val="en-US"/>
        </w:rPr>
        <w:t xml:space="preserve"> </w:t>
      </w:r>
      <w:r w:rsidR="00760CEE">
        <w:rPr>
          <w:rFonts w:ascii="GHEA Grapalat" w:hAnsi="GHEA Grapalat" w:cs="Sylfaen"/>
          <w:color w:val="000000" w:themeColor="text1"/>
          <w:szCs w:val="24"/>
          <w:lang w:val="hy-AM"/>
        </w:rPr>
        <w:t xml:space="preserve">արտադրող </w:t>
      </w:r>
      <w:r w:rsidRPr="007A7FCA">
        <w:rPr>
          <w:rFonts w:ascii="GHEA Grapalat" w:hAnsi="GHEA Grapalat" w:cs="Sylfaen"/>
          <w:color w:val="000000" w:themeColor="text1"/>
          <w:szCs w:val="24"/>
          <w:lang w:val="hy-AM"/>
        </w:rPr>
        <w:t>գործարանի պահանջներին համապատասխան։</w:t>
      </w:r>
    </w:p>
    <w:p w14:paraId="22D44161" w14:textId="77777777" w:rsidR="007A7FCA" w:rsidRPr="007A7FCA" w:rsidRDefault="007A7FCA" w:rsidP="00760CEE">
      <w:pPr>
        <w:numPr>
          <w:ilvl w:val="0"/>
          <w:numId w:val="43"/>
        </w:numPr>
        <w:tabs>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Էլեկտրաշարժիչների սահուկները պետք է լինեն փոխադարձաբար զուգահեռ և տեղադրված լինեն </w:t>
      </w:r>
      <w:r w:rsidRPr="009878D3">
        <w:rPr>
          <w:rFonts w:ascii="GHEA Grapalat" w:hAnsi="GHEA Grapalat" w:cs="Sylfaen"/>
          <w:color w:val="000000" w:themeColor="text1"/>
          <w:szCs w:val="24"/>
          <w:lang w:val="hy-AM"/>
        </w:rPr>
        <w:t xml:space="preserve">ըստ </w:t>
      </w:r>
      <w:r w:rsidRPr="007A7FCA">
        <w:rPr>
          <w:rFonts w:ascii="GHEA Grapalat" w:hAnsi="GHEA Grapalat" w:cs="Sylfaen"/>
          <w:color w:val="000000" w:themeColor="text1"/>
          <w:szCs w:val="24"/>
          <w:lang w:val="hy-AM"/>
        </w:rPr>
        <w:t>հարթաչափի։ Սահուկների հենարանային մակերևույթը պետք է ամբողջ հարթությամբ հպվի հիմքին։</w:t>
      </w:r>
    </w:p>
    <w:p w14:paraId="43DCFA4F" w14:textId="77777777" w:rsidR="007A7FCA" w:rsidRPr="007A7FCA" w:rsidRDefault="007A7FCA" w:rsidP="00760CEE">
      <w:pPr>
        <w:numPr>
          <w:ilvl w:val="0"/>
          <w:numId w:val="43"/>
        </w:numPr>
        <w:tabs>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Միացնող </w:t>
      </w:r>
      <w:r w:rsidRPr="007A7FCA">
        <w:rPr>
          <w:rFonts w:ascii="GHEA Grapalat" w:hAnsi="GHEA Grapalat" w:cs="Sylfaen"/>
          <w:color w:val="000000" w:themeColor="text1"/>
          <w:szCs w:val="24"/>
          <w:lang w:val="hy-AM"/>
        </w:rPr>
        <w:t>կցորդիչները և</w:t>
      </w:r>
      <w:r w:rsidRPr="009878D3">
        <w:rPr>
          <w:rFonts w:ascii="GHEA Grapalat" w:hAnsi="GHEA Grapalat" w:cs="Sylfaen"/>
          <w:color w:val="000000" w:themeColor="text1"/>
          <w:szCs w:val="24"/>
          <w:lang w:val="hy-AM"/>
        </w:rPr>
        <w:t xml:space="preserve"> փոկավոր ուժահաղորդումները </w:t>
      </w:r>
      <w:r w:rsidRPr="007A7FCA">
        <w:rPr>
          <w:rFonts w:ascii="GHEA Grapalat" w:hAnsi="GHEA Grapalat" w:cs="Sylfaen"/>
          <w:color w:val="000000" w:themeColor="text1"/>
          <w:szCs w:val="24"/>
          <w:lang w:val="hy-AM"/>
        </w:rPr>
        <w:t>պետք է պարսպել։</w:t>
      </w:r>
    </w:p>
    <w:p w14:paraId="0F7B7AE6" w14:textId="77777777" w:rsidR="007A7FCA" w:rsidRPr="007A7FCA" w:rsidRDefault="007A7FCA" w:rsidP="00760CEE">
      <w:pPr>
        <w:numPr>
          <w:ilvl w:val="0"/>
          <w:numId w:val="43"/>
        </w:numPr>
        <w:tabs>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Օդատարին չմիացված օդափոխիչի ներծծման անցքը պետք է պաշտպանված լինի 70x70 մմ-ից ոչ ավելի չափի </w:t>
      </w:r>
      <w:r w:rsidRPr="009878D3">
        <w:rPr>
          <w:rFonts w:ascii="GHEA Grapalat" w:hAnsi="GHEA Grapalat" w:cs="Sylfaen"/>
          <w:color w:val="000000" w:themeColor="text1"/>
          <w:szCs w:val="24"/>
          <w:lang w:val="hy-AM"/>
        </w:rPr>
        <w:t>բջիջներով</w:t>
      </w:r>
      <w:r w:rsidRPr="007A7FCA">
        <w:rPr>
          <w:rFonts w:ascii="GHEA Grapalat" w:hAnsi="GHEA Grapalat" w:cs="Sylfaen"/>
          <w:color w:val="000000" w:themeColor="text1"/>
          <w:szCs w:val="24"/>
          <w:lang w:val="hy-AM"/>
        </w:rPr>
        <w:t xml:space="preserve"> մետաղական ցանցով։</w:t>
      </w:r>
    </w:p>
    <w:p w14:paraId="0F268700" w14:textId="77777777" w:rsidR="007A7FCA" w:rsidRPr="007A7FCA" w:rsidRDefault="007A7FCA" w:rsidP="00760CEE">
      <w:pPr>
        <w:numPr>
          <w:ilvl w:val="0"/>
          <w:numId w:val="43"/>
        </w:numPr>
        <w:tabs>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Գործվածքային զտիչի զտող նյութը պետք է </w:t>
      </w:r>
      <w:r w:rsidRPr="009878D3">
        <w:rPr>
          <w:rFonts w:ascii="GHEA Grapalat" w:hAnsi="GHEA Grapalat" w:cs="Sylfaen"/>
          <w:color w:val="000000" w:themeColor="text1"/>
          <w:szCs w:val="24"/>
          <w:lang w:val="hy-AM"/>
        </w:rPr>
        <w:t xml:space="preserve">լինի </w:t>
      </w:r>
      <w:r w:rsidRPr="007A7FCA">
        <w:rPr>
          <w:rFonts w:ascii="GHEA Grapalat" w:hAnsi="GHEA Grapalat" w:cs="Sylfaen"/>
          <w:color w:val="000000" w:themeColor="text1"/>
          <w:szCs w:val="24"/>
          <w:lang w:val="hy-AM"/>
        </w:rPr>
        <w:t>ձգվ</w:t>
      </w:r>
      <w:r w:rsidRPr="009878D3">
        <w:rPr>
          <w:rFonts w:ascii="GHEA Grapalat" w:hAnsi="GHEA Grapalat" w:cs="Sylfaen"/>
          <w:color w:val="000000" w:themeColor="text1"/>
          <w:szCs w:val="24"/>
          <w:lang w:val="hy-AM"/>
        </w:rPr>
        <w:t>ած</w:t>
      </w:r>
      <w:r w:rsidRPr="007A7FCA">
        <w:rPr>
          <w:rFonts w:ascii="GHEA Grapalat" w:hAnsi="GHEA Grapalat" w:cs="Sylfaen"/>
          <w:color w:val="000000" w:themeColor="text1"/>
          <w:szCs w:val="24"/>
          <w:lang w:val="hy-AM"/>
        </w:rPr>
        <w:t xml:space="preserve"> առանց կախվածքների և կնճիռն</w:t>
      </w:r>
      <w:r w:rsidR="00760CEE">
        <w:rPr>
          <w:rFonts w:ascii="GHEA Grapalat" w:hAnsi="GHEA Grapalat" w:cs="Sylfaen"/>
          <w:color w:val="000000" w:themeColor="text1"/>
          <w:szCs w:val="24"/>
          <w:lang w:val="hy-AM"/>
        </w:rPr>
        <w:t>երի, ինչպես նաև պետք է կիպ կպնի</w:t>
      </w:r>
      <w:r w:rsidRPr="007A7FCA">
        <w:rPr>
          <w:rFonts w:ascii="GHEA Grapalat" w:hAnsi="GHEA Grapalat" w:cs="Sylfaen"/>
          <w:color w:val="000000" w:themeColor="text1"/>
          <w:szCs w:val="24"/>
          <w:lang w:val="hy-AM"/>
        </w:rPr>
        <w:t xml:space="preserve"> </w:t>
      </w:r>
      <w:r w:rsidR="001D088A">
        <w:rPr>
          <w:rFonts w:ascii="GHEA Grapalat" w:hAnsi="GHEA Grapalat" w:cs="Sylfaen"/>
          <w:color w:val="000000" w:themeColor="text1"/>
          <w:szCs w:val="24"/>
          <w:lang w:val="hy-AM"/>
        </w:rPr>
        <w:t>կողային պատերին։ Եթե զտիչ նյութը</w:t>
      </w:r>
      <w:r w:rsidRPr="007A7FCA">
        <w:rPr>
          <w:rFonts w:ascii="GHEA Grapalat" w:hAnsi="GHEA Grapalat" w:cs="Sylfaen"/>
          <w:color w:val="000000" w:themeColor="text1"/>
          <w:szCs w:val="24"/>
          <w:lang w:val="hy-AM"/>
        </w:rPr>
        <w:t xml:space="preserve"> ունի խավ, </w:t>
      </w:r>
      <w:r w:rsidRPr="009878D3">
        <w:rPr>
          <w:rFonts w:ascii="GHEA Grapalat" w:hAnsi="GHEA Grapalat" w:cs="Sylfaen"/>
          <w:color w:val="000000" w:themeColor="text1"/>
          <w:szCs w:val="24"/>
          <w:lang w:val="hy-AM"/>
        </w:rPr>
        <w:t xml:space="preserve">ապա </w:t>
      </w:r>
      <w:r w:rsidRPr="007A7FCA">
        <w:rPr>
          <w:rFonts w:ascii="GHEA Grapalat" w:hAnsi="GHEA Grapalat" w:cs="Sylfaen"/>
          <w:color w:val="000000" w:themeColor="text1"/>
          <w:szCs w:val="24"/>
          <w:lang w:val="hy-AM"/>
        </w:rPr>
        <w:t>այն պետք է տեղադրվի օդի մուտքի կողմից։</w:t>
      </w:r>
    </w:p>
    <w:p w14:paraId="5415BC60" w14:textId="77777777" w:rsidR="007A7FCA" w:rsidRPr="007A7FCA" w:rsidRDefault="007A7FCA" w:rsidP="00760CEE">
      <w:pPr>
        <w:numPr>
          <w:ilvl w:val="0"/>
          <w:numId w:val="43"/>
        </w:numPr>
        <w:tabs>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Օդորակիչների օդատաքացուցիչները պետք է հավաքել հավաստագրված նյութից միջադիրների վրա՝ </w:t>
      </w:r>
      <w:r w:rsidRPr="009878D3">
        <w:rPr>
          <w:rFonts w:ascii="GHEA Grapalat" w:hAnsi="GHEA Grapalat" w:cs="Sylfaen"/>
          <w:color w:val="000000" w:themeColor="text1"/>
          <w:szCs w:val="24"/>
          <w:lang w:val="hy-AM"/>
        </w:rPr>
        <w:t xml:space="preserve">ջերմակրի </w:t>
      </w:r>
      <w:r w:rsidRPr="007A7FCA">
        <w:rPr>
          <w:rFonts w:ascii="GHEA Grapalat" w:hAnsi="GHEA Grapalat" w:cs="Sylfaen"/>
          <w:color w:val="000000" w:themeColor="text1"/>
          <w:szCs w:val="24"/>
          <w:lang w:val="hy-AM"/>
        </w:rPr>
        <w:t xml:space="preserve">ջերմաստիճանին համապատասխանող </w:t>
      </w:r>
      <w:r w:rsidRPr="009878D3">
        <w:rPr>
          <w:rFonts w:ascii="GHEA Grapalat" w:hAnsi="GHEA Grapalat" w:cs="Sylfaen"/>
          <w:color w:val="000000" w:themeColor="text1"/>
          <w:szCs w:val="24"/>
          <w:lang w:val="hy-AM"/>
        </w:rPr>
        <w:t>ջերմակայունությամբ</w:t>
      </w:r>
      <w:r w:rsidRPr="007A7FCA">
        <w:rPr>
          <w:rFonts w:ascii="GHEA Grapalat" w:hAnsi="GHEA Grapalat" w:cs="Sylfaen"/>
          <w:color w:val="000000" w:themeColor="text1"/>
          <w:szCs w:val="24"/>
          <w:lang w:val="hy-AM"/>
        </w:rPr>
        <w:t>։ Օդորակիչների մյուս բլոկները, խցիկները և հանգույցները պետք է հավաքվեն</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3-4 մմ հաստությամբ ժապավենային ռետինից միջադիրների վրա</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մատակարարվող սարքավորումների </w:t>
      </w:r>
      <w:r w:rsidRPr="009878D3">
        <w:rPr>
          <w:rFonts w:ascii="GHEA Grapalat" w:hAnsi="GHEA Grapalat" w:cs="Sylfaen"/>
          <w:color w:val="000000" w:themeColor="text1"/>
          <w:szCs w:val="24"/>
          <w:lang w:val="hy-AM"/>
        </w:rPr>
        <w:t xml:space="preserve">լրակազմի </w:t>
      </w:r>
      <w:r w:rsidRPr="007A7FCA">
        <w:rPr>
          <w:rFonts w:ascii="GHEA Grapalat" w:hAnsi="GHEA Grapalat" w:cs="Sylfaen"/>
          <w:color w:val="000000" w:themeColor="text1"/>
          <w:szCs w:val="24"/>
          <w:lang w:val="hy-AM"/>
        </w:rPr>
        <w:t>հետ։</w:t>
      </w:r>
    </w:p>
    <w:p w14:paraId="60E8A39D"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Օդորակիչները պետք է տեղադրվեն հորիզոնական։ Խցիկների և բլոկների պատերը չպետք է ունենան ներճմլվածքներ, շեղվածքներ և թեքություններ։</w:t>
      </w:r>
    </w:p>
    <w:p w14:paraId="57D997B9"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Կափույրի թիակները պետք է ազատ պտտվեն (ձեռքով)։ «Փակ» դիրք</w:t>
      </w:r>
      <w:r w:rsidRPr="009878D3">
        <w:rPr>
          <w:rFonts w:ascii="GHEA Grapalat" w:hAnsi="GHEA Grapalat" w:cs="Sylfaen"/>
          <w:color w:val="000000" w:themeColor="text1"/>
          <w:szCs w:val="24"/>
          <w:lang w:val="hy-AM"/>
        </w:rPr>
        <w:t>ի դեպքում</w:t>
      </w:r>
      <w:r w:rsidRPr="007A7FCA">
        <w:rPr>
          <w:rFonts w:ascii="GHEA Grapalat" w:hAnsi="GHEA Grapalat" w:cs="Sylfaen"/>
          <w:color w:val="000000" w:themeColor="text1"/>
          <w:szCs w:val="24"/>
          <w:lang w:val="hy-AM"/>
        </w:rPr>
        <w:t xml:space="preserve"> պետք է</w:t>
      </w:r>
      <w:r w:rsidRPr="009878D3">
        <w:rPr>
          <w:rFonts w:ascii="GHEA Grapalat" w:hAnsi="GHEA Grapalat" w:cs="Sylfaen"/>
          <w:color w:val="000000" w:themeColor="text1"/>
          <w:szCs w:val="24"/>
          <w:lang w:val="hy-AM"/>
        </w:rPr>
        <w:t xml:space="preserve"> ապահոված լինի</w:t>
      </w:r>
      <w:r w:rsidRPr="007A7FCA">
        <w:rPr>
          <w:rFonts w:ascii="GHEA Grapalat" w:hAnsi="GHEA Grapalat" w:cs="Sylfaen"/>
          <w:color w:val="000000" w:themeColor="text1"/>
          <w:szCs w:val="24"/>
          <w:lang w:val="hy-AM"/>
        </w:rPr>
        <w:t xml:space="preserve"> թիակնե</w:t>
      </w:r>
      <w:r w:rsidR="000223AE">
        <w:rPr>
          <w:rFonts w:ascii="GHEA Grapalat" w:hAnsi="GHEA Grapalat" w:cs="Sylfaen"/>
          <w:color w:val="000000" w:themeColor="text1"/>
          <w:szCs w:val="24"/>
          <w:lang w:val="hy-AM"/>
        </w:rPr>
        <w:t>րի կիպ հպումը հենակին և իրար միջև</w:t>
      </w:r>
      <w:r w:rsidRPr="007A7FCA">
        <w:rPr>
          <w:rFonts w:ascii="GHEA Grapalat" w:hAnsi="GHEA Grapalat" w:cs="Sylfaen"/>
          <w:color w:val="000000" w:themeColor="text1"/>
          <w:szCs w:val="24"/>
          <w:lang w:val="hy-AM"/>
        </w:rPr>
        <w:t xml:space="preserve">։ </w:t>
      </w:r>
    </w:p>
    <w:p w14:paraId="519E7E4E"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Օդորակիչ</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 xml:space="preserve">ի խցիկների </w:t>
      </w:r>
      <w:r w:rsidRPr="009878D3">
        <w:rPr>
          <w:rFonts w:ascii="GHEA Grapalat" w:hAnsi="GHEA Grapalat" w:cs="Sylfaen"/>
          <w:color w:val="000000" w:themeColor="text1"/>
          <w:szCs w:val="24"/>
          <w:lang w:val="hy-AM"/>
        </w:rPr>
        <w:t xml:space="preserve">և հանգույցների </w:t>
      </w:r>
      <w:r w:rsidRPr="007A7FCA">
        <w:rPr>
          <w:rFonts w:ascii="GHEA Grapalat" w:hAnsi="GHEA Grapalat" w:cs="Sylfaen"/>
          <w:color w:val="000000" w:themeColor="text1"/>
          <w:szCs w:val="24"/>
          <w:lang w:val="hy-AM"/>
        </w:rPr>
        <w:t>բլոկների հենարանները պետք է տեղադրել ուղղաձիգ:</w:t>
      </w:r>
    </w:p>
    <w:p w14:paraId="486057F8"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Աշխատանքային փաստաթղթերին համապատասխան՝ ճկուն օդատարները պետք է օգտագործել որպես բարդ երկրաչափական ձևի ձևավոր մասեր, ինչպես նաև օդափոխության սարքավորումները, օդաբաշխիչները,</w:t>
      </w:r>
      <w:r w:rsidRPr="009878D3">
        <w:rPr>
          <w:rFonts w:ascii="GHEA Grapalat" w:hAnsi="GHEA Grapalat" w:cs="Sylfaen"/>
          <w:color w:val="000000" w:themeColor="text1"/>
          <w:szCs w:val="24"/>
          <w:lang w:val="hy-AM"/>
        </w:rPr>
        <w:t xml:space="preserve"> աղմկախլարարները և</w:t>
      </w:r>
      <w:r w:rsidRPr="007A7FCA">
        <w:rPr>
          <w:rFonts w:ascii="GHEA Grapalat" w:hAnsi="GHEA Grapalat" w:cs="Sylfaen"/>
          <w:color w:val="000000" w:themeColor="text1"/>
          <w:szCs w:val="24"/>
          <w:lang w:val="hy-AM"/>
        </w:rPr>
        <w:t xml:space="preserve"> կախովի առաստաղներում և խցիկներում տեղադրված այլ սարքերը միացնելու համար։</w:t>
      </w:r>
    </w:p>
    <w:p w14:paraId="331B9292"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Ճկուն օդատարների օգտագործումը որպես մայրուղային օդատարներ</w:t>
      </w:r>
      <w:r w:rsidR="004A77AF">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չի թույլատրվում։</w:t>
      </w:r>
    </w:p>
    <w:p w14:paraId="43D2BDD6"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Ֆանկոյլների, </w:t>
      </w:r>
      <w:r w:rsidRPr="009878D3">
        <w:rPr>
          <w:rFonts w:ascii="GHEA Grapalat" w:hAnsi="GHEA Grapalat" w:cs="Sylfaen"/>
          <w:color w:val="000000" w:themeColor="text1"/>
          <w:szCs w:val="24"/>
          <w:lang w:val="hy-AM"/>
        </w:rPr>
        <w:t xml:space="preserve">չափաբերիչների </w:t>
      </w:r>
      <w:r w:rsidRPr="007A7FCA">
        <w:rPr>
          <w:rFonts w:ascii="GHEA Grapalat" w:hAnsi="GHEA Grapalat" w:cs="Sylfaen"/>
          <w:color w:val="000000" w:themeColor="text1"/>
          <w:szCs w:val="24"/>
          <w:lang w:val="hy-AM"/>
        </w:rPr>
        <w:t>և այլ ցանցային սարքավորումների ամրացո</w:t>
      </w:r>
      <w:r w:rsidR="004A77AF">
        <w:rPr>
          <w:rFonts w:ascii="GHEA Grapalat" w:hAnsi="GHEA Grapalat" w:cs="Sylfaen"/>
          <w:color w:val="000000" w:themeColor="text1"/>
          <w:szCs w:val="24"/>
          <w:lang w:val="hy-AM"/>
        </w:rPr>
        <w:t xml:space="preserve">ւմը պետք է իրականացնել արտադրող </w:t>
      </w:r>
      <w:r w:rsidRPr="007A7FCA">
        <w:rPr>
          <w:rFonts w:ascii="GHEA Grapalat" w:hAnsi="GHEA Grapalat" w:cs="Sylfaen"/>
          <w:color w:val="000000" w:themeColor="text1"/>
          <w:szCs w:val="24"/>
          <w:lang w:val="hy-AM"/>
        </w:rPr>
        <w:t>գործարանի հանձնարարականներին համապատասխան։</w:t>
      </w:r>
    </w:p>
    <w:p w14:paraId="06C98992" w14:textId="77777777" w:rsidR="007A7FCA" w:rsidRPr="007A7FCA" w:rsidRDefault="007A7FCA" w:rsidP="00760CEE">
      <w:pPr>
        <w:numPr>
          <w:ilvl w:val="0"/>
          <w:numId w:val="43"/>
        </w:numPr>
        <w:tabs>
          <w:tab w:val="left" w:pos="180"/>
          <w:tab w:val="left" w:pos="270"/>
          <w:tab w:val="left" w:pos="426"/>
          <w:tab w:val="left" w:pos="990"/>
          <w:tab w:val="left" w:pos="108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Օդափոխության և </w:t>
      </w:r>
      <w:r w:rsidRPr="009878D3">
        <w:rPr>
          <w:rFonts w:ascii="GHEA Grapalat" w:hAnsi="GHEA Grapalat" w:cs="Sylfaen"/>
          <w:color w:val="000000" w:themeColor="text1"/>
          <w:szCs w:val="24"/>
          <w:lang w:val="hy-AM"/>
        </w:rPr>
        <w:t>օդ</w:t>
      </w:r>
      <w:r w:rsidRPr="007A7FCA">
        <w:rPr>
          <w:rFonts w:ascii="GHEA Grapalat" w:hAnsi="GHEA Grapalat" w:cs="Sylfaen"/>
          <w:color w:val="000000" w:themeColor="text1"/>
          <w:szCs w:val="24"/>
          <w:lang w:val="hy-AM"/>
        </w:rPr>
        <w:t>որակման համակարգերի տեղադրման ավարտից հետո կազմվում են առանձին հա</w:t>
      </w:r>
      <w:r w:rsidR="008E7CC0">
        <w:rPr>
          <w:rFonts w:ascii="GHEA Grapalat" w:hAnsi="GHEA Grapalat" w:cs="Sylfaen"/>
          <w:color w:val="000000" w:themeColor="text1"/>
          <w:szCs w:val="24"/>
          <w:lang w:val="hy-AM"/>
        </w:rPr>
        <w:t xml:space="preserve">մակարգերի կամ աշխատանքի փուլերի ծածկված </w:t>
      </w:r>
      <w:r w:rsidRPr="007A7FCA">
        <w:rPr>
          <w:rFonts w:ascii="GHEA Grapalat" w:hAnsi="GHEA Grapalat" w:cs="Sylfaen"/>
          <w:color w:val="000000" w:themeColor="text1"/>
          <w:szCs w:val="24"/>
          <w:lang w:val="hy-AM"/>
        </w:rPr>
        <w:t>աշխատանքների զննման ակտեր։</w:t>
      </w:r>
    </w:p>
    <w:p w14:paraId="7CAF5CCF" w14:textId="77777777" w:rsidR="007A7FCA" w:rsidRPr="007A7FCA" w:rsidRDefault="00D31780" w:rsidP="00563439">
      <w:pPr>
        <w:numPr>
          <w:ilvl w:val="0"/>
          <w:numId w:val="43"/>
        </w:numPr>
        <w:tabs>
          <w:tab w:val="left" w:pos="18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lastRenderedPageBreak/>
        <w:t>Հորաններում</w:t>
      </w:r>
      <w:r w:rsidR="007A7FCA" w:rsidRPr="007A7FCA">
        <w:rPr>
          <w:rFonts w:ascii="GHEA Grapalat" w:hAnsi="GHEA Grapalat" w:cs="Sylfaen"/>
          <w:color w:val="000000" w:themeColor="text1"/>
          <w:szCs w:val="24"/>
          <w:lang w:val="hy-AM"/>
        </w:rPr>
        <w:t>, կախովի առաստաղներում և այլն</w:t>
      </w:r>
      <w:r>
        <w:rPr>
          <w:rFonts w:ascii="GHEA Grapalat" w:hAnsi="GHEA Grapalat" w:cs="Sylfaen"/>
          <w:color w:val="000000" w:themeColor="text1"/>
          <w:szCs w:val="24"/>
          <w:lang w:val="hy-AM"/>
        </w:rPr>
        <w:t>-</w:t>
      </w:r>
      <w:r w:rsidR="007A7FCA" w:rsidRPr="009878D3">
        <w:rPr>
          <w:rFonts w:ascii="GHEA Grapalat" w:hAnsi="GHEA Grapalat" w:cs="Sylfaen"/>
          <w:color w:val="000000" w:themeColor="text1"/>
          <w:szCs w:val="24"/>
          <w:lang w:val="hy-AM"/>
        </w:rPr>
        <w:t>ում</w:t>
      </w:r>
      <w:r w:rsidR="007A7FCA" w:rsidRPr="007A7FCA">
        <w:rPr>
          <w:rFonts w:ascii="GHEA Grapalat" w:hAnsi="GHEA Grapalat" w:cs="Sylfaen"/>
          <w:color w:val="000000" w:themeColor="text1"/>
          <w:szCs w:val="24"/>
          <w:lang w:val="hy-AM"/>
        </w:rPr>
        <w:t xml:space="preserve"> թաքնված օդատարները և օդափոխության սարքավորումները ենթակա են ստուգման։ Աշխատանքային և նորմատիվ փաստաթղթերի պահանջներին համապատասխան՝ հետագա աշխատանքներով </w:t>
      </w:r>
      <w:r>
        <w:rPr>
          <w:rFonts w:ascii="GHEA Grapalat" w:hAnsi="GHEA Grapalat" w:cs="Sylfaen"/>
          <w:color w:val="000000" w:themeColor="text1"/>
          <w:szCs w:val="24"/>
          <w:lang w:val="hy-AM"/>
        </w:rPr>
        <w:t xml:space="preserve">ծածկվող </w:t>
      </w:r>
      <w:r w:rsidR="007A7FCA" w:rsidRPr="007A7FCA">
        <w:rPr>
          <w:rFonts w:ascii="GHEA Grapalat" w:hAnsi="GHEA Grapalat" w:cs="Sylfaen"/>
          <w:color w:val="000000" w:themeColor="text1"/>
          <w:szCs w:val="24"/>
          <w:lang w:val="hy-AM"/>
        </w:rPr>
        <w:t>աշխատանքների ընդունման արդյունքները ձևակերպվում են ծածկված աշխատանքների զննման ակտերով (Ձև 1):</w:t>
      </w:r>
    </w:p>
    <w:p w14:paraId="6E8868EF" w14:textId="77777777" w:rsidR="007A7FCA" w:rsidRDefault="007A7FCA" w:rsidP="00563439">
      <w:pPr>
        <w:tabs>
          <w:tab w:val="left" w:pos="426"/>
        </w:tabs>
        <w:spacing w:line="360" w:lineRule="auto"/>
        <w:ind w:firstLine="450"/>
        <w:jc w:val="both"/>
        <w:rPr>
          <w:rFonts w:ascii="GHEA Grapalat" w:hAnsi="GHEA Grapalat"/>
          <w:szCs w:val="24"/>
          <w:shd w:val="clear" w:color="auto" w:fill="FFFFEF"/>
          <w:lang w:val="hy-AM"/>
        </w:rPr>
      </w:pPr>
    </w:p>
    <w:p w14:paraId="022E7CDC" w14:textId="77777777" w:rsidR="00C51471" w:rsidRDefault="00C51471" w:rsidP="00563439">
      <w:pPr>
        <w:tabs>
          <w:tab w:val="left" w:pos="426"/>
        </w:tabs>
        <w:spacing w:line="360" w:lineRule="auto"/>
        <w:ind w:firstLine="450"/>
        <w:jc w:val="both"/>
        <w:rPr>
          <w:rFonts w:ascii="GHEA Grapalat" w:hAnsi="GHEA Grapalat"/>
          <w:szCs w:val="24"/>
          <w:shd w:val="clear" w:color="auto" w:fill="FFFFEF"/>
          <w:lang w:val="hy-AM"/>
        </w:rPr>
      </w:pPr>
    </w:p>
    <w:p w14:paraId="4C78A3EA"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7</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ՆԵՐՔԻՆ ՍԱՆԻՏԱՐԱՏԵԽՆԻԿԱԿԱՆ ՀԱՄԱԿԱՐԳԵՐԻ ՓՈՐՁԱՐԿՈՒՄ</w:t>
      </w:r>
    </w:p>
    <w:p w14:paraId="4B35375A"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9878D3">
        <w:rPr>
          <w:rFonts w:ascii="GHEA Grapalat" w:hAnsi="GHEA Grapalat" w:cs="Sylfaen"/>
          <w:b/>
          <w:color w:val="000000" w:themeColor="text1"/>
          <w:szCs w:val="24"/>
          <w:lang w:val="hy-AM"/>
        </w:rPr>
        <w:t>7.1.</w:t>
      </w:r>
      <w:r w:rsidRPr="007A7FCA">
        <w:rPr>
          <w:rFonts w:ascii="GHEA Grapalat" w:hAnsi="GHEA Grapalat" w:cs="Sylfaen"/>
          <w:b/>
          <w:color w:val="000000" w:themeColor="text1"/>
          <w:szCs w:val="24"/>
          <w:lang w:val="hy-AM"/>
        </w:rPr>
        <w:t xml:space="preserve"> ՍԱՌԸ ԵՎ ՏԱՔ ՋՐԱՄԱՏԱԿԱՐԱՐՄԱՆ ՀԱՄԱԿԱՐԳԵՐԻ</w:t>
      </w:r>
      <w:r w:rsidRPr="009878D3">
        <w:rPr>
          <w:rFonts w:ascii="GHEA Grapalat" w:hAnsi="GHEA Grapalat" w:cs="Sylfaen"/>
          <w:b/>
          <w:color w:val="000000" w:themeColor="text1"/>
          <w:szCs w:val="24"/>
          <w:lang w:val="hy-AM"/>
        </w:rPr>
        <w:t>,</w:t>
      </w:r>
      <w:r w:rsidRPr="007A7FCA">
        <w:rPr>
          <w:rFonts w:ascii="GHEA Grapalat" w:hAnsi="GHEA Grapalat" w:cs="Sylfaen"/>
          <w:b/>
          <w:color w:val="000000" w:themeColor="text1"/>
          <w:szCs w:val="24"/>
          <w:lang w:val="hy-AM"/>
        </w:rPr>
        <w:t xml:space="preserve"> ՋԵՌՈՒՑՄԱՆ, ՋԵՐՄԱՄԱՏԱԿԱՐԱՐՄԱՆ, ՍԱՌՆԱՄԱՏԱԿԱՐԱՐՄԱՆ, ԿՈՅՈՒՂՈՒ, ՋՐԱՀԵՌԱՑՄԱՆ ԵՎ ՋԵՐՄԱԳԵՆԵՐԱՏՈՐՆԵՐԻ ՓՈՐՁԱՐԿՄԱՆ ԸՆԴՀԱՆՈՒՐ ԴՐՈՒՅԹՆԵՐ</w:t>
      </w:r>
    </w:p>
    <w:p w14:paraId="53996564" w14:textId="77777777" w:rsidR="007A7FCA" w:rsidRPr="009878D3" w:rsidRDefault="007A7FCA" w:rsidP="00563439">
      <w:pPr>
        <w:spacing w:line="360" w:lineRule="auto"/>
        <w:ind w:firstLine="450"/>
        <w:jc w:val="center"/>
        <w:rPr>
          <w:rFonts w:ascii="GHEA Grapalat" w:hAnsi="GHEA Grapalat" w:cs="Sylfaen"/>
          <w:b/>
          <w:color w:val="000000" w:themeColor="text1"/>
          <w:szCs w:val="24"/>
          <w:lang w:val="hy-AM"/>
        </w:rPr>
      </w:pPr>
    </w:p>
    <w:p w14:paraId="3ED3842C" w14:textId="77777777" w:rsidR="007A7FCA" w:rsidRPr="007A7FCA" w:rsidRDefault="00FB2832" w:rsidP="00FB2832">
      <w:pPr>
        <w:numPr>
          <w:ilvl w:val="0"/>
          <w:numId w:val="43"/>
        </w:numPr>
        <w:tabs>
          <w:tab w:val="left" w:pos="426"/>
          <w:tab w:val="left" w:pos="900"/>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Մոնտաժային</w:t>
      </w:r>
      <w:r w:rsidR="007A7FCA" w:rsidRPr="007A7FCA">
        <w:rPr>
          <w:rFonts w:ascii="GHEA Grapalat" w:hAnsi="GHEA Grapalat" w:cs="Sylfaen"/>
          <w:color w:val="000000" w:themeColor="text1"/>
          <w:szCs w:val="24"/>
          <w:lang w:val="hy-AM"/>
        </w:rPr>
        <w:t xml:space="preserve"> աշխատանքների ավարտից հետո, մոնտաժող կազմակերպությունների կողմից պետք է կատարված լինեն՝</w:t>
      </w:r>
    </w:p>
    <w:p w14:paraId="53825377" w14:textId="77777777" w:rsidR="007A7FCA" w:rsidRPr="007A7FCA" w:rsidRDefault="007A7FCA" w:rsidP="00563439">
      <w:pPr>
        <w:numPr>
          <w:ilvl w:val="0"/>
          <w:numId w:val="24"/>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ջերմամատակարարման, սառնամատակարարման, ներքին սառը և տաք ջրամատակարարման համակարգերի, ջերմագեներատորների փորձարկում՝ հիդր</w:t>
      </w:r>
      <w:r w:rsidR="00C75E09">
        <w:rPr>
          <w:rFonts w:ascii="GHEA Grapalat" w:hAnsi="GHEA Grapalat" w:cs="Sylfaen"/>
          <w:color w:val="000000" w:themeColor="text1"/>
          <w:szCs w:val="24"/>
          <w:lang w:val="hy-AM"/>
        </w:rPr>
        <w:t xml:space="preserve">ոստատիկ կամ մանոմետրիկ մեթոդով,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որմերի Ձև 1-ին համապատասխան ակտի կազմմամբ, ինչպես նաև համակարգերի լվացում՝ համաձայն </w:t>
      </w:r>
      <w:r w:rsidRPr="00C274C8">
        <w:rPr>
          <w:rFonts w:ascii="GHEA Grapalat" w:hAnsi="GHEA Grapalat" w:cs="Sylfaen"/>
          <w:color w:val="000000" w:themeColor="text1"/>
          <w:szCs w:val="24"/>
          <w:lang w:val="hy-AM"/>
        </w:rPr>
        <w:t>Նորմերի</w:t>
      </w:r>
      <w:r w:rsidR="00C274C8" w:rsidRPr="00C274C8">
        <w:rPr>
          <w:rFonts w:ascii="GHEA Grapalat" w:hAnsi="GHEA Grapalat" w:cs="Sylfaen"/>
          <w:color w:val="000000" w:themeColor="text1"/>
          <w:szCs w:val="24"/>
          <w:lang w:val="hy-AM"/>
        </w:rPr>
        <w:t xml:space="preserve"> 142</w:t>
      </w:r>
      <w:r w:rsidRPr="00C274C8">
        <w:rPr>
          <w:rFonts w:ascii="GHEA Grapalat" w:hAnsi="GHEA Grapalat" w:cs="Sylfaen"/>
          <w:color w:val="000000" w:themeColor="text1"/>
          <w:szCs w:val="24"/>
          <w:lang w:val="hy-AM"/>
        </w:rPr>
        <w:t>-րդ կետի</w:t>
      </w:r>
      <w:r w:rsidRPr="007A7FCA">
        <w:rPr>
          <w:rFonts w:ascii="GHEA Grapalat" w:hAnsi="GHEA Grapalat" w:cs="Sylfaen"/>
          <w:color w:val="000000" w:themeColor="text1"/>
          <w:szCs w:val="24"/>
          <w:lang w:val="hy-AM"/>
        </w:rPr>
        <w:t xml:space="preserve"> պահանջների,</w:t>
      </w:r>
    </w:p>
    <w:p w14:paraId="49C8E102" w14:textId="77777777" w:rsidR="007A7FCA" w:rsidRPr="007A7FCA" w:rsidRDefault="007A7FCA" w:rsidP="00563439">
      <w:pPr>
        <w:numPr>
          <w:ilvl w:val="0"/>
          <w:numId w:val="24"/>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կոյուղու և ջրահե</w:t>
      </w:r>
      <w:r w:rsidR="00C75E09">
        <w:rPr>
          <w:rFonts w:ascii="GHEA Grapalat" w:hAnsi="GHEA Grapalat" w:cs="Sylfaen"/>
          <w:color w:val="000000" w:themeColor="text1"/>
          <w:szCs w:val="24"/>
          <w:lang w:val="hy-AM"/>
        </w:rPr>
        <w:t xml:space="preserve">ռացման համակարգերի փորձարկում՝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Ձև 3-ին համապատասխան ակտի կազմ</w:t>
      </w:r>
      <w:r w:rsidRPr="009878D3">
        <w:rPr>
          <w:rFonts w:ascii="GHEA Grapalat" w:hAnsi="GHEA Grapalat" w:cs="Sylfaen"/>
          <w:color w:val="000000" w:themeColor="text1"/>
          <w:szCs w:val="24"/>
          <w:lang w:val="hy-AM"/>
        </w:rPr>
        <w:t>մ</w:t>
      </w:r>
      <w:r w:rsidRPr="007A7FCA">
        <w:rPr>
          <w:rFonts w:ascii="GHEA Grapalat" w:hAnsi="GHEA Grapalat" w:cs="Sylfaen"/>
          <w:color w:val="000000" w:themeColor="text1"/>
          <w:szCs w:val="24"/>
          <w:lang w:val="hy-AM"/>
        </w:rPr>
        <w:t>ամբ,</w:t>
      </w:r>
    </w:p>
    <w:p w14:paraId="3A6CEF54" w14:textId="77777777" w:rsidR="007A7FCA" w:rsidRPr="007A7FCA" w:rsidRDefault="007A7FCA" w:rsidP="00563439">
      <w:pPr>
        <w:numPr>
          <w:ilvl w:val="0"/>
          <w:numId w:val="24"/>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տեղադրված սարքավորումների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փորձարկում՝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Ձև 4-ին համապատասխան ակտի կազմմամբ,</w:t>
      </w:r>
    </w:p>
    <w:p w14:paraId="00264F0C" w14:textId="77777777" w:rsidR="007A7FCA" w:rsidRPr="007A7FCA" w:rsidRDefault="007A7FCA" w:rsidP="00563439">
      <w:pPr>
        <w:numPr>
          <w:ilvl w:val="0"/>
          <w:numId w:val="24"/>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ջեռուցման համակարգերի ջերմային փորձարկում՝ </w:t>
      </w:r>
      <w:r w:rsidRPr="009878D3">
        <w:rPr>
          <w:rFonts w:ascii="GHEA Grapalat" w:hAnsi="GHEA Grapalat" w:cs="Sylfaen"/>
          <w:color w:val="000000" w:themeColor="text1"/>
          <w:szCs w:val="24"/>
          <w:lang w:val="hy-AM"/>
        </w:rPr>
        <w:t xml:space="preserve">ըստ </w:t>
      </w:r>
      <w:r w:rsidRPr="007A7FCA">
        <w:rPr>
          <w:rFonts w:ascii="GHEA Grapalat" w:hAnsi="GHEA Grapalat" w:cs="Sylfaen"/>
          <w:color w:val="000000" w:themeColor="text1"/>
          <w:szCs w:val="24"/>
          <w:lang w:val="hy-AM"/>
        </w:rPr>
        <w:t>ջեռուցման սարքերի հավասարաչափ տաքացման։</w:t>
      </w:r>
    </w:p>
    <w:p w14:paraId="58B3378E" w14:textId="77777777" w:rsidR="007A7FCA" w:rsidRPr="007A7FCA" w:rsidRDefault="007A7FCA" w:rsidP="00C75E09">
      <w:pPr>
        <w:numPr>
          <w:ilvl w:val="0"/>
          <w:numId w:val="43"/>
        </w:numPr>
        <w:tabs>
          <w:tab w:val="left" w:pos="426"/>
          <w:tab w:val="left" w:pos="810"/>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Պլաստ</w:t>
      </w:r>
      <w:r w:rsidRPr="009878D3">
        <w:rPr>
          <w:rFonts w:ascii="GHEA Grapalat" w:hAnsi="GHEA Grapalat" w:cs="Sylfaen"/>
          <w:color w:val="000000" w:themeColor="text1"/>
          <w:szCs w:val="24"/>
          <w:lang w:val="hy-AM"/>
        </w:rPr>
        <w:t>մասսե</w:t>
      </w:r>
      <w:r w:rsidRPr="007A7FCA">
        <w:rPr>
          <w:rFonts w:ascii="GHEA Grapalat" w:hAnsi="GHEA Grapalat" w:cs="Sylfaen"/>
          <w:color w:val="000000" w:themeColor="text1"/>
          <w:szCs w:val="24"/>
          <w:lang w:val="hy-AM"/>
        </w:rPr>
        <w:t xml:space="preserve"> խողովակաշարերի օգտագործմամբ փորձարկման</w:t>
      </w:r>
      <w:r w:rsidRPr="009878D3">
        <w:rPr>
          <w:rFonts w:ascii="GHEA Grapalat" w:hAnsi="GHEA Grapalat" w:cs="Sylfaen"/>
          <w:color w:val="000000" w:themeColor="text1"/>
          <w:szCs w:val="24"/>
          <w:lang w:val="hy-AM"/>
        </w:rPr>
        <w:t xml:space="preserve"> կատարման</w:t>
      </w:r>
      <w:r w:rsidRPr="007A7FCA">
        <w:rPr>
          <w:rFonts w:ascii="GHEA Grapalat" w:hAnsi="GHEA Grapalat" w:cs="Sylfaen"/>
          <w:color w:val="000000" w:themeColor="text1"/>
          <w:szCs w:val="24"/>
          <w:lang w:val="hy-AM"/>
        </w:rPr>
        <w:t xml:space="preserve"> պահանջները տրված են ՀՀ քաղաքաշինության նախարարի 2014 թվականի մարտի 17-ի </w:t>
      </w:r>
      <w:r w:rsidR="00C75E09">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N 80-Ն հրամանով հաստատված ՀՀՇՆ 40-01.01-2014 և </w:t>
      </w:r>
      <w:bookmarkStart w:id="8" w:name="_Hlk202962779"/>
      <w:r w:rsidRPr="007A7FCA">
        <w:rPr>
          <w:rFonts w:ascii="GHEA Grapalat" w:hAnsi="GHEA Grapalat" w:cs="Sylfaen"/>
          <w:color w:val="000000" w:themeColor="text1"/>
          <w:szCs w:val="24"/>
          <w:lang w:val="hy-AM"/>
        </w:rPr>
        <w:t>ՀՀ քաղաքաշինության կոմիտեի նախագահի 2022 թվականի հուլիսի 8-ի N 16-Ն հրամանով հաստատված</w:t>
      </w:r>
      <w:bookmarkEnd w:id="8"/>
      <w:r w:rsidRPr="007A7FCA">
        <w:rPr>
          <w:rFonts w:ascii="GHEA Grapalat" w:hAnsi="GHEA Grapalat" w:cs="Sylfaen"/>
          <w:color w:val="000000" w:themeColor="text1"/>
          <w:szCs w:val="24"/>
          <w:lang w:val="hy-AM"/>
        </w:rPr>
        <w:t xml:space="preserve"> ՀՀՇՆ 40-01.03-2022 շինարարական նորմերում։ </w:t>
      </w:r>
    </w:p>
    <w:p w14:paraId="6E672544" w14:textId="77777777" w:rsidR="007A7FCA" w:rsidRPr="007A7FCA" w:rsidRDefault="007A7FCA" w:rsidP="00C75E09">
      <w:pPr>
        <w:numPr>
          <w:ilvl w:val="0"/>
          <w:numId w:val="43"/>
        </w:numPr>
        <w:tabs>
          <w:tab w:val="left" w:pos="426"/>
          <w:tab w:val="left" w:pos="810"/>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Փորձարկումները պետք է կատարել հարդարման աշխատանքները</w:t>
      </w:r>
      <w:r w:rsidRPr="009878D3">
        <w:rPr>
          <w:rFonts w:ascii="GHEA Grapalat" w:hAnsi="GHEA Grapalat" w:cs="Sylfaen"/>
          <w:color w:val="000000" w:themeColor="text1"/>
          <w:szCs w:val="24"/>
          <w:lang w:val="hy-AM"/>
        </w:rPr>
        <w:t xml:space="preserve"> սկսելուց</w:t>
      </w:r>
      <w:r w:rsidRPr="007A7FCA">
        <w:rPr>
          <w:rFonts w:ascii="GHEA Grapalat" w:hAnsi="GHEA Grapalat" w:cs="Sylfaen"/>
          <w:color w:val="000000" w:themeColor="text1"/>
          <w:szCs w:val="24"/>
          <w:lang w:val="hy-AM"/>
        </w:rPr>
        <w:t xml:space="preserve"> առաջ։</w:t>
      </w:r>
    </w:p>
    <w:p w14:paraId="060D9266" w14:textId="77777777" w:rsidR="007A7FCA" w:rsidRPr="007A7FCA" w:rsidRDefault="00C75E09" w:rsidP="00C75E09">
      <w:pPr>
        <w:numPr>
          <w:ilvl w:val="0"/>
          <w:numId w:val="43"/>
        </w:numPr>
        <w:tabs>
          <w:tab w:val="left" w:pos="426"/>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lastRenderedPageBreak/>
        <w:t>Օգտագործվող մա</w:t>
      </w:r>
      <w:r w:rsidR="007A7FCA" w:rsidRPr="007A7FCA">
        <w:rPr>
          <w:rFonts w:ascii="GHEA Grapalat" w:hAnsi="GHEA Grapalat" w:cs="Sylfaen"/>
          <w:color w:val="000000" w:themeColor="text1"/>
          <w:szCs w:val="24"/>
          <w:lang w:val="hy-AM"/>
        </w:rPr>
        <w:t>նոմետրերի ստուգումը և փորձարկումը պետք է իրականացնել «Հայաստանի Հանրապետությունում չափումների միասնականության ապահովման մասին» օրենքի համաձայն։</w:t>
      </w:r>
    </w:p>
    <w:p w14:paraId="51B60DB9" w14:textId="77777777" w:rsidR="007A7FCA" w:rsidRPr="007A7FCA" w:rsidRDefault="007A7FCA" w:rsidP="00AF24DF">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Cambria Math"/>
          <w:color w:val="000000" w:themeColor="text1"/>
          <w:szCs w:val="24"/>
          <w:lang w:val="hy-AM"/>
        </w:rPr>
        <w:t>Ս</w:t>
      </w:r>
      <w:r w:rsidRPr="007A7FCA">
        <w:rPr>
          <w:rFonts w:ascii="GHEA Grapalat" w:hAnsi="GHEA Grapalat" w:cs="Sylfaen"/>
          <w:color w:val="000000" w:themeColor="text1"/>
          <w:szCs w:val="24"/>
          <w:lang w:val="hy-AM"/>
        </w:rPr>
        <w:t>արքավորումների անհատական փորձարկումների ժամանակ պետք է կատարվեն հետևյալ աշխատանքները՝</w:t>
      </w:r>
    </w:p>
    <w:p w14:paraId="503954AA" w14:textId="77777777" w:rsidR="007A7FCA" w:rsidRPr="007A7FCA" w:rsidRDefault="007A7FCA" w:rsidP="00563439">
      <w:pPr>
        <w:numPr>
          <w:ilvl w:val="0"/>
          <w:numId w:val="25"/>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տեղադրված սարքավորումների և կատարված աշխատանքների համապատասխանության ստուգում աշխատանքային փաստաթղթերին և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պահանջներ</w:t>
      </w:r>
      <w:r w:rsidRPr="009878D3">
        <w:rPr>
          <w:rFonts w:ascii="GHEA Grapalat" w:hAnsi="GHEA Grapalat" w:cs="Sylfaen"/>
          <w:color w:val="000000" w:themeColor="text1"/>
          <w:szCs w:val="24"/>
          <w:lang w:val="hy-AM"/>
        </w:rPr>
        <w:t>ին</w:t>
      </w:r>
      <w:r w:rsidRPr="007A7FCA">
        <w:rPr>
          <w:rFonts w:ascii="GHEA Grapalat" w:hAnsi="GHEA Grapalat" w:cs="Sylfaen"/>
          <w:color w:val="000000" w:themeColor="text1"/>
          <w:szCs w:val="24"/>
          <w:lang w:val="hy-AM"/>
        </w:rPr>
        <w:t>,</w:t>
      </w:r>
    </w:p>
    <w:p w14:paraId="4271CB29" w14:textId="77777777" w:rsidR="007A7FCA" w:rsidRPr="007A7FCA" w:rsidRDefault="007A7FCA" w:rsidP="00563439">
      <w:pPr>
        <w:numPr>
          <w:ilvl w:val="0"/>
          <w:numId w:val="25"/>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սարքավորումների փորձարկում պարապ ընթացքի և բեռնվածքի տակ 1 ժամ անընդհատ աշխատանքի ընթացքում: Այս դեպքում ստուգում են պոմպ</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ի հավաք</w:t>
      </w:r>
      <w:r w:rsidRPr="009878D3">
        <w:rPr>
          <w:rFonts w:ascii="GHEA Grapalat" w:hAnsi="GHEA Grapalat" w:cs="Sylfaen"/>
          <w:color w:val="000000" w:themeColor="text1"/>
          <w:szCs w:val="24"/>
          <w:lang w:val="hy-AM"/>
        </w:rPr>
        <w:t>ման մեջ</w:t>
      </w:r>
      <w:r w:rsidRPr="007A7FCA">
        <w:rPr>
          <w:rFonts w:ascii="GHEA Grapalat" w:hAnsi="GHEA Grapalat" w:cs="Sylfaen"/>
          <w:color w:val="000000" w:themeColor="text1"/>
          <w:szCs w:val="24"/>
          <w:lang w:val="hy-AM"/>
        </w:rPr>
        <w:t xml:space="preserve"> անիվների և ռոտորների հավասարակշռումը, խցուկի </w:t>
      </w:r>
      <w:r w:rsidRPr="009878D3">
        <w:rPr>
          <w:rFonts w:ascii="GHEA Grapalat" w:hAnsi="GHEA Grapalat" w:cs="Sylfaen"/>
          <w:color w:val="000000" w:themeColor="text1"/>
          <w:szCs w:val="24"/>
          <w:lang w:val="hy-AM"/>
        </w:rPr>
        <w:t>խ</w:t>
      </w:r>
      <w:r w:rsidR="00D73F6E">
        <w:rPr>
          <w:rFonts w:ascii="GHEA Grapalat" w:hAnsi="GHEA Grapalat" w:cs="Sylfaen"/>
          <w:color w:val="000000" w:themeColor="text1"/>
          <w:szCs w:val="24"/>
          <w:lang w:val="hy-AM"/>
        </w:rPr>
        <w:t>ցվածքի</w:t>
      </w:r>
      <w:r w:rsidRPr="007A7FCA">
        <w:rPr>
          <w:rFonts w:ascii="GHEA Grapalat" w:hAnsi="GHEA Grapalat" w:cs="Sylfaen"/>
          <w:color w:val="000000" w:themeColor="text1"/>
          <w:szCs w:val="24"/>
          <w:lang w:val="hy-AM"/>
        </w:rPr>
        <w:t xml:space="preserve"> որակը, գործարկման սարքերի սարքինությունը, էլեկտրաշարժ</w:t>
      </w:r>
      <w:r w:rsidR="00012CFA">
        <w:rPr>
          <w:rFonts w:ascii="GHEA Grapalat" w:hAnsi="GHEA Grapalat" w:cs="Sylfaen"/>
          <w:color w:val="000000" w:themeColor="text1"/>
          <w:szCs w:val="24"/>
          <w:lang w:val="hy-AM"/>
        </w:rPr>
        <w:t xml:space="preserve">իչի տաքացման աստիճանը, արտադրող </w:t>
      </w:r>
      <w:r w:rsidRPr="007A7FCA">
        <w:rPr>
          <w:rFonts w:ascii="GHEA Grapalat" w:hAnsi="GHEA Grapalat" w:cs="Sylfaen"/>
          <w:color w:val="000000" w:themeColor="text1"/>
          <w:szCs w:val="24"/>
          <w:lang w:val="hy-AM"/>
        </w:rPr>
        <w:t>գործարանի տեխնիկական փաստաթղթերում նշված սարքավորումների հավաքման</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և տեղադրման</w:t>
      </w:r>
      <w:r w:rsidRPr="009878D3">
        <w:rPr>
          <w:rFonts w:ascii="GHEA Grapalat" w:hAnsi="GHEA Grapalat" w:cs="Sylfaen"/>
          <w:color w:val="000000" w:themeColor="text1"/>
          <w:szCs w:val="24"/>
          <w:lang w:val="hy-AM"/>
        </w:rPr>
        <w:t>ը ներկայացվող</w:t>
      </w:r>
      <w:r w:rsidRPr="007A7FCA">
        <w:rPr>
          <w:rFonts w:ascii="GHEA Grapalat" w:hAnsi="GHEA Grapalat" w:cs="Sylfaen"/>
          <w:color w:val="000000" w:themeColor="text1"/>
          <w:szCs w:val="24"/>
          <w:lang w:val="hy-AM"/>
        </w:rPr>
        <w:t xml:space="preserve"> պահանջների կատարումը:</w:t>
      </w:r>
    </w:p>
    <w:p w14:paraId="228BAFB9" w14:textId="77777777" w:rsidR="007A7FCA" w:rsidRPr="007A7FCA" w:rsidRDefault="007A7FCA" w:rsidP="00AF24DF">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Սառը և տաք ջրամատակարարման</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կոյուղու և ջրահեռացման համակարգերի, ջեռուցման համակարգերի, ջերմա</w:t>
      </w:r>
      <w:r w:rsidRPr="009878D3">
        <w:rPr>
          <w:rFonts w:ascii="GHEA Grapalat" w:hAnsi="GHEA Grapalat" w:cs="Sylfaen"/>
          <w:color w:val="000000" w:themeColor="text1"/>
          <w:szCs w:val="24"/>
          <w:lang w:val="hy-AM"/>
        </w:rPr>
        <w:t>- և սառնա</w:t>
      </w:r>
      <w:r w:rsidRPr="007A7FCA">
        <w:rPr>
          <w:rFonts w:ascii="GHEA Grapalat" w:hAnsi="GHEA Grapalat" w:cs="Sylfaen"/>
          <w:color w:val="000000" w:themeColor="text1"/>
          <w:szCs w:val="24"/>
          <w:lang w:val="hy-AM"/>
        </w:rPr>
        <w:t>մատակարարման, ջերմագեներատորների և ջրատաքացուցիչների հիդրոստատիկ փորձարկում</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 xml:space="preserve">ը պետք է իրականացնել սենքերում 278 Կ (5°C) </w:t>
      </w:r>
      <w:r w:rsidRPr="009878D3">
        <w:rPr>
          <w:rFonts w:ascii="GHEA Grapalat" w:hAnsi="GHEA Grapalat" w:cs="Sylfaen"/>
          <w:color w:val="000000" w:themeColor="text1"/>
          <w:szCs w:val="24"/>
          <w:lang w:val="hy-AM"/>
        </w:rPr>
        <w:t xml:space="preserve">–ից ոչ ցածր </w:t>
      </w:r>
      <w:r w:rsidRPr="007A7FCA">
        <w:rPr>
          <w:rFonts w:ascii="GHEA Grapalat" w:hAnsi="GHEA Grapalat" w:cs="Sylfaen"/>
          <w:color w:val="000000" w:themeColor="text1"/>
          <w:szCs w:val="24"/>
          <w:lang w:val="hy-AM"/>
        </w:rPr>
        <w:t>օդի ջերմաստիճանի դեպքում:</w:t>
      </w:r>
    </w:p>
    <w:p w14:paraId="63E11F27" w14:textId="77777777" w:rsidR="007A7FCA" w:rsidRDefault="007A7FCA" w:rsidP="00563439">
      <w:pPr>
        <w:tabs>
          <w:tab w:val="left" w:pos="426"/>
        </w:tabs>
        <w:spacing w:line="360" w:lineRule="auto"/>
        <w:ind w:firstLine="450"/>
        <w:jc w:val="both"/>
        <w:rPr>
          <w:rFonts w:ascii="GHEA Grapalat" w:hAnsi="GHEA Grapalat" w:cs="Sylfaen"/>
          <w:color w:val="000000" w:themeColor="text1"/>
          <w:szCs w:val="24"/>
          <w:lang w:val="hy-AM"/>
        </w:rPr>
      </w:pPr>
    </w:p>
    <w:p w14:paraId="4E74F7EE" w14:textId="77777777" w:rsidR="000B19D5" w:rsidRDefault="000B19D5" w:rsidP="00563439">
      <w:pPr>
        <w:tabs>
          <w:tab w:val="left" w:pos="426"/>
        </w:tabs>
        <w:spacing w:line="360" w:lineRule="auto"/>
        <w:ind w:firstLine="450"/>
        <w:jc w:val="both"/>
        <w:rPr>
          <w:rFonts w:ascii="GHEA Grapalat" w:hAnsi="GHEA Grapalat" w:cs="Sylfaen"/>
          <w:color w:val="000000" w:themeColor="text1"/>
          <w:szCs w:val="24"/>
          <w:lang w:val="hy-AM"/>
        </w:rPr>
      </w:pPr>
    </w:p>
    <w:p w14:paraId="78583A5A" w14:textId="77777777" w:rsidR="000B19D5" w:rsidRPr="007A7FCA" w:rsidRDefault="000B19D5" w:rsidP="00563439">
      <w:pPr>
        <w:tabs>
          <w:tab w:val="left" w:pos="426"/>
        </w:tabs>
        <w:spacing w:line="360" w:lineRule="auto"/>
        <w:ind w:firstLine="450"/>
        <w:jc w:val="both"/>
        <w:rPr>
          <w:rFonts w:ascii="GHEA Grapalat" w:hAnsi="GHEA Grapalat" w:cs="Sylfaen"/>
          <w:color w:val="000000" w:themeColor="text1"/>
          <w:szCs w:val="24"/>
          <w:lang w:val="hy-AM"/>
        </w:rPr>
      </w:pPr>
    </w:p>
    <w:p w14:paraId="6BC3872D" w14:textId="77777777" w:rsidR="007A7FCA" w:rsidRPr="007A7FCA" w:rsidRDefault="007A7FCA" w:rsidP="00563439">
      <w:pPr>
        <w:spacing w:line="360" w:lineRule="auto"/>
        <w:ind w:firstLine="450"/>
        <w:rPr>
          <w:rFonts w:ascii="GHEA Grapalat" w:hAnsi="GHEA Grapalat" w:cs="Sylfaen"/>
          <w:b/>
          <w:color w:val="000000" w:themeColor="text1"/>
          <w:szCs w:val="24"/>
          <w:lang w:val="hy-AM"/>
        </w:rPr>
      </w:pPr>
      <w:r w:rsidRPr="009878D3">
        <w:rPr>
          <w:rFonts w:ascii="GHEA Grapalat" w:hAnsi="GHEA Grapalat" w:cs="Sylfaen"/>
          <w:b/>
          <w:color w:val="000000" w:themeColor="text1"/>
          <w:szCs w:val="24"/>
          <w:lang w:val="hy-AM"/>
        </w:rPr>
        <w:t xml:space="preserve">                             </w:t>
      </w:r>
      <w:r w:rsidRPr="007A7FCA">
        <w:rPr>
          <w:rFonts w:ascii="GHEA Grapalat" w:hAnsi="GHEA Grapalat" w:cs="Sylfaen"/>
          <w:b/>
          <w:color w:val="000000" w:themeColor="text1"/>
          <w:szCs w:val="24"/>
          <w:lang w:val="hy-AM"/>
        </w:rPr>
        <w:t>7.2</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ՍԱՌԸ ԵՎ ՏԱՔ ՋՐԱՄԱՏԱԿԱՐԱՐՄԱՆ ՀԱՄԱԿԱՐԳԵՐ</w:t>
      </w:r>
    </w:p>
    <w:p w14:paraId="4725CC8C" w14:textId="77777777" w:rsidR="007A7FCA" w:rsidRPr="007A7FCA" w:rsidRDefault="007A7FCA" w:rsidP="00D73F6E">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Սառը և տաք ջրամատակարարման համակարգերը պետք է փորձարկվեն հիդրոստատիկ կամ մանոմետրիկ մեթոդով՝ համապատասխան </w:t>
      </w:r>
      <w:r w:rsidRPr="009878D3">
        <w:rPr>
          <w:rFonts w:ascii="GHEA Grapalat" w:hAnsi="GHEA Grapalat" w:cs="Sylfaen"/>
          <w:color w:val="000000" w:themeColor="text1"/>
          <w:szCs w:val="24"/>
          <w:lang w:val="hy-AM"/>
        </w:rPr>
        <w:t>ԳՕՍՏ 24054</w:t>
      </w:r>
      <w:r w:rsidR="00D73F6E">
        <w:rPr>
          <w:rFonts w:ascii="GHEA Grapalat" w:hAnsi="GHEA Grapalat" w:cs="Sylfaen"/>
          <w:color w:val="000000" w:themeColor="text1"/>
          <w:szCs w:val="24"/>
          <w:lang w:val="hy-AM"/>
        </w:rPr>
        <w:t>-80</w:t>
      </w:r>
      <w:r w:rsidRPr="009878D3">
        <w:rPr>
          <w:rFonts w:ascii="GHEA Grapalat" w:hAnsi="GHEA Grapalat" w:cs="Sylfaen"/>
          <w:color w:val="000000" w:themeColor="text1"/>
          <w:szCs w:val="24"/>
          <w:lang w:val="hy-AM"/>
        </w:rPr>
        <w:t>, ԳՕՍՏ 25136</w:t>
      </w:r>
      <w:r w:rsidR="00D73F6E">
        <w:rPr>
          <w:rFonts w:ascii="GHEA Grapalat" w:hAnsi="GHEA Grapalat" w:cs="Sylfaen"/>
          <w:color w:val="000000" w:themeColor="text1"/>
          <w:szCs w:val="24"/>
          <w:lang w:val="hy-AM"/>
        </w:rPr>
        <w:t>-82</w:t>
      </w:r>
      <w:r w:rsidRPr="009878D3">
        <w:rPr>
          <w:rFonts w:ascii="GHEA Grapalat" w:hAnsi="GHEA Grapalat" w:cs="Sylfaen"/>
          <w:color w:val="000000" w:themeColor="text1"/>
          <w:szCs w:val="24"/>
          <w:lang w:val="hy-AM"/>
        </w:rPr>
        <w:t xml:space="preserve"> ստանդարտների </w:t>
      </w:r>
      <w:r w:rsidRPr="007A7FCA">
        <w:rPr>
          <w:rFonts w:ascii="GHEA Grapalat" w:hAnsi="GHEA Grapalat" w:cs="Sylfaen"/>
          <w:color w:val="000000" w:themeColor="text1"/>
          <w:szCs w:val="24"/>
          <w:lang w:val="hy-AM"/>
        </w:rPr>
        <w:t xml:space="preserve">և </w:t>
      </w:r>
      <w:r w:rsidRPr="009878D3">
        <w:rPr>
          <w:rFonts w:ascii="GHEA Grapalat" w:hAnsi="GHEA Grapalat" w:cs="Sylfaen"/>
          <w:color w:val="000000" w:themeColor="text1"/>
          <w:szCs w:val="24"/>
          <w:lang w:val="hy-AM"/>
        </w:rPr>
        <w:t xml:space="preserve">Նորմերի </w:t>
      </w:r>
      <w:r w:rsidRPr="007A7FCA">
        <w:rPr>
          <w:rFonts w:ascii="GHEA Grapalat" w:hAnsi="GHEA Grapalat" w:cs="Sylfaen"/>
          <w:color w:val="000000" w:themeColor="text1"/>
          <w:szCs w:val="24"/>
          <w:lang w:val="hy-AM"/>
        </w:rPr>
        <w:t>պահանջներին։</w:t>
      </w:r>
    </w:p>
    <w:p w14:paraId="1024F2CD" w14:textId="77777777" w:rsidR="007A7FCA" w:rsidRPr="007A7FCA" w:rsidRDefault="007A7FCA" w:rsidP="00D73F6E">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Հիդրոստատիկ փորձարկման մեթոդի դեպքում փորձնական ճնշումը պետք է ընդունվի </w:t>
      </w:r>
      <w:r w:rsidRPr="009878D3">
        <w:rPr>
          <w:rFonts w:ascii="GHEA Grapalat" w:hAnsi="GHEA Grapalat" w:cs="Sylfaen"/>
          <w:color w:val="000000" w:themeColor="text1"/>
          <w:szCs w:val="24"/>
          <w:lang w:val="hy-AM"/>
        </w:rPr>
        <w:t xml:space="preserve">հավասար </w:t>
      </w:r>
      <w:r w:rsidRPr="007A7FCA">
        <w:rPr>
          <w:rFonts w:ascii="GHEA Grapalat" w:hAnsi="GHEA Grapalat" w:cs="Sylfaen"/>
          <w:color w:val="000000" w:themeColor="text1"/>
          <w:szCs w:val="24"/>
          <w:lang w:val="hy-AM"/>
        </w:rPr>
        <w:t xml:space="preserve">1.5 </w:t>
      </w:r>
      <w:r w:rsidRPr="009878D3">
        <w:rPr>
          <w:rFonts w:ascii="GHEA Grapalat" w:hAnsi="GHEA Grapalat" w:cs="Sylfaen"/>
          <w:color w:val="000000" w:themeColor="text1"/>
          <w:szCs w:val="24"/>
          <w:lang w:val="hy-AM"/>
        </w:rPr>
        <w:t xml:space="preserve">ավելցուկային </w:t>
      </w:r>
      <w:r w:rsidRPr="007A7FCA">
        <w:rPr>
          <w:rFonts w:ascii="GHEA Grapalat" w:hAnsi="GHEA Grapalat" w:cs="Sylfaen"/>
          <w:color w:val="000000" w:themeColor="text1"/>
          <w:szCs w:val="24"/>
          <w:lang w:val="hy-AM"/>
        </w:rPr>
        <w:t>աշխատանքային ճնշման</w:t>
      </w:r>
      <w:r w:rsidR="002A5497">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w:t>
      </w:r>
    </w:p>
    <w:p w14:paraId="74835113" w14:textId="77777777" w:rsidR="007A7FCA" w:rsidRPr="007A7FCA" w:rsidRDefault="007A7FCA" w:rsidP="00D73F6E">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Սառը և տաք ջրամատակարարման համակարգերի հիդրոստատիկ և մանոմետրիկ փորձարկումները պետք է իրականացնել ջրաբաշխման արմատուրը տեղադրելուց առաջ։</w:t>
      </w:r>
    </w:p>
    <w:p w14:paraId="6CCA455A" w14:textId="77777777" w:rsidR="007A7FCA" w:rsidRPr="007A7FCA" w:rsidRDefault="007A7FCA" w:rsidP="00D73F6E">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Համակարգը համարվում է </w:t>
      </w:r>
      <w:r w:rsidR="002A5497">
        <w:rPr>
          <w:rFonts w:ascii="GHEA Grapalat" w:hAnsi="GHEA Grapalat" w:cs="Sylfaen"/>
          <w:color w:val="000000" w:themeColor="text1"/>
          <w:szCs w:val="24"/>
          <w:lang w:val="hy-AM"/>
        </w:rPr>
        <w:t>հիդրոստատիկ փորձարկումներն անցած</w:t>
      </w:r>
      <w:r w:rsidRPr="007A7FCA">
        <w:rPr>
          <w:rFonts w:ascii="GHEA Grapalat" w:hAnsi="GHEA Grapalat" w:cs="Sylfaen"/>
          <w:color w:val="000000" w:themeColor="text1"/>
          <w:szCs w:val="24"/>
          <w:lang w:val="hy-AM"/>
        </w:rPr>
        <w:t>, եթե փորձնական ճնշման տակ 10 րոպե գտնվելու ընթացքում</w:t>
      </w:r>
      <w:r w:rsidRPr="009878D3">
        <w:rPr>
          <w:rFonts w:ascii="GHEA Grapalat" w:hAnsi="GHEA Grapalat" w:cs="Sylfaen"/>
          <w:color w:val="000000" w:themeColor="text1"/>
          <w:szCs w:val="24"/>
          <w:lang w:val="hy-AM"/>
        </w:rPr>
        <w:t xml:space="preserve"> դրանում</w:t>
      </w:r>
      <w:r w:rsidR="002A5497">
        <w:rPr>
          <w:rFonts w:ascii="GHEA Grapalat" w:hAnsi="GHEA Grapalat" w:cs="Sylfaen"/>
          <w:color w:val="000000" w:themeColor="text1"/>
          <w:szCs w:val="24"/>
          <w:lang w:val="hy-AM"/>
        </w:rPr>
        <w:t xml:space="preserve"> չեն</w:t>
      </w:r>
      <w:r w:rsidRPr="007A7FCA">
        <w:rPr>
          <w:rFonts w:ascii="GHEA Grapalat" w:hAnsi="GHEA Grapalat" w:cs="Sylfaen"/>
          <w:color w:val="000000" w:themeColor="text1"/>
          <w:szCs w:val="24"/>
          <w:lang w:val="hy-AM"/>
        </w:rPr>
        <w:t xml:space="preserve"> հայտնաբերվում 0.02 ՄՊա-ից (0.2</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xml:space="preserve">) ավելի ճնշման անկում, և եռակցման կարաններում, խողովակներում, </w:t>
      </w:r>
      <w:r w:rsidRPr="007A7FCA">
        <w:rPr>
          <w:rFonts w:ascii="GHEA Grapalat" w:hAnsi="GHEA Grapalat" w:cs="Sylfaen"/>
          <w:color w:val="000000" w:themeColor="text1"/>
          <w:szCs w:val="24"/>
          <w:lang w:val="hy-AM"/>
        </w:rPr>
        <w:lastRenderedPageBreak/>
        <w:t>պարուրակային միացումներում և փակիչ արմատուրում հոսակորուստ կամ ջրի կաթիլներ</w:t>
      </w:r>
      <w:r w:rsidRPr="009878D3">
        <w:rPr>
          <w:rFonts w:ascii="GHEA Grapalat" w:hAnsi="GHEA Grapalat" w:cs="Sylfaen"/>
          <w:color w:val="000000" w:themeColor="text1"/>
          <w:szCs w:val="24"/>
          <w:lang w:val="hy-AM"/>
        </w:rPr>
        <w:t>ի առաջացում</w:t>
      </w:r>
      <w:r w:rsidRPr="007A7FCA">
        <w:rPr>
          <w:rFonts w:ascii="GHEA Grapalat" w:hAnsi="GHEA Grapalat" w:cs="Sylfaen"/>
          <w:color w:val="000000" w:themeColor="text1"/>
          <w:szCs w:val="24"/>
          <w:lang w:val="hy-AM"/>
        </w:rPr>
        <w:t>։</w:t>
      </w:r>
    </w:p>
    <w:p w14:paraId="26D38CDA" w14:textId="77777777" w:rsidR="007A7FCA" w:rsidRPr="007A7FCA" w:rsidRDefault="007A7FCA" w:rsidP="00D73F6E">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Փորձարկումների ավարտից հետո անհրաժեշտ է ջուրը հեռացնել սառը և տաք ջրամատակարարման համակարգերից։</w:t>
      </w:r>
    </w:p>
    <w:p w14:paraId="1CCF441D" w14:textId="77777777" w:rsidR="007A7FCA" w:rsidRPr="007A7FCA" w:rsidRDefault="007A7FCA" w:rsidP="00D23C2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Սառը և տաք ջրամատակարարման համակարգերի մանոմետրիկ փորձարկումները կատարում են հետևյալ հաջորդականությամբ՝</w:t>
      </w:r>
    </w:p>
    <w:p w14:paraId="5674D9DC" w14:textId="77777777" w:rsidR="007A7FCA" w:rsidRPr="007A7FCA" w:rsidRDefault="007A7FCA" w:rsidP="00563439">
      <w:pPr>
        <w:numPr>
          <w:ilvl w:val="0"/>
          <w:numId w:val="26"/>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համակարգը պետք է լցվի օդով՝ մինչև 0.15 ՄՊա (1.5</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փորձ</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ական </w:t>
      </w:r>
      <w:r w:rsidRPr="009878D3">
        <w:rPr>
          <w:rFonts w:ascii="GHEA Grapalat" w:hAnsi="GHEA Grapalat" w:cs="Sylfaen"/>
          <w:color w:val="000000" w:themeColor="text1"/>
          <w:szCs w:val="24"/>
          <w:lang w:val="hy-AM"/>
        </w:rPr>
        <w:t>ավելցուկային</w:t>
      </w:r>
      <w:r w:rsidRPr="007A7FCA">
        <w:rPr>
          <w:rFonts w:ascii="GHEA Grapalat" w:hAnsi="GHEA Grapalat" w:cs="Sylfaen"/>
          <w:color w:val="000000" w:themeColor="text1"/>
          <w:szCs w:val="24"/>
          <w:lang w:val="hy-AM"/>
        </w:rPr>
        <w:t xml:space="preserve"> ճնշում</w:t>
      </w:r>
      <w:r w:rsidRPr="009878D3">
        <w:rPr>
          <w:rFonts w:ascii="GHEA Grapalat" w:hAnsi="GHEA Grapalat" w:cs="Sylfaen"/>
          <w:color w:val="000000" w:themeColor="text1"/>
          <w:szCs w:val="24"/>
          <w:lang w:val="hy-AM"/>
        </w:rPr>
        <w:t>ով</w:t>
      </w:r>
      <w:r w:rsidRPr="007A7FCA">
        <w:rPr>
          <w:rFonts w:ascii="GHEA Grapalat" w:hAnsi="GHEA Grapalat" w:cs="Sylfaen"/>
          <w:color w:val="000000" w:themeColor="text1"/>
          <w:szCs w:val="24"/>
          <w:lang w:val="hy-AM"/>
        </w:rPr>
        <w:t>,</w:t>
      </w:r>
    </w:p>
    <w:p w14:paraId="5BD6B825" w14:textId="77777777" w:rsidR="007A7FCA" w:rsidRPr="007A7FCA" w:rsidRDefault="007A7FCA" w:rsidP="00563439">
      <w:pPr>
        <w:numPr>
          <w:ilvl w:val="0"/>
          <w:numId w:val="26"/>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մոնտաժման թերությունների տեղերից դուրս եկող օդի ձայնի հայտնաբերման դեպքում (</w:t>
      </w:r>
      <w:r w:rsidRPr="009878D3">
        <w:rPr>
          <w:rFonts w:ascii="GHEA Grapalat" w:hAnsi="GHEA Grapalat" w:cs="Sylfaen"/>
          <w:color w:val="000000" w:themeColor="text1"/>
          <w:szCs w:val="24"/>
          <w:lang w:val="hy-AM"/>
        </w:rPr>
        <w:t>լսողությամբ</w:t>
      </w:r>
      <w:r w:rsidRPr="007A7FCA">
        <w:rPr>
          <w:rFonts w:ascii="GHEA Grapalat" w:hAnsi="GHEA Grapalat" w:cs="Sylfaen"/>
          <w:color w:val="000000" w:themeColor="text1"/>
          <w:szCs w:val="24"/>
          <w:lang w:val="hy-AM"/>
        </w:rPr>
        <w:t>), պետք է ճնշումը նվազեցվի մինչև մթնոլորտային և թերությունները վերացվեն, ապա համակարգը պետք է լցվի 0.1 ՄՊա (1</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00D23C2D">
        <w:rPr>
          <w:rFonts w:ascii="GHEA Grapalat" w:hAnsi="GHEA Grapalat" w:cs="Sylfaen"/>
          <w:color w:val="000000" w:themeColor="text1"/>
          <w:szCs w:val="24"/>
          <w:lang w:val="hy-AM"/>
        </w:rPr>
        <w:t>) ճնշ</w:t>
      </w:r>
      <w:r w:rsidRPr="007A7FCA">
        <w:rPr>
          <w:rFonts w:ascii="GHEA Grapalat" w:hAnsi="GHEA Grapalat" w:cs="Sylfaen"/>
          <w:color w:val="000000" w:themeColor="text1"/>
          <w:szCs w:val="24"/>
          <w:lang w:val="hy-AM"/>
        </w:rPr>
        <w:t>մամբ օդով, և պահվի փորձնական ճնշման տակ 5 րոպե։</w:t>
      </w:r>
    </w:p>
    <w:p w14:paraId="57633A82" w14:textId="77777777" w:rsidR="007A7FCA" w:rsidRPr="007A7FCA" w:rsidRDefault="00D23C2D" w:rsidP="00D23C2D">
      <w:pPr>
        <w:numPr>
          <w:ilvl w:val="0"/>
          <w:numId w:val="43"/>
        </w:numPr>
        <w:tabs>
          <w:tab w:val="left" w:pos="426"/>
          <w:tab w:val="left" w:pos="90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Համակարգը համարվում է</w:t>
      </w:r>
      <w:r w:rsidR="007A7FCA" w:rsidRPr="009878D3">
        <w:rPr>
          <w:rFonts w:ascii="GHEA Grapalat" w:hAnsi="GHEA Grapalat" w:cs="Sylfaen"/>
          <w:color w:val="000000" w:themeColor="text1"/>
          <w:szCs w:val="24"/>
          <w:lang w:val="hy-AM"/>
        </w:rPr>
        <w:t xml:space="preserve"> </w:t>
      </w:r>
      <w:r>
        <w:rPr>
          <w:rFonts w:ascii="GHEA Grapalat" w:hAnsi="GHEA Grapalat" w:cs="Sylfaen"/>
          <w:color w:val="000000" w:themeColor="text1"/>
          <w:szCs w:val="24"/>
          <w:lang w:val="hy-AM"/>
        </w:rPr>
        <w:t>փորձարկում</w:t>
      </w:r>
      <w:r w:rsidR="00F94E10">
        <w:rPr>
          <w:rFonts w:ascii="GHEA Grapalat" w:hAnsi="GHEA Grapalat" w:cs="Sylfaen"/>
          <w:color w:val="000000" w:themeColor="text1"/>
          <w:szCs w:val="24"/>
          <w:lang w:val="hy-AM"/>
        </w:rPr>
        <w:t>ն</w:t>
      </w:r>
      <w:r>
        <w:rPr>
          <w:rFonts w:ascii="GHEA Grapalat" w:hAnsi="GHEA Grapalat" w:cs="Sylfaen"/>
          <w:color w:val="000000" w:themeColor="text1"/>
          <w:szCs w:val="24"/>
          <w:lang w:val="hy-AM"/>
        </w:rPr>
        <w:t xml:space="preserve"> անցած</w:t>
      </w:r>
      <w:r w:rsidR="007A7FCA" w:rsidRPr="007A7FCA">
        <w:rPr>
          <w:rFonts w:ascii="GHEA Grapalat" w:hAnsi="GHEA Grapalat" w:cs="Sylfaen"/>
          <w:color w:val="000000" w:themeColor="text1"/>
          <w:szCs w:val="24"/>
          <w:lang w:val="hy-AM"/>
        </w:rPr>
        <w:t xml:space="preserve">, եթե փորձնական ճնշման տակ </w:t>
      </w:r>
      <w:r w:rsidR="007A7FCA" w:rsidRPr="009878D3">
        <w:rPr>
          <w:rFonts w:ascii="GHEA Grapalat" w:hAnsi="GHEA Grapalat" w:cs="Sylfaen"/>
          <w:color w:val="000000" w:themeColor="text1"/>
          <w:szCs w:val="24"/>
          <w:lang w:val="hy-AM"/>
        </w:rPr>
        <w:t xml:space="preserve">դրա գտնվելու դեպքում </w:t>
      </w:r>
      <w:r w:rsidR="007A7FCA" w:rsidRPr="007A7FCA">
        <w:rPr>
          <w:rFonts w:ascii="GHEA Grapalat" w:hAnsi="GHEA Grapalat" w:cs="Sylfaen"/>
          <w:color w:val="000000" w:themeColor="text1"/>
          <w:szCs w:val="24"/>
          <w:lang w:val="hy-AM"/>
        </w:rPr>
        <w:t>ճնշման ա</w:t>
      </w:r>
      <w:r>
        <w:rPr>
          <w:rFonts w:ascii="GHEA Grapalat" w:hAnsi="GHEA Grapalat" w:cs="Sylfaen"/>
          <w:color w:val="000000" w:themeColor="text1"/>
          <w:szCs w:val="24"/>
          <w:lang w:val="hy-AM"/>
        </w:rPr>
        <w:t>նկումը չի գերազանցում 0.01 ՄՊա-ը</w:t>
      </w:r>
      <w:r w:rsidR="007A7FCA" w:rsidRPr="007A7FCA">
        <w:rPr>
          <w:rFonts w:ascii="GHEA Grapalat" w:hAnsi="GHEA Grapalat" w:cs="Sylfaen"/>
          <w:color w:val="000000" w:themeColor="text1"/>
          <w:szCs w:val="24"/>
          <w:lang w:val="hy-AM"/>
        </w:rPr>
        <w:t xml:space="preserve"> (0.1</w:t>
      </w:r>
      <w:r w:rsidR="007A7FCA" w:rsidRPr="009878D3">
        <w:rPr>
          <w:rFonts w:ascii="GHEA Grapalat" w:hAnsi="GHEA Grapalat" w:cs="Sylfaen"/>
          <w:color w:val="000000" w:themeColor="text1"/>
          <w:szCs w:val="24"/>
          <w:lang w:val="hy-AM"/>
        </w:rPr>
        <w:t xml:space="preserve"> կգ/սմ</w:t>
      </w:r>
      <w:r w:rsidR="007A7FCA" w:rsidRPr="009878D3">
        <w:rPr>
          <w:rFonts w:ascii="GHEA Grapalat" w:hAnsi="GHEA Grapalat" w:cs="Sylfaen"/>
          <w:color w:val="000000" w:themeColor="text1"/>
          <w:szCs w:val="24"/>
          <w:vertAlign w:val="superscript"/>
          <w:lang w:val="hy-AM"/>
        </w:rPr>
        <w:t>2</w:t>
      </w:r>
      <w:r w:rsidR="007A7FCA" w:rsidRPr="007A7FCA">
        <w:rPr>
          <w:rFonts w:ascii="GHEA Grapalat" w:hAnsi="GHEA Grapalat" w:cs="Sylfaen"/>
          <w:color w:val="000000" w:themeColor="text1"/>
          <w:szCs w:val="24"/>
          <w:lang w:val="hy-AM"/>
        </w:rPr>
        <w:t>)։</w:t>
      </w:r>
    </w:p>
    <w:p w14:paraId="14C8699E" w14:textId="77777777" w:rsidR="007A7FCA" w:rsidRPr="007A7FCA" w:rsidRDefault="007A7FCA" w:rsidP="00D23C2D">
      <w:pPr>
        <w:tabs>
          <w:tab w:val="left" w:pos="900"/>
          <w:tab w:val="left" w:pos="990"/>
          <w:tab w:val="left" w:pos="1170"/>
        </w:tabs>
        <w:spacing w:line="360" w:lineRule="auto"/>
        <w:ind w:firstLine="450"/>
        <w:jc w:val="center"/>
        <w:rPr>
          <w:rFonts w:ascii="GHEA Grapalat" w:hAnsi="GHEA Grapalat"/>
          <w:b/>
          <w:bCs/>
          <w:szCs w:val="24"/>
          <w:shd w:val="clear" w:color="auto" w:fill="FFFFEF"/>
          <w:lang w:val="hy-AM"/>
        </w:rPr>
      </w:pPr>
    </w:p>
    <w:p w14:paraId="67888473"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7</w:t>
      </w:r>
      <w:r w:rsidRPr="007A7FCA">
        <w:rPr>
          <w:rFonts w:ascii="Cambria Math" w:hAnsi="Cambria Math" w:cs="Cambria Math"/>
          <w:b/>
          <w:color w:val="000000" w:themeColor="text1"/>
          <w:szCs w:val="24"/>
          <w:lang w:val="hy-AM"/>
        </w:rPr>
        <w:t>․</w:t>
      </w:r>
      <w:r w:rsidRPr="007A7FCA">
        <w:rPr>
          <w:rFonts w:ascii="GHEA Grapalat" w:hAnsi="GHEA Grapalat" w:cs="Cambria Math"/>
          <w:b/>
          <w:color w:val="000000" w:themeColor="text1"/>
          <w:szCs w:val="24"/>
          <w:lang w:val="en-US"/>
        </w:rPr>
        <w:t>3.</w:t>
      </w:r>
      <w:r w:rsidRPr="007A7FCA">
        <w:rPr>
          <w:rFonts w:ascii="GHEA Grapalat" w:hAnsi="GHEA Grapalat" w:cs="Sylfaen"/>
          <w:b/>
          <w:color w:val="000000" w:themeColor="text1"/>
          <w:szCs w:val="24"/>
          <w:lang w:val="hy-AM"/>
        </w:rPr>
        <w:t xml:space="preserve">  ՋԵՌՈՒՑՄԱՆ, ՋԵՐՄԱՄԱՏԱԿԱՐԱՐՄԱՆ ԵՎ ՍԱՌՑԱՄԱՏԱԿԱՐԱՐՄԱՆ ՀԱՄԱԿԱՐԳԵՐ</w:t>
      </w:r>
    </w:p>
    <w:p w14:paraId="7B4E1680" w14:textId="77777777" w:rsidR="007A7FCA" w:rsidRPr="007A7FCA" w:rsidRDefault="007A7FCA" w:rsidP="00F94E10">
      <w:pPr>
        <w:numPr>
          <w:ilvl w:val="0"/>
          <w:numId w:val="43"/>
        </w:numPr>
        <w:tabs>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Ջ</w:t>
      </w:r>
      <w:r w:rsidRPr="007A7FCA">
        <w:rPr>
          <w:rFonts w:ascii="GHEA Grapalat" w:hAnsi="GHEA Grapalat" w:cs="Sylfaen"/>
          <w:color w:val="000000" w:themeColor="text1"/>
          <w:szCs w:val="24"/>
          <w:lang w:val="hy-AM"/>
        </w:rPr>
        <w:t>եռ</w:t>
      </w:r>
      <w:r w:rsidR="00F94E10">
        <w:rPr>
          <w:rFonts w:ascii="GHEA Grapalat" w:hAnsi="GHEA Grapalat" w:cs="Sylfaen"/>
          <w:color w:val="000000" w:themeColor="text1"/>
          <w:szCs w:val="24"/>
          <w:lang w:val="hy-AM"/>
        </w:rPr>
        <w:t xml:space="preserve">ուցման, ջերմամատակարարման և սառնամատակարարման </w:t>
      </w:r>
      <w:r w:rsidRPr="007A7FCA">
        <w:rPr>
          <w:rFonts w:ascii="GHEA Grapalat" w:hAnsi="GHEA Grapalat" w:cs="Sylfaen"/>
          <w:color w:val="000000" w:themeColor="text1"/>
          <w:szCs w:val="24"/>
          <w:lang w:val="hy-AM"/>
        </w:rPr>
        <w:t xml:space="preserve">ջրային համակարգերի փորձարկումը պետք է իրականացնել ջերմագեներատորների և ընդարձակման բաքերի անջատված վիճակում հիդրոստատիկ մեթոդով՝ ճնշման տակ, </w:t>
      </w:r>
      <w:r w:rsidRPr="009878D3">
        <w:rPr>
          <w:rFonts w:ascii="GHEA Grapalat" w:hAnsi="GHEA Grapalat" w:cs="Sylfaen"/>
          <w:color w:val="000000" w:themeColor="text1"/>
          <w:szCs w:val="24"/>
          <w:lang w:val="hy-AM"/>
        </w:rPr>
        <w:t xml:space="preserve">հավասար </w:t>
      </w:r>
      <w:r w:rsidRPr="007A7FCA">
        <w:rPr>
          <w:rFonts w:ascii="GHEA Grapalat" w:hAnsi="GHEA Grapalat" w:cs="Sylfaen"/>
          <w:color w:val="000000" w:themeColor="text1"/>
          <w:szCs w:val="24"/>
          <w:lang w:val="hy-AM"/>
        </w:rPr>
        <w:t>1.5</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աշխատանքային ճնշման, բայց 0.2 ՄՊա (2</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պակաս համակարգի ամենացածր կետում։ </w:t>
      </w:r>
    </w:p>
    <w:p w14:paraId="7DC22DD3" w14:textId="77777777" w:rsidR="007A7FCA" w:rsidRPr="007A7FCA" w:rsidRDefault="007A7FCA" w:rsidP="00F94E10">
      <w:pPr>
        <w:numPr>
          <w:ilvl w:val="0"/>
          <w:numId w:val="43"/>
        </w:numPr>
        <w:tabs>
          <w:tab w:val="left" w:pos="426"/>
          <w:tab w:val="left" w:pos="900"/>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Համակարգը համարվում է փորձար</w:t>
      </w:r>
      <w:r w:rsidR="00F94E10">
        <w:rPr>
          <w:rFonts w:ascii="GHEA Grapalat" w:hAnsi="GHEA Grapalat" w:cs="Sylfaen"/>
          <w:color w:val="000000" w:themeColor="text1"/>
          <w:szCs w:val="24"/>
          <w:lang w:val="hy-AM"/>
        </w:rPr>
        <w:t>կումն անցած</w:t>
      </w:r>
      <w:r w:rsidRPr="007A7FCA">
        <w:rPr>
          <w:rFonts w:ascii="GHEA Grapalat" w:hAnsi="GHEA Grapalat" w:cs="Sylfaen"/>
          <w:color w:val="000000" w:themeColor="text1"/>
          <w:szCs w:val="24"/>
          <w:lang w:val="hy-AM"/>
        </w:rPr>
        <w:t>, եթե փորձնական ճնշման տակ 5 րոպե գտնվելու ընթացքում</w:t>
      </w:r>
      <w:r w:rsidRPr="009878D3">
        <w:rPr>
          <w:rFonts w:ascii="GHEA Grapalat" w:hAnsi="GHEA Grapalat" w:cs="Sylfaen"/>
          <w:color w:val="000000" w:themeColor="text1"/>
          <w:szCs w:val="24"/>
          <w:lang w:val="hy-AM"/>
        </w:rPr>
        <w:t>.</w:t>
      </w:r>
    </w:p>
    <w:p w14:paraId="1D64E546" w14:textId="77777777" w:rsidR="007A7FCA" w:rsidRPr="007A7FCA" w:rsidRDefault="007A7FCA" w:rsidP="00563439">
      <w:pPr>
        <w:numPr>
          <w:ilvl w:val="0"/>
          <w:numId w:val="27"/>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ճնշման անկումը չի գերազանցում 0.02 ՄՊա (0.2</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xml:space="preserve">), </w:t>
      </w:r>
    </w:p>
    <w:p w14:paraId="42BC7E61" w14:textId="77777777" w:rsidR="007A7FCA" w:rsidRPr="007A7FCA" w:rsidRDefault="007A7FCA" w:rsidP="00563439">
      <w:pPr>
        <w:numPr>
          <w:ilvl w:val="0"/>
          <w:numId w:val="27"/>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եռակցված կար</w:t>
      </w:r>
      <w:r w:rsidRPr="009878D3">
        <w:rPr>
          <w:rFonts w:ascii="GHEA Grapalat" w:hAnsi="GHEA Grapalat" w:cs="Sylfaen"/>
          <w:color w:val="000000" w:themeColor="text1"/>
          <w:szCs w:val="24"/>
          <w:lang w:val="hy-AM"/>
        </w:rPr>
        <w:t>անն</w:t>
      </w:r>
      <w:r w:rsidRPr="007A7FCA">
        <w:rPr>
          <w:rFonts w:ascii="GHEA Grapalat" w:hAnsi="GHEA Grapalat" w:cs="Sylfaen"/>
          <w:color w:val="000000" w:themeColor="text1"/>
          <w:szCs w:val="24"/>
          <w:lang w:val="hy-AM"/>
        </w:rPr>
        <w:t xml:space="preserve">երում, խողովակներում, պարուրակային միացումներում, արմատուրում, ջեռուցման սարքերում և սարքավորումներում </w:t>
      </w:r>
      <w:r w:rsidRPr="009878D3">
        <w:rPr>
          <w:rFonts w:ascii="GHEA Grapalat" w:hAnsi="GHEA Grapalat" w:cs="Sylfaen"/>
          <w:color w:val="000000" w:themeColor="text1"/>
          <w:szCs w:val="24"/>
          <w:lang w:val="hy-AM"/>
        </w:rPr>
        <w:t>ջերմա- կամ սառնակիրների հոսքը բացակայում է</w:t>
      </w:r>
      <w:r w:rsidRPr="007A7FCA">
        <w:rPr>
          <w:rFonts w:ascii="GHEA Grapalat" w:hAnsi="GHEA Grapalat" w:cs="Sylfaen"/>
          <w:color w:val="000000" w:themeColor="text1"/>
          <w:szCs w:val="24"/>
          <w:lang w:val="hy-AM"/>
        </w:rPr>
        <w:t xml:space="preserve">։ </w:t>
      </w:r>
    </w:p>
    <w:p w14:paraId="544921CF"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Կենտրոնացված ջերմամատակարարման ցանցերին միացված ջեռուցման և ջերմամատակարարման համակարգերի հիդրոստատիկ մեթոդով փորձարկման ժամանակ փորձնական ճնշումը չպետք է գերազանցի համակարգում տեղադրված ջեռուցման սարքերի և ջեռուցման - օդափոխության սարքավորումների սահմանային փորձնական ճնշումը։</w:t>
      </w:r>
    </w:p>
    <w:p w14:paraId="14A2E27C"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Ջեռուցման և ջերմամատակարարման համակարգերի մանոմետրիկ փորձարկումները պետք է իրականացվեն </w:t>
      </w:r>
      <w:r w:rsidRPr="000B19D5">
        <w:rPr>
          <w:rFonts w:ascii="GHEA Grapalat" w:hAnsi="GHEA Grapalat" w:cs="Sylfaen"/>
          <w:color w:val="000000" w:themeColor="text1"/>
          <w:szCs w:val="24"/>
          <w:lang w:val="hy-AM"/>
        </w:rPr>
        <w:t xml:space="preserve">Նորմերի </w:t>
      </w:r>
      <w:r w:rsidR="000B19D5" w:rsidRPr="000B19D5">
        <w:rPr>
          <w:rFonts w:ascii="GHEA Grapalat" w:hAnsi="GHEA Grapalat" w:cs="Sylfaen"/>
          <w:color w:val="000000" w:themeColor="text1"/>
          <w:szCs w:val="24"/>
          <w:lang w:val="hy-AM"/>
        </w:rPr>
        <w:t>270</w:t>
      </w:r>
      <w:r w:rsidRPr="000B19D5">
        <w:rPr>
          <w:rFonts w:ascii="GHEA Grapalat" w:hAnsi="GHEA Grapalat" w:cs="Sylfaen"/>
          <w:color w:val="000000" w:themeColor="text1"/>
          <w:szCs w:val="24"/>
          <w:lang w:val="hy-AM"/>
        </w:rPr>
        <w:t>-րդ կետով</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սահմանված հաջորդականությամբ։</w:t>
      </w:r>
    </w:p>
    <w:p w14:paraId="47D7722F"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պանելային համակարգերը, որպես կանոն, պետք է փորձարկվեն հիդրոստատիկ մեթոդով, եթե աշխատանքային փաստաթղթերում այլ բան նշված չէ։</w:t>
      </w:r>
    </w:p>
    <w:p w14:paraId="2F444553"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Մանոմետրիկ փորձարկումը թույլատրվում է</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իրականացնել արտաքին օդի բացասական ջերմաստիճանների դեպքում։</w:t>
      </w:r>
    </w:p>
    <w:p w14:paraId="6924493B"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Ջեռուցման </w:t>
      </w:r>
      <w:r w:rsidRPr="009878D3">
        <w:rPr>
          <w:rFonts w:ascii="GHEA Grapalat" w:hAnsi="GHEA Grapalat" w:cs="Sylfaen"/>
          <w:color w:val="000000" w:themeColor="text1"/>
          <w:szCs w:val="24"/>
          <w:lang w:val="hy-AM"/>
        </w:rPr>
        <w:t>պ</w:t>
      </w:r>
      <w:r w:rsidRPr="007A7FCA">
        <w:rPr>
          <w:rFonts w:ascii="GHEA Grapalat" w:hAnsi="GHEA Grapalat" w:cs="Sylfaen"/>
          <w:color w:val="000000" w:themeColor="text1"/>
          <w:szCs w:val="24"/>
          <w:lang w:val="hy-AM"/>
        </w:rPr>
        <w:t>անելային համակարգերի հիդրոստատիկ փորձարկումը պետք է իրականացնել (մոնտաժային պատուհաններ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լցափակումից առաջ) 1 ՄՊա (10 </w:t>
      </w:r>
      <w:r w:rsidRPr="009878D3">
        <w:rPr>
          <w:rFonts w:ascii="GHEA Grapalat" w:hAnsi="GHEA Grapalat" w:cs="Sylfaen"/>
          <w:color w:val="000000" w:themeColor="text1"/>
          <w:szCs w:val="24"/>
          <w:lang w:val="hy-AM"/>
        </w:rPr>
        <w:t>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ճնշումով 15 րոպեի ընթացքում, մինչդեռ ճնշման անկումը թույլատրվում է 0.01 ՄՊա (0.1</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-ից </w:t>
      </w:r>
      <w:r w:rsidRPr="007A7FCA">
        <w:rPr>
          <w:rFonts w:ascii="GHEA Grapalat" w:hAnsi="GHEA Grapalat" w:cs="Sylfaen"/>
          <w:color w:val="000000" w:themeColor="text1"/>
          <w:szCs w:val="24"/>
          <w:lang w:val="hy-AM"/>
        </w:rPr>
        <w:t>ոչ ավելի։</w:t>
      </w:r>
    </w:p>
    <w:p w14:paraId="301A5299"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սարքերի հետ համատեղված ջեռուցման</w:t>
      </w:r>
      <w:r w:rsidRPr="009878D3">
        <w:rPr>
          <w:rFonts w:ascii="GHEA Grapalat" w:hAnsi="GHEA Grapalat" w:cs="Sylfaen"/>
          <w:color w:val="000000" w:themeColor="text1"/>
          <w:szCs w:val="24"/>
          <w:lang w:val="hy-AM"/>
        </w:rPr>
        <w:t xml:space="preserve"> պանելային</w:t>
      </w:r>
      <w:r w:rsidRPr="007A7FCA">
        <w:rPr>
          <w:rFonts w:ascii="GHEA Grapalat" w:hAnsi="GHEA Grapalat" w:cs="Sylfaen"/>
          <w:color w:val="000000" w:themeColor="text1"/>
          <w:szCs w:val="24"/>
          <w:lang w:val="hy-AM"/>
        </w:rPr>
        <w:t xml:space="preserve"> համակարգերի համար փորձնական ճնշումը չպետք է գերազանցի համակարգում տեղադրված ջեռուցման սարքերի սահմանային փորձնական ճնշումը։ </w:t>
      </w:r>
    </w:p>
    <w:p w14:paraId="7CDF7C37"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պանելային համակարգերի, ջեռուցման և ջերմամատակարարման շոգու համակարգերի փորձնական ճնշումը մանոմետրիկ փորձարկումների ժամանակ պետք է լինի 0.1 ՄՊա (1</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Փորձարկման տևողությունը՝ 5 րոպե։ Ճնշման անկումը պետք է լինի 0.01 ՄՊա (0.1</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-ից </w:t>
      </w:r>
      <w:r w:rsidRPr="007A7FCA">
        <w:rPr>
          <w:rFonts w:ascii="GHEA Grapalat" w:hAnsi="GHEA Grapalat" w:cs="Sylfaen"/>
          <w:color w:val="000000" w:themeColor="text1"/>
          <w:szCs w:val="24"/>
          <w:lang w:val="hy-AM"/>
        </w:rPr>
        <w:t xml:space="preserve">ոչ ավելի։ </w:t>
      </w:r>
    </w:p>
    <w:p w14:paraId="24AD3282"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Մինչև 0.07 ՄՊա (0.7</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xml:space="preserve">) աշխատանքային ճնշմամբ ջեռուցման և ջերմամատակարարման </w:t>
      </w:r>
      <w:r w:rsidRPr="009878D3">
        <w:rPr>
          <w:rFonts w:ascii="GHEA Grapalat" w:hAnsi="GHEA Grapalat" w:cs="Sylfaen"/>
          <w:color w:val="000000" w:themeColor="text1"/>
          <w:szCs w:val="24"/>
          <w:lang w:val="hy-AM"/>
        </w:rPr>
        <w:t xml:space="preserve">շոգու </w:t>
      </w:r>
      <w:r w:rsidRPr="007A7FCA">
        <w:rPr>
          <w:rFonts w:ascii="GHEA Grapalat" w:hAnsi="GHEA Grapalat" w:cs="Sylfaen"/>
          <w:color w:val="000000" w:themeColor="text1"/>
          <w:szCs w:val="24"/>
          <w:lang w:val="hy-AM"/>
        </w:rPr>
        <w:t>համակարգերը պետք է փորձարկվեն հիդրոստատիկ մեթոդով 0.25 ՄՊա (2.5</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xml:space="preserve">) ճնշման տակ՝ համակարգի ամենացածր կետում։ </w:t>
      </w:r>
    </w:p>
    <w:p w14:paraId="237767B1"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0.07 ՄՊա-ից (0.7</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ավելի աշխատանքային ճնշում ունեցող համակարգերը պետք է փորձարկվեն աշխատանքային ճնշմանը հավասար հիդրոստատիկ ճնշմամբ</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գումարած 0.1 ՄՊա (1</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բայց 0.3 ՄՊա (3</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xml:space="preserve">)-ից ոչ պակաս՝ համակարգի ամենաբարձր կետում։  </w:t>
      </w:r>
    </w:p>
    <w:p w14:paraId="36D1A933"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Համակարգը համարվում է</w:t>
      </w:r>
      <w:r w:rsidRPr="009878D3">
        <w:rPr>
          <w:rFonts w:ascii="GHEA Grapalat" w:hAnsi="GHEA Grapalat" w:cs="Sylfaen"/>
          <w:color w:val="000000" w:themeColor="text1"/>
          <w:szCs w:val="24"/>
          <w:lang w:val="hy-AM"/>
        </w:rPr>
        <w:t xml:space="preserve"> </w:t>
      </w:r>
      <w:r w:rsidR="00EB4B58">
        <w:rPr>
          <w:rFonts w:ascii="GHEA Grapalat" w:hAnsi="GHEA Grapalat" w:cs="Sylfaen"/>
          <w:color w:val="000000" w:themeColor="text1"/>
          <w:szCs w:val="24"/>
          <w:lang w:val="hy-AM"/>
        </w:rPr>
        <w:t xml:space="preserve">ճնշմամբ փորձարկումն </w:t>
      </w:r>
      <w:r w:rsidR="00EB4B58" w:rsidRPr="00466D70">
        <w:rPr>
          <w:rFonts w:ascii="GHEA Grapalat" w:hAnsi="GHEA Grapalat" w:cs="Sylfaen"/>
          <w:color w:val="000000" w:themeColor="text1"/>
          <w:szCs w:val="24"/>
          <w:lang w:val="hy-AM"/>
        </w:rPr>
        <w:t xml:space="preserve">անցած Նորերի </w:t>
      </w:r>
      <w:r w:rsidR="00466D70" w:rsidRPr="00466D70">
        <w:rPr>
          <w:rFonts w:ascii="GHEA Grapalat" w:hAnsi="GHEA Grapalat" w:cs="Sylfaen"/>
          <w:color w:val="000000" w:themeColor="text1"/>
          <w:szCs w:val="24"/>
          <w:lang w:val="hy-AM"/>
        </w:rPr>
        <w:t>272-274</w:t>
      </w:r>
      <w:r w:rsidR="00EB4B58" w:rsidRPr="00466D70">
        <w:rPr>
          <w:rFonts w:ascii="GHEA Grapalat" w:hAnsi="GHEA Grapalat" w:cs="Sylfaen"/>
          <w:color w:val="000000" w:themeColor="text1"/>
          <w:szCs w:val="24"/>
          <w:lang w:val="hy-AM"/>
        </w:rPr>
        <w:t>-րդ</w:t>
      </w:r>
      <w:r w:rsidR="00EB4B58" w:rsidRPr="009878D3">
        <w:rPr>
          <w:rFonts w:ascii="GHEA Grapalat" w:hAnsi="GHEA Grapalat" w:cs="Sylfaen"/>
          <w:color w:val="000000" w:themeColor="text1"/>
          <w:szCs w:val="24"/>
          <w:lang w:val="hy-AM"/>
        </w:rPr>
        <w:t xml:space="preserve"> կետերում </w:t>
      </w:r>
      <w:r w:rsidR="00EB4B58" w:rsidRPr="007A7FCA">
        <w:rPr>
          <w:rFonts w:ascii="GHEA Grapalat" w:hAnsi="GHEA Grapalat" w:cs="Sylfaen"/>
          <w:color w:val="000000" w:themeColor="text1"/>
          <w:szCs w:val="24"/>
          <w:lang w:val="hy-AM"/>
        </w:rPr>
        <w:t>նշված</w:t>
      </w:r>
      <w:r w:rsidR="00EB4B58"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չափանիշների</w:t>
      </w:r>
      <w:r w:rsidR="00EB4B58">
        <w:rPr>
          <w:rFonts w:ascii="GHEA Grapalat" w:hAnsi="GHEA Grapalat" w:cs="Sylfaen"/>
          <w:color w:val="000000" w:themeColor="text1"/>
          <w:szCs w:val="24"/>
          <w:lang w:val="hy-AM"/>
        </w:rPr>
        <w:t xml:space="preserve"> ապահովման դեպքում</w:t>
      </w:r>
      <w:r w:rsidRPr="007A7FCA">
        <w:rPr>
          <w:rFonts w:ascii="GHEA Grapalat" w:hAnsi="GHEA Grapalat" w:cs="Sylfaen"/>
          <w:color w:val="000000" w:themeColor="text1"/>
          <w:szCs w:val="24"/>
          <w:lang w:val="hy-AM"/>
        </w:rPr>
        <w:t>։</w:t>
      </w:r>
    </w:p>
    <w:p w14:paraId="2454D056"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Հիդրոստատիկ կամ մանոմետրիկ փորձարկումներից հետո ջեռուցման և ջերմամատակարարման </w:t>
      </w:r>
      <w:r w:rsidRPr="009878D3">
        <w:rPr>
          <w:rFonts w:ascii="GHEA Grapalat" w:hAnsi="GHEA Grapalat" w:cs="Sylfaen"/>
          <w:color w:val="000000" w:themeColor="text1"/>
          <w:szCs w:val="24"/>
          <w:lang w:val="hy-AM"/>
        </w:rPr>
        <w:t xml:space="preserve">շոգու </w:t>
      </w:r>
      <w:r w:rsidR="00A40839">
        <w:rPr>
          <w:rFonts w:ascii="GHEA Grapalat" w:hAnsi="GHEA Grapalat" w:cs="Sylfaen"/>
          <w:color w:val="000000" w:themeColor="text1"/>
          <w:szCs w:val="24"/>
          <w:lang w:val="hy-AM"/>
        </w:rPr>
        <w:t xml:space="preserve">համակարգերը պետք է ստուգվեն </w:t>
      </w:r>
      <w:r w:rsidRPr="007A7FCA">
        <w:rPr>
          <w:rFonts w:ascii="GHEA Grapalat" w:hAnsi="GHEA Grapalat" w:cs="Sylfaen"/>
          <w:color w:val="000000" w:themeColor="text1"/>
          <w:szCs w:val="24"/>
          <w:lang w:val="hy-AM"/>
        </w:rPr>
        <w:t xml:space="preserve">համակարգի աշխատանքային ճնշմով շոգու </w:t>
      </w:r>
      <w:r w:rsidR="00A40839">
        <w:rPr>
          <w:rFonts w:ascii="GHEA Grapalat" w:hAnsi="GHEA Grapalat" w:cs="Sylfaen"/>
          <w:color w:val="000000" w:themeColor="text1"/>
          <w:szCs w:val="24"/>
          <w:lang w:val="hy-AM"/>
        </w:rPr>
        <w:t xml:space="preserve">գործարկման </w:t>
      </w:r>
      <w:r w:rsidRPr="007A7FCA">
        <w:rPr>
          <w:rFonts w:ascii="GHEA Grapalat" w:hAnsi="GHEA Grapalat" w:cs="Sylfaen"/>
          <w:color w:val="000000" w:themeColor="text1"/>
          <w:szCs w:val="24"/>
          <w:lang w:val="hy-AM"/>
        </w:rPr>
        <w:t xml:space="preserve">միջոցով։ Այս դեպքում շոգու հոսակորուստ չի թույլատրվում։ </w:t>
      </w:r>
    </w:p>
    <w:p w14:paraId="64C93FAB" w14:textId="77777777" w:rsidR="007A7FCA" w:rsidRPr="007A7FCA" w:rsidRDefault="007A7FCA" w:rsidP="00B852AD">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Ջեռուցման և ջերմամատակարարման համակարգերի ջերմային փորձարկումը արտաքին </w:t>
      </w:r>
      <w:r w:rsidRPr="009878D3">
        <w:rPr>
          <w:rFonts w:ascii="GHEA Grapalat" w:hAnsi="GHEA Grapalat" w:cs="Sylfaen"/>
          <w:color w:val="000000" w:themeColor="text1"/>
          <w:szCs w:val="24"/>
          <w:lang w:val="hy-AM"/>
        </w:rPr>
        <w:t xml:space="preserve">օդի </w:t>
      </w:r>
      <w:r w:rsidRPr="007A7FCA">
        <w:rPr>
          <w:rFonts w:ascii="GHEA Grapalat" w:hAnsi="GHEA Grapalat" w:cs="Sylfaen"/>
          <w:color w:val="000000" w:themeColor="text1"/>
          <w:szCs w:val="24"/>
          <w:lang w:val="hy-AM"/>
        </w:rPr>
        <w:t>դրական ջերմաստիճանի դեպքում պետք է իրականացվի</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համակարգերի մատուցման </w:t>
      </w:r>
      <w:r w:rsidRPr="009878D3">
        <w:rPr>
          <w:rFonts w:ascii="GHEA Grapalat" w:hAnsi="GHEA Grapalat" w:cs="Sylfaen"/>
          <w:color w:val="000000" w:themeColor="text1"/>
          <w:szCs w:val="24"/>
          <w:lang w:val="hy-AM"/>
        </w:rPr>
        <w:t>մայրա</w:t>
      </w:r>
      <w:r w:rsidRPr="007A7FCA">
        <w:rPr>
          <w:rFonts w:ascii="GHEA Grapalat" w:hAnsi="GHEA Grapalat" w:cs="Sylfaen"/>
          <w:color w:val="000000" w:themeColor="text1"/>
          <w:szCs w:val="24"/>
          <w:lang w:val="hy-AM"/>
        </w:rPr>
        <w:t>գծերում ջրի առնվազն 333 Կ (60°C) ջերմաստիճանի դեպքում: Այս դեպքում բոլոր ջեռուցման սարքերը պետք է տաքացվեն</w:t>
      </w:r>
      <w:r w:rsidRPr="009878D3">
        <w:rPr>
          <w:rFonts w:ascii="GHEA Grapalat" w:hAnsi="GHEA Grapalat" w:cs="Sylfaen"/>
          <w:color w:val="000000" w:themeColor="text1"/>
          <w:szCs w:val="24"/>
          <w:lang w:val="hy-AM"/>
        </w:rPr>
        <w:t xml:space="preserve"> հավասարաչափ</w:t>
      </w:r>
      <w:r w:rsidRPr="007A7FCA">
        <w:rPr>
          <w:rFonts w:ascii="GHEA Grapalat" w:hAnsi="GHEA Grapalat" w:cs="Sylfaen"/>
          <w:color w:val="000000" w:themeColor="text1"/>
          <w:szCs w:val="24"/>
          <w:lang w:val="hy-AM"/>
        </w:rPr>
        <w:t>։</w:t>
      </w:r>
    </w:p>
    <w:p w14:paraId="179C6774" w14:textId="77777777" w:rsidR="007A7FCA" w:rsidRPr="007A7FCA" w:rsidRDefault="007A7FCA" w:rsidP="00A40839">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Ջեռուցման համակարգերի ջերմային փորձարկումը</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արտաքին </w:t>
      </w:r>
      <w:r w:rsidRPr="009878D3">
        <w:rPr>
          <w:rFonts w:ascii="GHEA Grapalat" w:hAnsi="GHEA Grapalat" w:cs="Sylfaen"/>
          <w:color w:val="000000" w:themeColor="text1"/>
          <w:szCs w:val="24"/>
          <w:lang w:val="hy-AM"/>
        </w:rPr>
        <w:t xml:space="preserve">օդի </w:t>
      </w:r>
      <w:r w:rsidRPr="007A7FCA">
        <w:rPr>
          <w:rFonts w:ascii="GHEA Grapalat" w:hAnsi="GHEA Grapalat" w:cs="Sylfaen"/>
          <w:color w:val="000000" w:themeColor="text1"/>
          <w:szCs w:val="24"/>
          <w:lang w:val="hy-AM"/>
        </w:rPr>
        <w:t>դրակա</w:t>
      </w:r>
      <w:r w:rsidRPr="009878D3">
        <w:rPr>
          <w:rFonts w:ascii="GHEA Grapalat" w:hAnsi="GHEA Grapalat" w:cs="Sylfaen"/>
          <w:color w:val="000000" w:themeColor="text1"/>
          <w:szCs w:val="24"/>
          <w:lang w:val="hy-AM"/>
        </w:rPr>
        <w:t xml:space="preserve">ն </w:t>
      </w:r>
      <w:r w:rsidRPr="007A7FCA">
        <w:rPr>
          <w:rFonts w:ascii="GHEA Grapalat" w:hAnsi="GHEA Grapalat" w:cs="Sylfaen"/>
          <w:color w:val="000000" w:themeColor="text1"/>
          <w:szCs w:val="24"/>
          <w:lang w:val="hy-AM"/>
        </w:rPr>
        <w:t>ջերմաստիճանի դեպքու</w:t>
      </w:r>
      <w:r w:rsidRPr="009878D3">
        <w:rPr>
          <w:rFonts w:ascii="GHEA Grapalat" w:hAnsi="GHEA Grapalat" w:cs="Sylfaen"/>
          <w:color w:val="000000" w:themeColor="text1"/>
          <w:szCs w:val="24"/>
          <w:lang w:val="hy-AM"/>
        </w:rPr>
        <w:t>մ</w:t>
      </w:r>
      <w:r w:rsidRPr="007A7FCA">
        <w:rPr>
          <w:rFonts w:ascii="GHEA Grapalat" w:hAnsi="GHEA Grapalat" w:cs="Sylfaen"/>
          <w:color w:val="000000" w:themeColor="text1"/>
          <w:szCs w:val="24"/>
          <w:lang w:val="hy-AM"/>
        </w:rPr>
        <w:t xml:space="preserve"> (տաք եղանակին) պետք է իրականացվի միայն ջերմության աղբյուրին միացնելու դեպքում: Ջեռուցման համակարգերի ջերմային փորձարկումը արտաքին</w:t>
      </w:r>
      <w:r w:rsidRPr="009878D3">
        <w:rPr>
          <w:rFonts w:ascii="GHEA Grapalat" w:hAnsi="GHEA Grapalat" w:cs="Sylfaen"/>
          <w:color w:val="000000" w:themeColor="text1"/>
          <w:szCs w:val="24"/>
          <w:lang w:val="hy-AM"/>
        </w:rPr>
        <w:t xml:space="preserve"> օդի </w:t>
      </w:r>
      <w:r w:rsidRPr="007A7FCA">
        <w:rPr>
          <w:rFonts w:ascii="GHEA Grapalat" w:hAnsi="GHEA Grapalat" w:cs="Sylfaen"/>
          <w:color w:val="000000" w:themeColor="text1"/>
          <w:szCs w:val="24"/>
          <w:lang w:val="hy-AM"/>
        </w:rPr>
        <w:t xml:space="preserve"> բացասական ջերմաստիճանի դեպքում պետք է իրականացվի՝</w:t>
      </w:r>
    </w:p>
    <w:p w14:paraId="663988EE" w14:textId="77777777" w:rsidR="007A7FCA" w:rsidRPr="007A7FCA" w:rsidRDefault="007A7FCA" w:rsidP="00563439">
      <w:pPr>
        <w:numPr>
          <w:ilvl w:val="0"/>
          <w:numId w:val="28"/>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մատուցող խողովակաշարում </w:t>
      </w:r>
      <w:r w:rsidRPr="009878D3">
        <w:rPr>
          <w:rFonts w:ascii="GHEA Grapalat" w:hAnsi="GHEA Grapalat" w:cs="Sylfaen"/>
          <w:color w:val="000000" w:themeColor="text1"/>
          <w:szCs w:val="24"/>
          <w:lang w:val="hy-AM"/>
        </w:rPr>
        <w:t xml:space="preserve">ջերմակրի </w:t>
      </w:r>
      <w:r w:rsidRPr="007A7FCA">
        <w:rPr>
          <w:rFonts w:ascii="GHEA Grapalat" w:hAnsi="GHEA Grapalat" w:cs="Sylfaen"/>
          <w:color w:val="000000" w:themeColor="text1"/>
          <w:szCs w:val="24"/>
          <w:lang w:val="hy-AM"/>
        </w:rPr>
        <w:t xml:space="preserve">ջերմաստիճանի դեպքում, որը համապատասխանում է ջեռուցման ջերմաստիճանային </w:t>
      </w:r>
      <w:r w:rsidRPr="009878D3">
        <w:rPr>
          <w:rFonts w:ascii="GHEA Grapalat" w:hAnsi="GHEA Grapalat" w:cs="Sylfaen"/>
          <w:color w:val="000000" w:themeColor="text1"/>
          <w:szCs w:val="24"/>
          <w:lang w:val="hy-AM"/>
        </w:rPr>
        <w:t>գրաֆիկի</w:t>
      </w:r>
      <w:r w:rsidRPr="007A7FCA">
        <w:rPr>
          <w:rFonts w:ascii="GHEA Grapalat" w:hAnsi="GHEA Grapalat" w:cs="Sylfaen"/>
          <w:color w:val="000000" w:themeColor="text1"/>
          <w:szCs w:val="24"/>
          <w:lang w:val="hy-AM"/>
        </w:rPr>
        <w:t xml:space="preserve"> համաձայն իրականացվող փորձարկման ժամանակ արտաքին օդի ջերմաստիճանին, բայց</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323 Կ (50°C)</w:t>
      </w:r>
      <w:r w:rsidRPr="009878D3">
        <w:rPr>
          <w:rFonts w:ascii="GHEA Grapalat" w:hAnsi="GHEA Grapalat" w:cs="Sylfaen"/>
          <w:color w:val="000000" w:themeColor="text1"/>
          <w:szCs w:val="24"/>
          <w:lang w:val="hy-AM"/>
        </w:rPr>
        <w:t>-ից</w:t>
      </w:r>
      <w:r w:rsidRPr="007A7FCA">
        <w:rPr>
          <w:rFonts w:ascii="GHEA Grapalat" w:hAnsi="GHEA Grapalat" w:cs="Sylfaen"/>
          <w:color w:val="000000" w:themeColor="text1"/>
          <w:szCs w:val="24"/>
          <w:lang w:val="hy-AM"/>
        </w:rPr>
        <w:t xml:space="preserve"> ոչ պակաս, </w:t>
      </w:r>
    </w:p>
    <w:p w14:paraId="484710B7" w14:textId="77777777" w:rsidR="007A7FCA" w:rsidRPr="007A7FCA" w:rsidRDefault="007A7FCA" w:rsidP="00563439">
      <w:pPr>
        <w:numPr>
          <w:ilvl w:val="0"/>
          <w:numId w:val="28"/>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համակարգում շրջապտույտային ճնշման արժեքի դեպքում՝ համաձայն աշխատանքային փաստաթղթերի։</w:t>
      </w:r>
    </w:p>
    <w:p w14:paraId="695918CA" w14:textId="77777777" w:rsidR="007A7FCA" w:rsidRPr="007A7FCA" w:rsidRDefault="007A7FCA" w:rsidP="00A40839">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Ջեռուցման համակարգերի ջերմային փորձարկումը պետք է իրականացվի 7 ժամվա ընթացքում՝ ստուգելով ջեռուցման սարքերի տաքացման </w:t>
      </w:r>
      <w:r w:rsidRPr="009878D3">
        <w:rPr>
          <w:rFonts w:ascii="GHEA Grapalat" w:hAnsi="GHEA Grapalat" w:cs="Sylfaen"/>
          <w:color w:val="000000" w:themeColor="text1"/>
          <w:szCs w:val="24"/>
          <w:lang w:val="hy-AM"/>
        </w:rPr>
        <w:t>հավասարաչափու</w:t>
      </w:r>
      <w:r w:rsidRPr="007A7FCA">
        <w:rPr>
          <w:rFonts w:ascii="GHEA Grapalat" w:hAnsi="GHEA Grapalat" w:cs="Sylfaen"/>
          <w:color w:val="000000" w:themeColor="text1"/>
          <w:szCs w:val="24"/>
          <w:lang w:val="hy-AM"/>
        </w:rPr>
        <w:t>թյունը շոշափման միջոցներով կամ վրադիր ջերմաչափերի կամ ցանկացած սխալանքով պիրոմետերի</w:t>
      </w:r>
      <w:r w:rsidRPr="009878D3">
        <w:rPr>
          <w:rFonts w:ascii="GHEA Grapalat" w:hAnsi="GHEA Grapalat" w:cs="Sylfaen"/>
          <w:color w:val="000000" w:themeColor="text1"/>
          <w:szCs w:val="24"/>
          <w:lang w:val="hy-AM"/>
        </w:rPr>
        <w:t xml:space="preserve"> օգտագործմամբ</w:t>
      </w:r>
      <w:r w:rsidRPr="007A7FCA">
        <w:rPr>
          <w:rFonts w:ascii="GHEA Grapalat" w:hAnsi="GHEA Grapalat" w:cs="Sylfaen"/>
          <w:color w:val="000000" w:themeColor="text1"/>
          <w:szCs w:val="24"/>
          <w:lang w:val="hy-AM"/>
        </w:rPr>
        <w:t xml:space="preserve"> և այլնի։</w:t>
      </w:r>
    </w:p>
    <w:p w14:paraId="1A18F532" w14:textId="77777777" w:rsidR="0082228F" w:rsidRDefault="0082228F" w:rsidP="00A40839">
      <w:pPr>
        <w:tabs>
          <w:tab w:val="left" w:pos="990"/>
        </w:tabs>
        <w:spacing w:line="360" w:lineRule="auto"/>
        <w:ind w:firstLine="450"/>
        <w:jc w:val="center"/>
        <w:rPr>
          <w:rFonts w:ascii="GHEA Grapalat" w:hAnsi="GHEA Grapalat" w:cs="Sylfaen"/>
          <w:b/>
          <w:color w:val="000000" w:themeColor="text1"/>
          <w:szCs w:val="24"/>
          <w:lang w:val="hy-AM"/>
        </w:rPr>
      </w:pPr>
    </w:p>
    <w:p w14:paraId="4A8343A6" w14:textId="77777777" w:rsidR="001A03F7" w:rsidRDefault="001A03F7" w:rsidP="00A40839">
      <w:pPr>
        <w:tabs>
          <w:tab w:val="left" w:pos="990"/>
        </w:tabs>
        <w:spacing w:line="360" w:lineRule="auto"/>
        <w:ind w:firstLine="450"/>
        <w:jc w:val="center"/>
        <w:rPr>
          <w:rFonts w:ascii="GHEA Grapalat" w:hAnsi="GHEA Grapalat" w:cs="Sylfaen"/>
          <w:b/>
          <w:color w:val="000000" w:themeColor="text1"/>
          <w:szCs w:val="24"/>
          <w:lang w:val="hy-AM"/>
        </w:rPr>
      </w:pPr>
    </w:p>
    <w:p w14:paraId="28C711E5" w14:textId="77777777" w:rsidR="001A03F7" w:rsidRPr="007A7FCA" w:rsidRDefault="001A03F7" w:rsidP="00A40839">
      <w:pPr>
        <w:tabs>
          <w:tab w:val="left" w:pos="990"/>
        </w:tabs>
        <w:spacing w:line="360" w:lineRule="auto"/>
        <w:ind w:firstLine="450"/>
        <w:jc w:val="center"/>
        <w:rPr>
          <w:rFonts w:ascii="GHEA Grapalat" w:hAnsi="GHEA Grapalat" w:cs="Sylfaen"/>
          <w:b/>
          <w:color w:val="000000" w:themeColor="text1"/>
          <w:szCs w:val="24"/>
          <w:lang w:val="hy-AM"/>
        </w:rPr>
      </w:pPr>
    </w:p>
    <w:p w14:paraId="780648D1"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7.4</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ՋԵՐՄԱԳԵՆԵՐԱՏՈՐՆԵՐ</w:t>
      </w:r>
    </w:p>
    <w:p w14:paraId="242476D5" w14:textId="77777777" w:rsidR="007A7FCA" w:rsidRPr="007A7FCA" w:rsidRDefault="007A7FCA" w:rsidP="005E56F6">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Բոլոր ջերմագեներատորներն ու ջրատաքացուցիչները տեղադրվելուց հետո ենթակա են հիդրավլիկ փորձարկման: Թույլատրվում է ինտեգրված ջերմային աղբյուրների</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լրակազմ հավաքովի տարրերի փորձարկ</w:t>
      </w:r>
      <w:r w:rsidRPr="009878D3">
        <w:rPr>
          <w:rFonts w:ascii="GHEA Grapalat" w:hAnsi="GHEA Grapalat" w:cs="Sylfaen"/>
          <w:color w:val="000000" w:themeColor="text1"/>
          <w:szCs w:val="24"/>
          <w:lang w:val="hy-AM"/>
        </w:rPr>
        <w:t>ումների իրականացումը</w:t>
      </w:r>
      <w:r w:rsidRPr="007A7FCA">
        <w:rPr>
          <w:rFonts w:ascii="GHEA Grapalat" w:hAnsi="GHEA Grapalat" w:cs="Sylfaen"/>
          <w:color w:val="000000" w:themeColor="text1"/>
          <w:szCs w:val="24"/>
          <w:lang w:val="hy-AM"/>
        </w:rPr>
        <w:t xml:space="preserve"> ջերմագեներատորի հետ միասին, եթե դրանց առանձին փորձարկումը հնարավոր չէ:</w:t>
      </w:r>
    </w:p>
    <w:p w14:paraId="25EF9B6D" w14:textId="77777777" w:rsidR="007A7FCA" w:rsidRPr="007A7FCA" w:rsidRDefault="007A7FCA" w:rsidP="005E56F6">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Ջերմագեներատորները պետք է փորձարկվեն հիդրոստատիկ</w:t>
      </w:r>
      <w:r w:rsidRPr="009878D3">
        <w:rPr>
          <w:rFonts w:ascii="GHEA Grapalat" w:hAnsi="GHEA Grapalat" w:cs="Sylfaen"/>
          <w:color w:val="000000" w:themeColor="text1"/>
          <w:szCs w:val="24"/>
          <w:lang w:val="hy-AM"/>
        </w:rPr>
        <w:t xml:space="preserve"> մեթոդով մինչև որմնապատման աշխատանքների կատարումը</w:t>
      </w:r>
      <w:r w:rsidRPr="007A7FCA">
        <w:rPr>
          <w:rFonts w:ascii="GHEA Grapalat" w:hAnsi="GHEA Grapalat" w:cs="Sylfaen"/>
          <w:color w:val="000000" w:themeColor="text1"/>
          <w:szCs w:val="24"/>
          <w:lang w:val="hy-AM"/>
        </w:rPr>
        <w:t xml:space="preserve">, իսկ ջրատաքացուցիչները՝ </w:t>
      </w:r>
      <w:r w:rsidRPr="009878D3">
        <w:rPr>
          <w:rFonts w:ascii="GHEA Grapalat" w:hAnsi="GHEA Grapalat" w:cs="Sylfaen"/>
          <w:color w:val="000000" w:themeColor="text1"/>
          <w:szCs w:val="24"/>
          <w:lang w:val="hy-AM"/>
        </w:rPr>
        <w:t xml:space="preserve">մինչև </w:t>
      </w:r>
      <w:r w:rsidRPr="007A7FCA">
        <w:rPr>
          <w:rFonts w:ascii="GHEA Grapalat" w:hAnsi="GHEA Grapalat" w:cs="Sylfaen"/>
          <w:color w:val="000000" w:themeColor="text1"/>
          <w:szCs w:val="24"/>
          <w:lang w:val="hy-AM"/>
        </w:rPr>
        <w:t xml:space="preserve">ջերմամեկուսացման իրականացումը: Տվյալ փորձարկումների </w:t>
      </w:r>
      <w:r w:rsidRPr="009878D3">
        <w:rPr>
          <w:rFonts w:ascii="GHEA Grapalat" w:hAnsi="GHEA Grapalat" w:cs="Sylfaen"/>
          <w:color w:val="000000" w:themeColor="text1"/>
          <w:szCs w:val="24"/>
          <w:lang w:val="hy-AM"/>
        </w:rPr>
        <w:t>ժամանակ</w:t>
      </w:r>
      <w:r w:rsidRPr="007A7FCA">
        <w:rPr>
          <w:rFonts w:ascii="GHEA Grapalat" w:hAnsi="GHEA Grapalat" w:cs="Sylfaen"/>
          <w:color w:val="000000" w:themeColor="text1"/>
          <w:szCs w:val="24"/>
          <w:lang w:val="hy-AM"/>
        </w:rPr>
        <w:t xml:space="preserve"> ջեռուցման և տաք ջրամատակարարման համակարգ</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 xml:space="preserve">ի խողովակաշարերը պետք է </w:t>
      </w:r>
      <w:r w:rsidRPr="009878D3">
        <w:rPr>
          <w:rFonts w:ascii="GHEA Grapalat" w:hAnsi="GHEA Grapalat" w:cs="Sylfaen"/>
          <w:color w:val="000000" w:themeColor="text1"/>
          <w:szCs w:val="24"/>
          <w:lang w:val="hy-AM"/>
        </w:rPr>
        <w:t xml:space="preserve">լինեն </w:t>
      </w:r>
      <w:r w:rsidRPr="007A7FCA">
        <w:rPr>
          <w:rFonts w:ascii="GHEA Grapalat" w:hAnsi="GHEA Grapalat" w:cs="Sylfaen"/>
          <w:color w:val="000000" w:themeColor="text1"/>
          <w:szCs w:val="24"/>
          <w:lang w:val="hy-AM"/>
        </w:rPr>
        <w:t>անջատված:</w:t>
      </w:r>
    </w:p>
    <w:p w14:paraId="742A7A76" w14:textId="77777777" w:rsidR="007A7FCA" w:rsidRPr="007A7FCA" w:rsidRDefault="007A7FCA" w:rsidP="005E56F6">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Հիդրոստատիկ փորձարկումների ավարտից հետո անհրաժեշտ է ջուրը հեռացնել ջերմագեներատորներից և ջրատաքացուցիչներից:</w:t>
      </w:r>
    </w:p>
    <w:p w14:paraId="1CA90737" w14:textId="77777777" w:rsidR="007A7FCA" w:rsidRPr="007A7FCA" w:rsidRDefault="007A7FCA" w:rsidP="005E56F6">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Ջերմագեներատորներն ու ջրատաքացուցիչները պետք է փորձարկել հիդրոստատիկ ճնշման տակ՝ դրանց վրա տեղադրված արմատուրի հետ միասին:</w:t>
      </w:r>
    </w:p>
    <w:p w14:paraId="1B8696AF" w14:textId="77777777" w:rsidR="007A7FCA" w:rsidRPr="007A7FCA" w:rsidRDefault="007A7FCA" w:rsidP="005E56F6">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Հիդրոստատիկ փորձարկումից առաջ կափարիչներն ու մտոցները պետք է կիպ փակվեն, ապահովիչ կափույրները պետք է ապամոնտաժվեն, դրանց միացման կետերը պետք է խցանվեն և ջերմագեներատորի շրջագծի վրա պետք է տեղադրվի խցափակիչ:</w:t>
      </w:r>
    </w:p>
    <w:p w14:paraId="154F78EA" w14:textId="77777777" w:rsidR="007A7FCA" w:rsidRPr="007A7FCA" w:rsidRDefault="007A7FCA" w:rsidP="005E56F6">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Ջերմագեներատորների և ջրատաքացուցիչների հիդրոստատիկ փորձարկումների փորձնական ճնշումն ընդունվում է այս սարքավորումների</w:t>
      </w:r>
      <w:r w:rsidRPr="009878D3">
        <w:rPr>
          <w:rFonts w:ascii="GHEA Grapalat" w:hAnsi="GHEA Grapalat" w:cs="Sylfaen"/>
          <w:color w:val="000000" w:themeColor="text1"/>
          <w:szCs w:val="24"/>
          <w:lang w:val="hy-AM"/>
        </w:rPr>
        <w:t xml:space="preserve"> համար</w:t>
      </w:r>
      <w:r w:rsidRPr="007A7FCA">
        <w:rPr>
          <w:rFonts w:ascii="GHEA Grapalat" w:hAnsi="GHEA Grapalat" w:cs="Sylfaen"/>
          <w:color w:val="000000" w:themeColor="text1"/>
          <w:szCs w:val="24"/>
          <w:lang w:val="hy-AM"/>
        </w:rPr>
        <w:t xml:space="preserve"> ստանդարտներին կամ տեխնիկական պայմաններին համապատասխան: Փորձնական ճնշումը պահպանվում է 5 րոպե, որից հետո այն իջեցվում է մինչև առավելագույն աշխատանքային ճնշումը, որը պահպանվում է կաթսայի կամ ջրատաքացուցիչի ստուգման համար անհրաժեշտ ամբողջ ժամանակի ընթացքում։</w:t>
      </w:r>
    </w:p>
    <w:p w14:paraId="24DE6B79" w14:textId="77777777" w:rsidR="007A7FCA" w:rsidRPr="007A7FCA" w:rsidRDefault="007A7FCA" w:rsidP="00346105">
      <w:pPr>
        <w:numPr>
          <w:ilvl w:val="0"/>
          <w:numId w:val="43"/>
        </w:numPr>
        <w:tabs>
          <w:tab w:val="left" w:pos="426"/>
          <w:tab w:val="left" w:pos="990"/>
          <w:tab w:val="left" w:pos="108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Ջերմագեներատորներն ու ջրատաքացուցիչները համարվում են հիդրոստ</w:t>
      </w:r>
      <w:r w:rsidR="00346105">
        <w:rPr>
          <w:rFonts w:ascii="GHEA Grapalat" w:hAnsi="GHEA Grapalat" w:cs="Sylfaen"/>
          <w:color w:val="000000" w:themeColor="text1"/>
          <w:szCs w:val="24"/>
          <w:lang w:val="hy-AM"/>
        </w:rPr>
        <w:t>ատիկ փորձարկումն անցած</w:t>
      </w:r>
      <w:r w:rsidRPr="007A7FCA">
        <w:rPr>
          <w:rFonts w:ascii="GHEA Grapalat" w:hAnsi="GHEA Grapalat" w:cs="Sylfaen"/>
          <w:color w:val="000000" w:themeColor="text1"/>
          <w:szCs w:val="24"/>
          <w:lang w:val="hy-AM"/>
        </w:rPr>
        <w:t xml:space="preserve">, եթե՝ </w:t>
      </w:r>
    </w:p>
    <w:p w14:paraId="03CDB8DC" w14:textId="77777777" w:rsidR="007A7FCA" w:rsidRPr="007A7FCA" w:rsidRDefault="007A7FCA" w:rsidP="00563439">
      <w:pPr>
        <w:numPr>
          <w:ilvl w:val="0"/>
          <w:numId w:val="29"/>
        </w:numPr>
        <w:spacing w:line="360" w:lineRule="auto"/>
        <w:ind w:left="0" w:firstLine="450"/>
        <w:contextualSpacing/>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փորձնական ճնշման տակ</w:t>
      </w:r>
      <w:r w:rsidRPr="009878D3">
        <w:rPr>
          <w:rFonts w:ascii="GHEA Grapalat" w:hAnsi="GHEA Grapalat" w:cs="Sylfaen"/>
          <w:color w:val="000000" w:themeColor="text1"/>
          <w:szCs w:val="24"/>
          <w:lang w:val="hy-AM"/>
        </w:rPr>
        <w:t xml:space="preserve"> դրանց</w:t>
      </w:r>
      <w:r w:rsidRPr="007A7FCA">
        <w:rPr>
          <w:rFonts w:ascii="GHEA Grapalat" w:hAnsi="GHEA Grapalat" w:cs="Sylfaen"/>
          <w:color w:val="000000" w:themeColor="text1"/>
          <w:szCs w:val="24"/>
          <w:lang w:val="hy-AM"/>
        </w:rPr>
        <w:t xml:space="preserve"> գտնվելու ընթացքում ճնշման անկում չի նկատվել,</w:t>
      </w:r>
    </w:p>
    <w:p w14:paraId="0639705F" w14:textId="77777777" w:rsidR="007A7FCA" w:rsidRPr="007A7FCA" w:rsidRDefault="007A7FCA" w:rsidP="00563439">
      <w:pPr>
        <w:numPr>
          <w:ilvl w:val="0"/>
          <w:numId w:val="29"/>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մակերևույթին պատռվածքի, հոսքի կամ հեղուկ</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շ</w:t>
      </w:r>
      <w:r w:rsidRPr="009878D3">
        <w:rPr>
          <w:rFonts w:ascii="GHEA Grapalat" w:hAnsi="GHEA Grapalat" w:cs="Sylfaen"/>
          <w:color w:val="000000" w:themeColor="text1"/>
          <w:szCs w:val="24"/>
          <w:lang w:val="hy-AM"/>
        </w:rPr>
        <w:t>ոգ</w:t>
      </w:r>
      <w:r w:rsidRPr="007A7FCA">
        <w:rPr>
          <w:rFonts w:ascii="GHEA Grapalat" w:hAnsi="GHEA Grapalat" w:cs="Sylfaen"/>
          <w:color w:val="000000" w:themeColor="text1"/>
          <w:szCs w:val="24"/>
          <w:lang w:val="hy-AM"/>
        </w:rPr>
        <w:t>ու (խոնավության)</w:t>
      </w:r>
      <w:r w:rsidRPr="009878D3">
        <w:rPr>
          <w:rFonts w:ascii="GHEA Grapalat" w:hAnsi="GHEA Grapalat" w:cs="Sylfaen"/>
          <w:color w:val="000000" w:themeColor="text1"/>
          <w:szCs w:val="24"/>
          <w:lang w:val="hy-AM"/>
        </w:rPr>
        <w:t xml:space="preserve"> առաջացման նշաններ</w:t>
      </w:r>
      <w:r w:rsidRPr="007A7FCA">
        <w:rPr>
          <w:rFonts w:ascii="GHEA Grapalat" w:hAnsi="GHEA Grapalat" w:cs="Sylfaen"/>
          <w:color w:val="000000" w:themeColor="text1"/>
          <w:szCs w:val="24"/>
          <w:lang w:val="hy-AM"/>
        </w:rPr>
        <w:t xml:space="preserve">  չեն հայտնաբերվել։</w:t>
      </w:r>
    </w:p>
    <w:p w14:paraId="64989293" w14:textId="77777777" w:rsidR="007A7FCA" w:rsidRPr="007A7FCA" w:rsidRDefault="007A7FCA" w:rsidP="00346105">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Հեղուկ վառելիքի մատակարարման խողովակաշարերը պետք է փորձարկվեն 0.5 ՄՊա (5</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 հիդրոստատիկ ճնշմամբ։</w:t>
      </w:r>
    </w:p>
    <w:p w14:paraId="4C3BF5BB" w14:textId="77777777" w:rsidR="007A7FCA" w:rsidRPr="007A7FCA" w:rsidRDefault="007A7FCA" w:rsidP="00346105">
      <w:pPr>
        <w:numPr>
          <w:ilvl w:val="0"/>
          <w:numId w:val="43"/>
        </w:numPr>
        <w:tabs>
          <w:tab w:val="left" w:pos="426"/>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Համակարգը համարվում է </w:t>
      </w:r>
      <w:r w:rsidR="00346105">
        <w:rPr>
          <w:rFonts w:ascii="GHEA Grapalat" w:hAnsi="GHEA Grapalat" w:cs="Sylfaen"/>
          <w:color w:val="000000" w:themeColor="text1"/>
          <w:szCs w:val="24"/>
          <w:lang w:val="hy-AM"/>
        </w:rPr>
        <w:t>փորձարկումն անցած</w:t>
      </w:r>
      <w:r w:rsidRPr="007A7FCA">
        <w:rPr>
          <w:rFonts w:ascii="GHEA Grapalat" w:hAnsi="GHEA Grapalat" w:cs="Sylfaen"/>
          <w:color w:val="000000" w:themeColor="text1"/>
          <w:szCs w:val="24"/>
          <w:lang w:val="hy-AM"/>
        </w:rPr>
        <w:t>, եթե փորձնական ճնշման տակ գտնվելու 5 րոպեի ընթացքում ճնշման ա</w:t>
      </w:r>
      <w:r w:rsidR="00346105">
        <w:rPr>
          <w:rFonts w:ascii="GHEA Grapalat" w:hAnsi="GHEA Grapalat" w:cs="Sylfaen"/>
          <w:color w:val="000000" w:themeColor="text1"/>
          <w:szCs w:val="24"/>
          <w:lang w:val="hy-AM"/>
        </w:rPr>
        <w:t>նկումը չի գերազանցում 0.02 ՄՊա-ը</w:t>
      </w:r>
      <w:r w:rsidRPr="007A7FCA">
        <w:rPr>
          <w:rFonts w:ascii="GHEA Grapalat" w:hAnsi="GHEA Grapalat" w:cs="Sylfaen"/>
          <w:color w:val="000000" w:themeColor="text1"/>
          <w:szCs w:val="24"/>
          <w:lang w:val="hy-AM"/>
        </w:rPr>
        <w:t xml:space="preserve"> (0.2</w:t>
      </w:r>
      <w:r w:rsidRPr="009878D3">
        <w:rPr>
          <w:rFonts w:ascii="GHEA Grapalat" w:hAnsi="GHEA Grapalat" w:cs="Sylfaen"/>
          <w:color w:val="000000" w:themeColor="text1"/>
          <w:szCs w:val="24"/>
          <w:lang w:val="hy-AM"/>
        </w:rPr>
        <w:t xml:space="preserve"> կգ/սմ</w:t>
      </w:r>
      <w:r w:rsidRPr="009878D3">
        <w:rPr>
          <w:rFonts w:ascii="GHEA Grapalat" w:hAnsi="GHEA Grapalat" w:cs="Sylfaen"/>
          <w:color w:val="000000" w:themeColor="text1"/>
          <w:szCs w:val="24"/>
          <w:vertAlign w:val="superscript"/>
          <w:lang w:val="hy-AM"/>
        </w:rPr>
        <w:t>2</w:t>
      </w:r>
      <w:r w:rsidRPr="007A7FCA">
        <w:rPr>
          <w:rFonts w:ascii="GHEA Grapalat" w:hAnsi="GHEA Grapalat" w:cs="Sylfaen"/>
          <w:color w:val="000000" w:themeColor="text1"/>
          <w:szCs w:val="24"/>
          <w:lang w:val="hy-AM"/>
        </w:rPr>
        <w:t>)։</w:t>
      </w:r>
    </w:p>
    <w:p w14:paraId="334EE917" w14:textId="77777777" w:rsidR="007A7FCA" w:rsidRPr="007A7FCA" w:rsidRDefault="007A7FCA" w:rsidP="00563439">
      <w:pPr>
        <w:spacing w:line="360" w:lineRule="auto"/>
        <w:ind w:firstLine="450"/>
        <w:rPr>
          <w:rFonts w:ascii="GHEA Grapalat" w:hAnsi="GHEA Grapalat" w:cs="Sylfaen"/>
          <w:b/>
          <w:color w:val="000000" w:themeColor="text1"/>
          <w:szCs w:val="24"/>
          <w:lang w:val="hy-AM"/>
        </w:rPr>
      </w:pPr>
    </w:p>
    <w:p w14:paraId="7550EF3E"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7.5</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ԿՈՅՈՒՂՈՒ, ՋՐԱՀԵՌԱՑՄԱՆ </w:t>
      </w:r>
      <w:r w:rsidRPr="00346105">
        <w:rPr>
          <w:rFonts w:ascii="GHEA Grapalat" w:hAnsi="GHEA Grapalat" w:cs="Sylfaen"/>
          <w:b/>
          <w:color w:val="000000" w:themeColor="text1"/>
          <w:szCs w:val="24"/>
          <w:lang w:val="hy-AM"/>
        </w:rPr>
        <w:t xml:space="preserve">ԵՎ ՑԱՄԱՔՈՒՐԴԱՅԻՆ </w:t>
      </w:r>
      <w:r w:rsidRPr="007A7FCA">
        <w:rPr>
          <w:rFonts w:ascii="GHEA Grapalat" w:hAnsi="GHEA Grapalat" w:cs="Sylfaen"/>
          <w:b/>
          <w:color w:val="000000" w:themeColor="text1"/>
          <w:szCs w:val="24"/>
          <w:lang w:val="hy-AM"/>
        </w:rPr>
        <w:t>ՀԱՄԱԿԱՐԳԵՐ</w:t>
      </w:r>
    </w:p>
    <w:p w14:paraId="3CF72033" w14:textId="77777777" w:rsidR="007A7FCA" w:rsidRPr="007A7FCA" w:rsidRDefault="007A7FCA" w:rsidP="0034610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Կոյուղու և ցամաքուրդային համակարգերի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փորձարկումները պետք է իրականացվեն ջրի թափման </w:t>
      </w:r>
      <w:r w:rsidRPr="00346105">
        <w:rPr>
          <w:rFonts w:ascii="GHEA Grapalat" w:hAnsi="GHEA Grapalat" w:cs="Sylfaen"/>
          <w:color w:val="000000" w:themeColor="text1"/>
          <w:szCs w:val="24"/>
          <w:lang w:val="hy-AM"/>
        </w:rPr>
        <w:t>մեթոդով՝</w:t>
      </w:r>
      <w:r w:rsidRPr="007A7FCA">
        <w:rPr>
          <w:rFonts w:ascii="GHEA Grapalat" w:hAnsi="GHEA Grapalat" w:cs="Sylfaen"/>
          <w:color w:val="000000" w:themeColor="text1"/>
          <w:szCs w:val="24"/>
          <w:lang w:val="hy-AM"/>
        </w:rPr>
        <w:t xml:space="preserve"> ստուգվող հատվածին </w:t>
      </w:r>
      <w:r w:rsidRPr="00346105">
        <w:rPr>
          <w:rFonts w:ascii="GHEA Grapalat" w:hAnsi="GHEA Grapalat" w:cs="Sylfaen"/>
          <w:color w:val="000000" w:themeColor="text1"/>
          <w:szCs w:val="24"/>
          <w:lang w:val="hy-AM"/>
        </w:rPr>
        <w:t xml:space="preserve">միացված </w:t>
      </w:r>
      <w:r w:rsidRPr="007A7FCA">
        <w:rPr>
          <w:rFonts w:ascii="GHEA Grapalat" w:hAnsi="GHEA Grapalat" w:cs="Sylfaen"/>
          <w:color w:val="000000" w:themeColor="text1"/>
          <w:szCs w:val="24"/>
          <w:lang w:val="hy-AM"/>
        </w:rPr>
        <w:t>սանիտարական սարքավորումների 75%-ի միաժամանակ</w:t>
      </w:r>
      <w:r w:rsidRPr="00346105">
        <w:rPr>
          <w:rFonts w:ascii="GHEA Grapalat" w:hAnsi="GHEA Grapalat" w:cs="Sylfaen"/>
          <w:color w:val="000000" w:themeColor="text1"/>
          <w:szCs w:val="24"/>
          <w:lang w:val="hy-AM"/>
        </w:rPr>
        <w:t>յա</w:t>
      </w:r>
      <w:r w:rsidRPr="007A7FCA">
        <w:rPr>
          <w:rFonts w:ascii="GHEA Grapalat" w:hAnsi="GHEA Grapalat" w:cs="Sylfaen"/>
          <w:color w:val="000000" w:themeColor="text1"/>
          <w:szCs w:val="24"/>
          <w:lang w:val="hy-AM"/>
        </w:rPr>
        <w:t xml:space="preserve"> </w:t>
      </w:r>
      <w:r w:rsidRPr="00346105">
        <w:rPr>
          <w:rFonts w:ascii="GHEA Grapalat" w:hAnsi="GHEA Grapalat" w:cs="Sylfaen"/>
          <w:color w:val="000000" w:themeColor="text1"/>
          <w:szCs w:val="24"/>
          <w:lang w:val="hy-AM"/>
        </w:rPr>
        <w:t>բացման միջոցով</w:t>
      </w:r>
      <w:r w:rsidRPr="007A7FCA">
        <w:rPr>
          <w:rFonts w:ascii="GHEA Grapalat" w:hAnsi="GHEA Grapalat" w:cs="Sylfaen"/>
          <w:color w:val="000000" w:themeColor="text1"/>
          <w:szCs w:val="24"/>
          <w:lang w:val="hy-AM"/>
        </w:rPr>
        <w:t>, դրա ստու</w:t>
      </w:r>
      <w:r w:rsidRPr="00346105">
        <w:rPr>
          <w:rFonts w:ascii="GHEA Grapalat" w:hAnsi="GHEA Grapalat" w:cs="Sylfaen"/>
          <w:color w:val="000000" w:themeColor="text1"/>
          <w:szCs w:val="24"/>
          <w:lang w:val="hy-AM"/>
        </w:rPr>
        <w:t>գման</w:t>
      </w:r>
      <w:r w:rsidRPr="007A7FCA">
        <w:rPr>
          <w:rFonts w:ascii="GHEA Grapalat" w:hAnsi="GHEA Grapalat" w:cs="Sylfaen"/>
          <w:color w:val="000000" w:themeColor="text1"/>
          <w:szCs w:val="24"/>
          <w:lang w:val="hy-AM"/>
        </w:rPr>
        <w:t xml:space="preserve"> համար անհրաժեշտ ժամանակի ընթացքում։</w:t>
      </w:r>
    </w:p>
    <w:p w14:paraId="6F9B15F9" w14:textId="77777777" w:rsidR="007A7FCA" w:rsidRPr="007A7FCA" w:rsidRDefault="007A7FCA" w:rsidP="0034610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Կոյուղու համակարգերի հորիզոնական հատվածների փորձարկումները պետք է իրականացնել</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մինչև առաջին վե</w:t>
      </w:r>
      <w:r w:rsidRPr="009878D3">
        <w:rPr>
          <w:rFonts w:ascii="GHEA Grapalat" w:hAnsi="GHEA Grapalat" w:cs="Sylfaen"/>
          <w:color w:val="000000" w:themeColor="text1"/>
          <w:szCs w:val="24"/>
          <w:lang w:val="hy-AM"/>
        </w:rPr>
        <w:t>րևի</w:t>
      </w:r>
      <w:r w:rsidRPr="007A7FCA">
        <w:rPr>
          <w:rFonts w:ascii="GHEA Grapalat" w:hAnsi="GHEA Grapalat" w:cs="Sylfaen"/>
          <w:color w:val="000000" w:themeColor="text1"/>
          <w:szCs w:val="24"/>
          <w:lang w:val="hy-AM"/>
        </w:rPr>
        <w:t xml:space="preserve"> փողալայնուկը (անց</w:t>
      </w:r>
      <w:r w:rsidRPr="009878D3">
        <w:rPr>
          <w:rFonts w:ascii="GHEA Grapalat" w:hAnsi="GHEA Grapalat" w:cs="Sylfaen"/>
          <w:color w:val="000000" w:themeColor="text1"/>
          <w:szCs w:val="24"/>
          <w:lang w:val="hy-AM"/>
        </w:rPr>
        <w:t>ք</w:t>
      </w:r>
      <w:r w:rsidRPr="007A7FCA">
        <w:rPr>
          <w:rFonts w:ascii="GHEA Grapalat" w:hAnsi="GHEA Grapalat" w:cs="Sylfaen"/>
          <w:color w:val="000000" w:themeColor="text1"/>
          <w:szCs w:val="24"/>
          <w:lang w:val="hy-AM"/>
        </w:rPr>
        <w:t>ամաքրիչ</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ստուգատեղ</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3 ժամվա</w:t>
      </w:r>
      <w:r w:rsidR="00346105">
        <w:rPr>
          <w:rFonts w:ascii="GHEA Grapalat" w:hAnsi="GHEA Grapalat" w:cs="Sylfaen"/>
          <w:color w:val="000000" w:themeColor="text1"/>
          <w:szCs w:val="24"/>
          <w:lang w:val="hy-AM"/>
        </w:rPr>
        <w:t xml:space="preserve"> ընթացքում ջուր լցնելու միջոցով</w:t>
      </w:r>
      <w:r w:rsidRPr="007A7FCA">
        <w:rPr>
          <w:rFonts w:ascii="GHEA Grapalat" w:hAnsi="GHEA Grapalat" w:cs="Sylfaen"/>
          <w:color w:val="000000" w:themeColor="text1"/>
          <w:szCs w:val="24"/>
          <w:lang w:val="hy-AM"/>
        </w:rPr>
        <w:t>։</w:t>
      </w:r>
    </w:p>
    <w:p w14:paraId="2BA6DC4E" w14:textId="77777777" w:rsidR="007A7FCA" w:rsidRPr="007A7FCA" w:rsidRDefault="007A7FCA" w:rsidP="0034610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Օդորակման համակարգերում կոնդենսատի ջրահեռացման համակարգեր</w:t>
      </w:r>
      <w:r w:rsidR="00346105">
        <w:rPr>
          <w:rFonts w:ascii="GHEA Grapalat" w:hAnsi="GHEA Grapalat" w:cs="Sylfaen"/>
          <w:color w:val="000000" w:themeColor="text1"/>
          <w:szCs w:val="24"/>
          <w:lang w:val="hy-AM"/>
        </w:rPr>
        <w:t>ի համար ջրի թափումը իրականացվում է</w:t>
      </w:r>
      <w:r w:rsidRPr="007A7FCA">
        <w:rPr>
          <w:rFonts w:ascii="GHEA Grapalat" w:hAnsi="GHEA Grapalat" w:cs="Sylfaen"/>
          <w:color w:val="000000" w:themeColor="text1"/>
          <w:szCs w:val="24"/>
          <w:lang w:val="hy-AM"/>
        </w:rPr>
        <w:t xml:space="preserve"> կոնդենսատի հավաքման տեղերում</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2-3 րոպե</w:t>
      </w:r>
      <w:r w:rsidRPr="009878D3">
        <w:rPr>
          <w:rFonts w:ascii="GHEA Grapalat" w:hAnsi="GHEA Grapalat" w:cs="Sylfaen"/>
          <w:color w:val="000000" w:themeColor="text1"/>
          <w:szCs w:val="24"/>
          <w:lang w:val="hy-AM"/>
        </w:rPr>
        <w:t>ի ընթացքում</w:t>
      </w:r>
      <w:r w:rsidRPr="007A7FCA">
        <w:rPr>
          <w:rFonts w:ascii="GHEA Grapalat" w:hAnsi="GHEA Grapalat" w:cs="Sylfaen"/>
          <w:color w:val="000000" w:themeColor="text1"/>
          <w:szCs w:val="24"/>
          <w:lang w:val="hy-AM"/>
        </w:rPr>
        <w:t>։</w:t>
      </w:r>
    </w:p>
    <w:p w14:paraId="3B5E7713" w14:textId="77777777" w:rsidR="007A7FCA" w:rsidRPr="007A7FCA" w:rsidRDefault="007A7FCA" w:rsidP="0034610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Համակարգը համարվում է </w:t>
      </w:r>
      <w:r w:rsidR="00346105">
        <w:rPr>
          <w:rFonts w:ascii="GHEA Grapalat" w:hAnsi="GHEA Grapalat" w:cs="Sylfaen"/>
          <w:color w:val="000000" w:themeColor="text1"/>
          <w:szCs w:val="24"/>
          <w:lang w:val="hy-AM"/>
        </w:rPr>
        <w:t>փորձարկումն անցած</w:t>
      </w:r>
      <w:r w:rsidRPr="007A7FCA">
        <w:rPr>
          <w:rFonts w:ascii="GHEA Grapalat" w:hAnsi="GHEA Grapalat" w:cs="Sylfaen"/>
          <w:color w:val="000000" w:themeColor="text1"/>
          <w:szCs w:val="24"/>
          <w:lang w:val="hy-AM"/>
        </w:rPr>
        <w:t xml:space="preserve">, եթե </w:t>
      </w:r>
      <w:r w:rsidRPr="009878D3">
        <w:rPr>
          <w:rFonts w:ascii="GHEA Grapalat" w:hAnsi="GHEA Grapalat" w:cs="Sylfaen"/>
          <w:color w:val="000000" w:themeColor="text1"/>
          <w:szCs w:val="24"/>
          <w:lang w:val="hy-AM"/>
        </w:rPr>
        <w:t xml:space="preserve">դրա </w:t>
      </w:r>
      <w:r w:rsidRPr="007A7FCA">
        <w:rPr>
          <w:rFonts w:ascii="GHEA Grapalat" w:hAnsi="GHEA Grapalat" w:cs="Sylfaen"/>
          <w:color w:val="000000" w:themeColor="text1"/>
          <w:szCs w:val="24"/>
          <w:lang w:val="hy-AM"/>
        </w:rPr>
        <w:t xml:space="preserve">ստուգման </w:t>
      </w:r>
      <w:r w:rsidRPr="009878D3">
        <w:rPr>
          <w:rFonts w:ascii="GHEA Grapalat" w:hAnsi="GHEA Grapalat" w:cs="Sylfaen"/>
          <w:color w:val="000000" w:themeColor="text1"/>
          <w:szCs w:val="24"/>
          <w:lang w:val="hy-AM"/>
        </w:rPr>
        <w:t>ժամանակ</w:t>
      </w:r>
      <w:r w:rsidRPr="007A7FCA">
        <w:rPr>
          <w:rFonts w:ascii="GHEA Grapalat" w:hAnsi="GHEA Grapalat" w:cs="Sylfaen"/>
          <w:color w:val="000000" w:themeColor="text1"/>
          <w:szCs w:val="24"/>
          <w:lang w:val="hy-AM"/>
        </w:rPr>
        <w:t xml:space="preserve"> խողովակաշարերի պատերից և միացման տե</w:t>
      </w:r>
      <w:r w:rsidRPr="009878D3">
        <w:rPr>
          <w:rFonts w:ascii="GHEA Grapalat" w:hAnsi="GHEA Grapalat" w:cs="Sylfaen"/>
          <w:color w:val="000000" w:themeColor="text1"/>
          <w:szCs w:val="24"/>
          <w:lang w:val="hy-AM"/>
        </w:rPr>
        <w:t>ղ</w:t>
      </w:r>
      <w:r w:rsidRPr="007A7FCA">
        <w:rPr>
          <w:rFonts w:ascii="GHEA Grapalat" w:hAnsi="GHEA Grapalat" w:cs="Sylfaen"/>
          <w:color w:val="000000" w:themeColor="text1"/>
          <w:szCs w:val="24"/>
          <w:lang w:val="hy-AM"/>
        </w:rPr>
        <w:t>երից արտահոսքեր չեն հայտնաբերվել։</w:t>
      </w:r>
    </w:p>
    <w:p w14:paraId="320AEC78" w14:textId="77777777" w:rsidR="007A7FCA" w:rsidRPr="007A7FCA" w:rsidRDefault="007A7FCA" w:rsidP="0034610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Հողում կամ ստորգետնյա խուղակներում տեղադրված կոյուղու կողմնատար խողովակ</w:t>
      </w:r>
      <w:r w:rsidRPr="009878D3">
        <w:rPr>
          <w:rFonts w:ascii="GHEA Grapalat" w:hAnsi="GHEA Grapalat" w:cs="Sylfaen"/>
          <w:color w:val="000000" w:themeColor="text1"/>
          <w:szCs w:val="24"/>
          <w:lang w:val="hy-AM"/>
        </w:rPr>
        <w:t>աշար</w:t>
      </w:r>
      <w:r w:rsidRPr="007A7FCA">
        <w:rPr>
          <w:rFonts w:ascii="GHEA Grapalat" w:hAnsi="GHEA Grapalat" w:cs="Sylfaen"/>
          <w:color w:val="000000" w:themeColor="text1"/>
          <w:szCs w:val="24"/>
          <w:lang w:val="hy-AM"/>
        </w:rPr>
        <w:t xml:space="preserve">երի փորձարկումները </w:t>
      </w:r>
      <w:r w:rsidRPr="009878D3">
        <w:rPr>
          <w:rFonts w:ascii="GHEA Grapalat" w:hAnsi="GHEA Grapalat" w:cs="Sylfaen"/>
          <w:color w:val="000000" w:themeColor="text1"/>
          <w:szCs w:val="24"/>
          <w:lang w:val="hy-AM"/>
        </w:rPr>
        <w:t>մինչև</w:t>
      </w:r>
      <w:r w:rsidRPr="007A7FCA">
        <w:rPr>
          <w:rFonts w:ascii="GHEA Grapalat" w:hAnsi="GHEA Grapalat" w:cs="Sylfaen"/>
          <w:color w:val="000000" w:themeColor="text1"/>
          <w:szCs w:val="24"/>
          <w:lang w:val="hy-AM"/>
        </w:rPr>
        <w:t xml:space="preserve"> դրանց փակվելը պետք է իրականացնել՝ ջրով լցնելով մինչև առաջին հարկի հատակի մակարդակը։</w:t>
      </w:r>
    </w:p>
    <w:p w14:paraId="681E85E4" w14:textId="77777777" w:rsidR="007A7FCA" w:rsidRPr="007A7FCA" w:rsidRDefault="007A7FCA" w:rsidP="003278E5">
      <w:pPr>
        <w:numPr>
          <w:ilvl w:val="0"/>
          <w:numId w:val="43"/>
        </w:numPr>
        <w:tabs>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Հետ</w:t>
      </w:r>
      <w:r w:rsidR="003278E5">
        <w:rPr>
          <w:rFonts w:ascii="GHEA Grapalat" w:hAnsi="GHEA Grapalat" w:cs="Sylfaen"/>
          <w:color w:val="000000" w:themeColor="text1"/>
          <w:szCs w:val="24"/>
          <w:lang w:val="hy-AM"/>
        </w:rPr>
        <w:t>ագա աշխատանքների ժամանակ ծածկվող</w:t>
      </w:r>
      <w:r w:rsidRPr="007A7FCA">
        <w:rPr>
          <w:rFonts w:ascii="GHEA Grapalat" w:hAnsi="GHEA Grapalat" w:cs="Sylfaen"/>
          <w:color w:val="000000" w:themeColor="text1"/>
          <w:szCs w:val="24"/>
          <w:lang w:val="hy-AM"/>
        </w:rPr>
        <w:t xml:space="preserve"> կոյուղու համակարգերի հատվածների փորձարկումները </w:t>
      </w:r>
      <w:r w:rsidRPr="009878D3">
        <w:rPr>
          <w:rFonts w:ascii="GHEA Grapalat" w:hAnsi="GHEA Grapalat" w:cs="Sylfaen"/>
          <w:color w:val="000000" w:themeColor="text1"/>
          <w:szCs w:val="24"/>
          <w:lang w:val="hy-AM"/>
        </w:rPr>
        <w:t xml:space="preserve">մինչև դրանց </w:t>
      </w:r>
      <w:r w:rsidRPr="007A7FCA">
        <w:rPr>
          <w:rFonts w:ascii="GHEA Grapalat" w:hAnsi="GHEA Grapalat" w:cs="Sylfaen"/>
          <w:color w:val="000000" w:themeColor="text1"/>
          <w:szCs w:val="24"/>
          <w:lang w:val="hy-AM"/>
        </w:rPr>
        <w:t xml:space="preserve">փակվելը պետք է իրականացնել ջրի թափման </w:t>
      </w:r>
      <w:r w:rsidRPr="009878D3">
        <w:rPr>
          <w:rFonts w:ascii="GHEA Grapalat" w:hAnsi="GHEA Grapalat" w:cs="Sylfaen"/>
          <w:color w:val="000000" w:themeColor="text1"/>
          <w:szCs w:val="24"/>
          <w:lang w:val="hy-AM"/>
        </w:rPr>
        <w:t>միջոցով</w:t>
      </w:r>
      <w:r w:rsidRPr="007A7FCA">
        <w:rPr>
          <w:rFonts w:ascii="GHEA Grapalat" w:hAnsi="GHEA Grapalat" w:cs="Sylfaen"/>
          <w:color w:val="000000" w:themeColor="text1"/>
          <w:szCs w:val="24"/>
          <w:lang w:val="hy-AM"/>
        </w:rPr>
        <w:t>։ Կատարված աշխատանք</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 xml:space="preserve">ի համար պետք է կազմվի ծածկված աշխատանքների զննման ակտ՝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որմերի Ձև 1-ին համապատասխան։ </w:t>
      </w:r>
    </w:p>
    <w:p w14:paraId="760374E9" w14:textId="77777777" w:rsidR="007A7FCA" w:rsidRPr="007A7FCA" w:rsidRDefault="007A7FCA" w:rsidP="003278E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Ջրահեռացման խողովակների </w:t>
      </w:r>
      <w:r w:rsidR="003278E5">
        <w:rPr>
          <w:rFonts w:ascii="GHEA Grapalat" w:hAnsi="GHEA Grapalat" w:cs="Sylfaen"/>
          <w:color w:val="000000" w:themeColor="text1"/>
          <w:szCs w:val="24"/>
          <w:lang w:val="hy-AM"/>
        </w:rPr>
        <w:t xml:space="preserve">փորձարկումը պետք է իրականացնել </w:t>
      </w:r>
      <w:r w:rsidRPr="007A7FCA">
        <w:rPr>
          <w:rFonts w:ascii="GHEA Grapalat" w:hAnsi="GHEA Grapalat" w:cs="Sylfaen"/>
          <w:color w:val="000000" w:themeColor="text1"/>
          <w:szCs w:val="24"/>
          <w:lang w:val="hy-AM"/>
        </w:rPr>
        <w:t xml:space="preserve">դրանք լցնելով ջրով մինչև ամենաբարձր ջրահեռացման ձագարի մակարդակը կամ մինչև </w:t>
      </w:r>
      <w:r w:rsidR="003278E5">
        <w:rPr>
          <w:rFonts w:ascii="GHEA Grapalat" w:hAnsi="GHEA Grapalat" w:cs="Sylfaen"/>
          <w:color w:val="000000" w:themeColor="text1"/>
          <w:szCs w:val="24"/>
          <w:lang w:val="hy-AM"/>
        </w:rPr>
        <w:t xml:space="preserve">փակոցը </w:t>
      </w:r>
      <w:r w:rsidRPr="007A7FCA">
        <w:rPr>
          <w:rFonts w:ascii="GHEA Grapalat" w:hAnsi="GHEA Grapalat" w:cs="Sylfaen"/>
          <w:color w:val="000000" w:themeColor="text1"/>
          <w:szCs w:val="24"/>
          <w:lang w:val="hy-AM"/>
        </w:rPr>
        <w:t>պահուստային կանգնակ</w:t>
      </w:r>
      <w:r w:rsidRPr="009878D3">
        <w:rPr>
          <w:rFonts w:ascii="GHEA Grapalat" w:hAnsi="GHEA Grapalat" w:cs="Sylfaen"/>
          <w:color w:val="000000" w:themeColor="text1"/>
          <w:szCs w:val="24"/>
          <w:lang w:val="hy-AM"/>
        </w:rPr>
        <w:t>ի հետ</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դրա </w:t>
      </w:r>
      <w:r w:rsidRPr="007A7FCA">
        <w:rPr>
          <w:rFonts w:ascii="GHEA Grapalat" w:hAnsi="GHEA Grapalat" w:cs="Sylfaen"/>
          <w:color w:val="000000" w:themeColor="text1"/>
          <w:szCs w:val="24"/>
          <w:lang w:val="hy-AM"/>
        </w:rPr>
        <w:t>առկայության</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դեպքում)։ Փորձարկման տևողությունը պետք է լինի առնվազն 10 րոպե։</w:t>
      </w:r>
    </w:p>
    <w:p w14:paraId="7DA8FCDC" w14:textId="77777777" w:rsidR="007A7FCA" w:rsidRPr="007A7FCA" w:rsidRDefault="007A7FCA" w:rsidP="003278E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Ջրահեռացման խողովակները համարվում են </w:t>
      </w:r>
      <w:r w:rsidR="003278E5">
        <w:rPr>
          <w:rFonts w:ascii="GHEA Grapalat" w:hAnsi="GHEA Grapalat" w:cs="Sylfaen"/>
          <w:color w:val="000000" w:themeColor="text1"/>
          <w:szCs w:val="24"/>
          <w:lang w:val="hy-AM"/>
        </w:rPr>
        <w:t>փորձարկումն անացած</w:t>
      </w:r>
      <w:r w:rsidRPr="007A7FCA">
        <w:rPr>
          <w:rFonts w:ascii="GHEA Grapalat" w:hAnsi="GHEA Grapalat" w:cs="Sylfaen"/>
          <w:color w:val="000000" w:themeColor="text1"/>
          <w:szCs w:val="24"/>
          <w:lang w:val="hy-AM"/>
        </w:rPr>
        <w:t xml:space="preserve">, եթե դրանց ստուգման ընթացքում արտահոսքեր չեն հայտնաբերվել և ջրի մակարդակը </w:t>
      </w:r>
      <w:r w:rsidRPr="009878D3">
        <w:rPr>
          <w:rFonts w:ascii="GHEA Grapalat" w:hAnsi="GHEA Grapalat" w:cs="Sylfaen"/>
          <w:color w:val="000000" w:themeColor="text1"/>
          <w:szCs w:val="24"/>
          <w:lang w:val="hy-AM"/>
        </w:rPr>
        <w:t xml:space="preserve">կանգնակներում </w:t>
      </w:r>
      <w:r w:rsidRPr="007A7FCA">
        <w:rPr>
          <w:rFonts w:ascii="GHEA Grapalat" w:hAnsi="GHEA Grapalat" w:cs="Sylfaen"/>
          <w:color w:val="000000" w:themeColor="text1"/>
          <w:szCs w:val="24"/>
          <w:lang w:val="hy-AM"/>
        </w:rPr>
        <w:t>չի փոխվել։</w:t>
      </w:r>
    </w:p>
    <w:p w14:paraId="56F98B9E" w14:textId="77777777" w:rsidR="007A7FCA" w:rsidRPr="007A7FCA" w:rsidRDefault="007A7FCA" w:rsidP="00563439">
      <w:pPr>
        <w:spacing w:line="360" w:lineRule="auto"/>
        <w:ind w:firstLine="450"/>
        <w:contextualSpacing/>
        <w:jc w:val="center"/>
        <w:rPr>
          <w:rFonts w:ascii="GHEA Grapalat" w:hAnsi="GHEA Grapalat"/>
          <w:b/>
          <w:bCs/>
          <w:szCs w:val="24"/>
          <w:shd w:val="clear" w:color="auto" w:fill="FFFFEF"/>
          <w:lang w:val="hy-AM"/>
        </w:rPr>
      </w:pPr>
    </w:p>
    <w:p w14:paraId="3E6E0471" w14:textId="77777777" w:rsidR="007A7FCA" w:rsidRPr="007A7FCA" w:rsidRDefault="007A7FCA" w:rsidP="00563439">
      <w:pPr>
        <w:spacing w:line="360" w:lineRule="auto"/>
        <w:ind w:firstLine="450"/>
        <w:contextualSpacing/>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7.6</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ՕԴԱՓՈԽՈՒԹՅԱՆ ԵՎ ՕԴ</w:t>
      </w:r>
      <w:r w:rsidRPr="007A7FCA">
        <w:rPr>
          <w:rFonts w:ascii="GHEA Grapalat" w:hAnsi="GHEA Grapalat" w:cs="Sylfaen"/>
          <w:b/>
          <w:color w:val="000000" w:themeColor="text1"/>
          <w:szCs w:val="24"/>
          <w:lang w:val="en-US"/>
        </w:rPr>
        <w:t>Ո</w:t>
      </w:r>
      <w:r w:rsidRPr="007A7FCA">
        <w:rPr>
          <w:rFonts w:ascii="GHEA Grapalat" w:hAnsi="GHEA Grapalat" w:cs="Sylfaen"/>
          <w:b/>
          <w:color w:val="000000" w:themeColor="text1"/>
          <w:szCs w:val="24"/>
          <w:lang w:val="hy-AM"/>
        </w:rPr>
        <w:t>ՐԱԿՄԱՆ ՀԱՄԱԿԱՐԳԵՐ</w:t>
      </w:r>
    </w:p>
    <w:p w14:paraId="1DAD26F0" w14:textId="77777777" w:rsidR="007A7FCA" w:rsidRPr="007A7FCA" w:rsidRDefault="007A7FCA" w:rsidP="003278E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Օդափոխության և օդ</w:t>
      </w:r>
      <w:r w:rsidRPr="009878D3">
        <w:rPr>
          <w:rFonts w:ascii="GHEA Grapalat" w:hAnsi="GHEA Grapalat" w:cs="Sylfaen"/>
          <w:color w:val="000000" w:themeColor="text1"/>
          <w:szCs w:val="24"/>
          <w:lang w:val="hy-AM"/>
        </w:rPr>
        <w:t>ո</w:t>
      </w:r>
      <w:r w:rsidRPr="007A7FCA">
        <w:rPr>
          <w:rFonts w:ascii="GHEA Grapalat" w:hAnsi="GHEA Grapalat" w:cs="Sylfaen"/>
          <w:color w:val="000000" w:themeColor="text1"/>
          <w:szCs w:val="24"/>
          <w:lang w:val="hy-AM"/>
        </w:rPr>
        <w:t xml:space="preserve">րակման համակարգերի օդափոխության սարքավորումների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փորձարկումները կատարում են էլեկտրաշարժիչների աշխատունակության և սարքավորումների պտտվող տարրերում մեխանիկական թերությունների բացակայության ստուգման </w:t>
      </w:r>
      <w:r w:rsidRPr="009878D3">
        <w:rPr>
          <w:rFonts w:ascii="GHEA Grapalat" w:hAnsi="GHEA Grapalat" w:cs="Sylfaen"/>
          <w:color w:val="000000" w:themeColor="text1"/>
          <w:szCs w:val="24"/>
          <w:lang w:val="hy-AM"/>
        </w:rPr>
        <w:t>նպատակով</w:t>
      </w:r>
      <w:r w:rsidRPr="007A7FCA">
        <w:rPr>
          <w:rFonts w:ascii="GHEA Grapalat" w:hAnsi="GHEA Grapalat" w:cs="Sylfaen"/>
          <w:color w:val="000000" w:themeColor="text1"/>
          <w:szCs w:val="24"/>
          <w:lang w:val="hy-AM"/>
        </w:rPr>
        <w:t xml:space="preserve">: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փորձարկումները կատարվում են սարքավորումները տեղադրելուց հետո՝ օդատար</w:t>
      </w:r>
      <w:r w:rsidRPr="009878D3">
        <w:rPr>
          <w:rFonts w:ascii="GHEA Grapalat" w:hAnsi="GHEA Grapalat" w:cs="Sylfaen"/>
          <w:color w:val="000000" w:themeColor="text1"/>
          <w:szCs w:val="24"/>
          <w:lang w:val="hy-AM"/>
        </w:rPr>
        <w:t>ների</w:t>
      </w:r>
      <w:r w:rsidRPr="007A7FCA">
        <w:rPr>
          <w:rFonts w:ascii="GHEA Grapalat" w:hAnsi="GHEA Grapalat" w:cs="Sylfaen"/>
          <w:color w:val="000000" w:themeColor="text1"/>
          <w:szCs w:val="24"/>
          <w:lang w:val="hy-AM"/>
        </w:rPr>
        <w:t xml:space="preserve"> ցանցի միացված ժամանակ: Դժվարամատչելի տեղերում (շենքերի տանիքներ, նկուղներ և այլն) խոշորաչափ սարքավորումների տեղադրման դեպք</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ում խորհուրդ է տրվում փորձարկումներ կատարել մինչև սարքավորումները տեղադրման վայր հասցնելը (արտադրական բազայում կամ անմիջապես շինհրապարակում):</w:t>
      </w:r>
    </w:p>
    <w:p w14:paraId="16BB8E65" w14:textId="77777777" w:rsidR="007A7FCA" w:rsidRPr="007A7FCA" w:rsidRDefault="007A7FCA" w:rsidP="003278E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Չմիացված օդատար</w:t>
      </w:r>
      <w:r w:rsidRPr="009878D3">
        <w:rPr>
          <w:rFonts w:ascii="GHEA Grapalat" w:hAnsi="GHEA Grapalat" w:cs="Sylfaen"/>
          <w:color w:val="000000" w:themeColor="text1"/>
          <w:szCs w:val="24"/>
          <w:lang w:val="hy-AM"/>
        </w:rPr>
        <w:t>ների</w:t>
      </w:r>
      <w:r w:rsidRPr="007A7FCA">
        <w:rPr>
          <w:rFonts w:ascii="GHEA Grapalat" w:hAnsi="GHEA Grapalat" w:cs="Sylfaen"/>
          <w:color w:val="000000" w:themeColor="text1"/>
          <w:szCs w:val="24"/>
          <w:lang w:val="hy-AM"/>
        </w:rPr>
        <w:t xml:space="preserve"> ցանցով սարքավորումները (առանցքային օդափոխիչներ)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փորձարկման դեպքում արգելվում է սարքավորումները միացնել առանց արհեստական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դիմադրության ստեղծման (անհրաժեշտ է խցանել ներծծող անցքի 3/4-ը):</w:t>
      </w:r>
    </w:p>
    <w:p w14:paraId="34527DED" w14:textId="77777777" w:rsidR="007A7FCA" w:rsidRPr="007A7FCA" w:rsidRDefault="007A7FCA" w:rsidP="003278E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Օդափոխության սարքավորումների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փորձարկումները կատարվում են սարքավորումների աշխատանքի 1 ժամվա ընթացքում կամ շահագործման ռեժիմով աշխատող շարժիչի հոսանքի ուժի արժեքների ստուգման միջոցով:</w:t>
      </w:r>
    </w:p>
    <w:p w14:paraId="5BB5C0A4" w14:textId="77777777" w:rsidR="007A7FCA" w:rsidRPr="007A7FCA" w:rsidRDefault="007A7FCA" w:rsidP="003278E5">
      <w:pPr>
        <w:numPr>
          <w:ilvl w:val="0"/>
          <w:numId w:val="43"/>
        </w:numPr>
        <w:tabs>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Ցուցմունքների տարամ</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տությունը չպետք է գերազանցի շարժիչի վրա նշված հոսանքի </w:t>
      </w:r>
      <w:r w:rsidRPr="009878D3">
        <w:rPr>
          <w:rFonts w:ascii="GHEA Grapalat" w:hAnsi="GHEA Grapalat" w:cs="Sylfaen"/>
          <w:color w:val="000000" w:themeColor="text1"/>
          <w:szCs w:val="24"/>
          <w:lang w:val="hy-AM"/>
        </w:rPr>
        <w:t>I</w:t>
      </w:r>
      <w:r w:rsidRPr="009878D3">
        <w:rPr>
          <w:rFonts w:ascii="GHEA Grapalat" w:hAnsi="GHEA Grapalat" w:cs="Sylfaen"/>
          <w:color w:val="000000" w:themeColor="text1"/>
          <w:szCs w:val="24"/>
          <w:vertAlign w:val="subscript"/>
          <w:lang w:val="hy-AM"/>
        </w:rPr>
        <w:t>ն</w:t>
      </w:r>
      <w:r w:rsidRPr="007A7FCA">
        <w:rPr>
          <w:rFonts w:ascii="GHEA Grapalat" w:hAnsi="GHEA Grapalat" w:cs="Sylfaen"/>
          <w:color w:val="000000" w:themeColor="text1"/>
          <w:szCs w:val="24"/>
          <w:lang w:val="hy-AM"/>
        </w:rPr>
        <w:t xml:space="preserve"> արժեքների 10%-ը: Օդափոխության սարքավորումների մշտական սխեմայով</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էլեկտրամատակարարման բացակայության դեպքում, ժամանակավոր սխեմայով էլեկտրաէներգիայի միացումը և գործարկման սար</w:t>
      </w:r>
      <w:r w:rsidR="00B1151B">
        <w:rPr>
          <w:rFonts w:ascii="GHEA Grapalat" w:hAnsi="GHEA Grapalat" w:cs="Sylfaen"/>
          <w:color w:val="000000" w:themeColor="text1"/>
          <w:szCs w:val="24"/>
          <w:lang w:val="hy-AM"/>
        </w:rPr>
        <w:t>քերի սարքինության ստուգ</w:t>
      </w:r>
      <w:r w:rsidRPr="007A7FCA">
        <w:rPr>
          <w:rFonts w:ascii="GHEA Grapalat" w:hAnsi="GHEA Grapalat" w:cs="Sylfaen"/>
          <w:color w:val="000000" w:themeColor="text1"/>
          <w:szCs w:val="24"/>
          <w:lang w:val="hy-AM"/>
        </w:rPr>
        <w:t xml:space="preserve">ումը </w:t>
      </w:r>
      <w:r w:rsidRPr="009878D3">
        <w:rPr>
          <w:rFonts w:ascii="GHEA Grapalat" w:hAnsi="GHEA Grapalat" w:cs="Sylfaen"/>
          <w:color w:val="000000" w:themeColor="text1"/>
          <w:szCs w:val="24"/>
          <w:lang w:val="hy-AM"/>
        </w:rPr>
        <w:t xml:space="preserve">կատարում է </w:t>
      </w:r>
      <w:r w:rsidR="00B1151B">
        <w:rPr>
          <w:rFonts w:ascii="GHEA Grapalat" w:hAnsi="GHEA Grapalat" w:cs="Sylfaen"/>
          <w:color w:val="000000" w:themeColor="text1"/>
          <w:szCs w:val="24"/>
          <w:lang w:val="hy-AM"/>
        </w:rPr>
        <w:t>շինարարությունն իրականացնող կազմակերպությունը</w:t>
      </w:r>
      <w:r w:rsidRPr="007A7FCA">
        <w:rPr>
          <w:rFonts w:ascii="GHEA Grapalat" w:hAnsi="GHEA Grapalat" w:cs="Sylfaen"/>
          <w:color w:val="000000" w:themeColor="text1"/>
          <w:szCs w:val="24"/>
          <w:lang w:val="hy-AM"/>
        </w:rPr>
        <w:t>։</w:t>
      </w:r>
    </w:p>
    <w:p w14:paraId="66AC41B8" w14:textId="77777777" w:rsidR="007A7FCA" w:rsidRPr="007A7FCA" w:rsidRDefault="007A7FCA" w:rsidP="00B1151B">
      <w:pPr>
        <w:numPr>
          <w:ilvl w:val="0"/>
          <w:numId w:val="43"/>
        </w:numPr>
        <w:tabs>
          <w:tab w:val="left" w:pos="426"/>
          <w:tab w:val="left" w:pos="90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Օդափոխության</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սարքավորումների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 xml:space="preserve">փորձարկումների արդյունքների հիման վրա կազմվում է ակտ՝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Ձև 4-ին համապատասխան։</w:t>
      </w:r>
    </w:p>
    <w:p w14:paraId="7962307E" w14:textId="77777777" w:rsidR="007A7FCA" w:rsidRPr="007A7FCA" w:rsidRDefault="007A7FCA" w:rsidP="00C51471">
      <w:pPr>
        <w:numPr>
          <w:ilvl w:val="0"/>
          <w:numId w:val="43"/>
        </w:numPr>
        <w:tabs>
          <w:tab w:val="left" w:pos="426"/>
          <w:tab w:val="left" w:pos="900"/>
          <w:tab w:val="left" w:pos="108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Շինարարական կոնստրուկցիաներով ծած</w:t>
      </w:r>
      <w:r w:rsidRPr="009878D3">
        <w:rPr>
          <w:rFonts w:ascii="GHEA Grapalat" w:hAnsi="GHEA Grapalat" w:cs="Sylfaen"/>
          <w:color w:val="000000" w:themeColor="text1"/>
          <w:szCs w:val="24"/>
          <w:lang w:val="hy-AM"/>
        </w:rPr>
        <w:t>կ</w:t>
      </w:r>
      <w:r w:rsidRPr="007A7FCA">
        <w:rPr>
          <w:rFonts w:ascii="GHEA Grapalat" w:hAnsi="GHEA Grapalat" w:cs="Sylfaen"/>
          <w:color w:val="000000" w:themeColor="text1"/>
          <w:szCs w:val="24"/>
          <w:lang w:val="hy-AM"/>
        </w:rPr>
        <w:t>ված օդատարների հատվածների հերմետիկության փորձարկումները կատարվում են օդադինամիկ</w:t>
      </w:r>
      <w:r w:rsidRPr="009878D3">
        <w:rPr>
          <w:rFonts w:ascii="GHEA Grapalat" w:hAnsi="GHEA Grapalat" w:cs="Sylfaen"/>
          <w:color w:val="000000" w:themeColor="text1"/>
          <w:szCs w:val="24"/>
          <w:lang w:val="hy-AM"/>
        </w:rPr>
        <w:t>ական</w:t>
      </w:r>
      <w:r w:rsidRPr="007A7FCA">
        <w:rPr>
          <w:rFonts w:ascii="GHEA Grapalat" w:hAnsi="GHEA Grapalat" w:cs="Sylfaen"/>
          <w:color w:val="000000" w:themeColor="text1"/>
          <w:szCs w:val="24"/>
          <w:lang w:val="hy-AM"/>
        </w:rPr>
        <w:t xml:space="preserve"> մեթոդով, եթե այդ պահանջը նշված է աշխատանքային փաստաթղթերում։ Փորձարկումը պետք է իրականացնել մինչև ջերմամեկուսիչով</w:t>
      </w:r>
      <w:r w:rsidR="00B1151B">
        <w:rPr>
          <w:rFonts w:ascii="GHEA Grapalat" w:hAnsi="GHEA Grapalat" w:cs="Sylfaen"/>
          <w:color w:val="000000" w:themeColor="text1"/>
          <w:szCs w:val="24"/>
          <w:lang w:val="hy-AM"/>
        </w:rPr>
        <w:t xml:space="preserve"> և հրակայուն մածիկներով պատումը</w:t>
      </w:r>
      <w:r w:rsidRPr="007A7FCA">
        <w:rPr>
          <w:rFonts w:ascii="GHEA Grapalat" w:hAnsi="GHEA Grapalat" w:cs="Sylfaen"/>
          <w:color w:val="000000" w:themeColor="text1"/>
          <w:szCs w:val="24"/>
          <w:lang w:val="hy-AM"/>
        </w:rPr>
        <w:t>։</w:t>
      </w:r>
    </w:p>
    <w:p w14:paraId="46EB4D41" w14:textId="77777777" w:rsidR="007A7FCA" w:rsidRPr="007A7FCA" w:rsidRDefault="007A7FCA" w:rsidP="00563439">
      <w:pPr>
        <w:tabs>
          <w:tab w:val="left" w:pos="426"/>
        </w:tabs>
        <w:spacing w:line="360" w:lineRule="auto"/>
        <w:ind w:firstLine="450"/>
        <w:contextualSpacing/>
        <w:jc w:val="both"/>
        <w:rPr>
          <w:rFonts w:ascii="GHEA Grapalat" w:hAnsi="GHEA Grapalat"/>
          <w:szCs w:val="24"/>
          <w:shd w:val="clear" w:color="auto" w:fill="FFFFEF"/>
          <w:lang w:val="hy-AM"/>
        </w:rPr>
      </w:pPr>
    </w:p>
    <w:p w14:paraId="4BFF9DA4"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8</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ՋԵՌՈՒՑՄԱՆ, ՋԵՐՄԱՄԱՏԱԿԱՐԱՐՄԱՆ, </w:t>
      </w:r>
      <w:r w:rsidRPr="009878D3">
        <w:rPr>
          <w:rFonts w:ascii="GHEA Grapalat" w:hAnsi="GHEA Grapalat" w:cs="Sylfaen"/>
          <w:b/>
          <w:color w:val="000000" w:themeColor="text1"/>
          <w:szCs w:val="24"/>
          <w:lang w:val="hy-AM"/>
        </w:rPr>
        <w:t xml:space="preserve">ՍԱՌՆԱՄԱՏԱԿԱՐԱՐՄԱՆ, </w:t>
      </w:r>
      <w:r w:rsidRPr="007A7FCA">
        <w:rPr>
          <w:rFonts w:ascii="GHEA Grapalat" w:hAnsi="GHEA Grapalat" w:cs="Sylfaen"/>
          <w:b/>
          <w:color w:val="000000" w:themeColor="text1"/>
          <w:szCs w:val="24"/>
          <w:lang w:val="hy-AM"/>
        </w:rPr>
        <w:t>ՕԴԱՓՈԽՈՒԹՅԱՆ ԵՎ ՕԴՈՐԱԿՄԱՆ ՆԵՐՔԻՆ ՀԱՄԱԿԱՐԳԵՐԻ ՓՈՐՁԱՐԿՈՒՄ</w:t>
      </w:r>
      <w:r w:rsidRPr="009878D3">
        <w:rPr>
          <w:rFonts w:ascii="GHEA Grapalat" w:hAnsi="GHEA Grapalat" w:cs="Sylfaen"/>
          <w:b/>
          <w:color w:val="000000" w:themeColor="text1"/>
          <w:szCs w:val="24"/>
          <w:lang w:val="hy-AM"/>
        </w:rPr>
        <w:t>ՆԵՐ</w:t>
      </w:r>
      <w:r w:rsidRPr="007A7FCA">
        <w:rPr>
          <w:rFonts w:ascii="GHEA Grapalat" w:hAnsi="GHEA Grapalat" w:cs="Sylfaen"/>
          <w:b/>
          <w:color w:val="000000" w:themeColor="text1"/>
          <w:szCs w:val="24"/>
          <w:lang w:val="hy-AM"/>
        </w:rPr>
        <w:t>, ԿԱՐԳԱՎՈՐՈՒՄ, ԳՈՐԾԱ</w:t>
      </w:r>
      <w:r w:rsidRPr="009878D3">
        <w:rPr>
          <w:rFonts w:ascii="GHEA Grapalat" w:hAnsi="GHEA Grapalat" w:cs="Sylfaen"/>
          <w:b/>
          <w:color w:val="000000" w:themeColor="text1"/>
          <w:szCs w:val="24"/>
          <w:lang w:val="hy-AM"/>
        </w:rPr>
        <w:t>ՐՔԱ</w:t>
      </w:r>
      <w:r w:rsidRPr="007A7FCA">
        <w:rPr>
          <w:rFonts w:ascii="GHEA Grapalat" w:hAnsi="GHEA Grapalat" w:cs="Sylfaen"/>
          <w:b/>
          <w:color w:val="000000" w:themeColor="text1"/>
          <w:szCs w:val="24"/>
          <w:lang w:val="hy-AM"/>
        </w:rPr>
        <w:t>ԿԱՐԳԱԲԵՐՄԱՆ ԱՇԽԱՏԱՆՔՆԵՐ, ՀԱՄԱԼԻՐ ԿԱՐԳԱԲԵՐՈՒՄ</w:t>
      </w:r>
    </w:p>
    <w:p w14:paraId="284F6D0E"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p>
    <w:p w14:paraId="0A1768B6" w14:textId="77777777" w:rsidR="007A7FCA" w:rsidRPr="007A7FCA" w:rsidRDefault="007A7FCA" w:rsidP="00563439">
      <w:pPr>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8.1</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ՋԵՌՈ</w:t>
      </w:r>
      <w:r w:rsidR="00B1151B">
        <w:rPr>
          <w:rFonts w:ascii="GHEA Grapalat" w:hAnsi="GHEA Grapalat" w:cs="Sylfaen"/>
          <w:b/>
          <w:color w:val="000000" w:themeColor="text1"/>
          <w:szCs w:val="24"/>
          <w:lang w:val="hy-AM"/>
        </w:rPr>
        <w:t>ՒՑՄԱՆ, ՋԵՐՄԱՄԱՏԱԿԱՐԱՐՄԱՆ ԵՎ ՍԱՌՆ</w:t>
      </w:r>
      <w:r w:rsidRPr="007A7FCA">
        <w:rPr>
          <w:rFonts w:ascii="GHEA Grapalat" w:hAnsi="GHEA Grapalat" w:cs="Sylfaen"/>
          <w:b/>
          <w:color w:val="000000" w:themeColor="text1"/>
          <w:szCs w:val="24"/>
          <w:lang w:val="hy-AM"/>
        </w:rPr>
        <w:t>ԱՄԱՏԱԿԱՐԱՐՄԱՆ ՀԱՄԱԿԱՐԳԵՐ</w:t>
      </w:r>
    </w:p>
    <w:p w14:paraId="3F18D18E" w14:textId="77777777" w:rsidR="007A7FCA" w:rsidRPr="007A7FCA" w:rsidRDefault="007A7FCA" w:rsidP="00B1151B">
      <w:pPr>
        <w:numPr>
          <w:ilvl w:val="0"/>
          <w:numId w:val="43"/>
        </w:numPr>
        <w:tabs>
          <w:tab w:val="left" w:pos="90"/>
          <w:tab w:val="left" w:pos="27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Ջեռուցման, ջերմամատակարարման և սառնամատակարարման համակարգերի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փորձարկում</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ը և կարգավորումը իրականացվ</w:t>
      </w:r>
      <w:r w:rsidRPr="009878D3">
        <w:rPr>
          <w:rFonts w:ascii="GHEA Grapalat" w:hAnsi="GHEA Grapalat" w:cs="Sylfaen"/>
          <w:color w:val="000000" w:themeColor="text1"/>
          <w:szCs w:val="24"/>
          <w:lang w:val="hy-AM"/>
        </w:rPr>
        <w:t xml:space="preserve">ում </w:t>
      </w:r>
      <w:r w:rsidRPr="007A7FCA">
        <w:rPr>
          <w:rFonts w:ascii="GHEA Grapalat" w:hAnsi="GHEA Grapalat" w:cs="Sylfaen"/>
          <w:color w:val="000000" w:themeColor="text1"/>
          <w:szCs w:val="24"/>
          <w:lang w:val="hy-AM"/>
        </w:rPr>
        <w:t>են, եթե այդ պայմանը նշված է աշխատանքային փաստաթղթերում։</w:t>
      </w:r>
    </w:p>
    <w:p w14:paraId="362BFA58" w14:textId="77777777" w:rsidR="007A7FCA" w:rsidRPr="007A7FCA" w:rsidRDefault="007A7FCA" w:rsidP="00B1151B">
      <w:pPr>
        <w:numPr>
          <w:ilvl w:val="0"/>
          <w:numId w:val="43"/>
        </w:numPr>
        <w:tabs>
          <w:tab w:val="left" w:pos="180"/>
          <w:tab w:val="left" w:pos="426"/>
          <w:tab w:val="left" w:pos="810"/>
          <w:tab w:val="left" w:pos="99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Կարգավորման դեպքում պետք է իրականացնել՝</w:t>
      </w:r>
    </w:p>
    <w:p w14:paraId="502FDFEE" w14:textId="77777777" w:rsidR="007A7FCA" w:rsidRPr="007A7FCA" w:rsidRDefault="007A7FCA" w:rsidP="00563439">
      <w:pPr>
        <w:numPr>
          <w:ilvl w:val="0"/>
          <w:numId w:val="31"/>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կատարողական փաստաթղթերի համակարգերի փաստացի կատարման և տվյալ բաժնի պահանջներին համապատասխանության ստուգում,</w:t>
      </w:r>
    </w:p>
    <w:p w14:paraId="57AE7EC2" w14:textId="77777777" w:rsidR="007A7FCA" w:rsidRPr="007A7FCA" w:rsidRDefault="007A7FCA" w:rsidP="00563439">
      <w:pPr>
        <w:numPr>
          <w:ilvl w:val="0"/>
          <w:numId w:val="31"/>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համակարգում </w:t>
      </w:r>
      <w:r w:rsidRPr="009878D3">
        <w:rPr>
          <w:rFonts w:ascii="GHEA Grapalat" w:hAnsi="GHEA Grapalat" w:cs="Sylfaen"/>
          <w:color w:val="000000" w:themeColor="text1"/>
          <w:szCs w:val="24"/>
          <w:lang w:val="hy-AM"/>
        </w:rPr>
        <w:t>ջերմա</w:t>
      </w:r>
      <w:r w:rsidR="00B1151B">
        <w:rPr>
          <w:rFonts w:ascii="GHEA Grapalat" w:hAnsi="GHEA Grapalat" w:cs="Sylfaen"/>
          <w:color w:val="000000" w:themeColor="text1"/>
          <w:szCs w:val="24"/>
          <w:lang w:val="hy-AM"/>
        </w:rPr>
        <w:t>սառն</w:t>
      </w:r>
      <w:r w:rsidRPr="007A7FCA">
        <w:rPr>
          <w:rFonts w:ascii="GHEA Grapalat" w:hAnsi="GHEA Grapalat" w:cs="Sylfaen"/>
          <w:color w:val="000000" w:themeColor="text1"/>
          <w:szCs w:val="24"/>
          <w:lang w:val="hy-AM"/>
        </w:rPr>
        <w:t>ակրի հաշվարկային ծախսերի սահմանում</w:t>
      </w:r>
      <w:r w:rsidR="00B1151B">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ցանցի առանձին հատվածների և (կամ) սպառողական կայանքների համար,</w:t>
      </w:r>
    </w:p>
    <w:p w14:paraId="5C41B563" w14:textId="77777777" w:rsidR="007A7FCA" w:rsidRPr="007A7FCA" w:rsidRDefault="007A7FCA" w:rsidP="00563439">
      <w:pPr>
        <w:numPr>
          <w:ilvl w:val="0"/>
          <w:numId w:val="31"/>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կարգավորման սարքերի և ջերմաստատիկ կափույրների սարքաբերում,</w:t>
      </w:r>
    </w:p>
    <w:p w14:paraId="5FD879CB" w14:textId="77777777" w:rsidR="007A7FCA" w:rsidRPr="007A7FCA" w:rsidRDefault="007A7FCA" w:rsidP="00563439">
      <w:pPr>
        <w:numPr>
          <w:ilvl w:val="0"/>
          <w:numId w:val="31"/>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կարգավորման սարքերի դիրքի և ծախսերի նշումով աղյուսակների կազմում։</w:t>
      </w:r>
    </w:p>
    <w:p w14:paraId="0EC550FE" w14:textId="77777777" w:rsidR="007A7FCA" w:rsidRPr="007A7FCA" w:rsidRDefault="007A7FCA" w:rsidP="00B1151B">
      <w:pPr>
        <w:numPr>
          <w:ilvl w:val="0"/>
          <w:numId w:val="43"/>
        </w:numPr>
        <w:tabs>
          <w:tab w:val="left" w:pos="270"/>
          <w:tab w:val="left" w:pos="426"/>
          <w:tab w:val="left" w:pos="99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Համակարգերի համալիր փորձարկման </w:t>
      </w:r>
      <w:r w:rsidRPr="009878D3">
        <w:rPr>
          <w:rFonts w:ascii="GHEA Grapalat" w:hAnsi="GHEA Grapalat" w:cs="Sylfaen"/>
          <w:color w:val="000000" w:themeColor="text1"/>
          <w:szCs w:val="24"/>
          <w:lang w:val="hy-AM"/>
        </w:rPr>
        <w:t>ժամանակ</w:t>
      </w:r>
      <w:r w:rsidRPr="007A7FCA">
        <w:rPr>
          <w:rFonts w:ascii="GHEA Grapalat" w:hAnsi="GHEA Grapalat" w:cs="Sylfaen"/>
          <w:color w:val="000000" w:themeColor="text1"/>
          <w:szCs w:val="24"/>
          <w:lang w:val="hy-AM"/>
        </w:rPr>
        <w:t xml:space="preserve"> իրականացնում են՝</w:t>
      </w:r>
    </w:p>
    <w:p w14:paraId="42C0D77F" w14:textId="77777777" w:rsidR="007A7FCA" w:rsidRPr="007A7FCA" w:rsidRDefault="007A7FCA" w:rsidP="00563439">
      <w:pPr>
        <w:numPr>
          <w:ilvl w:val="0"/>
          <w:numId w:val="3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սարքավորումների և հանգույցների միացում բեռնվածքի տակ աշխատելիս,</w:t>
      </w:r>
    </w:p>
    <w:p w14:paraId="7B17F7F4" w14:textId="77777777" w:rsidR="007A7FCA" w:rsidRPr="007A7FCA" w:rsidRDefault="007A7FCA" w:rsidP="00563439">
      <w:pPr>
        <w:numPr>
          <w:ilvl w:val="0"/>
          <w:numId w:val="30"/>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համալիր փորձարկման արդյունքների վերաբերյալ ակտի կազմում։ </w:t>
      </w:r>
    </w:p>
    <w:p w14:paraId="61903D28" w14:textId="77777777" w:rsidR="007A7FCA" w:rsidRPr="007A7FCA" w:rsidRDefault="007A7FCA" w:rsidP="00563439">
      <w:pPr>
        <w:spacing w:line="360" w:lineRule="auto"/>
        <w:ind w:firstLine="450"/>
        <w:contextualSpacing/>
        <w:jc w:val="center"/>
        <w:rPr>
          <w:rFonts w:ascii="GHEA Grapalat" w:hAnsi="GHEA Grapalat" w:cs="Sylfaen"/>
          <w:color w:val="000000" w:themeColor="text1"/>
          <w:szCs w:val="24"/>
          <w:lang w:val="hy-AM"/>
        </w:rPr>
      </w:pPr>
    </w:p>
    <w:p w14:paraId="7587088F" w14:textId="77777777" w:rsidR="007A7FCA" w:rsidRPr="007A7FCA" w:rsidRDefault="007A7FCA" w:rsidP="00563439">
      <w:pPr>
        <w:spacing w:line="360" w:lineRule="auto"/>
        <w:ind w:firstLine="450"/>
        <w:contextualSpacing/>
        <w:jc w:val="center"/>
        <w:rPr>
          <w:rFonts w:ascii="GHEA Grapalat" w:hAnsi="GHEA Grapalat" w:cs="Sylfaen"/>
          <w:b/>
          <w:color w:val="000000" w:themeColor="text1"/>
          <w:szCs w:val="24"/>
          <w:lang w:val="en-US"/>
        </w:rPr>
      </w:pPr>
      <w:r w:rsidRPr="007A7FCA">
        <w:rPr>
          <w:rFonts w:ascii="GHEA Grapalat" w:hAnsi="GHEA Grapalat" w:cs="Sylfaen"/>
          <w:b/>
          <w:color w:val="000000" w:themeColor="text1"/>
          <w:szCs w:val="24"/>
          <w:lang w:val="en-US"/>
        </w:rPr>
        <w:t>8.2. ՋԵՐՄԱԳԵՆԵՐԱՏՈՐՆԵՐ</w:t>
      </w:r>
    </w:p>
    <w:p w14:paraId="58605EC4" w14:textId="77777777" w:rsidR="007A7FCA" w:rsidRPr="007A7FCA" w:rsidRDefault="007A7FCA" w:rsidP="00B1151B">
      <w:pPr>
        <w:numPr>
          <w:ilvl w:val="0"/>
          <w:numId w:val="43"/>
        </w:numPr>
        <w:tabs>
          <w:tab w:val="left" w:pos="270"/>
          <w:tab w:val="left" w:pos="426"/>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Կարգավորման ժամանակ կատարում են՝</w:t>
      </w:r>
    </w:p>
    <w:p w14:paraId="0420791F" w14:textId="77777777" w:rsidR="007A7FCA" w:rsidRPr="007A7FCA" w:rsidRDefault="007A7FCA" w:rsidP="00563439">
      <w:pPr>
        <w:numPr>
          <w:ilvl w:val="0"/>
          <w:numId w:val="3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ջերմագեներատորի սարքավորումների և հանգույցների միացումը և ստուգումը 1 ժամվա ընթացքում,</w:t>
      </w:r>
    </w:p>
    <w:p w14:paraId="6CD34DA9" w14:textId="77777777" w:rsidR="007A7FCA" w:rsidRPr="007A7FCA" w:rsidRDefault="007A7FCA" w:rsidP="00563439">
      <w:pPr>
        <w:numPr>
          <w:ilvl w:val="0"/>
          <w:numId w:val="32"/>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սարքավորումների նախապատրաստումը համալիր փորձարկման։</w:t>
      </w:r>
    </w:p>
    <w:p w14:paraId="01573D77" w14:textId="77777777" w:rsidR="007A7FCA" w:rsidRPr="007A7FCA" w:rsidRDefault="007A7FCA" w:rsidP="00B1151B">
      <w:pPr>
        <w:numPr>
          <w:ilvl w:val="0"/>
          <w:numId w:val="43"/>
        </w:numPr>
        <w:tabs>
          <w:tab w:val="left" w:pos="1080"/>
          <w:tab w:val="left" w:pos="126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Հ</w:t>
      </w:r>
      <w:r w:rsidRPr="007A7FCA">
        <w:rPr>
          <w:rFonts w:ascii="GHEA Grapalat" w:hAnsi="GHEA Grapalat" w:cs="Sylfaen"/>
          <w:color w:val="000000" w:themeColor="text1"/>
          <w:szCs w:val="24"/>
          <w:lang w:val="hy-AM"/>
        </w:rPr>
        <w:t xml:space="preserve">ամալիր փորձարկման </w:t>
      </w:r>
      <w:r w:rsidRPr="009878D3">
        <w:rPr>
          <w:rFonts w:ascii="GHEA Grapalat" w:hAnsi="GHEA Grapalat" w:cs="Sylfaen"/>
          <w:color w:val="000000" w:themeColor="text1"/>
          <w:szCs w:val="24"/>
          <w:lang w:val="hy-AM"/>
        </w:rPr>
        <w:t>ժամանակ</w:t>
      </w:r>
      <w:r w:rsidRPr="007A7FCA">
        <w:rPr>
          <w:rFonts w:ascii="GHEA Grapalat" w:hAnsi="GHEA Grapalat" w:cs="Sylfaen"/>
          <w:color w:val="000000" w:themeColor="text1"/>
          <w:szCs w:val="24"/>
          <w:lang w:val="hy-AM"/>
        </w:rPr>
        <w:t xml:space="preserve"> իրականացնում են՝</w:t>
      </w:r>
    </w:p>
    <w:p w14:paraId="0ADDB575" w14:textId="77777777" w:rsidR="007A7FCA" w:rsidRPr="007A7FCA" w:rsidRDefault="007A7FCA" w:rsidP="00563439">
      <w:pPr>
        <w:numPr>
          <w:ilvl w:val="0"/>
          <w:numId w:val="33"/>
        </w:numPr>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ջերմագեներատորի սարքավորումների և շրջակապերի հանգույցների միացումը՝ սարքավորումների աշխատանքային փաստաթղթերում նշված տվյալներին</w:t>
      </w:r>
      <w:r w:rsidR="00B1151B">
        <w:rPr>
          <w:rFonts w:ascii="GHEA Grapalat" w:hAnsi="GHEA Grapalat" w:cs="Sylfaen"/>
          <w:color w:val="000000" w:themeColor="text1"/>
          <w:szCs w:val="24"/>
          <w:lang w:val="hy-AM"/>
        </w:rPr>
        <w:t xml:space="preserve"> և ջերմային գեներատորի արտադրող </w:t>
      </w:r>
      <w:r w:rsidRPr="007A7FCA">
        <w:rPr>
          <w:rFonts w:ascii="GHEA Grapalat" w:hAnsi="GHEA Grapalat" w:cs="Sylfaen"/>
          <w:color w:val="000000" w:themeColor="text1"/>
          <w:szCs w:val="24"/>
          <w:lang w:val="hy-AM"/>
        </w:rPr>
        <w:t>գործարանի տեխնիկական բնութագրերին համապատասխան սարքավորումների ռեժիմն ապահովելու և աշխատանքը ստուգելու համար,</w:t>
      </w:r>
    </w:p>
    <w:p w14:paraId="7686F7F5" w14:textId="77777777" w:rsidR="007A7FCA" w:rsidRPr="007A7FCA" w:rsidRDefault="007A7FCA" w:rsidP="00563439">
      <w:pPr>
        <w:numPr>
          <w:ilvl w:val="0"/>
          <w:numId w:val="33"/>
        </w:numPr>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համալիր փորձարկման արդյունքների վերաբերյալ ակտի կազմումը։ </w:t>
      </w:r>
    </w:p>
    <w:p w14:paraId="32E36F06" w14:textId="77777777" w:rsidR="007A7FCA" w:rsidRPr="00563439" w:rsidRDefault="007A7FCA" w:rsidP="00B1151B">
      <w:pPr>
        <w:numPr>
          <w:ilvl w:val="0"/>
          <w:numId w:val="43"/>
        </w:numPr>
        <w:tabs>
          <w:tab w:val="left" w:pos="99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Համալիր փորձարկումը անցկացվում է 24 ժամվա ընթացքում։</w:t>
      </w:r>
    </w:p>
    <w:p w14:paraId="5A270289" w14:textId="77777777" w:rsidR="007A7FCA" w:rsidRPr="009878D3" w:rsidRDefault="007A7FCA" w:rsidP="00563439">
      <w:pPr>
        <w:autoSpaceDE w:val="0"/>
        <w:autoSpaceDN w:val="0"/>
        <w:adjustRightInd w:val="0"/>
        <w:ind w:firstLine="450"/>
        <w:rPr>
          <w:rFonts w:ascii="Arial" w:eastAsiaTheme="minorHAnsi" w:hAnsi="Arial" w:cs="Arial"/>
          <w:color w:val="000000"/>
          <w:sz w:val="20"/>
          <w:lang w:val="hy-AM"/>
        </w:rPr>
      </w:pPr>
      <w:r w:rsidRPr="009878D3">
        <w:rPr>
          <w:rFonts w:ascii="Arial" w:eastAsiaTheme="minorHAnsi" w:hAnsi="Arial" w:cs="Arial"/>
          <w:color w:val="000000"/>
          <w:sz w:val="20"/>
          <w:lang w:val="hy-AM"/>
        </w:rPr>
        <w:t xml:space="preserve"> </w:t>
      </w:r>
    </w:p>
    <w:p w14:paraId="259914F1" w14:textId="77777777" w:rsidR="007A7FCA" w:rsidRPr="007A7FCA" w:rsidRDefault="007A7FCA" w:rsidP="00563439">
      <w:pPr>
        <w:tabs>
          <w:tab w:val="left" w:pos="90"/>
        </w:tabs>
        <w:spacing w:line="360" w:lineRule="auto"/>
        <w:ind w:firstLine="45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8.3. ՕԴԱՓՈԽՄԱՆ ԵՎ ՕԴՈՐԱԿՄԱՆ ՀԱՄԱԿԱՐԳԵՐ</w:t>
      </w:r>
    </w:p>
    <w:p w14:paraId="7CC52CDA" w14:textId="77777777" w:rsidR="007A7FCA" w:rsidRPr="007A7FCA" w:rsidRDefault="007A7FCA" w:rsidP="00B1151B">
      <w:pPr>
        <w:numPr>
          <w:ilvl w:val="0"/>
          <w:numId w:val="43"/>
        </w:numPr>
        <w:tabs>
          <w:tab w:val="left" w:pos="90"/>
          <w:tab w:val="left" w:pos="270"/>
          <w:tab w:val="left" w:pos="426"/>
          <w:tab w:val="left" w:pos="99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Օդափոխման և օդորակման համակարգերի շահագործման հանձնելուց առաջ, մոնտաժային կազմակերպության կողմից աշխատանք</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 xml:space="preserve">ը հանձնելուց հետո (որը ձևակերպվում է ակտով), կարգավորող կազմակերպությունը իրականացնում է համակարգերի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և (կամ) համալիր կարգավորում։</w:t>
      </w:r>
    </w:p>
    <w:p w14:paraId="33569617" w14:textId="77777777" w:rsidR="007A7FCA" w:rsidRPr="007A7FCA" w:rsidRDefault="007A7FCA" w:rsidP="00B1151B">
      <w:pPr>
        <w:numPr>
          <w:ilvl w:val="0"/>
          <w:numId w:val="43"/>
        </w:numPr>
        <w:tabs>
          <w:tab w:val="left" w:pos="90"/>
          <w:tab w:val="left" w:pos="270"/>
          <w:tab w:val="left" w:pos="426"/>
          <w:tab w:val="left" w:pos="990"/>
          <w:tab w:val="left" w:pos="1170"/>
          <w:tab w:val="left" w:pos="126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Գործարկման-կարգավորման աշխատանքներին նախորդում են մասնագիտացված էլեկտրամոնտաժային կազմակերպությունների կողմից կատարվող աշխատանքներ՝</w:t>
      </w:r>
    </w:p>
    <w:p w14:paraId="1BC8C39A" w14:textId="77777777" w:rsidR="007A7FCA" w:rsidRPr="007A7FCA" w:rsidRDefault="007A7FCA" w:rsidP="00563439">
      <w:pPr>
        <w:numPr>
          <w:ilvl w:val="0"/>
          <w:numId w:val="34"/>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էլեկտրամատակարարման, էլեկտրաշարժիչների պտտման ուղղության, պաշտպանության (կառավարման վահանակների տեղադրում) միացում և ստուգում,</w:t>
      </w:r>
    </w:p>
    <w:p w14:paraId="0004BD39" w14:textId="77777777" w:rsidR="007A7FCA" w:rsidRPr="007A7FCA" w:rsidRDefault="007A7FCA" w:rsidP="00563439">
      <w:pPr>
        <w:numPr>
          <w:ilvl w:val="0"/>
          <w:numId w:val="34"/>
        </w:numPr>
        <w:tabs>
          <w:tab w:val="left" w:pos="9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հրդեհային ավտոմատ</w:t>
      </w:r>
      <w:r w:rsidRPr="009878D3">
        <w:rPr>
          <w:rFonts w:ascii="GHEA Grapalat" w:hAnsi="GHEA Grapalat" w:cs="Sylfaen"/>
          <w:color w:val="000000" w:themeColor="text1"/>
          <w:szCs w:val="24"/>
          <w:lang w:val="hy-AM"/>
        </w:rPr>
        <w:t>իկայի</w:t>
      </w:r>
      <w:r w:rsidRPr="007A7FCA">
        <w:rPr>
          <w:rFonts w:ascii="GHEA Grapalat" w:hAnsi="GHEA Grapalat" w:cs="Sylfaen"/>
          <w:color w:val="000000" w:themeColor="text1"/>
          <w:szCs w:val="24"/>
          <w:lang w:val="hy-AM"/>
        </w:rPr>
        <w:t xml:space="preserve"> համակարգերի, հրդեհային համակարգ</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ի կափույրների և օդափոխության համակարգերի կառավարման համակարգերի (միացում/անջատում) աշխատունակության միացում և ստուգում:</w:t>
      </w:r>
    </w:p>
    <w:p w14:paraId="50DBD1C1" w14:textId="77777777" w:rsidR="007A7FCA" w:rsidRPr="009878D3" w:rsidRDefault="007A7FCA" w:rsidP="00B1151B">
      <w:pPr>
        <w:numPr>
          <w:ilvl w:val="0"/>
          <w:numId w:val="43"/>
        </w:numPr>
        <w:tabs>
          <w:tab w:val="left" w:pos="90"/>
          <w:tab w:val="left" w:pos="270"/>
          <w:tab w:val="left" w:pos="426"/>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Ըստ օդի նախագծային ծախսի</w:t>
      </w:r>
      <w:r w:rsidR="00563AA9">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 համակարգերի կարգավորման ժամանակ պետք է իրականացնել՝</w:t>
      </w:r>
    </w:p>
    <w:p w14:paraId="1C0AACBD" w14:textId="77777777" w:rsidR="007A7FCA" w:rsidRPr="007A7FCA" w:rsidRDefault="007A7FCA" w:rsidP="00563439">
      <w:pPr>
        <w:numPr>
          <w:ilvl w:val="0"/>
          <w:numId w:val="44"/>
        </w:numPr>
        <w:tabs>
          <w:tab w:val="left" w:pos="90"/>
          <w:tab w:val="left" w:pos="18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օդափոխման և օդորակման համակարգերի փաստացի կատարման համապատասխանության ստուգում կատարողական փաստաթղթերին և տվյալ բաժնի պահանջներին,</w:t>
      </w:r>
    </w:p>
    <w:p w14:paraId="609184E8" w14:textId="77777777" w:rsidR="007A7FCA" w:rsidRPr="007A7FCA" w:rsidRDefault="007A7FCA" w:rsidP="00563439">
      <w:pPr>
        <w:numPr>
          <w:ilvl w:val="0"/>
          <w:numId w:val="44"/>
        </w:numPr>
        <w:tabs>
          <w:tab w:val="left" w:pos="90"/>
          <w:tab w:val="left" w:pos="180"/>
          <w:tab w:val="left" w:pos="270"/>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փաստացի բնութագրերի համապատասխանության ստուգում տեխնիկական տվյալներին, այդ թվում՝ օդի ծախսը և</w:t>
      </w:r>
      <w:r w:rsidRPr="009878D3">
        <w:rPr>
          <w:rFonts w:ascii="GHEA Grapalat" w:hAnsi="GHEA Grapalat" w:cs="Sylfaen"/>
          <w:color w:val="000000" w:themeColor="text1"/>
          <w:szCs w:val="24"/>
          <w:lang w:val="hy-AM"/>
        </w:rPr>
        <w:t xml:space="preserve"> լրիվ</w:t>
      </w:r>
      <w:r w:rsidRPr="007A7FCA">
        <w:rPr>
          <w:rFonts w:ascii="GHEA Grapalat" w:hAnsi="GHEA Grapalat" w:cs="Sylfaen"/>
          <w:color w:val="000000" w:themeColor="text1"/>
          <w:szCs w:val="24"/>
          <w:lang w:val="hy-AM"/>
        </w:rPr>
        <w:t xml:space="preserve"> ճնշումը, պտտման հաճախականությունը, </w:t>
      </w:r>
      <w:r w:rsidRPr="009878D3">
        <w:rPr>
          <w:rFonts w:ascii="GHEA Grapalat" w:hAnsi="GHEA Grapalat" w:cs="Sylfaen"/>
          <w:color w:val="000000" w:themeColor="text1"/>
          <w:szCs w:val="24"/>
          <w:lang w:val="hy-AM"/>
        </w:rPr>
        <w:t xml:space="preserve">սպառվող հզորությունը </w:t>
      </w:r>
      <w:r w:rsidRPr="007A7FCA">
        <w:rPr>
          <w:rFonts w:ascii="GHEA Grapalat" w:hAnsi="GHEA Grapalat" w:cs="Sylfaen"/>
          <w:color w:val="000000" w:themeColor="text1"/>
          <w:szCs w:val="24"/>
          <w:lang w:val="hy-AM"/>
        </w:rPr>
        <w:t>և այլն,</w:t>
      </w:r>
    </w:p>
    <w:p w14:paraId="49A4A59A" w14:textId="77777777" w:rsidR="007A7FCA" w:rsidRPr="007A7FCA" w:rsidRDefault="007A7FCA" w:rsidP="00563439">
      <w:pPr>
        <w:numPr>
          <w:ilvl w:val="0"/>
          <w:numId w:val="44"/>
        </w:numPr>
        <w:tabs>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ջերմափոխանակիչ </w:t>
      </w:r>
      <w:r w:rsidRPr="009878D3">
        <w:rPr>
          <w:rFonts w:ascii="GHEA Grapalat" w:hAnsi="GHEA Grapalat" w:cs="Sylfaen"/>
          <w:color w:val="000000" w:themeColor="text1"/>
          <w:szCs w:val="24"/>
          <w:lang w:val="hy-AM"/>
        </w:rPr>
        <w:t xml:space="preserve">ապարատների </w:t>
      </w:r>
      <w:r w:rsidRPr="007A7FCA">
        <w:rPr>
          <w:rFonts w:ascii="GHEA Grapalat" w:hAnsi="GHEA Grapalat" w:cs="Sylfaen"/>
          <w:color w:val="000000" w:themeColor="text1"/>
          <w:szCs w:val="24"/>
          <w:lang w:val="hy-AM"/>
        </w:rPr>
        <w:t xml:space="preserve">տաքացման (սառեցման) հավասարաչափության ստուգում, ընդ որում </w:t>
      </w:r>
      <w:r w:rsidRPr="009878D3">
        <w:rPr>
          <w:rFonts w:ascii="GHEA Grapalat" w:hAnsi="GHEA Grapalat" w:cs="Sylfaen"/>
          <w:color w:val="000000" w:themeColor="text1"/>
          <w:szCs w:val="24"/>
          <w:lang w:val="hy-AM"/>
        </w:rPr>
        <w:t>տաքա</w:t>
      </w:r>
      <w:r w:rsidRPr="007A7FCA">
        <w:rPr>
          <w:rFonts w:ascii="GHEA Grapalat" w:hAnsi="GHEA Grapalat" w:cs="Sylfaen"/>
          <w:color w:val="000000" w:themeColor="text1"/>
          <w:szCs w:val="24"/>
          <w:lang w:val="hy-AM"/>
        </w:rPr>
        <w:t>ցումը (սառեցումը) ստուգվում է շոշափման միջոցներով կամ վրադիր ջերմաչափերի կամ ցանկացած սխալանքով պիրոմետերի</w:t>
      </w:r>
      <w:r w:rsidRPr="009878D3">
        <w:rPr>
          <w:rFonts w:ascii="GHEA Grapalat" w:hAnsi="GHEA Grapalat" w:cs="Sylfaen"/>
          <w:color w:val="000000" w:themeColor="text1"/>
          <w:szCs w:val="24"/>
          <w:lang w:val="hy-AM"/>
        </w:rPr>
        <w:t xml:space="preserve"> օգտագործմամբ</w:t>
      </w:r>
      <w:r w:rsidRPr="007A7FCA">
        <w:rPr>
          <w:rFonts w:ascii="GHEA Grapalat" w:hAnsi="GHEA Grapalat" w:cs="Sylfaen"/>
          <w:color w:val="000000" w:themeColor="text1"/>
          <w:szCs w:val="24"/>
          <w:lang w:val="hy-AM"/>
        </w:rPr>
        <w:t>, ինչպես նաև խոնավության հեռացման բացակայության ստուգում ոռոգման խցիկների կամ օդահովիչների կաթիլորսիչների միջով,</w:t>
      </w:r>
    </w:p>
    <w:p w14:paraId="4C71DF4F" w14:textId="77777777" w:rsidR="007A7FCA" w:rsidRPr="007A7FCA" w:rsidRDefault="007A7FCA" w:rsidP="00563439">
      <w:pPr>
        <w:numPr>
          <w:ilvl w:val="0"/>
          <w:numId w:val="44"/>
        </w:numPr>
        <w:tabs>
          <w:tab w:val="left" w:pos="426"/>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փ</w:t>
      </w:r>
      <w:r w:rsidRPr="007A7FCA">
        <w:rPr>
          <w:rFonts w:ascii="GHEA Grapalat" w:hAnsi="GHEA Grapalat" w:cs="Sylfaen"/>
          <w:color w:val="000000" w:themeColor="text1"/>
          <w:szCs w:val="24"/>
          <w:lang w:val="hy-AM"/>
        </w:rPr>
        <w:t>ոշեորսիչ սարքերի ծախսի և դիմադրության որոշում,</w:t>
      </w:r>
    </w:p>
    <w:p w14:paraId="4790B5C9" w14:textId="77777777" w:rsidR="007A7FCA" w:rsidRPr="007A7FCA" w:rsidRDefault="007A7FCA" w:rsidP="00563439">
      <w:pPr>
        <w:numPr>
          <w:ilvl w:val="0"/>
          <w:numId w:val="44"/>
        </w:numPr>
        <w:tabs>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բնական օդափոխության </w:t>
      </w:r>
      <w:r w:rsidRPr="009878D3">
        <w:rPr>
          <w:rFonts w:ascii="GHEA Grapalat" w:hAnsi="GHEA Grapalat" w:cs="Sylfaen"/>
          <w:color w:val="000000" w:themeColor="text1"/>
          <w:szCs w:val="24"/>
          <w:lang w:val="hy-AM"/>
        </w:rPr>
        <w:t xml:space="preserve">օդաքաշ </w:t>
      </w:r>
      <w:r w:rsidRPr="007A7FCA">
        <w:rPr>
          <w:rFonts w:ascii="GHEA Grapalat" w:hAnsi="GHEA Grapalat" w:cs="Sylfaen"/>
          <w:color w:val="000000" w:themeColor="text1"/>
          <w:szCs w:val="24"/>
          <w:lang w:val="hy-AM"/>
        </w:rPr>
        <w:t>սարքերի գործողության ստուգում,</w:t>
      </w:r>
    </w:p>
    <w:p w14:paraId="159AC2EE" w14:textId="77777777" w:rsidR="007A7FCA" w:rsidRPr="007A7FCA" w:rsidRDefault="007A7FCA" w:rsidP="00563439">
      <w:pPr>
        <w:numPr>
          <w:ilvl w:val="0"/>
          <w:numId w:val="44"/>
        </w:numPr>
        <w:tabs>
          <w:tab w:val="left" w:pos="426"/>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օդատարներում, տեղական արտածծման տեղերում</w:t>
      </w:r>
      <w:r w:rsidRPr="009878D3">
        <w:rPr>
          <w:rFonts w:ascii="GHEA Grapalat" w:hAnsi="GHEA Grapalat" w:cs="Sylfaen"/>
          <w:color w:val="000000" w:themeColor="text1"/>
          <w:szCs w:val="24"/>
          <w:lang w:val="hy-AM"/>
        </w:rPr>
        <w:t xml:space="preserve"> օդի ծախսի</w:t>
      </w:r>
      <w:r w:rsidRPr="007A7FCA">
        <w:rPr>
          <w:rFonts w:ascii="GHEA Grapalat" w:hAnsi="GHEA Grapalat" w:cs="Sylfaen"/>
          <w:color w:val="000000" w:themeColor="text1"/>
          <w:szCs w:val="24"/>
          <w:lang w:val="hy-AM"/>
        </w:rPr>
        <w:t>, սենքերում օդափոխանակման նախագծային ցուցանիշներին հասնելու</w:t>
      </w:r>
      <w:r w:rsidRPr="009878D3">
        <w:rPr>
          <w:rFonts w:ascii="GHEA Grapalat" w:hAnsi="GHEA Grapalat" w:cs="Sylfaen"/>
          <w:color w:val="000000" w:themeColor="text1"/>
          <w:szCs w:val="24"/>
          <w:lang w:val="hy-AM"/>
        </w:rPr>
        <w:t xml:space="preserve"> նպատակով</w:t>
      </w:r>
      <w:r w:rsidRPr="007A7FCA">
        <w:rPr>
          <w:rFonts w:ascii="GHEA Grapalat" w:hAnsi="GHEA Grapalat" w:cs="Sylfaen"/>
          <w:color w:val="000000" w:themeColor="text1"/>
          <w:szCs w:val="24"/>
          <w:lang w:val="hy-AM"/>
        </w:rPr>
        <w:t xml:space="preserve"> համակարգերի օդափոխության </w:t>
      </w:r>
      <w:r w:rsidR="00563AA9">
        <w:rPr>
          <w:rFonts w:ascii="GHEA Grapalat" w:hAnsi="GHEA Grapalat" w:cs="Sylfaen"/>
          <w:color w:val="000000" w:themeColor="text1"/>
          <w:szCs w:val="24"/>
          <w:lang w:val="hy-AM"/>
        </w:rPr>
        <w:t>ցանցի փորձարկում և կարգավորում ու</w:t>
      </w:r>
      <w:r w:rsidRPr="007A7FCA">
        <w:rPr>
          <w:rFonts w:ascii="GHEA Grapalat" w:hAnsi="GHEA Grapalat" w:cs="Sylfaen"/>
          <w:color w:val="000000" w:themeColor="text1"/>
          <w:szCs w:val="24"/>
          <w:lang w:val="hy-AM"/>
        </w:rPr>
        <w:t xml:space="preserve"> համակարգերում օդի </w:t>
      </w:r>
      <w:r w:rsidRPr="009878D3">
        <w:rPr>
          <w:rFonts w:ascii="GHEA Grapalat" w:hAnsi="GHEA Grapalat" w:cs="Sylfaen"/>
          <w:color w:val="000000" w:themeColor="text1"/>
          <w:szCs w:val="24"/>
          <w:lang w:val="hy-AM"/>
        </w:rPr>
        <w:t xml:space="preserve">ներծծման </w:t>
      </w:r>
      <w:r w:rsidRPr="007A7FCA">
        <w:rPr>
          <w:rFonts w:ascii="GHEA Grapalat" w:hAnsi="GHEA Grapalat" w:cs="Sylfaen"/>
          <w:color w:val="000000" w:themeColor="text1"/>
          <w:szCs w:val="24"/>
          <w:lang w:val="hy-AM"/>
        </w:rPr>
        <w:t>կամ կորուստների որոշում։</w:t>
      </w:r>
    </w:p>
    <w:p w14:paraId="6D34CEF1" w14:textId="77777777" w:rsidR="007A7FCA" w:rsidRPr="007A7FCA" w:rsidRDefault="007A7FCA" w:rsidP="00563AA9">
      <w:pPr>
        <w:numPr>
          <w:ilvl w:val="0"/>
          <w:numId w:val="43"/>
        </w:numPr>
        <w:tabs>
          <w:tab w:val="left" w:pos="90"/>
          <w:tab w:val="left" w:pos="180"/>
          <w:tab w:val="left" w:pos="270"/>
          <w:tab w:val="left" w:pos="426"/>
          <w:tab w:val="left" w:pos="810"/>
          <w:tab w:val="left" w:pos="900"/>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Օդափոխության և օդորակման համակարգերի կարգավորումից և փորձարկումից հետո օդի </w:t>
      </w:r>
      <w:r w:rsidRPr="009878D3">
        <w:rPr>
          <w:rFonts w:ascii="GHEA Grapalat" w:hAnsi="GHEA Grapalat" w:cs="Sylfaen"/>
          <w:color w:val="000000" w:themeColor="text1"/>
          <w:szCs w:val="24"/>
          <w:lang w:val="hy-AM"/>
        </w:rPr>
        <w:t xml:space="preserve">ծախսի ցուցանիշների </w:t>
      </w:r>
      <w:r w:rsidRPr="007A7FCA">
        <w:rPr>
          <w:rFonts w:ascii="GHEA Grapalat" w:hAnsi="GHEA Grapalat" w:cs="Sylfaen"/>
          <w:color w:val="000000" w:themeColor="text1"/>
          <w:szCs w:val="24"/>
          <w:lang w:val="hy-AM"/>
        </w:rPr>
        <w:t>շեղումներ կատարողական փաստաթղթերում նախատեսվածներից թույլատրվում են՝</w:t>
      </w:r>
    </w:p>
    <w:p w14:paraId="1DF3F362" w14:textId="77777777" w:rsidR="007A7FCA" w:rsidRPr="007A7FCA" w:rsidRDefault="007A7FCA" w:rsidP="00563439">
      <w:pPr>
        <w:numPr>
          <w:ilvl w:val="0"/>
          <w:numId w:val="35"/>
        </w:numPr>
        <w:tabs>
          <w:tab w:val="left" w:pos="90"/>
          <w:tab w:val="left" w:pos="180"/>
          <w:tab w:val="left" w:pos="2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±8%-ի սահմաններում՝ օդափոխության և օդորակման համափոխանակման կայանքների օդաբաշխիչ և օդաընդունիչ սարքերով անցնող օդի ծախսի</w:t>
      </w:r>
      <w:r w:rsidRPr="009878D3">
        <w:rPr>
          <w:rFonts w:ascii="GHEA Grapalat" w:hAnsi="GHEA Grapalat" w:cs="Sylfaen"/>
          <w:color w:val="000000" w:themeColor="text1"/>
          <w:szCs w:val="24"/>
          <w:lang w:val="hy-AM"/>
        </w:rPr>
        <w:t xml:space="preserve"> համար</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 xml:space="preserve"> սենքում</w:t>
      </w:r>
      <w:r w:rsidRPr="007A7FCA">
        <w:rPr>
          <w:rFonts w:ascii="GHEA Grapalat" w:hAnsi="GHEA Grapalat" w:cs="Sylfaen"/>
          <w:color w:val="000000" w:themeColor="text1"/>
          <w:szCs w:val="24"/>
          <w:lang w:val="hy-AM"/>
        </w:rPr>
        <w:t xml:space="preserve"> օդի </w:t>
      </w:r>
      <w:r w:rsidRPr="009878D3">
        <w:rPr>
          <w:rFonts w:ascii="GHEA Grapalat" w:hAnsi="GHEA Grapalat" w:cs="Sylfaen"/>
          <w:color w:val="000000" w:themeColor="text1"/>
          <w:szCs w:val="24"/>
          <w:lang w:val="hy-AM"/>
        </w:rPr>
        <w:t xml:space="preserve">պահանջվող </w:t>
      </w:r>
      <w:r w:rsidRPr="007A7FCA">
        <w:rPr>
          <w:rFonts w:ascii="GHEA Grapalat" w:hAnsi="GHEA Grapalat" w:cs="Sylfaen"/>
          <w:color w:val="000000" w:themeColor="text1"/>
          <w:szCs w:val="24"/>
          <w:lang w:val="hy-AM"/>
        </w:rPr>
        <w:t>ճնշման (նոսրացման) ապահովման պայմանի դեպքում,</w:t>
      </w:r>
    </w:p>
    <w:p w14:paraId="32CCA595" w14:textId="77777777" w:rsidR="007A7FCA" w:rsidRPr="007A7FCA" w:rsidRDefault="007A7FCA" w:rsidP="00563439">
      <w:pPr>
        <w:numPr>
          <w:ilvl w:val="0"/>
          <w:numId w:val="35"/>
        </w:numPr>
        <w:tabs>
          <w:tab w:val="left" w:pos="90"/>
          <w:tab w:val="left" w:pos="180"/>
          <w:tab w:val="left" w:pos="2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մինչև +8%՝ տեղական արտածծման տեղերով</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 xml:space="preserve">հեռացվող և ցնցուղող խողովակաճյուղերով </w:t>
      </w:r>
      <w:r w:rsidRPr="009878D3">
        <w:rPr>
          <w:rFonts w:ascii="GHEA Grapalat" w:hAnsi="GHEA Grapalat" w:cs="Sylfaen"/>
          <w:color w:val="000000" w:themeColor="text1"/>
          <w:szCs w:val="24"/>
          <w:lang w:val="hy-AM"/>
        </w:rPr>
        <w:t>մատակարար</w:t>
      </w:r>
      <w:r w:rsidRPr="007A7FCA">
        <w:rPr>
          <w:rFonts w:ascii="GHEA Grapalat" w:hAnsi="GHEA Grapalat" w:cs="Sylfaen"/>
          <w:color w:val="000000" w:themeColor="text1"/>
          <w:szCs w:val="24"/>
          <w:lang w:val="hy-AM"/>
        </w:rPr>
        <w:t>վող օդի ծախսի համար։</w:t>
      </w:r>
    </w:p>
    <w:p w14:paraId="6FF91AB2" w14:textId="77777777" w:rsidR="007A7FCA" w:rsidRPr="007A7FCA" w:rsidRDefault="007A7FCA" w:rsidP="00563AA9">
      <w:pPr>
        <w:numPr>
          <w:ilvl w:val="0"/>
          <w:numId w:val="43"/>
        </w:numPr>
        <w:tabs>
          <w:tab w:val="left" w:pos="426"/>
          <w:tab w:val="left" w:pos="990"/>
          <w:tab w:val="left" w:pos="1080"/>
          <w:tab w:val="left" w:pos="11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Յուրաքանչյուր օդափոխության և օդորակման համակարգի համար </w:t>
      </w:r>
      <w:r w:rsidRPr="009878D3">
        <w:rPr>
          <w:rFonts w:ascii="GHEA Grapalat" w:hAnsi="GHEA Grapalat" w:cs="Sylfaen"/>
          <w:color w:val="000000" w:themeColor="text1"/>
          <w:szCs w:val="24"/>
          <w:lang w:val="hy-AM"/>
        </w:rPr>
        <w:t xml:space="preserve">կազմում են </w:t>
      </w:r>
      <w:r w:rsidRPr="007A7FCA">
        <w:rPr>
          <w:rFonts w:ascii="GHEA Grapalat" w:hAnsi="GHEA Grapalat" w:cs="Sylfaen"/>
          <w:color w:val="000000" w:themeColor="text1"/>
          <w:szCs w:val="24"/>
          <w:lang w:val="hy-AM"/>
        </w:rPr>
        <w:t xml:space="preserve">անձնագիր երկու օրինակից՝ </w:t>
      </w:r>
      <w:r w:rsidRPr="009878D3">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որմերի Ձև 5-ին համապատասխան։</w:t>
      </w:r>
    </w:p>
    <w:p w14:paraId="42820923" w14:textId="77777777" w:rsidR="007A7FCA" w:rsidRPr="007A7FCA" w:rsidRDefault="007A7FCA" w:rsidP="00563AA9">
      <w:pPr>
        <w:numPr>
          <w:ilvl w:val="0"/>
          <w:numId w:val="43"/>
        </w:numPr>
        <w:tabs>
          <w:tab w:val="left" w:pos="426"/>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Օդափոխության և օդորակման համակարգերի համալիր կարգաբերումը իրականացնում են տեխնիկական պատվիրատուի կամ նրա հանձնարարությամբ նախագծային կամ կարգաբերող կազմակերպության կողմից մշակված ծրագրի և գրաֆիկի համաձայն։</w:t>
      </w:r>
      <w:r w:rsidRPr="009878D3">
        <w:rPr>
          <w:sz w:val="20"/>
          <w:lang w:val="hy-AM"/>
        </w:rPr>
        <w:t xml:space="preserve"> </w:t>
      </w:r>
    </w:p>
    <w:p w14:paraId="11A561E7" w14:textId="77777777" w:rsidR="007A7FCA" w:rsidRPr="007A7FCA" w:rsidRDefault="007A7FCA" w:rsidP="00563AA9">
      <w:pPr>
        <w:numPr>
          <w:ilvl w:val="0"/>
          <w:numId w:val="43"/>
        </w:numPr>
        <w:tabs>
          <w:tab w:val="left" w:pos="90"/>
          <w:tab w:val="left" w:pos="270"/>
          <w:tab w:val="left" w:pos="426"/>
          <w:tab w:val="left" w:pos="108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Բոլոր ինժեներական համակարգերի անհատական </w:t>
      </w:r>
      <w:r w:rsidRPr="007A7FCA">
        <w:rPr>
          <w:rFonts w:ascii="Cambria Math" w:hAnsi="Cambria Math" w:cs="Cambria Math"/>
          <w:color w:val="000000" w:themeColor="text1"/>
          <w:szCs w:val="24"/>
          <w:lang w:val="hy-AM"/>
        </w:rPr>
        <w:t>​​</w:t>
      </w:r>
      <w:r w:rsidRPr="007A7FCA">
        <w:rPr>
          <w:rFonts w:ascii="GHEA Grapalat" w:hAnsi="GHEA Grapalat" w:cs="Sylfaen"/>
          <w:color w:val="000000" w:themeColor="text1"/>
          <w:szCs w:val="24"/>
          <w:lang w:val="hy-AM"/>
        </w:rPr>
        <w:t>կարգաբեր</w:t>
      </w:r>
      <w:r w:rsidRPr="009878D3">
        <w:rPr>
          <w:rFonts w:ascii="GHEA Grapalat" w:hAnsi="GHEA Grapalat" w:cs="Sylfaen"/>
          <w:color w:val="000000" w:themeColor="text1"/>
          <w:szCs w:val="24"/>
          <w:lang w:val="hy-AM"/>
        </w:rPr>
        <w:t>ման ավարտից</w:t>
      </w:r>
      <w:r w:rsidRPr="007A7FCA">
        <w:rPr>
          <w:rFonts w:ascii="GHEA Grapalat" w:hAnsi="GHEA Grapalat" w:cs="Sylfaen"/>
          <w:color w:val="000000" w:themeColor="text1"/>
          <w:szCs w:val="24"/>
          <w:lang w:val="hy-AM"/>
        </w:rPr>
        <w:t xml:space="preserve"> հետո իրականացվող համալիր կարգաբերումը պետք է ներառի.</w:t>
      </w:r>
    </w:p>
    <w:p w14:paraId="10A99AC3"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շենքի միաժամանակ</w:t>
      </w:r>
      <w:r w:rsidRPr="009878D3">
        <w:rPr>
          <w:rFonts w:ascii="GHEA Grapalat" w:hAnsi="GHEA Grapalat" w:cs="Sylfaen"/>
          <w:color w:val="000000" w:themeColor="text1"/>
          <w:szCs w:val="24"/>
          <w:lang w:val="hy-AM"/>
        </w:rPr>
        <w:t>յա</w:t>
      </w:r>
      <w:r w:rsidRPr="007A7FCA">
        <w:rPr>
          <w:rFonts w:ascii="GHEA Grapalat" w:hAnsi="GHEA Grapalat" w:cs="Sylfaen"/>
          <w:color w:val="000000" w:themeColor="text1"/>
          <w:szCs w:val="24"/>
          <w:lang w:val="hy-AM"/>
        </w:rPr>
        <w:t xml:space="preserve"> աշխատող ինժեներական համակարգերի ստուգում,</w:t>
      </w:r>
    </w:p>
    <w:p w14:paraId="55A2D506"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օդափոխության սարքերի և սարքավորումների աշխատունակության ստուգում՝ բնութագրերի և աշխատանքային փաստաթղթերի պահանջներին դրանց համապատասխանության որոշմամբ,</w:t>
      </w:r>
    </w:p>
    <w:p w14:paraId="62D32B22"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աշխատանքի </w:t>
      </w:r>
      <w:r w:rsidRPr="007A7FCA">
        <w:rPr>
          <w:rFonts w:ascii="GHEA Grapalat" w:hAnsi="GHEA Grapalat" w:cs="Sylfaen"/>
          <w:color w:val="000000" w:themeColor="text1"/>
          <w:szCs w:val="24"/>
          <w:lang w:val="hy-AM"/>
        </w:rPr>
        <w:t>նախագծային ռեժիմ</w:t>
      </w:r>
      <w:r w:rsidRPr="009878D3">
        <w:rPr>
          <w:rFonts w:ascii="GHEA Grapalat" w:hAnsi="GHEA Grapalat" w:cs="Sylfaen"/>
          <w:color w:val="000000" w:themeColor="text1"/>
          <w:szCs w:val="24"/>
          <w:lang w:val="hy-AM"/>
        </w:rPr>
        <w:t>ներ</w:t>
      </w:r>
      <w:r w:rsidRPr="007A7FCA">
        <w:rPr>
          <w:rFonts w:ascii="GHEA Grapalat" w:hAnsi="GHEA Grapalat" w:cs="Sylfaen"/>
          <w:color w:val="000000" w:themeColor="text1"/>
          <w:szCs w:val="24"/>
          <w:lang w:val="hy-AM"/>
        </w:rPr>
        <w:t>ի դեպ</w:t>
      </w:r>
      <w:r w:rsidRPr="009878D3">
        <w:rPr>
          <w:rFonts w:ascii="GHEA Grapalat" w:hAnsi="GHEA Grapalat" w:cs="Sylfaen"/>
          <w:color w:val="000000" w:themeColor="text1"/>
          <w:szCs w:val="24"/>
          <w:lang w:val="hy-AM"/>
        </w:rPr>
        <w:t>ք</w:t>
      </w:r>
      <w:r w:rsidRPr="007A7FCA">
        <w:rPr>
          <w:rFonts w:ascii="GHEA Grapalat" w:hAnsi="GHEA Grapalat" w:cs="Sylfaen"/>
          <w:color w:val="000000" w:themeColor="text1"/>
          <w:szCs w:val="24"/>
          <w:lang w:val="hy-AM"/>
        </w:rPr>
        <w:t xml:space="preserve">ում ջերմամատակարարման, ջրամատակարարման և ջրահեռացման </w:t>
      </w:r>
      <w:r w:rsidR="00563AA9">
        <w:rPr>
          <w:rFonts w:ascii="GHEA Grapalat" w:hAnsi="GHEA Grapalat" w:cs="Sylfaen"/>
          <w:color w:val="000000" w:themeColor="text1"/>
          <w:szCs w:val="24"/>
          <w:lang w:val="hy-AM"/>
        </w:rPr>
        <w:t xml:space="preserve">ուղեկցող </w:t>
      </w:r>
      <w:r w:rsidRPr="007A7FCA">
        <w:rPr>
          <w:rFonts w:ascii="GHEA Grapalat" w:hAnsi="GHEA Grapalat" w:cs="Sylfaen"/>
          <w:color w:val="000000" w:themeColor="text1"/>
          <w:szCs w:val="24"/>
          <w:lang w:val="hy-AM"/>
        </w:rPr>
        <w:t>ցանցերով օդափոխության և օդորակման համակարգերի աշխատունակության գնահատում,</w:t>
      </w:r>
    </w:p>
    <w:p w14:paraId="5A2A9D07"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հրդեհի դեպքում օդափոխության համափոխանակման և տեղական համակարգերի անջատման ստուգում,</w:t>
      </w:r>
    </w:p>
    <w:p w14:paraId="2FD7020A"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հակա</w:t>
      </w:r>
      <w:r w:rsidRPr="007A7FCA">
        <w:rPr>
          <w:rFonts w:ascii="GHEA Grapalat" w:hAnsi="GHEA Grapalat" w:cs="Sylfaen"/>
          <w:color w:val="000000" w:themeColor="text1"/>
          <w:szCs w:val="24"/>
          <w:lang w:val="hy-AM"/>
        </w:rPr>
        <w:t>ծխային օդափոխության և օդի ճնշման համակարգերի միացման ստուգում,</w:t>
      </w:r>
    </w:p>
    <w:p w14:paraId="66761412"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հակա</w:t>
      </w:r>
      <w:r w:rsidRPr="007A7FCA">
        <w:rPr>
          <w:rFonts w:ascii="GHEA Grapalat" w:hAnsi="GHEA Grapalat" w:cs="Sylfaen"/>
          <w:color w:val="000000" w:themeColor="text1"/>
          <w:szCs w:val="24"/>
          <w:lang w:val="hy-AM"/>
        </w:rPr>
        <w:t xml:space="preserve">հրդեհային և ծխի կափույրների </w:t>
      </w:r>
      <w:r w:rsidRPr="009878D3">
        <w:rPr>
          <w:rFonts w:ascii="GHEA Grapalat" w:hAnsi="GHEA Grapalat" w:cs="Sylfaen"/>
          <w:color w:val="000000" w:themeColor="text1"/>
          <w:szCs w:val="24"/>
          <w:lang w:val="hy-AM"/>
        </w:rPr>
        <w:t>գործարկման</w:t>
      </w:r>
      <w:r w:rsidRPr="007A7FCA">
        <w:rPr>
          <w:rFonts w:ascii="GHEA Grapalat" w:hAnsi="GHEA Grapalat" w:cs="Sylfaen"/>
          <w:color w:val="000000" w:themeColor="text1"/>
          <w:szCs w:val="24"/>
          <w:lang w:val="hy-AM"/>
        </w:rPr>
        <w:t xml:space="preserve"> ստուգում՝ գործադիր փաստաթղթերի պահանջներին համապատասխան,</w:t>
      </w:r>
    </w:p>
    <w:p w14:paraId="5AECD998" w14:textId="77777777" w:rsidR="007A7FCA" w:rsidRPr="007A7FCA" w:rsidRDefault="007A7FCA" w:rsidP="00563439">
      <w:pPr>
        <w:numPr>
          <w:ilvl w:val="0"/>
          <w:numId w:val="36"/>
        </w:numPr>
        <w:tabs>
          <w:tab w:val="left" w:pos="90"/>
          <w:tab w:val="left" w:pos="270"/>
        </w:tabs>
        <w:spacing w:line="360" w:lineRule="auto"/>
        <w:ind w:left="0" w:firstLine="450"/>
        <w:contextualSpacing/>
        <w:jc w:val="both"/>
        <w:rPr>
          <w:rFonts w:ascii="GHEA Grapalat" w:hAnsi="GHEA Grapalat"/>
          <w:szCs w:val="24"/>
          <w:shd w:val="clear" w:color="auto" w:fill="FFFFEF"/>
          <w:lang w:val="hy-AM"/>
        </w:rPr>
      </w:pPr>
      <w:r w:rsidRPr="009878D3">
        <w:rPr>
          <w:rFonts w:ascii="GHEA Grapalat" w:hAnsi="GHEA Grapalat" w:cs="Sylfaen"/>
          <w:color w:val="000000" w:themeColor="text1"/>
          <w:szCs w:val="24"/>
          <w:lang w:val="hy-AM"/>
        </w:rPr>
        <w:t>հակա</w:t>
      </w:r>
      <w:r w:rsidRPr="007A7FCA">
        <w:rPr>
          <w:rFonts w:ascii="GHEA Grapalat" w:hAnsi="GHEA Grapalat" w:cs="Sylfaen"/>
          <w:color w:val="000000" w:themeColor="text1"/>
          <w:szCs w:val="24"/>
          <w:lang w:val="hy-AM"/>
        </w:rPr>
        <w:t>ծխային օդափոխության համակարգերի աշխատանքի հիմնական ցուցանիշների ստուգում՝ ՀՍՏ ԳՕՍՏ Ռ 53325-2023 ստանդարտի պահանջներին համապատասխան,</w:t>
      </w:r>
    </w:p>
    <w:p w14:paraId="4B647B01" w14:textId="77777777" w:rsidR="007A7FCA" w:rsidRPr="00A15932" w:rsidRDefault="007A7FCA" w:rsidP="00A15932">
      <w:pPr>
        <w:numPr>
          <w:ilvl w:val="0"/>
          <w:numId w:val="36"/>
        </w:numPr>
        <w:tabs>
          <w:tab w:val="left" w:pos="90"/>
          <w:tab w:val="left" w:pos="270"/>
          <w:tab w:val="left" w:pos="81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սարքավորումների, պաշտպանության սարքերի, </w:t>
      </w:r>
      <w:r w:rsidRPr="009878D3">
        <w:rPr>
          <w:rFonts w:ascii="GHEA Grapalat" w:hAnsi="GHEA Grapalat" w:cs="Sylfaen"/>
          <w:color w:val="000000" w:themeColor="text1"/>
          <w:szCs w:val="24"/>
          <w:lang w:val="hy-AM"/>
        </w:rPr>
        <w:t xml:space="preserve">բլոկավորման, </w:t>
      </w:r>
      <w:r w:rsidRPr="007A7FCA">
        <w:rPr>
          <w:rFonts w:ascii="GHEA Grapalat" w:hAnsi="GHEA Grapalat" w:cs="Sylfaen"/>
          <w:color w:val="000000" w:themeColor="text1"/>
          <w:szCs w:val="24"/>
          <w:lang w:val="hy-AM"/>
        </w:rPr>
        <w:t xml:space="preserve">ազդանշանման և կարգավորման  </w:t>
      </w:r>
      <w:r w:rsidR="00A15932">
        <w:rPr>
          <w:rFonts w:ascii="GHEA Grapalat" w:hAnsi="GHEA Grapalat" w:cs="Sylfaen"/>
          <w:color w:val="000000" w:themeColor="text1"/>
          <w:szCs w:val="24"/>
          <w:lang w:val="hy-AM"/>
        </w:rPr>
        <w:t xml:space="preserve">ֆունկցիոնալության </w:t>
      </w:r>
      <w:r w:rsidR="00A15932" w:rsidRPr="00A15932">
        <w:rPr>
          <w:rFonts w:ascii="GHEA Grapalat" w:hAnsi="GHEA Grapalat" w:cs="Sylfaen"/>
          <w:color w:val="000000" w:themeColor="text1"/>
          <w:szCs w:val="24"/>
          <w:lang w:val="hy-AM"/>
        </w:rPr>
        <w:t>(</w:t>
      </w:r>
      <w:r w:rsidR="00A15932">
        <w:rPr>
          <w:rFonts w:ascii="GHEA Grapalat" w:hAnsi="GHEA Grapalat" w:cs="Sylfaen"/>
          <w:color w:val="000000" w:themeColor="text1"/>
          <w:szCs w:val="24"/>
          <w:lang w:val="hy-AM"/>
        </w:rPr>
        <w:t>գործառականության</w:t>
      </w:r>
      <w:r w:rsidR="00A15932" w:rsidRPr="00A15932">
        <w:rPr>
          <w:rFonts w:ascii="GHEA Grapalat" w:hAnsi="GHEA Grapalat" w:cs="Sylfaen"/>
          <w:color w:val="000000" w:themeColor="text1"/>
          <w:szCs w:val="24"/>
          <w:lang w:val="hy-AM"/>
        </w:rPr>
        <w:t xml:space="preserve">) </w:t>
      </w:r>
      <w:r w:rsidRPr="00A15932">
        <w:rPr>
          <w:rFonts w:ascii="GHEA Grapalat" w:hAnsi="GHEA Grapalat" w:cs="Sylfaen"/>
          <w:color w:val="000000" w:themeColor="text1"/>
          <w:szCs w:val="24"/>
          <w:lang w:val="hy-AM"/>
        </w:rPr>
        <w:t>ստուգում,</w:t>
      </w:r>
    </w:p>
    <w:p w14:paraId="68CFA695" w14:textId="77777777" w:rsidR="007A7FCA" w:rsidRPr="007A7FCA" w:rsidRDefault="007A7FCA" w:rsidP="00A15932">
      <w:pPr>
        <w:numPr>
          <w:ilvl w:val="0"/>
          <w:numId w:val="36"/>
        </w:numPr>
        <w:tabs>
          <w:tab w:val="left" w:pos="90"/>
          <w:tab w:val="left" w:pos="270"/>
          <w:tab w:val="left" w:pos="81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աղմուկի կամ ձայնային ճնշման </w:t>
      </w:r>
      <w:r w:rsidR="00A15932" w:rsidRPr="007A7FCA">
        <w:rPr>
          <w:rFonts w:ascii="GHEA Grapalat" w:hAnsi="GHEA Grapalat" w:cs="Sylfaen"/>
          <w:color w:val="000000" w:themeColor="text1"/>
          <w:szCs w:val="24"/>
          <w:lang w:val="hy-AM"/>
        </w:rPr>
        <w:t>մակարդակի</w:t>
      </w:r>
      <w:r w:rsidR="00A15932">
        <w:rPr>
          <w:rFonts w:ascii="GHEA Grapalat" w:hAnsi="GHEA Grapalat" w:cs="Sylfaen"/>
          <w:color w:val="000000" w:themeColor="text1"/>
          <w:szCs w:val="24"/>
          <w:lang w:val="hy-AM"/>
        </w:rPr>
        <w:t xml:space="preserve">, իսկ անհրաժեշտության դեպքում սարքավորումների թրթռման </w:t>
      </w:r>
      <w:r w:rsidRPr="009878D3">
        <w:rPr>
          <w:rFonts w:ascii="GHEA Grapalat" w:hAnsi="GHEA Grapalat" w:cs="Sylfaen"/>
          <w:color w:val="000000" w:themeColor="text1"/>
          <w:szCs w:val="24"/>
          <w:lang w:val="hy-AM"/>
        </w:rPr>
        <w:t>մեծության</w:t>
      </w:r>
      <w:r w:rsidR="00A15932" w:rsidRPr="00A15932">
        <w:rPr>
          <w:rFonts w:ascii="GHEA Grapalat" w:hAnsi="GHEA Grapalat" w:cs="Sylfaen"/>
          <w:color w:val="000000" w:themeColor="text1"/>
          <w:szCs w:val="24"/>
          <w:lang w:val="hy-AM"/>
        </w:rPr>
        <w:t xml:space="preserve"> </w:t>
      </w:r>
      <w:r w:rsidR="00A15932" w:rsidRPr="007A7FCA">
        <w:rPr>
          <w:rFonts w:ascii="GHEA Grapalat" w:hAnsi="GHEA Grapalat" w:cs="Sylfaen"/>
          <w:color w:val="000000" w:themeColor="text1"/>
          <w:szCs w:val="24"/>
          <w:lang w:val="hy-AM"/>
        </w:rPr>
        <w:t>չափումնե</w:t>
      </w:r>
      <w:r w:rsidR="00A15932">
        <w:rPr>
          <w:rFonts w:ascii="GHEA Grapalat" w:hAnsi="GHEA Grapalat" w:cs="Sylfaen"/>
          <w:color w:val="000000" w:themeColor="text1"/>
          <w:szCs w:val="24"/>
          <w:lang w:val="hy-AM"/>
        </w:rPr>
        <w:t>ր</w:t>
      </w:r>
      <w:r w:rsidRPr="007A7FCA">
        <w:rPr>
          <w:rFonts w:ascii="GHEA Grapalat" w:hAnsi="GHEA Grapalat" w:cs="Sylfaen"/>
          <w:color w:val="000000" w:themeColor="text1"/>
          <w:szCs w:val="24"/>
          <w:lang w:val="hy-AM"/>
        </w:rPr>
        <w:t>։</w:t>
      </w:r>
    </w:p>
    <w:p w14:paraId="01369E70" w14:textId="77777777" w:rsidR="007A7FCA" w:rsidRPr="007A7FCA" w:rsidRDefault="007A7FCA" w:rsidP="00A15932">
      <w:pPr>
        <w:numPr>
          <w:ilvl w:val="0"/>
          <w:numId w:val="43"/>
        </w:numPr>
        <w:tabs>
          <w:tab w:val="left" w:pos="90"/>
          <w:tab w:val="left" w:pos="270"/>
          <w:tab w:val="left" w:pos="360"/>
          <w:tab w:val="left" w:pos="426"/>
          <w:tab w:val="left" w:pos="1080"/>
          <w:tab w:val="left" w:pos="117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Համալիր կարգավորման արդյունքները և համակարգերի շահագործման (տեխնիկական պատվիրատուին) հանձնումը ձևակերպում են ակտի տեսքով։</w:t>
      </w:r>
    </w:p>
    <w:p w14:paraId="2768EF47" w14:textId="77777777" w:rsidR="007A7FCA" w:rsidRPr="007A7FCA" w:rsidRDefault="007A7FCA" w:rsidP="00A15932">
      <w:pPr>
        <w:numPr>
          <w:ilvl w:val="0"/>
          <w:numId w:val="43"/>
        </w:numPr>
        <w:tabs>
          <w:tab w:val="left" w:pos="90"/>
          <w:tab w:val="left" w:pos="270"/>
          <w:tab w:val="left" w:pos="360"/>
          <w:tab w:val="left" w:pos="426"/>
          <w:tab w:val="left" w:pos="1080"/>
          <w:tab w:val="left" w:pos="117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Եթե նախագծային առաջադրանքի </w:t>
      </w:r>
      <w:r w:rsidR="007E47B9" w:rsidRPr="007A7FCA">
        <w:rPr>
          <w:rFonts w:ascii="GHEA Grapalat" w:hAnsi="GHEA Grapalat" w:cs="Sylfaen"/>
          <w:color w:val="000000" w:themeColor="text1"/>
          <w:szCs w:val="24"/>
          <w:lang w:val="hy-AM"/>
        </w:rPr>
        <w:t xml:space="preserve">համաձայն </w:t>
      </w:r>
      <w:r w:rsidRPr="007A7FCA">
        <w:rPr>
          <w:rFonts w:ascii="GHEA Grapalat" w:hAnsi="GHEA Grapalat" w:cs="Sylfaen"/>
          <w:color w:val="000000" w:themeColor="text1"/>
          <w:szCs w:val="24"/>
          <w:lang w:val="hy-AM"/>
        </w:rPr>
        <w:t>շենքը</w:t>
      </w:r>
      <w:r w:rsidRPr="009878D3">
        <w:rPr>
          <w:rFonts w:ascii="GHEA Grapalat" w:hAnsi="GHEA Grapalat" w:cs="Sylfaen"/>
          <w:color w:val="000000" w:themeColor="text1"/>
          <w:szCs w:val="24"/>
          <w:lang w:val="hy-AM"/>
        </w:rPr>
        <w:t xml:space="preserve"> վկայագրվում է</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հավաստագրվում</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է</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«կանաչ ստանդարտների» համաձայն, ապա ջեռուցման, օդափոխության, օդորակման, տաք ջրամատակարարման և ջերմամատակարարման համակարգերի համալիր կարգավորումն իրականացվում է շահագործման, ավտոմատ կարգավորման և </w:t>
      </w:r>
      <w:r w:rsidRPr="009878D3">
        <w:rPr>
          <w:rFonts w:ascii="GHEA Grapalat" w:hAnsi="GHEA Grapalat" w:cs="Sylfaen"/>
          <w:color w:val="000000" w:themeColor="text1"/>
          <w:szCs w:val="24"/>
          <w:lang w:val="hy-AM"/>
        </w:rPr>
        <w:t>հսկման</w:t>
      </w:r>
      <w:r w:rsidRPr="007A7FCA">
        <w:rPr>
          <w:rFonts w:ascii="GHEA Grapalat" w:hAnsi="GHEA Grapalat" w:cs="Sylfaen"/>
          <w:color w:val="000000" w:themeColor="text1"/>
          <w:szCs w:val="24"/>
          <w:lang w:val="hy-AM"/>
        </w:rPr>
        <w:t xml:space="preserve"> ռեժիմային քարտեզների մշակմամբ։</w:t>
      </w:r>
    </w:p>
    <w:p w14:paraId="7FB0404C" w14:textId="77777777" w:rsidR="007A7FCA" w:rsidRPr="007A7FCA" w:rsidRDefault="007A7FCA" w:rsidP="00563439">
      <w:pPr>
        <w:tabs>
          <w:tab w:val="left" w:pos="90"/>
          <w:tab w:val="left" w:pos="360"/>
        </w:tabs>
        <w:spacing w:line="360" w:lineRule="auto"/>
        <w:ind w:left="90" w:firstLine="450"/>
        <w:jc w:val="center"/>
        <w:rPr>
          <w:rFonts w:ascii="GHEA Grapalat" w:hAnsi="GHEA Grapalat" w:cs="Sylfaen"/>
          <w:b/>
          <w:color w:val="000000" w:themeColor="text1"/>
          <w:szCs w:val="24"/>
          <w:lang w:val="hy-AM"/>
        </w:rPr>
      </w:pPr>
    </w:p>
    <w:p w14:paraId="279F9038" w14:textId="77777777" w:rsidR="007A7FCA" w:rsidRPr="007A7FCA" w:rsidRDefault="007A7FCA" w:rsidP="00CF2EF3">
      <w:pPr>
        <w:tabs>
          <w:tab w:val="left" w:pos="90"/>
          <w:tab w:val="left" w:pos="360"/>
        </w:tabs>
        <w:spacing w:line="360" w:lineRule="auto"/>
        <w:ind w:firstLine="9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8.4. ՀՐԴԵՀԱՅԻՆ ԱՆՎՏԱՆԳՈՒԹՅԱՆ ՀԱՄԱԿԱՐԳԵՐԻ ՓՈՐՁԱՐԿՈՒՄ</w:t>
      </w:r>
    </w:p>
    <w:p w14:paraId="2F6C8618" w14:textId="77777777" w:rsidR="007A7FCA" w:rsidRPr="007A7FCA" w:rsidRDefault="007A7FCA" w:rsidP="00FD6C4D">
      <w:pPr>
        <w:numPr>
          <w:ilvl w:val="0"/>
          <w:numId w:val="43"/>
        </w:numPr>
        <w:tabs>
          <w:tab w:val="left" w:pos="360"/>
          <w:tab w:val="left" w:pos="426"/>
          <w:tab w:val="left" w:pos="900"/>
          <w:tab w:val="left" w:pos="990"/>
          <w:tab w:val="left" w:pos="108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Հրդեհային անվտանգության համակարգերի համալիր փորձարկումը, այդ թվում՝ </w:t>
      </w:r>
      <w:r w:rsidRPr="009878D3">
        <w:rPr>
          <w:rFonts w:ascii="GHEA Grapalat" w:hAnsi="GHEA Grapalat" w:cs="Sylfaen"/>
          <w:color w:val="000000" w:themeColor="text1"/>
          <w:szCs w:val="24"/>
          <w:lang w:val="hy-AM"/>
        </w:rPr>
        <w:t xml:space="preserve">ՀՀ քաղաքաշինության նախարարի 2014 թվականի մարտի 17-ի N 80-Ն հրամանով </w:t>
      </w:r>
      <w:r w:rsidRPr="009878D3">
        <w:rPr>
          <w:rFonts w:ascii="GHEA Grapalat" w:hAnsi="GHEA Grapalat" w:cs="Sylfaen"/>
          <w:color w:val="000000" w:themeColor="text1"/>
          <w:szCs w:val="24"/>
          <w:lang w:val="hy-AM"/>
        </w:rPr>
        <w:lastRenderedPageBreak/>
        <w:t xml:space="preserve">հաստատված </w:t>
      </w:r>
      <w:r w:rsidRPr="009878D3">
        <w:rPr>
          <w:rFonts w:ascii="GHEA Grapalat" w:hAnsi="GHEA Grapalat"/>
          <w:bCs/>
          <w:color w:val="000000"/>
          <w:szCs w:val="24"/>
          <w:shd w:val="clear" w:color="auto" w:fill="FFFFFF"/>
          <w:lang w:val="hy-AM"/>
        </w:rPr>
        <w:t>ՀՀՇՆ 40-01.01-2014 շինարարական նորմերի պ</w:t>
      </w:r>
      <w:r w:rsidRPr="007A7FCA">
        <w:rPr>
          <w:rFonts w:ascii="GHEA Grapalat" w:hAnsi="GHEA Grapalat" w:cs="Sylfaen"/>
          <w:color w:val="000000" w:themeColor="text1"/>
          <w:szCs w:val="24"/>
          <w:lang w:val="hy-AM"/>
        </w:rPr>
        <w:t xml:space="preserve">ահանջների համապատասխանության համար, շենքի ինժեներական համակարգերի կազմում իրականացնում են տեխնիկական պատվիրատուի կամ շինարարությունն իրականացնող </w:t>
      </w:r>
      <w:r w:rsidR="00FD6C4D">
        <w:rPr>
          <w:rFonts w:ascii="GHEA Grapalat" w:hAnsi="GHEA Grapalat" w:cs="Sylfaen"/>
          <w:color w:val="000000" w:themeColor="text1"/>
          <w:szCs w:val="24"/>
          <w:lang w:val="hy-AM"/>
        </w:rPr>
        <w:t xml:space="preserve">կազմակերպության </w:t>
      </w:r>
      <w:r w:rsidRPr="007A7FCA">
        <w:rPr>
          <w:rFonts w:ascii="GHEA Grapalat" w:hAnsi="GHEA Grapalat" w:cs="Sylfaen"/>
          <w:color w:val="000000" w:themeColor="text1"/>
          <w:szCs w:val="24"/>
          <w:lang w:val="hy-AM"/>
        </w:rPr>
        <w:t>կողմից մշակված ծրագրի և գրաֆիկի համաձայն: Օդափոխության և օդորակման համակարգերի մոնտաժման և կարգաբերման կազմակերպությունները մասնակցում են հանձնաժողովի աշխատանքներին:</w:t>
      </w:r>
    </w:p>
    <w:p w14:paraId="716100B6" w14:textId="77777777" w:rsidR="007A7FCA" w:rsidRPr="007A7FCA" w:rsidRDefault="007A7FCA" w:rsidP="00FD6C4D">
      <w:pPr>
        <w:numPr>
          <w:ilvl w:val="0"/>
          <w:numId w:val="43"/>
        </w:numPr>
        <w:tabs>
          <w:tab w:val="left" w:pos="360"/>
          <w:tab w:val="left" w:pos="426"/>
          <w:tab w:val="left" w:pos="900"/>
          <w:tab w:val="left" w:pos="990"/>
          <w:tab w:val="left" w:pos="108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Համալիր փորձարկման արդյունքները կազմվում են ակտի տեսքով, որը արտացոլում է </w:t>
      </w:r>
      <w:r w:rsidRPr="009878D3">
        <w:rPr>
          <w:rFonts w:ascii="GHEA Grapalat" w:hAnsi="GHEA Grapalat" w:cs="Sylfaen"/>
          <w:color w:val="000000" w:themeColor="text1"/>
          <w:szCs w:val="24"/>
          <w:lang w:val="hy-AM"/>
        </w:rPr>
        <w:t xml:space="preserve">ՀՀ քաղաքաշինության նախարարի 2014 թվականի մարտի 17-ի N 80-Ն հրամանով հաստատված </w:t>
      </w:r>
      <w:r w:rsidR="00FD6C4D">
        <w:rPr>
          <w:rFonts w:ascii="GHEA Grapalat" w:hAnsi="GHEA Grapalat"/>
          <w:bCs/>
          <w:color w:val="000000"/>
          <w:szCs w:val="24"/>
          <w:shd w:val="clear" w:color="auto" w:fill="FFFFFF"/>
          <w:lang w:val="hy-AM"/>
        </w:rPr>
        <w:t xml:space="preserve">ՀՀՇՆ 40-01.01-2014 </w:t>
      </w:r>
      <w:r w:rsidRPr="009878D3">
        <w:rPr>
          <w:rFonts w:ascii="GHEA Grapalat" w:hAnsi="GHEA Grapalat"/>
          <w:bCs/>
          <w:color w:val="000000"/>
          <w:szCs w:val="24"/>
          <w:shd w:val="clear" w:color="auto" w:fill="FFFFFF"/>
          <w:lang w:val="hy-AM"/>
        </w:rPr>
        <w:t xml:space="preserve">շինարարական նորմերի </w:t>
      </w:r>
      <w:r w:rsidRPr="007A7FCA">
        <w:rPr>
          <w:rFonts w:ascii="GHEA Grapalat" w:hAnsi="GHEA Grapalat" w:cs="Sylfaen"/>
          <w:color w:val="000000" w:themeColor="text1"/>
          <w:szCs w:val="24"/>
          <w:lang w:val="hy-AM"/>
        </w:rPr>
        <w:t>պահանջների կատարումը:</w:t>
      </w:r>
    </w:p>
    <w:p w14:paraId="31653696" w14:textId="77777777" w:rsidR="007A7FCA" w:rsidRDefault="007A7FCA" w:rsidP="00FD6C4D">
      <w:pPr>
        <w:tabs>
          <w:tab w:val="left" w:pos="360"/>
          <w:tab w:val="left" w:pos="900"/>
          <w:tab w:val="left" w:pos="1080"/>
        </w:tabs>
        <w:spacing w:line="360" w:lineRule="auto"/>
        <w:ind w:left="90" w:firstLine="450"/>
        <w:contextualSpacing/>
        <w:jc w:val="center"/>
        <w:rPr>
          <w:rFonts w:ascii="GHEA Grapalat" w:hAnsi="GHEA Grapalat"/>
          <w:b/>
          <w:bCs/>
          <w:szCs w:val="24"/>
          <w:shd w:val="clear" w:color="auto" w:fill="FFFFEF"/>
          <w:lang w:val="hy-AM"/>
        </w:rPr>
      </w:pPr>
    </w:p>
    <w:p w14:paraId="12EBE4B3" w14:textId="77777777" w:rsidR="00C51471" w:rsidRDefault="00C51471" w:rsidP="00FD6C4D">
      <w:pPr>
        <w:tabs>
          <w:tab w:val="left" w:pos="360"/>
          <w:tab w:val="left" w:pos="900"/>
          <w:tab w:val="left" w:pos="1080"/>
        </w:tabs>
        <w:spacing w:line="360" w:lineRule="auto"/>
        <w:ind w:left="90" w:firstLine="450"/>
        <w:contextualSpacing/>
        <w:jc w:val="center"/>
        <w:rPr>
          <w:rFonts w:ascii="GHEA Grapalat" w:hAnsi="GHEA Grapalat"/>
          <w:b/>
          <w:bCs/>
          <w:szCs w:val="24"/>
          <w:shd w:val="clear" w:color="auto" w:fill="FFFFEF"/>
          <w:lang w:val="hy-AM"/>
        </w:rPr>
      </w:pPr>
    </w:p>
    <w:p w14:paraId="7EB15016" w14:textId="77777777" w:rsidR="007A7FCA" w:rsidRPr="007A7FCA" w:rsidRDefault="007A7FCA" w:rsidP="00563439">
      <w:pPr>
        <w:tabs>
          <w:tab w:val="left" w:pos="360"/>
        </w:tabs>
        <w:spacing w:line="360" w:lineRule="auto"/>
        <w:ind w:firstLine="450"/>
        <w:contextualSpacing/>
        <w:jc w:val="center"/>
        <w:rPr>
          <w:rFonts w:ascii="GHEA Grapalat" w:hAnsi="GHEA Grapalat" w:cs="Sylfaen"/>
          <w:b/>
          <w:color w:val="000000" w:themeColor="text1"/>
          <w:szCs w:val="24"/>
          <w:lang w:val="hy-AM"/>
        </w:rPr>
      </w:pPr>
      <w:r w:rsidRPr="009878D3">
        <w:rPr>
          <w:rFonts w:ascii="GHEA Grapalat" w:hAnsi="GHEA Grapalat"/>
          <w:szCs w:val="24"/>
          <w:lang w:val="hy-AM"/>
        </w:rPr>
        <w:t>8.5</w:t>
      </w:r>
      <w:r w:rsidRPr="007A7FCA">
        <w:rPr>
          <w:rFonts w:ascii="Cambria Math" w:hAnsi="Cambria Math" w:cs="Cambria Math"/>
          <w:b/>
          <w:color w:val="000000" w:themeColor="text1"/>
          <w:szCs w:val="24"/>
          <w:lang w:val="hy-AM"/>
        </w:rPr>
        <w:t>․</w:t>
      </w:r>
      <w:r w:rsidRPr="007A7FCA">
        <w:rPr>
          <w:rFonts w:ascii="GHEA Grapalat" w:hAnsi="GHEA Grapalat" w:cs="Sylfaen"/>
          <w:b/>
          <w:color w:val="000000" w:themeColor="text1"/>
          <w:szCs w:val="24"/>
          <w:lang w:val="hy-AM"/>
        </w:rPr>
        <w:t xml:space="preserve"> ՕԴԱՓՈԽՈՒԹՅԱՆ ԵՎ ՕԴ</w:t>
      </w:r>
      <w:r w:rsidRPr="009878D3">
        <w:rPr>
          <w:rFonts w:ascii="GHEA Grapalat" w:hAnsi="GHEA Grapalat" w:cs="Sylfaen"/>
          <w:b/>
          <w:color w:val="000000" w:themeColor="text1"/>
          <w:szCs w:val="24"/>
          <w:lang w:val="hy-AM"/>
        </w:rPr>
        <w:t>Ի ԼԱ</w:t>
      </w:r>
      <w:r w:rsidRPr="007A7FCA">
        <w:rPr>
          <w:rFonts w:ascii="GHEA Grapalat" w:hAnsi="GHEA Grapalat" w:cs="Sylfaen"/>
          <w:b/>
          <w:color w:val="000000" w:themeColor="text1"/>
          <w:szCs w:val="24"/>
          <w:lang w:val="hy-AM"/>
        </w:rPr>
        <w:t>ՈՐԱԿՄԱՆ ՀԱՄԱԿԱՐԳԵՐԻ ԿԱՐԳԱԲԵՐՄԱՆ ԱՇԽԱՏԱՆՔՆԵՐ ԳՈՐԾՈՂ ՕԲՅԵԿՏՆԵՐՈՒՄ</w:t>
      </w:r>
    </w:p>
    <w:p w14:paraId="735A4A82" w14:textId="77777777" w:rsidR="007A7FCA" w:rsidRPr="007A7FCA" w:rsidRDefault="007A7FCA" w:rsidP="00563439">
      <w:pPr>
        <w:tabs>
          <w:tab w:val="left" w:pos="360"/>
        </w:tabs>
        <w:spacing w:line="360" w:lineRule="auto"/>
        <w:ind w:firstLine="450"/>
        <w:contextualSpacing/>
        <w:jc w:val="center"/>
        <w:rPr>
          <w:rFonts w:ascii="GHEA Grapalat" w:hAnsi="GHEA Grapalat" w:cs="Sylfaen"/>
          <w:b/>
          <w:color w:val="000000" w:themeColor="text1"/>
          <w:szCs w:val="24"/>
          <w:lang w:val="hy-AM"/>
        </w:rPr>
      </w:pPr>
    </w:p>
    <w:p w14:paraId="69E95A6E" w14:textId="77777777" w:rsidR="007A7FCA" w:rsidRPr="007A7FCA" w:rsidRDefault="007A7FCA" w:rsidP="00FD6C4D">
      <w:pPr>
        <w:numPr>
          <w:ilvl w:val="0"/>
          <w:numId w:val="43"/>
        </w:numPr>
        <w:tabs>
          <w:tab w:val="left" w:pos="270"/>
          <w:tab w:val="left" w:pos="360"/>
          <w:tab w:val="left" w:pos="990"/>
          <w:tab w:val="left" w:pos="117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Կարգաբերման աշխատանքները իրականացնում են գործող օբյեկտներում՝ համակարգերի լրիվ տեխնոլոգիական բեռնվածության դեպքում շահագործման ռեժիմով</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սարքավորումների աշխատանքի</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և այլնի</w:t>
      </w:r>
      <w:r w:rsidR="00FD6C4D" w:rsidRPr="00FD6C4D">
        <w:rPr>
          <w:rFonts w:ascii="GHEA Grapalat" w:hAnsi="GHEA Grapalat" w:cs="Sylfaen"/>
          <w:color w:val="000000" w:themeColor="text1"/>
          <w:szCs w:val="24"/>
          <w:lang w:val="hy-AM"/>
        </w:rPr>
        <w:t xml:space="preserve"> </w:t>
      </w:r>
      <w:r w:rsidR="00FD6C4D" w:rsidRPr="009878D3">
        <w:rPr>
          <w:rFonts w:ascii="GHEA Grapalat" w:hAnsi="GHEA Grapalat" w:cs="Sylfaen"/>
          <w:color w:val="000000" w:themeColor="text1"/>
          <w:szCs w:val="24"/>
          <w:lang w:val="hy-AM"/>
        </w:rPr>
        <w:t>դեպքում</w:t>
      </w:r>
      <w:r w:rsidRPr="007A7FCA">
        <w:rPr>
          <w:rFonts w:ascii="GHEA Grapalat" w:hAnsi="GHEA Grapalat" w:cs="Sylfaen"/>
          <w:color w:val="000000" w:themeColor="text1"/>
          <w:szCs w:val="24"/>
          <w:lang w:val="hy-AM"/>
        </w:rPr>
        <w:t xml:space="preserve">: Կարգաբերման աշխատանքների ծավալը և կազմը որոշվում են տեխնիկական փաստաթղթերով, տեխնոլոգիական պայմաններով, տեխնիկական պատվիրատուի կամ նրա </w:t>
      </w:r>
      <w:r w:rsidRPr="009878D3">
        <w:rPr>
          <w:rFonts w:ascii="GHEA Grapalat" w:hAnsi="GHEA Grapalat" w:cs="Sylfaen"/>
          <w:color w:val="000000" w:themeColor="text1"/>
          <w:szCs w:val="24"/>
          <w:lang w:val="hy-AM"/>
        </w:rPr>
        <w:t>հանձնարարությամբ</w:t>
      </w:r>
      <w:r w:rsidRPr="007A7FCA">
        <w:rPr>
          <w:rFonts w:ascii="GHEA Grapalat" w:hAnsi="GHEA Grapalat" w:cs="Sylfaen"/>
          <w:color w:val="000000" w:themeColor="text1"/>
          <w:szCs w:val="24"/>
          <w:lang w:val="hy-AM"/>
        </w:rPr>
        <w:t xml:space="preserve"> կարգաբերող կազմակերպության կողմից մշակված ծրագրով:</w:t>
      </w:r>
    </w:p>
    <w:p w14:paraId="383F1BE2" w14:textId="77777777" w:rsidR="007A7FCA" w:rsidRPr="007A7FCA" w:rsidRDefault="007A7FCA" w:rsidP="00FD6C4D">
      <w:pPr>
        <w:numPr>
          <w:ilvl w:val="0"/>
          <w:numId w:val="43"/>
        </w:numPr>
        <w:tabs>
          <w:tab w:val="left" w:pos="270"/>
          <w:tab w:val="left" w:pos="360"/>
          <w:tab w:val="left" w:pos="990"/>
          <w:tab w:val="left" w:pos="1170"/>
        </w:tabs>
        <w:spacing w:line="360" w:lineRule="auto"/>
        <w:ind w:left="90" w:firstLine="45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Սանիտարահիգիենիկ ազդեցության և (կամ) օդային միջավայրի տեխնոլոգիական պայմանների ապահովման համար օդափոխության և օդորակման համակարգերի կարգաբերումն իրականացվում է  նախագծային և տեխնիկական փաստաթղթերում  ցուցումների առկայության դեպքում, պահանջվող հարաչափերի պահպանման համար և (կամ) արտադրության և շահագործման տեխնոլոգիական պայմանների փոփոխության </w:t>
      </w:r>
      <w:r w:rsidRPr="009878D3">
        <w:rPr>
          <w:rFonts w:ascii="GHEA Grapalat" w:hAnsi="GHEA Grapalat" w:cs="Sylfaen"/>
          <w:color w:val="000000" w:themeColor="text1"/>
          <w:szCs w:val="24"/>
          <w:lang w:val="hy-AM"/>
        </w:rPr>
        <w:t xml:space="preserve">պարագայում </w:t>
      </w:r>
      <w:r w:rsidRPr="007A7FCA">
        <w:rPr>
          <w:rFonts w:ascii="GHEA Grapalat" w:hAnsi="GHEA Grapalat" w:cs="Sylfaen"/>
          <w:color w:val="000000" w:themeColor="text1"/>
          <w:szCs w:val="24"/>
          <w:lang w:val="hy-AM"/>
        </w:rPr>
        <w:t>տեխնիկական միջոցներ</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առկայության </w:t>
      </w:r>
      <w:r w:rsidRPr="007A7FCA">
        <w:rPr>
          <w:rFonts w:ascii="GHEA Grapalat" w:hAnsi="GHEA Grapalat" w:cs="Sylfaen"/>
          <w:color w:val="000000" w:themeColor="text1"/>
          <w:szCs w:val="24"/>
          <w:lang w:val="hy-AM"/>
        </w:rPr>
        <w:t>դեպքում:</w:t>
      </w:r>
    </w:p>
    <w:p w14:paraId="681D727C" w14:textId="77777777" w:rsidR="007A7FCA" w:rsidRPr="007A7FCA" w:rsidRDefault="007A7FCA" w:rsidP="00563439">
      <w:pPr>
        <w:tabs>
          <w:tab w:val="left" w:pos="270"/>
          <w:tab w:val="left" w:pos="360"/>
        </w:tabs>
        <w:spacing w:line="360" w:lineRule="auto"/>
        <w:ind w:hanging="885"/>
        <w:rPr>
          <w:rFonts w:ascii="GHEA Grapalat" w:hAnsi="GHEA Grapalat" w:cs="Sylfaen"/>
          <w:b/>
          <w:color w:val="000000" w:themeColor="text1"/>
          <w:szCs w:val="24"/>
          <w:lang w:val="hy-AM"/>
        </w:rPr>
      </w:pPr>
    </w:p>
    <w:p w14:paraId="4CBDE087" w14:textId="77777777" w:rsidR="007A7FCA" w:rsidRPr="007A7FCA" w:rsidRDefault="007A7FCA" w:rsidP="007A7FCA">
      <w:pPr>
        <w:tabs>
          <w:tab w:val="left" w:pos="270"/>
          <w:tab w:val="left" w:pos="360"/>
        </w:tabs>
        <w:spacing w:line="360" w:lineRule="auto"/>
        <w:jc w:val="center"/>
        <w:rPr>
          <w:rFonts w:ascii="GHEA Grapalat" w:hAnsi="GHEA Grapalat" w:cs="Sylfaen"/>
          <w:color w:val="000000" w:themeColor="text1"/>
          <w:szCs w:val="24"/>
          <w:lang w:val="hy-AM"/>
        </w:rPr>
      </w:pPr>
      <w:r w:rsidRPr="007A7FCA">
        <w:rPr>
          <w:rFonts w:ascii="GHEA Grapalat" w:hAnsi="GHEA Grapalat" w:cs="Sylfaen"/>
          <w:b/>
          <w:color w:val="000000" w:themeColor="text1"/>
          <w:szCs w:val="24"/>
          <w:lang w:val="hy-AM"/>
        </w:rPr>
        <w:t>ՇԵՆՔԵՐԻ ԵՎ ՇԻՆՈՒԹՅՈՒՆՆԵՐԻ ԾԱԾԿԵՐՈՒՄ, ՊԱՏԵՐՈՒՄ ԵՎ ՄԻՋՆՈՐՄՆԵՐՈՒՄ ԽՈՂՈՎԱԿԱՇԱՐԵՐԻ (ՕԴԱՏԱՐԵՐԻ) ՏԵՂԱԴՐՄԱՆ ՀԱՄԱՐ ՆԱԽԱՏԵՍՎԱԾ ԱՆՑՔԵՐԻ ԵՎ ԱԿՈՍՆԵՐԻ ՉԱՓԵՐԸ</w:t>
      </w:r>
    </w:p>
    <w:p w14:paraId="2B5B80F2"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Աղյուսակ 4</w:t>
      </w:r>
    </w:p>
    <w:tbl>
      <w:tblPr>
        <w:tblStyle w:val="TableGrid"/>
        <w:tblW w:w="0" w:type="auto"/>
        <w:tblInd w:w="18" w:type="dxa"/>
        <w:tblLook w:val="04A0" w:firstRow="1" w:lastRow="0" w:firstColumn="1" w:lastColumn="0" w:noHBand="0" w:noVBand="1"/>
      </w:tblPr>
      <w:tblGrid>
        <w:gridCol w:w="626"/>
        <w:gridCol w:w="5001"/>
        <w:gridCol w:w="1658"/>
        <w:gridCol w:w="1429"/>
        <w:gridCol w:w="1437"/>
      </w:tblGrid>
      <w:tr w:rsidR="007A7FCA" w:rsidRPr="007A7FCA" w14:paraId="76C88B96" w14:textId="77777777" w:rsidTr="00132407">
        <w:tc>
          <w:tcPr>
            <w:tcW w:w="630" w:type="dxa"/>
            <w:vMerge w:val="restart"/>
          </w:tcPr>
          <w:p w14:paraId="706E9EF3" w14:textId="77777777" w:rsidR="007A7FCA" w:rsidRPr="007A7FCA" w:rsidRDefault="007A7FCA" w:rsidP="007A7FCA">
            <w:pPr>
              <w:spacing w:line="360" w:lineRule="auto"/>
              <w:jc w:val="center"/>
              <w:rPr>
                <w:rFonts w:ascii="GHEA Grapalat" w:hAnsi="GHEA Grapalat" w:cs="Sylfaen"/>
                <w:color w:val="000000" w:themeColor="text1"/>
                <w:szCs w:val="24"/>
                <w:lang w:val="en-US"/>
              </w:rPr>
            </w:pPr>
          </w:p>
          <w:p w14:paraId="5ED4C4B7"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N</w:t>
            </w:r>
          </w:p>
        </w:tc>
        <w:tc>
          <w:tcPr>
            <w:tcW w:w="5071" w:type="dxa"/>
            <w:vMerge w:val="restart"/>
          </w:tcPr>
          <w:p w14:paraId="238B84D0"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p w14:paraId="3A72DB5B"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Խողովակաշարի (օդատարի) նշակնակությունը</w:t>
            </w:r>
          </w:p>
        </w:tc>
        <w:tc>
          <w:tcPr>
            <w:tcW w:w="4540" w:type="dxa"/>
            <w:gridSpan w:val="3"/>
          </w:tcPr>
          <w:p w14:paraId="635609F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Չափեր, մմ</w:t>
            </w:r>
          </w:p>
        </w:tc>
      </w:tr>
      <w:tr w:rsidR="007A7FCA" w:rsidRPr="007A7FCA" w14:paraId="4293DDE5" w14:textId="77777777" w:rsidTr="00132407">
        <w:tc>
          <w:tcPr>
            <w:tcW w:w="630" w:type="dxa"/>
            <w:vMerge/>
          </w:tcPr>
          <w:p w14:paraId="069FF14E"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5071" w:type="dxa"/>
            <w:vMerge/>
          </w:tcPr>
          <w:p w14:paraId="40F901E5"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674" w:type="dxa"/>
            <w:vMerge w:val="restart"/>
          </w:tcPr>
          <w:p w14:paraId="2BCA8FC0" w14:textId="77777777" w:rsidR="007A7FCA" w:rsidRPr="007A7FCA" w:rsidRDefault="007A7FCA" w:rsidP="007A7FCA">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անցքի</w:t>
            </w:r>
            <w:proofErr w:type="spellEnd"/>
          </w:p>
        </w:tc>
        <w:tc>
          <w:tcPr>
            <w:tcW w:w="2866" w:type="dxa"/>
            <w:gridSpan w:val="2"/>
          </w:tcPr>
          <w:p w14:paraId="14F97F4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ակոսի</w:t>
            </w:r>
          </w:p>
        </w:tc>
      </w:tr>
      <w:tr w:rsidR="007A7FCA" w:rsidRPr="007A7FCA" w14:paraId="6B5986A1" w14:textId="77777777" w:rsidTr="00132407">
        <w:trPr>
          <w:trHeight w:val="442"/>
        </w:trPr>
        <w:tc>
          <w:tcPr>
            <w:tcW w:w="630" w:type="dxa"/>
            <w:vMerge/>
          </w:tcPr>
          <w:p w14:paraId="3DB468A4"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5071" w:type="dxa"/>
            <w:vMerge/>
          </w:tcPr>
          <w:p w14:paraId="4D1F3C3C"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674" w:type="dxa"/>
            <w:vMerge/>
          </w:tcPr>
          <w:p w14:paraId="4256AFC6"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429" w:type="dxa"/>
          </w:tcPr>
          <w:p w14:paraId="12A220F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լայնություն</w:t>
            </w:r>
          </w:p>
        </w:tc>
        <w:tc>
          <w:tcPr>
            <w:tcW w:w="1437" w:type="dxa"/>
          </w:tcPr>
          <w:p w14:paraId="70D6612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խորություն</w:t>
            </w:r>
          </w:p>
        </w:tc>
      </w:tr>
      <w:tr w:rsidR="007A7FCA" w:rsidRPr="007A7FCA" w14:paraId="329DBFD7" w14:textId="77777777" w:rsidTr="00132407">
        <w:tc>
          <w:tcPr>
            <w:tcW w:w="630" w:type="dxa"/>
          </w:tcPr>
          <w:p w14:paraId="648EC5B3"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9611" w:type="dxa"/>
            <w:gridSpan w:val="4"/>
          </w:tcPr>
          <w:p w14:paraId="54433D91"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Ջեռուցում</w:t>
            </w:r>
          </w:p>
        </w:tc>
      </w:tr>
      <w:tr w:rsidR="007A7FCA" w:rsidRPr="007A7FCA" w14:paraId="544D0EEC" w14:textId="77777777" w:rsidTr="00132407">
        <w:tc>
          <w:tcPr>
            <w:tcW w:w="630" w:type="dxa"/>
          </w:tcPr>
          <w:p w14:paraId="68D55E9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5071" w:type="dxa"/>
          </w:tcPr>
          <w:p w14:paraId="5C9BA020"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Միախողովակային համակարգի կանգնակ</w:t>
            </w:r>
          </w:p>
        </w:tc>
        <w:tc>
          <w:tcPr>
            <w:tcW w:w="1674" w:type="dxa"/>
          </w:tcPr>
          <w:p w14:paraId="595AC57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100x100</w:t>
            </w:r>
          </w:p>
        </w:tc>
        <w:tc>
          <w:tcPr>
            <w:tcW w:w="1429" w:type="dxa"/>
          </w:tcPr>
          <w:p w14:paraId="0A5637E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c>
          <w:tcPr>
            <w:tcW w:w="1437" w:type="dxa"/>
          </w:tcPr>
          <w:p w14:paraId="28AB724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490C67DB" w14:textId="77777777" w:rsidTr="00132407">
        <w:tc>
          <w:tcPr>
            <w:tcW w:w="630" w:type="dxa"/>
          </w:tcPr>
          <w:p w14:paraId="2B4265DA"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2</w:t>
            </w:r>
            <w:r w:rsidRPr="007A7FCA">
              <w:rPr>
                <w:rFonts w:ascii="GHEA Grapalat" w:hAnsi="GHEA Grapalat" w:cs="Sylfaen"/>
                <w:color w:val="000000" w:themeColor="text1"/>
                <w:szCs w:val="24"/>
                <w:lang w:val="en-US"/>
              </w:rPr>
              <w:t>)</w:t>
            </w:r>
          </w:p>
        </w:tc>
        <w:tc>
          <w:tcPr>
            <w:tcW w:w="5071" w:type="dxa"/>
          </w:tcPr>
          <w:p w14:paraId="2D4A282D"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Երկխողովակային համակարգի երկու կանգնակ</w:t>
            </w:r>
          </w:p>
        </w:tc>
        <w:tc>
          <w:tcPr>
            <w:tcW w:w="1674" w:type="dxa"/>
          </w:tcPr>
          <w:p w14:paraId="10F400D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150x100</w:t>
            </w:r>
          </w:p>
        </w:tc>
        <w:tc>
          <w:tcPr>
            <w:tcW w:w="1429" w:type="dxa"/>
          </w:tcPr>
          <w:p w14:paraId="7BD2192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w:t>
            </w:r>
          </w:p>
        </w:tc>
        <w:tc>
          <w:tcPr>
            <w:tcW w:w="1437" w:type="dxa"/>
          </w:tcPr>
          <w:p w14:paraId="461C5C4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0FFBBDC1" w14:textId="77777777" w:rsidTr="00132407">
        <w:tc>
          <w:tcPr>
            <w:tcW w:w="630" w:type="dxa"/>
          </w:tcPr>
          <w:p w14:paraId="7BF91D83"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3</w:t>
            </w:r>
            <w:r w:rsidRPr="007A7FCA">
              <w:rPr>
                <w:rFonts w:ascii="GHEA Grapalat" w:hAnsi="GHEA Grapalat" w:cs="Sylfaen"/>
                <w:color w:val="000000" w:themeColor="text1"/>
                <w:szCs w:val="24"/>
                <w:lang w:val="en-US"/>
              </w:rPr>
              <w:t>)</w:t>
            </w:r>
          </w:p>
        </w:tc>
        <w:tc>
          <w:tcPr>
            <w:tcW w:w="5071" w:type="dxa"/>
          </w:tcPr>
          <w:p w14:paraId="1EEE2C71" w14:textId="77777777" w:rsidR="007A7FCA" w:rsidRPr="007A7FCA" w:rsidRDefault="007A7FCA" w:rsidP="00FD6C4D">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Մոտեցումներ </w:t>
            </w:r>
            <w:r w:rsidRPr="007A7FCA">
              <w:rPr>
                <w:rFonts w:ascii="GHEA Grapalat" w:hAnsi="GHEA Grapalat" w:cs="Sylfaen"/>
                <w:color w:val="000000" w:themeColor="text1"/>
                <w:szCs w:val="24"/>
                <w:lang w:val="en-US"/>
              </w:rPr>
              <w:t>ս</w:t>
            </w:r>
            <w:r w:rsidR="00FD6C4D">
              <w:rPr>
                <w:rFonts w:ascii="GHEA Grapalat" w:hAnsi="GHEA Grapalat" w:cs="Sylfaen"/>
                <w:color w:val="000000" w:themeColor="text1"/>
                <w:szCs w:val="24"/>
                <w:lang w:val="hy-AM"/>
              </w:rPr>
              <w:t>արքերին և կցիչներին</w:t>
            </w:r>
            <w:r w:rsidRPr="007A7FCA">
              <w:rPr>
                <w:rFonts w:ascii="GHEA Grapalat" w:hAnsi="GHEA Grapalat" w:cs="Sylfaen"/>
                <w:color w:val="000000" w:themeColor="text1"/>
                <w:szCs w:val="24"/>
                <w:lang w:val="hy-AM"/>
              </w:rPr>
              <w:t xml:space="preserve"> </w:t>
            </w:r>
          </w:p>
        </w:tc>
        <w:tc>
          <w:tcPr>
            <w:tcW w:w="1674" w:type="dxa"/>
          </w:tcPr>
          <w:p w14:paraId="322BBCA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100x100</w:t>
            </w:r>
          </w:p>
        </w:tc>
        <w:tc>
          <w:tcPr>
            <w:tcW w:w="1429" w:type="dxa"/>
          </w:tcPr>
          <w:p w14:paraId="52F0FEB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c>
          <w:tcPr>
            <w:tcW w:w="1437" w:type="dxa"/>
          </w:tcPr>
          <w:p w14:paraId="0268F7EC"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r>
      <w:tr w:rsidR="007A7FCA" w:rsidRPr="007A7FCA" w14:paraId="19A141FE" w14:textId="77777777" w:rsidTr="00132407">
        <w:tc>
          <w:tcPr>
            <w:tcW w:w="630" w:type="dxa"/>
          </w:tcPr>
          <w:p w14:paraId="47AB3E40"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4)</w:t>
            </w:r>
          </w:p>
        </w:tc>
        <w:tc>
          <w:tcPr>
            <w:tcW w:w="5071" w:type="dxa"/>
          </w:tcPr>
          <w:p w14:paraId="0F800361"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Գլխավոր կանգնակ</w:t>
            </w:r>
          </w:p>
        </w:tc>
        <w:tc>
          <w:tcPr>
            <w:tcW w:w="1674" w:type="dxa"/>
          </w:tcPr>
          <w:p w14:paraId="3D0E69D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200x200</w:t>
            </w:r>
          </w:p>
        </w:tc>
        <w:tc>
          <w:tcPr>
            <w:tcW w:w="1429" w:type="dxa"/>
          </w:tcPr>
          <w:p w14:paraId="6CFE5F0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w:t>
            </w:r>
          </w:p>
        </w:tc>
        <w:tc>
          <w:tcPr>
            <w:tcW w:w="1437" w:type="dxa"/>
          </w:tcPr>
          <w:p w14:paraId="758F684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w:t>
            </w:r>
          </w:p>
        </w:tc>
      </w:tr>
      <w:tr w:rsidR="007A7FCA" w:rsidRPr="007A7FCA" w14:paraId="3B9DC042" w14:textId="77777777" w:rsidTr="00132407">
        <w:trPr>
          <w:trHeight w:val="766"/>
        </w:trPr>
        <w:tc>
          <w:tcPr>
            <w:tcW w:w="630" w:type="dxa"/>
          </w:tcPr>
          <w:p w14:paraId="5A6D7607"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5</w:t>
            </w:r>
            <w:r w:rsidRPr="007A7FCA">
              <w:rPr>
                <w:rFonts w:ascii="GHEA Grapalat" w:hAnsi="GHEA Grapalat" w:cs="Sylfaen"/>
                <w:color w:val="000000" w:themeColor="text1"/>
                <w:szCs w:val="24"/>
                <w:lang w:val="en-US"/>
              </w:rPr>
              <w:t>)</w:t>
            </w:r>
          </w:p>
        </w:tc>
        <w:tc>
          <w:tcPr>
            <w:tcW w:w="5071" w:type="dxa"/>
          </w:tcPr>
          <w:p w14:paraId="3455D2B2" w14:textId="77777777" w:rsidR="007A7FCA" w:rsidRPr="007A7FCA" w:rsidRDefault="007A7FCA" w:rsidP="007A7FCA">
            <w:pPr>
              <w:spacing w:line="360" w:lineRule="auto"/>
              <w:rPr>
                <w:rFonts w:ascii="GHEA Grapalat" w:hAnsi="GHEA Grapalat"/>
                <w:szCs w:val="24"/>
                <w:shd w:val="clear" w:color="auto" w:fill="FFFFEF"/>
                <w:lang w:val="en-US"/>
              </w:rPr>
            </w:pPr>
            <w:r w:rsidRPr="007A7FCA">
              <w:rPr>
                <w:rFonts w:ascii="GHEA Grapalat" w:hAnsi="GHEA Grapalat" w:cs="Sylfaen"/>
                <w:color w:val="000000" w:themeColor="text1"/>
                <w:szCs w:val="24"/>
                <w:lang w:val="hy-AM"/>
              </w:rPr>
              <w:t>Մայրուղի</w:t>
            </w:r>
          </w:p>
        </w:tc>
        <w:tc>
          <w:tcPr>
            <w:tcW w:w="1674" w:type="dxa"/>
          </w:tcPr>
          <w:p w14:paraId="5B80BC9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 x 300</w:t>
            </w:r>
          </w:p>
        </w:tc>
        <w:tc>
          <w:tcPr>
            <w:tcW w:w="1429" w:type="dxa"/>
          </w:tcPr>
          <w:p w14:paraId="74CF18E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47FC783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0391DBF7" w14:textId="77777777" w:rsidTr="00132407">
        <w:tc>
          <w:tcPr>
            <w:tcW w:w="630" w:type="dxa"/>
          </w:tcPr>
          <w:p w14:paraId="2DE586BC"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9611" w:type="dxa"/>
            <w:gridSpan w:val="4"/>
          </w:tcPr>
          <w:p w14:paraId="596E9D35"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Ջրմուղ և կոյուղի</w:t>
            </w:r>
          </w:p>
        </w:tc>
      </w:tr>
      <w:tr w:rsidR="007A7FCA" w:rsidRPr="007A7FCA" w14:paraId="4D5F0ECF" w14:textId="77777777" w:rsidTr="00132407">
        <w:tc>
          <w:tcPr>
            <w:tcW w:w="630" w:type="dxa"/>
          </w:tcPr>
          <w:p w14:paraId="0DB040D1"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1</w:t>
            </w:r>
            <w:r w:rsidRPr="007A7FCA">
              <w:rPr>
                <w:rFonts w:ascii="GHEA Grapalat" w:hAnsi="GHEA Grapalat" w:cs="Sylfaen"/>
                <w:color w:val="000000" w:themeColor="text1"/>
                <w:szCs w:val="24"/>
                <w:lang w:val="en-US"/>
              </w:rPr>
              <w:t>)</w:t>
            </w:r>
          </w:p>
        </w:tc>
        <w:tc>
          <w:tcPr>
            <w:tcW w:w="5071" w:type="dxa"/>
          </w:tcPr>
          <w:p w14:paraId="3DB33A3D"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Ջրմուղային կանգնակ</w:t>
            </w:r>
          </w:p>
        </w:tc>
        <w:tc>
          <w:tcPr>
            <w:tcW w:w="1674" w:type="dxa"/>
          </w:tcPr>
          <w:p w14:paraId="1FCE055D"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29" w:type="dxa"/>
          </w:tcPr>
          <w:p w14:paraId="3DB07409"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37" w:type="dxa"/>
          </w:tcPr>
          <w:p w14:paraId="35606067" w14:textId="77777777" w:rsidR="007A7FCA" w:rsidRPr="007A7FCA" w:rsidRDefault="007A7FCA" w:rsidP="007A7FCA">
            <w:pPr>
              <w:spacing w:line="360" w:lineRule="auto"/>
              <w:jc w:val="center"/>
              <w:rPr>
                <w:rFonts w:ascii="GHEA Grapalat" w:hAnsi="GHEA Grapalat"/>
                <w:szCs w:val="24"/>
                <w:shd w:val="clear" w:color="auto" w:fill="FFFFEF"/>
                <w:lang w:val="hy-AM"/>
              </w:rPr>
            </w:pPr>
          </w:p>
        </w:tc>
      </w:tr>
      <w:tr w:rsidR="007A7FCA" w:rsidRPr="007A7FCA" w14:paraId="5B50B92B" w14:textId="77777777" w:rsidTr="00132407">
        <w:tc>
          <w:tcPr>
            <w:tcW w:w="630" w:type="dxa"/>
          </w:tcPr>
          <w:p w14:paraId="52C7E84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5A27A84A"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Մեկ</w:t>
            </w:r>
          </w:p>
        </w:tc>
        <w:tc>
          <w:tcPr>
            <w:tcW w:w="1674" w:type="dxa"/>
          </w:tcPr>
          <w:p w14:paraId="3E70025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100x100</w:t>
            </w:r>
          </w:p>
        </w:tc>
        <w:tc>
          <w:tcPr>
            <w:tcW w:w="1429" w:type="dxa"/>
          </w:tcPr>
          <w:p w14:paraId="6A15925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c>
          <w:tcPr>
            <w:tcW w:w="1437" w:type="dxa"/>
          </w:tcPr>
          <w:p w14:paraId="589B5D2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0011DBDD" w14:textId="77777777" w:rsidTr="00132407">
        <w:tc>
          <w:tcPr>
            <w:tcW w:w="630" w:type="dxa"/>
          </w:tcPr>
          <w:p w14:paraId="42DC7BF7"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en-US"/>
              </w:rPr>
              <w:t>.</w:t>
            </w:r>
          </w:p>
        </w:tc>
        <w:tc>
          <w:tcPr>
            <w:tcW w:w="5071" w:type="dxa"/>
          </w:tcPr>
          <w:p w14:paraId="1F8C884D"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Երկու</w:t>
            </w:r>
          </w:p>
        </w:tc>
        <w:tc>
          <w:tcPr>
            <w:tcW w:w="1674" w:type="dxa"/>
          </w:tcPr>
          <w:p w14:paraId="6D55B61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200x100</w:t>
            </w:r>
          </w:p>
        </w:tc>
        <w:tc>
          <w:tcPr>
            <w:tcW w:w="1429" w:type="dxa"/>
          </w:tcPr>
          <w:p w14:paraId="0C3721B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w:t>
            </w:r>
          </w:p>
        </w:tc>
        <w:tc>
          <w:tcPr>
            <w:tcW w:w="1437" w:type="dxa"/>
          </w:tcPr>
          <w:p w14:paraId="3A162EE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1780262B" w14:textId="77777777" w:rsidTr="00132407">
        <w:tc>
          <w:tcPr>
            <w:tcW w:w="630" w:type="dxa"/>
          </w:tcPr>
          <w:p w14:paraId="482C6A80"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5071" w:type="dxa"/>
          </w:tcPr>
          <w:p w14:paraId="6AFE99B3"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Մեկ ջրմուղային կանգնակ և մեկ կոյուղու կանգնակ՝ տրամագծով, մմ</w:t>
            </w:r>
          </w:p>
        </w:tc>
        <w:tc>
          <w:tcPr>
            <w:tcW w:w="1674" w:type="dxa"/>
          </w:tcPr>
          <w:p w14:paraId="445B5067"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29" w:type="dxa"/>
          </w:tcPr>
          <w:p w14:paraId="7E285A4D"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37" w:type="dxa"/>
          </w:tcPr>
          <w:p w14:paraId="6D1D48D6" w14:textId="77777777" w:rsidR="007A7FCA" w:rsidRPr="007A7FCA" w:rsidRDefault="007A7FCA" w:rsidP="007A7FCA">
            <w:pPr>
              <w:spacing w:line="360" w:lineRule="auto"/>
              <w:jc w:val="center"/>
              <w:rPr>
                <w:rFonts w:ascii="GHEA Grapalat" w:hAnsi="GHEA Grapalat"/>
                <w:szCs w:val="24"/>
                <w:shd w:val="clear" w:color="auto" w:fill="FFFFEF"/>
                <w:lang w:val="hy-AM"/>
              </w:rPr>
            </w:pPr>
          </w:p>
        </w:tc>
      </w:tr>
      <w:tr w:rsidR="007A7FCA" w:rsidRPr="007A7FCA" w14:paraId="74276B15" w14:textId="77777777" w:rsidTr="00132407">
        <w:tc>
          <w:tcPr>
            <w:tcW w:w="630" w:type="dxa"/>
          </w:tcPr>
          <w:p w14:paraId="2A44ECCE"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313D629E"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50</w:t>
            </w:r>
          </w:p>
        </w:tc>
        <w:tc>
          <w:tcPr>
            <w:tcW w:w="1674" w:type="dxa"/>
          </w:tcPr>
          <w:p w14:paraId="1AFD21B1"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250x150</w:t>
            </w:r>
          </w:p>
        </w:tc>
        <w:tc>
          <w:tcPr>
            <w:tcW w:w="1429" w:type="dxa"/>
          </w:tcPr>
          <w:p w14:paraId="7C02320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w:t>
            </w:r>
          </w:p>
        </w:tc>
        <w:tc>
          <w:tcPr>
            <w:tcW w:w="1437" w:type="dxa"/>
          </w:tcPr>
          <w:p w14:paraId="7B472A1C"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15A24087" w14:textId="77777777" w:rsidTr="00132407">
        <w:tc>
          <w:tcPr>
            <w:tcW w:w="630" w:type="dxa"/>
          </w:tcPr>
          <w:p w14:paraId="2743E8A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en-US"/>
              </w:rPr>
              <w:t>.</w:t>
            </w:r>
          </w:p>
        </w:tc>
        <w:tc>
          <w:tcPr>
            <w:tcW w:w="5071" w:type="dxa"/>
          </w:tcPr>
          <w:p w14:paraId="734161C0" w14:textId="77777777" w:rsidR="007A7FCA" w:rsidRPr="007A7FCA" w:rsidRDefault="007A7FCA" w:rsidP="007A7FCA">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100, 150</w:t>
            </w:r>
          </w:p>
        </w:tc>
        <w:tc>
          <w:tcPr>
            <w:tcW w:w="1674" w:type="dxa"/>
          </w:tcPr>
          <w:p w14:paraId="2E4FF21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350x200</w:t>
            </w:r>
          </w:p>
        </w:tc>
        <w:tc>
          <w:tcPr>
            <w:tcW w:w="1429" w:type="dxa"/>
          </w:tcPr>
          <w:p w14:paraId="4C07598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350</w:t>
            </w:r>
          </w:p>
        </w:tc>
        <w:tc>
          <w:tcPr>
            <w:tcW w:w="1437" w:type="dxa"/>
          </w:tcPr>
          <w:p w14:paraId="5103B0C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w:t>
            </w:r>
          </w:p>
        </w:tc>
      </w:tr>
      <w:tr w:rsidR="007A7FCA" w:rsidRPr="007A7FCA" w14:paraId="24F7BA72" w14:textId="77777777" w:rsidTr="00132407">
        <w:tc>
          <w:tcPr>
            <w:tcW w:w="630" w:type="dxa"/>
          </w:tcPr>
          <w:p w14:paraId="0C923A4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3</w:t>
            </w:r>
            <w:r w:rsidRPr="007A7FCA">
              <w:rPr>
                <w:rFonts w:ascii="GHEA Grapalat" w:hAnsi="GHEA Grapalat" w:cs="Sylfaen"/>
                <w:color w:val="000000" w:themeColor="text1"/>
                <w:szCs w:val="24"/>
                <w:lang w:val="en-US"/>
              </w:rPr>
              <w:t>)</w:t>
            </w:r>
          </w:p>
        </w:tc>
        <w:tc>
          <w:tcPr>
            <w:tcW w:w="5071" w:type="dxa"/>
          </w:tcPr>
          <w:p w14:paraId="60D2C1AF" w14:textId="77777777" w:rsidR="007A7FCA" w:rsidRPr="007A7FCA" w:rsidRDefault="007A7FCA" w:rsidP="007A7FCA">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Մեկ կոյուղու կանգնակ՝</w:t>
            </w:r>
            <w:r w:rsidRPr="007A7FCA">
              <w:rPr>
                <w:lang w:val="en-US"/>
              </w:rPr>
              <w:t xml:space="preserve"> </w:t>
            </w:r>
            <w:r w:rsidRPr="007A7FCA">
              <w:rPr>
                <w:rFonts w:ascii="GHEA Grapalat" w:hAnsi="GHEA Grapalat" w:cs="Sylfaen"/>
                <w:color w:val="000000" w:themeColor="text1"/>
                <w:szCs w:val="24"/>
                <w:lang w:val="hy-AM"/>
              </w:rPr>
              <w:t>տրամագծով, մմ</w:t>
            </w:r>
          </w:p>
        </w:tc>
        <w:tc>
          <w:tcPr>
            <w:tcW w:w="1674" w:type="dxa"/>
          </w:tcPr>
          <w:p w14:paraId="105D3523"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429" w:type="dxa"/>
          </w:tcPr>
          <w:p w14:paraId="62CC3C08"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437" w:type="dxa"/>
          </w:tcPr>
          <w:p w14:paraId="5027E136"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r>
      <w:tr w:rsidR="007A7FCA" w:rsidRPr="007A7FCA" w14:paraId="51833A62" w14:textId="77777777" w:rsidTr="00132407">
        <w:tc>
          <w:tcPr>
            <w:tcW w:w="630" w:type="dxa"/>
          </w:tcPr>
          <w:p w14:paraId="4EB87B7C"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1666163F" w14:textId="77777777" w:rsidR="007A7FCA" w:rsidRPr="007A7FCA" w:rsidRDefault="007A7FCA" w:rsidP="007A7FCA">
            <w:pPr>
              <w:spacing w:line="360" w:lineRule="auto"/>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50</w:t>
            </w:r>
          </w:p>
        </w:tc>
        <w:tc>
          <w:tcPr>
            <w:tcW w:w="1674" w:type="dxa"/>
          </w:tcPr>
          <w:p w14:paraId="65702C5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150x150</w:t>
            </w:r>
          </w:p>
        </w:tc>
        <w:tc>
          <w:tcPr>
            <w:tcW w:w="1429" w:type="dxa"/>
          </w:tcPr>
          <w:p w14:paraId="1B616A42"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200</w:t>
            </w:r>
          </w:p>
        </w:tc>
        <w:tc>
          <w:tcPr>
            <w:tcW w:w="1437" w:type="dxa"/>
          </w:tcPr>
          <w:p w14:paraId="0336345B"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130</w:t>
            </w:r>
          </w:p>
        </w:tc>
      </w:tr>
      <w:tr w:rsidR="007A7FCA" w:rsidRPr="007A7FCA" w14:paraId="5318D599" w14:textId="77777777" w:rsidTr="00132407">
        <w:tc>
          <w:tcPr>
            <w:tcW w:w="630" w:type="dxa"/>
          </w:tcPr>
          <w:p w14:paraId="3263ABB4"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en-US"/>
              </w:rPr>
              <w:t>.</w:t>
            </w:r>
          </w:p>
        </w:tc>
        <w:tc>
          <w:tcPr>
            <w:tcW w:w="5071" w:type="dxa"/>
          </w:tcPr>
          <w:p w14:paraId="34BEEAAA" w14:textId="77777777" w:rsidR="007A7FCA" w:rsidRPr="007A7FCA" w:rsidRDefault="007A7FCA" w:rsidP="007A7FCA">
            <w:pPr>
              <w:spacing w:line="360" w:lineRule="auto"/>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100, 150</w:t>
            </w:r>
          </w:p>
        </w:tc>
        <w:tc>
          <w:tcPr>
            <w:tcW w:w="1674" w:type="dxa"/>
          </w:tcPr>
          <w:p w14:paraId="1B3D402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200x200</w:t>
            </w:r>
          </w:p>
        </w:tc>
        <w:tc>
          <w:tcPr>
            <w:tcW w:w="1429" w:type="dxa"/>
          </w:tcPr>
          <w:p w14:paraId="17D3853E"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250</w:t>
            </w:r>
          </w:p>
        </w:tc>
        <w:tc>
          <w:tcPr>
            <w:tcW w:w="1437" w:type="dxa"/>
          </w:tcPr>
          <w:p w14:paraId="28AB6A46"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250</w:t>
            </w:r>
          </w:p>
        </w:tc>
      </w:tr>
      <w:tr w:rsidR="007A7FCA" w:rsidRPr="007A7FCA" w14:paraId="47A8887D" w14:textId="77777777" w:rsidTr="00132407">
        <w:tc>
          <w:tcPr>
            <w:tcW w:w="630" w:type="dxa"/>
          </w:tcPr>
          <w:p w14:paraId="7AC72412"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4)</w:t>
            </w:r>
          </w:p>
        </w:tc>
        <w:tc>
          <w:tcPr>
            <w:tcW w:w="5071" w:type="dxa"/>
          </w:tcPr>
          <w:p w14:paraId="44BFD068" w14:textId="77777777" w:rsidR="007A7FCA" w:rsidRPr="007A7FCA" w:rsidRDefault="007A7FCA" w:rsidP="007A7FCA">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Երկու ջրմուղային կանգնակ և մեկ կոյուղու կանգնակ՝ տրամագծով, մմ</w:t>
            </w:r>
          </w:p>
        </w:tc>
        <w:tc>
          <w:tcPr>
            <w:tcW w:w="1674" w:type="dxa"/>
          </w:tcPr>
          <w:p w14:paraId="0DAB0804"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29" w:type="dxa"/>
          </w:tcPr>
          <w:p w14:paraId="755F39F2"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37" w:type="dxa"/>
          </w:tcPr>
          <w:p w14:paraId="613EF777" w14:textId="77777777" w:rsidR="007A7FCA" w:rsidRPr="007A7FCA" w:rsidRDefault="007A7FCA" w:rsidP="007A7FCA">
            <w:pPr>
              <w:spacing w:line="360" w:lineRule="auto"/>
              <w:jc w:val="center"/>
              <w:rPr>
                <w:rFonts w:ascii="GHEA Grapalat" w:hAnsi="GHEA Grapalat"/>
                <w:szCs w:val="24"/>
                <w:shd w:val="clear" w:color="auto" w:fill="FFFFEF"/>
                <w:lang w:val="hy-AM"/>
              </w:rPr>
            </w:pPr>
          </w:p>
        </w:tc>
      </w:tr>
      <w:tr w:rsidR="007A7FCA" w:rsidRPr="007A7FCA" w14:paraId="27B6C2B7" w14:textId="77777777" w:rsidTr="00132407">
        <w:tc>
          <w:tcPr>
            <w:tcW w:w="630" w:type="dxa"/>
          </w:tcPr>
          <w:p w14:paraId="278911B5"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50790E9D"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50</w:t>
            </w:r>
          </w:p>
        </w:tc>
        <w:tc>
          <w:tcPr>
            <w:tcW w:w="1674" w:type="dxa"/>
          </w:tcPr>
          <w:p w14:paraId="4F32904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200x150</w:t>
            </w:r>
          </w:p>
        </w:tc>
        <w:tc>
          <w:tcPr>
            <w:tcW w:w="1429" w:type="dxa"/>
          </w:tcPr>
          <w:p w14:paraId="61D5B53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w:t>
            </w:r>
          </w:p>
        </w:tc>
        <w:tc>
          <w:tcPr>
            <w:tcW w:w="1437" w:type="dxa"/>
          </w:tcPr>
          <w:p w14:paraId="5E957BA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70072536" w14:textId="77777777" w:rsidTr="00132407">
        <w:trPr>
          <w:trHeight w:val="577"/>
        </w:trPr>
        <w:tc>
          <w:tcPr>
            <w:tcW w:w="630" w:type="dxa"/>
          </w:tcPr>
          <w:p w14:paraId="2958ADAA"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en-US"/>
              </w:rPr>
              <w:t>.</w:t>
            </w:r>
          </w:p>
        </w:tc>
        <w:tc>
          <w:tcPr>
            <w:tcW w:w="5071" w:type="dxa"/>
          </w:tcPr>
          <w:p w14:paraId="4A0B1BAA"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100, 150</w:t>
            </w:r>
          </w:p>
        </w:tc>
        <w:tc>
          <w:tcPr>
            <w:tcW w:w="1674" w:type="dxa"/>
          </w:tcPr>
          <w:p w14:paraId="2731187C"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320x200</w:t>
            </w:r>
          </w:p>
        </w:tc>
        <w:tc>
          <w:tcPr>
            <w:tcW w:w="1429" w:type="dxa"/>
          </w:tcPr>
          <w:p w14:paraId="21850AB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380</w:t>
            </w:r>
          </w:p>
        </w:tc>
        <w:tc>
          <w:tcPr>
            <w:tcW w:w="1437" w:type="dxa"/>
          </w:tcPr>
          <w:p w14:paraId="07F8D4C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w:t>
            </w:r>
          </w:p>
        </w:tc>
      </w:tr>
      <w:tr w:rsidR="007A7FCA" w:rsidRPr="007A7FCA" w14:paraId="15113D35" w14:textId="77777777" w:rsidTr="00132407">
        <w:tc>
          <w:tcPr>
            <w:tcW w:w="630" w:type="dxa"/>
          </w:tcPr>
          <w:p w14:paraId="5D2B89CB"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5)</w:t>
            </w:r>
          </w:p>
        </w:tc>
        <w:tc>
          <w:tcPr>
            <w:tcW w:w="5071" w:type="dxa"/>
          </w:tcPr>
          <w:p w14:paraId="6A521047"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Երեք ջրմուղային կանգնակ և մեկ կոյուղու կանգնակ՝ տրամագծով, մմ</w:t>
            </w:r>
          </w:p>
        </w:tc>
        <w:tc>
          <w:tcPr>
            <w:tcW w:w="1674" w:type="dxa"/>
          </w:tcPr>
          <w:p w14:paraId="69476455"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29" w:type="dxa"/>
          </w:tcPr>
          <w:p w14:paraId="72E10A56"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37" w:type="dxa"/>
          </w:tcPr>
          <w:p w14:paraId="3E566FF1" w14:textId="77777777" w:rsidR="007A7FCA" w:rsidRPr="007A7FCA" w:rsidRDefault="007A7FCA" w:rsidP="007A7FCA">
            <w:pPr>
              <w:spacing w:line="360" w:lineRule="auto"/>
              <w:jc w:val="center"/>
              <w:rPr>
                <w:rFonts w:ascii="GHEA Grapalat" w:hAnsi="GHEA Grapalat"/>
                <w:szCs w:val="24"/>
                <w:shd w:val="clear" w:color="auto" w:fill="FFFFEF"/>
                <w:lang w:val="hy-AM"/>
              </w:rPr>
            </w:pPr>
          </w:p>
        </w:tc>
      </w:tr>
      <w:tr w:rsidR="007A7FCA" w:rsidRPr="007A7FCA" w14:paraId="7EA750B2" w14:textId="77777777" w:rsidTr="00132407">
        <w:tc>
          <w:tcPr>
            <w:tcW w:w="630" w:type="dxa"/>
          </w:tcPr>
          <w:p w14:paraId="5165C6C3"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4886FCA2"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50</w:t>
            </w:r>
          </w:p>
        </w:tc>
        <w:tc>
          <w:tcPr>
            <w:tcW w:w="1674" w:type="dxa"/>
          </w:tcPr>
          <w:p w14:paraId="7D96ABD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450x150</w:t>
            </w:r>
          </w:p>
        </w:tc>
        <w:tc>
          <w:tcPr>
            <w:tcW w:w="1429" w:type="dxa"/>
          </w:tcPr>
          <w:p w14:paraId="184C356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350</w:t>
            </w:r>
          </w:p>
        </w:tc>
        <w:tc>
          <w:tcPr>
            <w:tcW w:w="1437" w:type="dxa"/>
          </w:tcPr>
          <w:p w14:paraId="3EA9442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130</w:t>
            </w:r>
          </w:p>
        </w:tc>
      </w:tr>
      <w:tr w:rsidR="007A7FCA" w:rsidRPr="007A7FCA" w14:paraId="1CD79695" w14:textId="77777777" w:rsidTr="00132407">
        <w:tc>
          <w:tcPr>
            <w:tcW w:w="630" w:type="dxa"/>
          </w:tcPr>
          <w:p w14:paraId="73CFAB0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en-US"/>
              </w:rPr>
              <w:t>.</w:t>
            </w:r>
          </w:p>
        </w:tc>
        <w:tc>
          <w:tcPr>
            <w:tcW w:w="5071" w:type="dxa"/>
          </w:tcPr>
          <w:p w14:paraId="00E1412E"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100, 150</w:t>
            </w:r>
          </w:p>
        </w:tc>
        <w:tc>
          <w:tcPr>
            <w:tcW w:w="1674" w:type="dxa"/>
          </w:tcPr>
          <w:p w14:paraId="5C8E2B2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500x200</w:t>
            </w:r>
          </w:p>
        </w:tc>
        <w:tc>
          <w:tcPr>
            <w:tcW w:w="1429" w:type="dxa"/>
          </w:tcPr>
          <w:p w14:paraId="551A157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480</w:t>
            </w:r>
          </w:p>
        </w:tc>
        <w:tc>
          <w:tcPr>
            <w:tcW w:w="1437" w:type="dxa"/>
          </w:tcPr>
          <w:p w14:paraId="64B55DA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w:t>
            </w:r>
          </w:p>
        </w:tc>
      </w:tr>
      <w:tr w:rsidR="007A7FCA" w:rsidRPr="007A7FCA" w14:paraId="43841EA5" w14:textId="77777777" w:rsidTr="00132407">
        <w:tc>
          <w:tcPr>
            <w:tcW w:w="630" w:type="dxa"/>
          </w:tcPr>
          <w:p w14:paraId="15B898B7" w14:textId="77777777" w:rsidR="007A7FCA" w:rsidRPr="007A7FCA" w:rsidRDefault="007A7FCA" w:rsidP="007A7FCA">
            <w:pPr>
              <w:spacing w:line="360" w:lineRule="auto"/>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6</w:t>
            </w:r>
            <w:r w:rsidRPr="007A7FCA">
              <w:rPr>
                <w:rFonts w:ascii="GHEA Grapalat" w:hAnsi="GHEA Grapalat" w:cs="Sylfaen"/>
                <w:color w:val="000000" w:themeColor="text1"/>
                <w:szCs w:val="24"/>
                <w:lang w:val="en-US"/>
              </w:rPr>
              <w:t>)</w:t>
            </w:r>
          </w:p>
        </w:tc>
        <w:tc>
          <w:tcPr>
            <w:tcW w:w="5071" w:type="dxa"/>
          </w:tcPr>
          <w:p w14:paraId="65C75C00"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Ջրմուղային մոտեցում</w:t>
            </w:r>
          </w:p>
        </w:tc>
        <w:tc>
          <w:tcPr>
            <w:tcW w:w="1674" w:type="dxa"/>
          </w:tcPr>
          <w:p w14:paraId="2C215CB2"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29" w:type="dxa"/>
          </w:tcPr>
          <w:p w14:paraId="16EDD356" w14:textId="77777777" w:rsidR="007A7FCA" w:rsidRPr="007A7FCA" w:rsidRDefault="007A7FCA" w:rsidP="007A7FCA">
            <w:pPr>
              <w:spacing w:line="360" w:lineRule="auto"/>
              <w:jc w:val="center"/>
              <w:rPr>
                <w:rFonts w:ascii="GHEA Grapalat" w:hAnsi="GHEA Grapalat"/>
                <w:szCs w:val="24"/>
                <w:shd w:val="clear" w:color="auto" w:fill="FFFFEF"/>
                <w:lang w:val="hy-AM"/>
              </w:rPr>
            </w:pPr>
          </w:p>
        </w:tc>
        <w:tc>
          <w:tcPr>
            <w:tcW w:w="1437" w:type="dxa"/>
          </w:tcPr>
          <w:p w14:paraId="3CD14656" w14:textId="77777777" w:rsidR="007A7FCA" w:rsidRPr="007A7FCA" w:rsidRDefault="007A7FCA" w:rsidP="007A7FCA">
            <w:pPr>
              <w:spacing w:line="360" w:lineRule="auto"/>
              <w:jc w:val="center"/>
              <w:rPr>
                <w:rFonts w:ascii="GHEA Grapalat" w:hAnsi="GHEA Grapalat"/>
                <w:szCs w:val="24"/>
                <w:shd w:val="clear" w:color="auto" w:fill="FFFFEF"/>
                <w:lang w:val="hy-AM"/>
              </w:rPr>
            </w:pPr>
          </w:p>
        </w:tc>
      </w:tr>
      <w:tr w:rsidR="007A7FCA" w:rsidRPr="007A7FCA" w14:paraId="51BD8770" w14:textId="77777777" w:rsidTr="00132407">
        <w:tc>
          <w:tcPr>
            <w:tcW w:w="630" w:type="dxa"/>
          </w:tcPr>
          <w:p w14:paraId="3E986BC5"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786B3782"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մեկ</w:t>
            </w:r>
          </w:p>
        </w:tc>
        <w:tc>
          <w:tcPr>
            <w:tcW w:w="1674" w:type="dxa"/>
          </w:tcPr>
          <w:p w14:paraId="443D795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100x100</w:t>
            </w:r>
          </w:p>
        </w:tc>
        <w:tc>
          <w:tcPr>
            <w:tcW w:w="1429" w:type="dxa"/>
          </w:tcPr>
          <w:p w14:paraId="056546B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c>
          <w:tcPr>
            <w:tcW w:w="1437" w:type="dxa"/>
          </w:tcPr>
          <w:p w14:paraId="1957A0B9"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w:t>
            </w:r>
          </w:p>
        </w:tc>
      </w:tr>
      <w:tr w:rsidR="007A7FCA" w:rsidRPr="007A7FCA" w14:paraId="102EBABB" w14:textId="77777777" w:rsidTr="00132407">
        <w:tc>
          <w:tcPr>
            <w:tcW w:w="630" w:type="dxa"/>
          </w:tcPr>
          <w:p w14:paraId="6F01B04C"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lastRenderedPageBreak/>
              <w:t>բ</w:t>
            </w:r>
            <w:r w:rsidRPr="007A7FCA">
              <w:rPr>
                <w:rFonts w:ascii="GHEA Grapalat" w:hAnsi="GHEA Grapalat" w:cs="Sylfaen"/>
                <w:color w:val="000000" w:themeColor="text1"/>
                <w:szCs w:val="24"/>
                <w:lang w:val="en-US"/>
              </w:rPr>
              <w:t>.</w:t>
            </w:r>
          </w:p>
        </w:tc>
        <w:tc>
          <w:tcPr>
            <w:tcW w:w="5071" w:type="dxa"/>
          </w:tcPr>
          <w:p w14:paraId="2ED540EE"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երկու</w:t>
            </w:r>
          </w:p>
        </w:tc>
        <w:tc>
          <w:tcPr>
            <w:tcW w:w="1674" w:type="dxa"/>
          </w:tcPr>
          <w:p w14:paraId="4628C4E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100x200</w:t>
            </w:r>
          </w:p>
        </w:tc>
        <w:tc>
          <w:tcPr>
            <w:tcW w:w="1429" w:type="dxa"/>
          </w:tcPr>
          <w:p w14:paraId="25168E9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6D69D57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06605460" w14:textId="77777777" w:rsidTr="00132407">
        <w:tc>
          <w:tcPr>
            <w:tcW w:w="630" w:type="dxa"/>
          </w:tcPr>
          <w:p w14:paraId="6BBE4783"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7</w:t>
            </w:r>
            <w:r w:rsidRPr="007A7FCA">
              <w:rPr>
                <w:rFonts w:ascii="GHEA Grapalat" w:hAnsi="GHEA Grapalat" w:cs="Sylfaen"/>
                <w:color w:val="000000" w:themeColor="text1"/>
                <w:szCs w:val="24"/>
                <w:lang w:val="en-US"/>
              </w:rPr>
              <w:t>)</w:t>
            </w:r>
          </w:p>
        </w:tc>
        <w:tc>
          <w:tcPr>
            <w:tcW w:w="5071" w:type="dxa"/>
          </w:tcPr>
          <w:p w14:paraId="7DCA538A"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Կոյուղու մոտեցում, ջրմուղային մայրուղի</w:t>
            </w:r>
          </w:p>
        </w:tc>
        <w:tc>
          <w:tcPr>
            <w:tcW w:w="1674" w:type="dxa"/>
          </w:tcPr>
          <w:p w14:paraId="55F3C52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200x200</w:t>
            </w:r>
          </w:p>
        </w:tc>
        <w:tc>
          <w:tcPr>
            <w:tcW w:w="1429" w:type="dxa"/>
          </w:tcPr>
          <w:p w14:paraId="03DF31E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248B12E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14F5CEA7" w14:textId="77777777" w:rsidTr="00132407">
        <w:tc>
          <w:tcPr>
            <w:tcW w:w="630" w:type="dxa"/>
          </w:tcPr>
          <w:p w14:paraId="3891AC6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8)</w:t>
            </w:r>
          </w:p>
        </w:tc>
        <w:tc>
          <w:tcPr>
            <w:tcW w:w="5071" w:type="dxa"/>
          </w:tcPr>
          <w:p w14:paraId="47900133"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Կոյուղու կոլեկտոր</w:t>
            </w:r>
          </w:p>
        </w:tc>
        <w:tc>
          <w:tcPr>
            <w:tcW w:w="1674" w:type="dxa"/>
          </w:tcPr>
          <w:p w14:paraId="7A8ADF2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250x300</w:t>
            </w:r>
          </w:p>
        </w:tc>
        <w:tc>
          <w:tcPr>
            <w:tcW w:w="1429" w:type="dxa"/>
          </w:tcPr>
          <w:p w14:paraId="3CA1103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09F8482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6137F3AB" w14:textId="77777777" w:rsidTr="00132407">
        <w:tc>
          <w:tcPr>
            <w:tcW w:w="630" w:type="dxa"/>
          </w:tcPr>
          <w:p w14:paraId="35058A27"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3.</w:t>
            </w:r>
          </w:p>
        </w:tc>
        <w:tc>
          <w:tcPr>
            <w:tcW w:w="9611" w:type="dxa"/>
            <w:gridSpan w:val="4"/>
          </w:tcPr>
          <w:p w14:paraId="3091B776"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Արտաքին ցանցերի ներանցիչներ և թողարկներ</w:t>
            </w:r>
          </w:p>
        </w:tc>
      </w:tr>
      <w:tr w:rsidR="007A7FCA" w:rsidRPr="007A7FCA" w14:paraId="72FED3DD" w14:textId="77777777" w:rsidTr="00132407">
        <w:tc>
          <w:tcPr>
            <w:tcW w:w="630" w:type="dxa"/>
          </w:tcPr>
          <w:p w14:paraId="3A8BE41A"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5071" w:type="dxa"/>
          </w:tcPr>
          <w:p w14:paraId="23BA9263"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Ջերմամատակարարում, ոչ պակաս</w:t>
            </w:r>
          </w:p>
        </w:tc>
        <w:tc>
          <w:tcPr>
            <w:tcW w:w="1674" w:type="dxa"/>
          </w:tcPr>
          <w:p w14:paraId="478EAABE"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600x400</w:t>
            </w:r>
          </w:p>
        </w:tc>
        <w:tc>
          <w:tcPr>
            <w:tcW w:w="1429" w:type="dxa"/>
          </w:tcPr>
          <w:p w14:paraId="47391F81"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757A619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38EEECFB" w14:textId="77777777" w:rsidTr="00132407">
        <w:tc>
          <w:tcPr>
            <w:tcW w:w="630" w:type="dxa"/>
          </w:tcPr>
          <w:p w14:paraId="3512C8C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2</w:t>
            </w:r>
            <w:r w:rsidRPr="007A7FCA">
              <w:rPr>
                <w:rFonts w:ascii="GHEA Grapalat" w:hAnsi="GHEA Grapalat" w:cs="Sylfaen"/>
                <w:color w:val="000000" w:themeColor="text1"/>
                <w:szCs w:val="24"/>
                <w:lang w:val="en-US"/>
              </w:rPr>
              <w:t>)</w:t>
            </w:r>
          </w:p>
        </w:tc>
        <w:tc>
          <w:tcPr>
            <w:tcW w:w="5071" w:type="dxa"/>
          </w:tcPr>
          <w:p w14:paraId="2CAD9878"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Ջրմուղ և կոյուղի, ոչ պակաս</w:t>
            </w:r>
          </w:p>
        </w:tc>
        <w:tc>
          <w:tcPr>
            <w:tcW w:w="1674" w:type="dxa"/>
          </w:tcPr>
          <w:p w14:paraId="1ABEF81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400x400</w:t>
            </w:r>
          </w:p>
        </w:tc>
        <w:tc>
          <w:tcPr>
            <w:tcW w:w="1429" w:type="dxa"/>
          </w:tcPr>
          <w:p w14:paraId="2B3FF1D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4F2E2930"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6BF69C10" w14:textId="77777777" w:rsidTr="00132407">
        <w:tc>
          <w:tcPr>
            <w:tcW w:w="630" w:type="dxa"/>
          </w:tcPr>
          <w:p w14:paraId="41062B28"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4.</w:t>
            </w:r>
          </w:p>
        </w:tc>
        <w:tc>
          <w:tcPr>
            <w:tcW w:w="9611" w:type="dxa"/>
            <w:gridSpan w:val="4"/>
          </w:tcPr>
          <w:p w14:paraId="24B26C6F"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Օդափոխություն</w:t>
            </w:r>
          </w:p>
        </w:tc>
      </w:tr>
      <w:tr w:rsidR="007A7FCA" w:rsidRPr="007A7FCA" w14:paraId="7F2D3BE2" w14:textId="77777777" w:rsidTr="00132407">
        <w:tc>
          <w:tcPr>
            <w:tcW w:w="630" w:type="dxa"/>
          </w:tcPr>
          <w:p w14:paraId="6ECE056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5071" w:type="dxa"/>
          </w:tcPr>
          <w:p w14:paraId="70B30AED" w14:textId="77777777" w:rsidR="007A7FCA" w:rsidRPr="007A7FCA" w:rsidRDefault="007A7FCA" w:rsidP="007A7FCA">
            <w:pPr>
              <w:spacing w:line="360" w:lineRule="auto"/>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Օդատարներ</w:t>
            </w:r>
          </w:p>
        </w:tc>
        <w:tc>
          <w:tcPr>
            <w:tcW w:w="1674" w:type="dxa"/>
          </w:tcPr>
          <w:p w14:paraId="1FB70855"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429" w:type="dxa"/>
          </w:tcPr>
          <w:p w14:paraId="4BC75D73"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437" w:type="dxa"/>
          </w:tcPr>
          <w:p w14:paraId="3A58E3F0"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r>
      <w:tr w:rsidR="007A7FCA" w:rsidRPr="007A7FCA" w14:paraId="7E4627E7" w14:textId="77777777" w:rsidTr="00132407">
        <w:tc>
          <w:tcPr>
            <w:tcW w:w="630" w:type="dxa"/>
          </w:tcPr>
          <w:p w14:paraId="055F5B2B"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ա</w:t>
            </w:r>
            <w:r w:rsidRPr="007A7FCA">
              <w:rPr>
                <w:rFonts w:ascii="GHEA Grapalat" w:hAnsi="GHEA Grapalat" w:cs="Sylfaen"/>
                <w:color w:val="000000" w:themeColor="text1"/>
                <w:szCs w:val="24"/>
                <w:lang w:val="en-US"/>
              </w:rPr>
              <w:t>.</w:t>
            </w:r>
          </w:p>
        </w:tc>
        <w:tc>
          <w:tcPr>
            <w:tcW w:w="5071" w:type="dxa"/>
          </w:tcPr>
          <w:p w14:paraId="36394315" w14:textId="77777777" w:rsidR="007A7FCA" w:rsidRPr="007A7FCA" w:rsidRDefault="007A7FCA" w:rsidP="007A7FCA">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կլոր հատվածքով (D - օդատարի տրամագիծն է)</w:t>
            </w:r>
          </w:p>
        </w:tc>
        <w:tc>
          <w:tcPr>
            <w:tcW w:w="1674" w:type="dxa"/>
          </w:tcPr>
          <w:p w14:paraId="4DCF5AE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D+150</w:t>
            </w:r>
          </w:p>
        </w:tc>
        <w:tc>
          <w:tcPr>
            <w:tcW w:w="1429" w:type="dxa"/>
          </w:tcPr>
          <w:p w14:paraId="26DEA3A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c>
          <w:tcPr>
            <w:tcW w:w="1437" w:type="dxa"/>
          </w:tcPr>
          <w:p w14:paraId="463870A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w:t>
            </w:r>
          </w:p>
        </w:tc>
      </w:tr>
      <w:tr w:rsidR="007A7FCA" w:rsidRPr="007A7FCA" w14:paraId="50FE6653" w14:textId="77777777" w:rsidTr="00132407">
        <w:tc>
          <w:tcPr>
            <w:tcW w:w="630" w:type="dxa"/>
          </w:tcPr>
          <w:p w14:paraId="6475D16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բ</w:t>
            </w:r>
            <w:r w:rsidRPr="007A7FCA">
              <w:rPr>
                <w:rFonts w:ascii="GHEA Grapalat" w:hAnsi="GHEA Grapalat" w:cs="Sylfaen"/>
                <w:color w:val="000000" w:themeColor="text1"/>
                <w:szCs w:val="24"/>
                <w:lang w:val="en-US"/>
              </w:rPr>
              <w:t>.</w:t>
            </w:r>
          </w:p>
        </w:tc>
        <w:tc>
          <w:tcPr>
            <w:tcW w:w="5071" w:type="dxa"/>
          </w:tcPr>
          <w:p w14:paraId="16F08DBB" w14:textId="77777777" w:rsidR="007A7FCA" w:rsidRPr="007A7FCA" w:rsidRDefault="007A7FCA" w:rsidP="007A7FCA">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ուղղանկյուն հատվածքով (А և B - օդատարի կողմերի չափերն են)</w:t>
            </w:r>
          </w:p>
        </w:tc>
        <w:tc>
          <w:tcPr>
            <w:tcW w:w="1674" w:type="dxa"/>
          </w:tcPr>
          <w:p w14:paraId="257A02D2"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А+150</w:t>
            </w:r>
          </w:p>
          <w:p w14:paraId="54CAFB7E"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B+150</w:t>
            </w:r>
          </w:p>
        </w:tc>
        <w:tc>
          <w:tcPr>
            <w:tcW w:w="1429" w:type="dxa"/>
          </w:tcPr>
          <w:p w14:paraId="0A1EFC60"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w:t>
            </w:r>
          </w:p>
          <w:p w14:paraId="61C49C0E"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w:t>
            </w:r>
          </w:p>
        </w:tc>
        <w:tc>
          <w:tcPr>
            <w:tcW w:w="1437" w:type="dxa"/>
          </w:tcPr>
          <w:p w14:paraId="4EA3B33B"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w:t>
            </w:r>
          </w:p>
          <w:p w14:paraId="791FB8B8"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w:t>
            </w:r>
          </w:p>
        </w:tc>
      </w:tr>
      <w:tr w:rsidR="007A7FCA" w:rsidRPr="007A7FCA" w14:paraId="29E2F610" w14:textId="77777777" w:rsidTr="00132407">
        <w:tc>
          <w:tcPr>
            <w:tcW w:w="630" w:type="dxa"/>
          </w:tcPr>
          <w:p w14:paraId="4AA8652E"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5.</w:t>
            </w:r>
          </w:p>
        </w:tc>
        <w:tc>
          <w:tcPr>
            <w:tcW w:w="9611" w:type="dxa"/>
            <w:gridSpan w:val="4"/>
          </w:tcPr>
          <w:p w14:paraId="393E662F" w14:textId="77777777" w:rsidR="007A7FCA" w:rsidRPr="007A7FCA" w:rsidRDefault="007A7FCA" w:rsidP="007A7FCA">
            <w:pPr>
              <w:spacing w:line="360" w:lineRule="auto"/>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Ծածկերի անցքերի համար առաջին չափը նշանակում է անցքի երկարությունը (զուգահեռ այն պատին, որին ամրացվում է խողովակաշարը կամ օդատարը), երկրորդը՝ լայնությունը: Պատերի անցքերի համար առաջին չափը նշանակում է լայնությունը, երկրորդը՝ բարձրությունը:</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8948"/>
      </w:tblGrid>
      <w:tr w:rsidR="007A7FCA" w:rsidRPr="007A7FCA" w14:paraId="2C7F6802" w14:textId="77777777" w:rsidTr="00132407">
        <w:trPr>
          <w:trHeight w:val="323"/>
        </w:trPr>
        <w:tc>
          <w:tcPr>
            <w:tcW w:w="8948" w:type="dxa"/>
          </w:tcPr>
          <w:p w14:paraId="03068741" w14:textId="77777777" w:rsidR="007A7FCA" w:rsidRPr="007A7FCA" w:rsidRDefault="007A7FCA" w:rsidP="007A7FCA">
            <w:pPr>
              <w:autoSpaceDE w:val="0"/>
              <w:autoSpaceDN w:val="0"/>
              <w:adjustRightInd w:val="0"/>
              <w:rPr>
                <w:rFonts w:ascii="Arial" w:eastAsiaTheme="minorHAnsi" w:hAnsi="Arial" w:cs="Arial"/>
                <w:color w:val="000000"/>
                <w:sz w:val="20"/>
                <w:lang w:val="en-US"/>
              </w:rPr>
            </w:pPr>
          </w:p>
        </w:tc>
      </w:tr>
    </w:tbl>
    <w:p w14:paraId="2EC5F2B1" w14:textId="77777777" w:rsidR="007A7FCA" w:rsidRDefault="007A7FCA" w:rsidP="00563439">
      <w:pPr>
        <w:spacing w:line="360" w:lineRule="auto"/>
        <w:rPr>
          <w:rFonts w:ascii="GHEA Grapalat" w:hAnsi="GHEA Grapalat" w:cs="Sylfaen"/>
          <w:color w:val="000000" w:themeColor="text1"/>
          <w:szCs w:val="24"/>
          <w:lang w:val="hy-AM"/>
        </w:rPr>
      </w:pPr>
    </w:p>
    <w:p w14:paraId="7AFC323C" w14:textId="77777777" w:rsidR="001A03F7" w:rsidRDefault="001A03F7" w:rsidP="00563439">
      <w:pPr>
        <w:spacing w:line="360" w:lineRule="auto"/>
        <w:rPr>
          <w:rFonts w:ascii="GHEA Grapalat" w:hAnsi="GHEA Grapalat" w:cs="Sylfaen"/>
          <w:color w:val="000000" w:themeColor="text1"/>
          <w:szCs w:val="24"/>
          <w:lang w:val="hy-AM"/>
        </w:rPr>
      </w:pPr>
    </w:p>
    <w:p w14:paraId="38202201" w14:textId="77777777" w:rsidR="001A03F7" w:rsidRDefault="001A03F7" w:rsidP="00563439">
      <w:pPr>
        <w:spacing w:line="360" w:lineRule="auto"/>
        <w:rPr>
          <w:rFonts w:ascii="GHEA Grapalat" w:hAnsi="GHEA Grapalat" w:cs="Sylfaen"/>
          <w:color w:val="000000" w:themeColor="text1"/>
          <w:szCs w:val="24"/>
          <w:lang w:val="hy-AM"/>
        </w:rPr>
      </w:pPr>
    </w:p>
    <w:p w14:paraId="43C56418" w14:textId="77777777" w:rsidR="001A03F7" w:rsidRDefault="001A03F7" w:rsidP="00563439">
      <w:pPr>
        <w:spacing w:line="360" w:lineRule="auto"/>
        <w:rPr>
          <w:rFonts w:ascii="GHEA Grapalat" w:hAnsi="GHEA Grapalat" w:cs="Sylfaen"/>
          <w:color w:val="000000" w:themeColor="text1"/>
          <w:szCs w:val="24"/>
          <w:lang w:val="hy-AM"/>
        </w:rPr>
      </w:pPr>
    </w:p>
    <w:p w14:paraId="069DBD7F" w14:textId="77777777" w:rsidR="007A7FCA" w:rsidRPr="007A7FCA" w:rsidRDefault="007A7FCA" w:rsidP="00563439">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Ձև № 1</w:t>
      </w:r>
    </w:p>
    <w:p w14:paraId="6C7B5D44" w14:textId="77777777" w:rsidR="007A7FCA" w:rsidRPr="007A7FCA" w:rsidRDefault="007A7FCA" w:rsidP="007A7FCA">
      <w:pPr>
        <w:spacing w:line="360" w:lineRule="auto"/>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ԾԱԾԿՎԱԾ ԱՇԽԱՏԱՆՔՆԵՐԻ ԶՆՆՄԱՆ ԱԿՏԻ ՁԵՎԱՉԱՓ</w:t>
      </w:r>
    </w:p>
    <w:p w14:paraId="53B5F961" w14:textId="77777777" w:rsidR="007A7FCA" w:rsidRPr="007A7FCA" w:rsidRDefault="007A7FCA" w:rsidP="007A7FCA">
      <w:pPr>
        <w:spacing w:line="360" w:lineRule="auto"/>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Ակտ</w:t>
      </w:r>
    </w:p>
    <w:p w14:paraId="072CEBDD"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(ՁԵՎԱՉԱՓ)</w:t>
      </w:r>
    </w:p>
    <w:tbl>
      <w:tblPr>
        <w:tblStyle w:val="TableGrid"/>
        <w:tblW w:w="0" w:type="auto"/>
        <w:tblInd w:w="108" w:type="dxa"/>
        <w:tblLook w:val="04A0" w:firstRow="1" w:lastRow="0" w:firstColumn="1" w:lastColumn="0" w:noHBand="0" w:noVBand="1"/>
      </w:tblPr>
      <w:tblGrid>
        <w:gridCol w:w="5453"/>
        <w:gridCol w:w="1390"/>
        <w:gridCol w:w="90"/>
        <w:gridCol w:w="3128"/>
      </w:tblGrid>
      <w:tr w:rsidR="007A7FCA" w:rsidRPr="007A7FCA" w14:paraId="720BC985" w14:textId="77777777" w:rsidTr="00132407">
        <w:tc>
          <w:tcPr>
            <w:tcW w:w="7020" w:type="dxa"/>
            <w:gridSpan w:val="3"/>
          </w:tcPr>
          <w:p w14:paraId="616126CB" w14:textId="77777777" w:rsidR="007A7FCA" w:rsidRPr="007A7FCA" w:rsidRDefault="007A7FCA" w:rsidP="007A7FCA">
            <w:pPr>
              <w:spacing w:line="360" w:lineRule="auto"/>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Կապիտալ շինարարության օբյեկտ</w:t>
            </w:r>
          </w:p>
        </w:tc>
        <w:tc>
          <w:tcPr>
            <w:tcW w:w="3221" w:type="dxa"/>
          </w:tcPr>
          <w:p w14:paraId="671A2BB6"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0B9BAEE6" w14:textId="77777777" w:rsidTr="00132407">
        <w:tc>
          <w:tcPr>
            <w:tcW w:w="10241" w:type="dxa"/>
            <w:gridSpan w:val="4"/>
          </w:tcPr>
          <w:p w14:paraId="493EDC71" w14:textId="77777777" w:rsidR="007A7FCA" w:rsidRPr="007A7FCA" w:rsidRDefault="007A7FCA" w:rsidP="007A7FCA">
            <w:pPr>
              <w:spacing w:line="360" w:lineRule="auto"/>
              <w:jc w:val="center"/>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(կապիտալ շինարարական օբյետի անվանումը, փոստային</w:t>
            </w:r>
            <w:r w:rsidRPr="007A7FCA">
              <w:rPr>
                <w:rFonts w:ascii="GHEA Grapalat" w:hAnsi="GHEA Grapalat" w:cs="Sylfaen"/>
                <w:color w:val="000000" w:themeColor="text1"/>
                <w:sz w:val="20"/>
                <w:lang w:val="en-US"/>
              </w:rPr>
              <w:t xml:space="preserve"> </w:t>
            </w:r>
            <w:r w:rsidRPr="007A7FCA">
              <w:rPr>
                <w:rFonts w:ascii="GHEA Grapalat" w:hAnsi="GHEA Grapalat" w:cs="Sylfaen"/>
                <w:color w:val="000000" w:themeColor="text1"/>
                <w:sz w:val="20"/>
                <w:lang w:val="hy-AM"/>
              </w:rPr>
              <w:t>կամ շինարարության հասցեն)</w:t>
            </w:r>
          </w:p>
        </w:tc>
      </w:tr>
      <w:tr w:rsidR="007A7FCA" w:rsidRPr="007A7FCA" w14:paraId="759CD3E7" w14:textId="77777777" w:rsidTr="00132407">
        <w:trPr>
          <w:trHeight w:val="982"/>
        </w:trPr>
        <w:tc>
          <w:tcPr>
            <w:tcW w:w="7020" w:type="dxa"/>
            <w:gridSpan w:val="3"/>
          </w:tcPr>
          <w:p w14:paraId="6E916AD8" w14:textId="77777777" w:rsidR="007A7FCA" w:rsidRPr="007A7FCA" w:rsidRDefault="007A7FCA" w:rsidP="007A7FCA">
            <w:pPr>
              <w:spacing w:line="360" w:lineRule="auto"/>
              <w:rPr>
                <w:rFonts w:ascii="GHEA Grapalat" w:hAnsi="GHEA Grapalat"/>
                <w:szCs w:val="24"/>
                <w:shd w:val="clear" w:color="auto" w:fill="FFFFEF"/>
                <w:lang w:val="en-US"/>
              </w:rPr>
            </w:pPr>
            <w:r w:rsidRPr="007A7FCA">
              <w:rPr>
                <w:rFonts w:ascii="GHEA Grapalat" w:hAnsi="GHEA Grapalat" w:cs="Sylfaen"/>
                <w:color w:val="000000" w:themeColor="text1"/>
                <w:szCs w:val="24"/>
                <w:lang w:val="hy-AM"/>
              </w:rPr>
              <w:t>Կառուցապատող</w:t>
            </w:r>
            <w:r w:rsidRPr="007A7FCA">
              <w:rPr>
                <w:rFonts w:ascii="GHEA Grapalat" w:hAnsi="GHEA Grapalat" w:cs="Sylfaen"/>
                <w:color w:val="000000" w:themeColor="text1"/>
                <w:szCs w:val="24"/>
                <w:lang w:val="en-US"/>
              </w:rPr>
              <w:t>ը</w:t>
            </w:r>
            <w:r w:rsidRPr="007A7FCA">
              <w:rPr>
                <w:rFonts w:ascii="GHEA Grapalat" w:hAnsi="GHEA Grapalat" w:cs="Sylfaen"/>
                <w:color w:val="000000" w:themeColor="text1"/>
                <w:szCs w:val="24"/>
                <w:lang w:val="hy-AM"/>
              </w:rPr>
              <w:t xml:space="preserve"> կամ տեխնիկական պատվիրատու</w:t>
            </w:r>
            <w:r w:rsidRPr="007A7FCA">
              <w:rPr>
                <w:rFonts w:ascii="GHEA Grapalat" w:hAnsi="GHEA Grapalat" w:cs="Sylfaen"/>
                <w:color w:val="000000" w:themeColor="text1"/>
                <w:szCs w:val="24"/>
                <w:lang w:val="en-US"/>
              </w:rPr>
              <w:t>ն</w:t>
            </w:r>
          </w:p>
        </w:tc>
        <w:tc>
          <w:tcPr>
            <w:tcW w:w="3221" w:type="dxa"/>
          </w:tcPr>
          <w:p w14:paraId="5BBCD0A3"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1AA35D76" w14:textId="77777777" w:rsidTr="00132407">
        <w:tc>
          <w:tcPr>
            <w:tcW w:w="10241" w:type="dxa"/>
            <w:gridSpan w:val="4"/>
          </w:tcPr>
          <w:p w14:paraId="1C7A4B31" w14:textId="77777777" w:rsidR="007A7FCA" w:rsidRPr="007A7FCA" w:rsidRDefault="007A7FCA" w:rsidP="007A7FCA">
            <w:pPr>
              <w:spacing w:line="360" w:lineRule="auto"/>
              <w:jc w:val="both"/>
              <w:rPr>
                <w:rFonts w:ascii="GHEA Grapalat" w:hAnsi="GHEA Grapalat"/>
                <w:sz w:val="20"/>
                <w:shd w:val="clear" w:color="auto" w:fill="FFFFEF"/>
                <w:lang w:val="hy-AM"/>
              </w:rPr>
            </w:pPr>
            <w:r w:rsidRPr="007A7FCA">
              <w:rPr>
                <w:rFonts w:ascii="GHEA Grapalat" w:hAnsi="GHEA Grapalat" w:cs="Sylfaen"/>
                <w:color w:val="000000" w:themeColor="text1"/>
                <w:sz w:val="20"/>
                <w:lang w:val="hy-AM"/>
              </w:rPr>
              <w:t>(վկայականի անվանումը, համարը և տրամադրման ամսաթիվը)</w:t>
            </w:r>
          </w:p>
        </w:tc>
      </w:tr>
      <w:tr w:rsidR="007A7FCA" w:rsidRPr="007A7FCA" w14:paraId="62432DA1" w14:textId="77777777" w:rsidTr="00132407">
        <w:tc>
          <w:tcPr>
            <w:tcW w:w="10241" w:type="dxa"/>
            <w:gridSpan w:val="4"/>
          </w:tcPr>
          <w:p w14:paraId="0845365C"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47BDE220" w14:textId="77777777" w:rsidTr="00132407">
        <w:tc>
          <w:tcPr>
            <w:tcW w:w="10241" w:type="dxa"/>
            <w:gridSpan w:val="4"/>
          </w:tcPr>
          <w:p w14:paraId="463A5AE5"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 xml:space="preserve">Պետական </w:t>
            </w:r>
            <w:r w:rsidRPr="007A7FCA">
              <w:rPr>
                <w:rFonts w:ascii="Cambria Math" w:hAnsi="Cambria Math" w:cs="Cambria Math"/>
                <w:color w:val="000000" w:themeColor="text1"/>
                <w:sz w:val="20"/>
                <w:lang w:val="hy-AM"/>
              </w:rPr>
              <w:t>​​</w:t>
            </w:r>
            <w:r w:rsidRPr="007A7FCA">
              <w:rPr>
                <w:rFonts w:ascii="GHEA Grapalat" w:hAnsi="GHEA Grapalat" w:cs="Sylfaen"/>
                <w:color w:val="000000" w:themeColor="text1"/>
                <w:sz w:val="20"/>
                <w:lang w:val="hy-AM"/>
              </w:rPr>
              <w:t xml:space="preserve">գրանցման, </w:t>
            </w:r>
            <w:r w:rsidRPr="007A7FCA">
              <w:rPr>
                <w:rFonts w:ascii="GHEA Grapalat" w:hAnsi="GHEA Grapalat" w:cs="Sylfaen"/>
                <w:color w:val="000000" w:themeColor="text1"/>
                <w:sz w:val="20"/>
                <w:lang w:val="en-US"/>
              </w:rPr>
              <w:t xml:space="preserve">ՀՊԳՀ </w:t>
            </w:r>
            <w:r w:rsidRPr="007A7FCA">
              <w:rPr>
                <w:rFonts w:ascii="GHEA Grapalat" w:hAnsi="GHEA Grapalat" w:cs="Arial"/>
                <w:color w:val="1F1F1F"/>
                <w:sz w:val="20"/>
                <w:shd w:val="clear" w:color="auto" w:fill="FFFFFF"/>
              </w:rPr>
              <w:t>(</w:t>
            </w:r>
            <w:proofErr w:type="spellStart"/>
            <w:r w:rsidRPr="007A7FCA">
              <w:rPr>
                <w:rFonts w:ascii="GHEA Grapalat" w:hAnsi="GHEA Grapalat" w:cs="Arial"/>
                <w:color w:val="1F1F1F"/>
                <w:sz w:val="20"/>
                <w:shd w:val="clear" w:color="auto" w:fill="FFFFFF"/>
              </w:rPr>
              <w:t>հիմնական</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պետական</w:t>
            </w:r>
            <w:proofErr w:type="spellEnd"/>
            <w:r w:rsidRPr="007A7FCA">
              <w:rPr>
                <w:rFonts w:ascii="GHEA Grapalat" w:hAnsi="GHEA Grapalat" w:cs="Arial"/>
                <w:color w:val="1F1F1F"/>
                <w:sz w:val="20"/>
                <w:shd w:val="clear" w:color="auto" w:fill="FFFFFF"/>
              </w:rPr>
              <w:t xml:space="preserve"> </w:t>
            </w:r>
            <w:r w:rsidRPr="007A7FCA">
              <w:rPr>
                <w:rFonts w:ascii="Cambria Math" w:hAnsi="Cambria Math" w:cs="Cambria Math"/>
                <w:color w:val="1F1F1F"/>
                <w:sz w:val="20"/>
                <w:shd w:val="clear" w:color="auto" w:fill="FFFFFF"/>
              </w:rPr>
              <w:t>​​</w:t>
            </w:r>
            <w:proofErr w:type="spellStart"/>
            <w:r w:rsidRPr="007A7FCA">
              <w:rPr>
                <w:rFonts w:ascii="GHEA Grapalat" w:hAnsi="GHEA Grapalat" w:cs="Arial"/>
                <w:color w:val="1F1F1F"/>
                <w:sz w:val="20"/>
                <w:shd w:val="clear" w:color="auto" w:fill="FFFFFF"/>
              </w:rPr>
              <w:t>գրանցման</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համարը</w:t>
            </w:r>
            <w:proofErr w:type="spellEnd"/>
            <w:r w:rsidRPr="007A7FCA">
              <w:rPr>
                <w:rFonts w:ascii="GHEA Grapalat" w:hAnsi="GHEA Grapalat" w:cs="Arial"/>
                <w:color w:val="1F1F1F"/>
                <w:sz w:val="20"/>
                <w:shd w:val="clear" w:color="auto" w:fill="FFFFFF"/>
              </w:rPr>
              <w:t>)</w:t>
            </w:r>
            <w:r w:rsidRPr="007A7FCA">
              <w:rPr>
                <w:rFonts w:ascii="GHEA Grapalat" w:hAnsi="GHEA Grapalat" w:cs="Arial"/>
                <w:color w:val="1F1F1F"/>
                <w:sz w:val="20"/>
                <w:shd w:val="clear" w:color="auto" w:fill="FFFFFF"/>
                <w:lang w:val="en-US"/>
              </w:rPr>
              <w:t>, ՀՎՆՀ (</w:t>
            </w:r>
            <w:proofErr w:type="spellStart"/>
            <w:r w:rsidRPr="007A7FCA">
              <w:rPr>
                <w:rFonts w:ascii="GHEA Grapalat" w:hAnsi="GHEA Grapalat" w:cs="Arial"/>
                <w:color w:val="1F1F1F"/>
                <w:sz w:val="20"/>
                <w:shd w:val="clear" w:color="auto" w:fill="FFFFFF"/>
              </w:rPr>
              <w:t>հարկ</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վճարողի</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նույնականացման</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համարը</w:t>
            </w:r>
            <w:proofErr w:type="spellEnd"/>
            <w:r w:rsidRPr="007A7FCA">
              <w:rPr>
                <w:rFonts w:ascii="Arial" w:hAnsi="Arial" w:cs="Arial"/>
                <w:color w:val="000000"/>
                <w:sz w:val="20"/>
                <w:lang w:val="en-US"/>
              </w:rPr>
              <w:t>)</w:t>
            </w:r>
            <w:r w:rsidRPr="007A7FCA">
              <w:rPr>
                <w:rFonts w:ascii="GHEA Grapalat" w:hAnsi="GHEA Grapalat" w:cs="Sylfaen"/>
                <w:color w:val="000000" w:themeColor="text1"/>
                <w:sz w:val="20"/>
                <w:lang w:val="hy-AM"/>
              </w:rPr>
              <w:t>, փոստային տվյալներ, հեռախոս/ֆաքս՝ իրավաբանական անձանց համար</w:t>
            </w:r>
          </w:p>
        </w:tc>
      </w:tr>
      <w:tr w:rsidR="007A7FCA" w:rsidRPr="007A7FCA" w14:paraId="31C220B9" w14:textId="77777777" w:rsidTr="00132407">
        <w:tc>
          <w:tcPr>
            <w:tcW w:w="10241" w:type="dxa"/>
            <w:gridSpan w:val="4"/>
          </w:tcPr>
          <w:p w14:paraId="5A98C4C8"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7E291FB8" w14:textId="77777777" w:rsidTr="00132407">
        <w:trPr>
          <w:trHeight w:val="1072"/>
        </w:trPr>
        <w:tc>
          <w:tcPr>
            <w:tcW w:w="10241" w:type="dxa"/>
            <w:gridSpan w:val="4"/>
          </w:tcPr>
          <w:p w14:paraId="7F6E1A8A"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Ազգանուն, անուն, հայրանուն, անձնագրի տվյալներ, բնակության վայր, հեռախոսահամար/ֆաքս՝</w:t>
            </w:r>
            <w:r w:rsidRPr="007A7FCA">
              <w:rPr>
                <w:rFonts w:ascii="GHEA Grapalat" w:hAnsi="GHEA Grapalat" w:cs="Sylfaen"/>
                <w:color w:val="000000" w:themeColor="text1"/>
                <w:sz w:val="20"/>
                <w:lang w:val="en-US"/>
              </w:rPr>
              <w:t xml:space="preserve">               </w:t>
            </w:r>
            <w:r w:rsidR="00FD6C4D">
              <w:rPr>
                <w:rFonts w:ascii="GHEA Grapalat" w:hAnsi="GHEA Grapalat" w:cs="Sylfaen"/>
                <w:color w:val="000000" w:themeColor="text1"/>
                <w:sz w:val="20"/>
                <w:lang w:val="hy-AM"/>
              </w:rPr>
              <w:t xml:space="preserve"> ֆիզիկ</w:t>
            </w:r>
            <w:r w:rsidRPr="007A7FCA">
              <w:rPr>
                <w:rFonts w:ascii="GHEA Grapalat" w:hAnsi="GHEA Grapalat" w:cs="Sylfaen"/>
                <w:color w:val="000000" w:themeColor="text1"/>
                <w:sz w:val="20"/>
                <w:lang w:val="hy-AM"/>
              </w:rPr>
              <w:t>ական անձանց համար</w:t>
            </w:r>
          </w:p>
          <w:tbl>
            <w:tblPr>
              <w:tblW w:w="506" w:type="dxa"/>
              <w:tblBorders>
                <w:top w:val="nil"/>
                <w:left w:val="nil"/>
                <w:bottom w:val="nil"/>
                <w:right w:val="nil"/>
              </w:tblBorders>
              <w:tblLook w:val="0000" w:firstRow="0" w:lastRow="0" w:firstColumn="0" w:lastColumn="0" w:noHBand="0" w:noVBand="0"/>
            </w:tblPr>
            <w:tblGrid>
              <w:gridCol w:w="506"/>
            </w:tblGrid>
            <w:tr w:rsidR="007A7FCA" w:rsidRPr="007A7FCA" w14:paraId="350D3B20" w14:textId="77777777" w:rsidTr="00132407">
              <w:trPr>
                <w:trHeight w:val="119"/>
              </w:trPr>
              <w:tc>
                <w:tcPr>
                  <w:tcW w:w="0" w:type="auto"/>
                </w:tcPr>
                <w:p w14:paraId="3DFD2F52" w14:textId="77777777" w:rsidR="007A7FCA" w:rsidRPr="007A7FCA" w:rsidRDefault="007A7FCA" w:rsidP="007A7FCA">
                  <w:pPr>
                    <w:autoSpaceDE w:val="0"/>
                    <w:autoSpaceDN w:val="0"/>
                    <w:adjustRightInd w:val="0"/>
                    <w:rPr>
                      <w:rFonts w:ascii="Arial" w:hAnsi="Arial" w:cs="Arial"/>
                      <w:color w:val="000000"/>
                      <w:sz w:val="20"/>
                      <w:lang w:val="en-US"/>
                    </w:rPr>
                  </w:pPr>
                </w:p>
              </w:tc>
            </w:tr>
          </w:tbl>
          <w:p w14:paraId="57A20866"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291B7272" w14:textId="77777777" w:rsidTr="00132407">
        <w:tc>
          <w:tcPr>
            <w:tcW w:w="7020" w:type="dxa"/>
            <w:gridSpan w:val="3"/>
          </w:tcPr>
          <w:p w14:paraId="0AB2E0EA" w14:textId="77777777" w:rsidR="007A7FCA" w:rsidRPr="007A7FCA" w:rsidRDefault="007A7FCA" w:rsidP="007A7FCA">
            <w:pPr>
              <w:spacing w:line="360" w:lineRule="auto"/>
              <w:jc w:val="both"/>
              <w:rPr>
                <w:rFonts w:ascii="GHEA Grapalat" w:hAnsi="GHEA Grapalat"/>
                <w:szCs w:val="24"/>
                <w:shd w:val="clear" w:color="auto" w:fill="FFFFEF"/>
                <w:lang w:val="en-US"/>
              </w:rPr>
            </w:pPr>
            <w:proofErr w:type="spellStart"/>
            <w:r w:rsidRPr="007A7FCA">
              <w:rPr>
                <w:rFonts w:ascii="GHEA Grapalat" w:hAnsi="GHEA Grapalat" w:cs="Sylfaen"/>
                <w:color w:val="000000" w:themeColor="text1"/>
                <w:szCs w:val="24"/>
                <w:lang w:val="en-US"/>
              </w:rPr>
              <w:t>Շինարարություն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իրականացնող</w:t>
            </w:r>
            <w:proofErr w:type="spellEnd"/>
            <w:r w:rsidRPr="007A7FCA">
              <w:rPr>
                <w:rFonts w:ascii="GHEA Grapalat" w:hAnsi="GHEA Grapalat" w:cs="Sylfaen"/>
                <w:color w:val="000000" w:themeColor="text1"/>
                <w:szCs w:val="24"/>
                <w:lang w:val="hy-AM"/>
              </w:rPr>
              <w:t xml:space="preserve"> անձ</w:t>
            </w:r>
          </w:p>
        </w:tc>
        <w:tc>
          <w:tcPr>
            <w:tcW w:w="3221" w:type="dxa"/>
          </w:tcPr>
          <w:p w14:paraId="0B6B2948" w14:textId="77777777" w:rsidR="007A7FCA" w:rsidRPr="007A7FCA" w:rsidRDefault="007A7FCA" w:rsidP="007A7FCA">
            <w:pPr>
              <w:autoSpaceDE w:val="0"/>
              <w:autoSpaceDN w:val="0"/>
              <w:adjustRightInd w:val="0"/>
              <w:jc w:val="both"/>
              <w:rPr>
                <w:rFonts w:ascii="GHEA Grapalat" w:eastAsiaTheme="minorHAnsi" w:hAnsi="GHEA Grapalat" w:cs="Arial"/>
                <w:color w:val="000000"/>
                <w:sz w:val="20"/>
                <w:shd w:val="clear" w:color="auto" w:fill="FFFFEF"/>
                <w:lang w:val="hy-AM"/>
              </w:rPr>
            </w:pPr>
          </w:p>
        </w:tc>
      </w:tr>
      <w:tr w:rsidR="007A7FCA" w:rsidRPr="007A7FCA" w14:paraId="790DDEFF" w14:textId="77777777" w:rsidTr="00132407">
        <w:trPr>
          <w:trHeight w:val="784"/>
        </w:trPr>
        <w:tc>
          <w:tcPr>
            <w:tcW w:w="10241" w:type="dxa"/>
            <w:gridSpan w:val="4"/>
          </w:tcPr>
          <w:p w14:paraId="1D02373D" w14:textId="77777777" w:rsidR="007A7FCA" w:rsidRPr="007A7FCA" w:rsidRDefault="007A7FCA" w:rsidP="007A7FCA">
            <w:pPr>
              <w:spacing w:line="360" w:lineRule="auto"/>
              <w:jc w:val="both"/>
              <w:rPr>
                <w:rFonts w:ascii="GHEA Grapalat" w:hAnsi="GHEA Grapalat"/>
                <w:sz w:val="20"/>
                <w:shd w:val="clear" w:color="auto" w:fill="FFFFEF"/>
                <w:lang w:val="hy-AM"/>
              </w:rPr>
            </w:pPr>
            <w:r w:rsidRPr="007A7FCA">
              <w:rPr>
                <w:rFonts w:ascii="GHEA Grapalat" w:hAnsi="GHEA Grapalat" w:cs="Sylfaen"/>
                <w:color w:val="000000" w:themeColor="text1"/>
                <w:sz w:val="20"/>
                <w:lang w:val="hy-AM"/>
              </w:rPr>
              <w:t>(վկայականի անվանումը, համարը և տրամադրման ամսաթիվը)</w:t>
            </w:r>
          </w:p>
        </w:tc>
      </w:tr>
      <w:tr w:rsidR="007A7FCA" w:rsidRPr="007A7FCA" w14:paraId="003085E5" w14:textId="77777777" w:rsidTr="00132407">
        <w:tc>
          <w:tcPr>
            <w:tcW w:w="10241" w:type="dxa"/>
            <w:gridSpan w:val="4"/>
          </w:tcPr>
          <w:p w14:paraId="2430D38D"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262E148D" w14:textId="77777777" w:rsidTr="00132407">
        <w:tc>
          <w:tcPr>
            <w:tcW w:w="10241" w:type="dxa"/>
            <w:gridSpan w:val="4"/>
          </w:tcPr>
          <w:p w14:paraId="608D421C"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 xml:space="preserve">Պետական </w:t>
            </w:r>
            <w:r w:rsidRPr="007A7FCA">
              <w:rPr>
                <w:rFonts w:ascii="Cambria Math" w:hAnsi="Cambria Math" w:cs="Cambria Math"/>
                <w:color w:val="000000" w:themeColor="text1"/>
                <w:sz w:val="20"/>
                <w:lang w:val="hy-AM"/>
              </w:rPr>
              <w:t>​​</w:t>
            </w:r>
            <w:r w:rsidRPr="007A7FCA">
              <w:rPr>
                <w:rFonts w:ascii="GHEA Grapalat" w:hAnsi="GHEA Grapalat" w:cs="Sylfaen"/>
                <w:color w:val="000000" w:themeColor="text1"/>
                <w:sz w:val="20"/>
                <w:lang w:val="hy-AM"/>
              </w:rPr>
              <w:t xml:space="preserve">գրանցման, </w:t>
            </w:r>
            <w:r w:rsidRPr="007A7FCA">
              <w:rPr>
                <w:rFonts w:ascii="GHEA Grapalat" w:hAnsi="GHEA Grapalat" w:cs="Sylfaen"/>
                <w:color w:val="000000" w:themeColor="text1"/>
                <w:sz w:val="20"/>
                <w:lang w:val="en-US"/>
              </w:rPr>
              <w:t xml:space="preserve">ՀՊԳՀ </w:t>
            </w:r>
            <w:r w:rsidRPr="007A7FCA">
              <w:rPr>
                <w:rFonts w:ascii="GHEA Grapalat" w:hAnsi="GHEA Grapalat" w:cs="Arial"/>
                <w:color w:val="1F1F1F"/>
                <w:sz w:val="20"/>
                <w:shd w:val="clear" w:color="auto" w:fill="FFFFFF"/>
              </w:rPr>
              <w:t>(</w:t>
            </w:r>
            <w:proofErr w:type="spellStart"/>
            <w:r w:rsidRPr="007A7FCA">
              <w:rPr>
                <w:rFonts w:ascii="GHEA Grapalat" w:hAnsi="GHEA Grapalat" w:cs="Arial"/>
                <w:color w:val="1F1F1F"/>
                <w:sz w:val="20"/>
                <w:shd w:val="clear" w:color="auto" w:fill="FFFFFF"/>
              </w:rPr>
              <w:t>հիմնական</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պետական</w:t>
            </w:r>
            <w:proofErr w:type="spellEnd"/>
            <w:r w:rsidRPr="007A7FCA">
              <w:rPr>
                <w:rFonts w:ascii="GHEA Grapalat" w:hAnsi="GHEA Grapalat" w:cs="Arial"/>
                <w:color w:val="1F1F1F"/>
                <w:sz w:val="20"/>
                <w:shd w:val="clear" w:color="auto" w:fill="FFFFFF"/>
              </w:rPr>
              <w:t xml:space="preserve"> </w:t>
            </w:r>
            <w:r w:rsidRPr="007A7FCA">
              <w:rPr>
                <w:rFonts w:ascii="Cambria Math" w:hAnsi="Cambria Math" w:cs="Cambria Math"/>
                <w:color w:val="1F1F1F"/>
                <w:sz w:val="20"/>
                <w:shd w:val="clear" w:color="auto" w:fill="FFFFFF"/>
              </w:rPr>
              <w:t>​​</w:t>
            </w:r>
            <w:proofErr w:type="spellStart"/>
            <w:r w:rsidRPr="007A7FCA">
              <w:rPr>
                <w:rFonts w:ascii="GHEA Grapalat" w:hAnsi="GHEA Grapalat" w:cs="Arial"/>
                <w:color w:val="1F1F1F"/>
                <w:sz w:val="20"/>
                <w:shd w:val="clear" w:color="auto" w:fill="FFFFFF"/>
              </w:rPr>
              <w:t>գրանցման</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համարը</w:t>
            </w:r>
            <w:proofErr w:type="spellEnd"/>
            <w:r w:rsidRPr="007A7FCA">
              <w:rPr>
                <w:rFonts w:ascii="GHEA Grapalat" w:hAnsi="GHEA Grapalat" w:cs="Arial"/>
                <w:color w:val="1F1F1F"/>
                <w:sz w:val="20"/>
                <w:shd w:val="clear" w:color="auto" w:fill="FFFFFF"/>
              </w:rPr>
              <w:t>)</w:t>
            </w:r>
            <w:r w:rsidRPr="007A7FCA">
              <w:rPr>
                <w:rFonts w:ascii="GHEA Grapalat" w:hAnsi="GHEA Grapalat" w:cs="Arial"/>
                <w:color w:val="1F1F1F"/>
                <w:sz w:val="20"/>
                <w:shd w:val="clear" w:color="auto" w:fill="FFFFFF"/>
                <w:lang w:val="en-US"/>
              </w:rPr>
              <w:t>, ՀՎՆՀ (</w:t>
            </w:r>
            <w:proofErr w:type="spellStart"/>
            <w:r w:rsidRPr="007A7FCA">
              <w:rPr>
                <w:rFonts w:ascii="GHEA Grapalat" w:hAnsi="GHEA Grapalat" w:cs="Arial"/>
                <w:color w:val="1F1F1F"/>
                <w:sz w:val="20"/>
                <w:shd w:val="clear" w:color="auto" w:fill="FFFFFF"/>
              </w:rPr>
              <w:t>հարկ</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վճարողի</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նույնականացման</w:t>
            </w:r>
            <w:proofErr w:type="spellEnd"/>
            <w:r w:rsidRPr="007A7FCA">
              <w:rPr>
                <w:rFonts w:ascii="GHEA Grapalat" w:hAnsi="GHEA Grapalat" w:cs="Arial"/>
                <w:color w:val="1F1F1F"/>
                <w:sz w:val="20"/>
                <w:shd w:val="clear" w:color="auto" w:fill="FFFFFF"/>
              </w:rPr>
              <w:t xml:space="preserve"> </w:t>
            </w:r>
            <w:proofErr w:type="spellStart"/>
            <w:r w:rsidRPr="007A7FCA">
              <w:rPr>
                <w:rFonts w:ascii="GHEA Grapalat" w:hAnsi="GHEA Grapalat" w:cs="Arial"/>
                <w:color w:val="1F1F1F"/>
                <w:sz w:val="20"/>
                <w:shd w:val="clear" w:color="auto" w:fill="FFFFFF"/>
              </w:rPr>
              <w:t>համարը</w:t>
            </w:r>
            <w:proofErr w:type="spellEnd"/>
            <w:r w:rsidRPr="007A7FCA">
              <w:rPr>
                <w:rFonts w:ascii="Arial" w:hAnsi="Arial" w:cs="Arial"/>
                <w:color w:val="000000"/>
                <w:sz w:val="20"/>
                <w:lang w:val="en-US"/>
              </w:rPr>
              <w:t>)</w:t>
            </w:r>
            <w:r w:rsidRPr="007A7FCA">
              <w:rPr>
                <w:rFonts w:ascii="GHEA Grapalat" w:hAnsi="GHEA Grapalat" w:cs="Sylfaen"/>
                <w:color w:val="000000" w:themeColor="text1"/>
                <w:sz w:val="20"/>
                <w:lang w:val="hy-AM"/>
              </w:rPr>
              <w:t>, փոստային տվյալներ, հեռախոս/ֆաքս՝ իրավաբանական անձանց համար</w:t>
            </w:r>
          </w:p>
        </w:tc>
      </w:tr>
      <w:tr w:rsidR="007A7FCA" w:rsidRPr="007A7FCA" w14:paraId="6928A22F" w14:textId="77777777" w:rsidTr="00132407">
        <w:tc>
          <w:tcPr>
            <w:tcW w:w="10241" w:type="dxa"/>
            <w:gridSpan w:val="4"/>
          </w:tcPr>
          <w:p w14:paraId="50D7280F"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5951C8AA" w14:textId="77777777" w:rsidTr="00132407">
        <w:tc>
          <w:tcPr>
            <w:tcW w:w="10241" w:type="dxa"/>
            <w:gridSpan w:val="4"/>
          </w:tcPr>
          <w:p w14:paraId="56E2E400"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Ազգանուն, անուն, հայրանուն, անձնագրի տվյալներ, բնակության վայր, հեռախոսահամար/ֆաքս՝</w:t>
            </w:r>
            <w:r w:rsidRPr="007A7FCA">
              <w:rPr>
                <w:rFonts w:ascii="GHEA Grapalat" w:hAnsi="GHEA Grapalat" w:cs="Sylfaen"/>
                <w:color w:val="000000" w:themeColor="text1"/>
                <w:sz w:val="20"/>
                <w:lang w:val="en-US"/>
              </w:rPr>
              <w:t xml:space="preserve">               </w:t>
            </w:r>
            <w:r w:rsidRPr="007A7FCA">
              <w:rPr>
                <w:rFonts w:ascii="GHEA Grapalat" w:hAnsi="GHEA Grapalat" w:cs="Sylfaen"/>
                <w:color w:val="000000" w:themeColor="text1"/>
                <w:sz w:val="20"/>
                <w:lang w:val="hy-AM"/>
              </w:rPr>
              <w:t xml:space="preserve"> ֆիզիկ ական անձանց համար</w:t>
            </w:r>
          </w:p>
        </w:tc>
      </w:tr>
      <w:tr w:rsidR="007A7FCA" w:rsidRPr="007A7FCA" w14:paraId="5D82C163" w14:textId="77777777" w:rsidTr="00132407">
        <w:tc>
          <w:tcPr>
            <w:tcW w:w="7020" w:type="dxa"/>
            <w:gridSpan w:val="3"/>
          </w:tcPr>
          <w:p w14:paraId="318BF47B" w14:textId="77777777" w:rsidR="007A7FCA" w:rsidRPr="007A7FCA" w:rsidRDefault="007A7FCA" w:rsidP="00FD6C4D">
            <w:pPr>
              <w:spacing w:line="360" w:lineRule="auto"/>
              <w:jc w:val="both"/>
              <w:rPr>
                <w:rFonts w:ascii="GHEA Grapalat" w:hAnsi="GHEA Grapalat" w:cs="Sylfaen"/>
                <w:color w:val="000000" w:themeColor="text1"/>
                <w:szCs w:val="24"/>
                <w:lang w:val="hy-AM"/>
              </w:rPr>
            </w:pPr>
            <w:proofErr w:type="spellStart"/>
            <w:r w:rsidRPr="007A7FCA">
              <w:rPr>
                <w:rFonts w:ascii="GHEA Grapalat" w:hAnsi="GHEA Grapalat" w:cs="Sylfaen"/>
                <w:color w:val="000000" w:themeColor="text1"/>
                <w:szCs w:val="24"/>
                <w:lang w:val="en-US"/>
              </w:rPr>
              <w:t>Նախագծային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փաստաթղթերի</w:t>
            </w:r>
            <w:proofErr w:type="spellEnd"/>
            <w:r w:rsidRPr="007A7FCA">
              <w:rPr>
                <w:rFonts w:ascii="GHEA Grapalat" w:hAnsi="GHEA Grapalat" w:cs="Sylfaen"/>
                <w:color w:val="000000" w:themeColor="text1"/>
                <w:szCs w:val="24"/>
                <w:lang w:val="en-US"/>
              </w:rPr>
              <w:t xml:space="preserve"> </w:t>
            </w:r>
            <w:r w:rsidR="00FD6C4D">
              <w:rPr>
                <w:rFonts w:ascii="GHEA Grapalat" w:hAnsi="GHEA Grapalat" w:cs="Sylfaen"/>
                <w:color w:val="000000" w:themeColor="text1"/>
                <w:szCs w:val="24"/>
                <w:lang w:val="hy-AM"/>
              </w:rPr>
              <w:t xml:space="preserve">մշակումն </w:t>
            </w:r>
            <w:proofErr w:type="spellStart"/>
            <w:r w:rsidRPr="007A7FCA">
              <w:rPr>
                <w:rFonts w:ascii="GHEA Grapalat" w:hAnsi="GHEA Grapalat" w:cs="Sylfaen"/>
                <w:color w:val="000000" w:themeColor="text1"/>
                <w:szCs w:val="24"/>
                <w:lang w:val="en-US"/>
              </w:rPr>
              <w:t>իրականացնող</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անձ</w:t>
            </w:r>
          </w:p>
        </w:tc>
        <w:tc>
          <w:tcPr>
            <w:tcW w:w="3221" w:type="dxa"/>
          </w:tcPr>
          <w:p w14:paraId="612EDA8A"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686CCE" w14:paraId="07C7598F" w14:textId="77777777" w:rsidTr="00132407">
        <w:tc>
          <w:tcPr>
            <w:tcW w:w="10241" w:type="dxa"/>
            <w:gridSpan w:val="4"/>
          </w:tcPr>
          <w:p w14:paraId="7C41EA52"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 xml:space="preserve"> (վկայականի անվանումը, համարը և տրամադրման ամսաթիվը)</w:t>
            </w:r>
          </w:p>
        </w:tc>
      </w:tr>
      <w:tr w:rsidR="007A7FCA" w:rsidRPr="00686CCE" w14:paraId="34B49B84" w14:textId="77777777" w:rsidTr="00132407">
        <w:tc>
          <w:tcPr>
            <w:tcW w:w="10241" w:type="dxa"/>
            <w:gridSpan w:val="4"/>
          </w:tcPr>
          <w:p w14:paraId="05C3698B"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686CCE" w14:paraId="2814D0DB" w14:textId="77777777" w:rsidTr="00132407">
        <w:tc>
          <w:tcPr>
            <w:tcW w:w="10241" w:type="dxa"/>
            <w:gridSpan w:val="4"/>
          </w:tcPr>
          <w:p w14:paraId="0FBEDC44"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 xml:space="preserve">Պետական </w:t>
            </w:r>
            <w:r w:rsidRPr="007A7FCA">
              <w:rPr>
                <w:rFonts w:ascii="Cambria Math" w:hAnsi="Cambria Math" w:cs="Cambria Math"/>
                <w:color w:val="000000" w:themeColor="text1"/>
                <w:sz w:val="20"/>
                <w:lang w:val="hy-AM"/>
              </w:rPr>
              <w:t>​​</w:t>
            </w:r>
            <w:r w:rsidRPr="007A7FCA">
              <w:rPr>
                <w:rFonts w:ascii="GHEA Grapalat" w:hAnsi="GHEA Grapalat" w:cs="Sylfaen"/>
                <w:color w:val="000000" w:themeColor="text1"/>
                <w:sz w:val="20"/>
                <w:lang w:val="hy-AM"/>
              </w:rPr>
              <w:t xml:space="preserve">գրանցման, </w:t>
            </w:r>
            <w:r w:rsidRPr="009878D3">
              <w:rPr>
                <w:rFonts w:ascii="GHEA Grapalat" w:hAnsi="GHEA Grapalat" w:cs="Sylfaen"/>
                <w:color w:val="000000" w:themeColor="text1"/>
                <w:sz w:val="20"/>
                <w:lang w:val="hy-AM"/>
              </w:rPr>
              <w:t xml:space="preserve">ՀՊԳՀ </w:t>
            </w:r>
            <w:r w:rsidRPr="009878D3">
              <w:rPr>
                <w:rFonts w:ascii="GHEA Grapalat" w:hAnsi="GHEA Grapalat" w:cs="Arial"/>
                <w:color w:val="1F1F1F"/>
                <w:sz w:val="20"/>
                <w:shd w:val="clear" w:color="auto" w:fill="FFFFFF"/>
                <w:lang w:val="hy-AM"/>
              </w:rPr>
              <w:t xml:space="preserve">(հիմնական պետական </w:t>
            </w:r>
            <w:r w:rsidRPr="009878D3">
              <w:rPr>
                <w:rFonts w:ascii="Cambria Math" w:hAnsi="Cambria Math" w:cs="Cambria Math"/>
                <w:color w:val="1F1F1F"/>
                <w:sz w:val="20"/>
                <w:shd w:val="clear" w:color="auto" w:fill="FFFFFF"/>
                <w:lang w:val="hy-AM"/>
              </w:rPr>
              <w:t>​​</w:t>
            </w:r>
            <w:r w:rsidRPr="009878D3">
              <w:rPr>
                <w:rFonts w:ascii="GHEA Grapalat" w:hAnsi="GHEA Grapalat" w:cs="Arial"/>
                <w:color w:val="1F1F1F"/>
                <w:sz w:val="20"/>
                <w:shd w:val="clear" w:color="auto" w:fill="FFFFFF"/>
                <w:lang w:val="hy-AM"/>
              </w:rPr>
              <w:t>գրանցման համարը), ՀՎՆՀ (հարկ վճարողի նույնականացման համարը</w:t>
            </w:r>
            <w:r w:rsidRPr="009878D3">
              <w:rPr>
                <w:rFonts w:ascii="Arial" w:hAnsi="Arial" w:cs="Arial"/>
                <w:color w:val="000000"/>
                <w:sz w:val="20"/>
                <w:lang w:val="hy-AM"/>
              </w:rPr>
              <w:t>)</w:t>
            </w:r>
            <w:r w:rsidRPr="007A7FCA">
              <w:rPr>
                <w:rFonts w:ascii="GHEA Grapalat" w:hAnsi="GHEA Grapalat" w:cs="Sylfaen"/>
                <w:color w:val="000000" w:themeColor="text1"/>
                <w:sz w:val="20"/>
                <w:lang w:val="hy-AM"/>
              </w:rPr>
              <w:t>, փոստային տվյալներ, հեռախոս/ֆաքս՝ իրավաբանական անձանց համար</w:t>
            </w:r>
          </w:p>
        </w:tc>
      </w:tr>
      <w:tr w:rsidR="007A7FCA" w:rsidRPr="00686CCE" w14:paraId="44A9B002" w14:textId="77777777" w:rsidTr="00132407">
        <w:tc>
          <w:tcPr>
            <w:tcW w:w="10241" w:type="dxa"/>
            <w:gridSpan w:val="4"/>
          </w:tcPr>
          <w:p w14:paraId="419D2538"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686CCE" w14:paraId="617C5892" w14:textId="77777777" w:rsidTr="00132407">
        <w:tc>
          <w:tcPr>
            <w:tcW w:w="10241" w:type="dxa"/>
            <w:gridSpan w:val="4"/>
          </w:tcPr>
          <w:p w14:paraId="3CD20E53"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Ազգանուն, անուն, հայրանուն, անձնագրի տվյալներ, բնակության վայր, հեռախոսահամար/ֆաքս՝</w:t>
            </w: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 ֆիզիկ ական անձանց համար</w:t>
            </w:r>
          </w:p>
        </w:tc>
      </w:tr>
      <w:tr w:rsidR="00A00D35" w:rsidRPr="00686CCE" w14:paraId="22A17E21" w14:textId="77777777" w:rsidTr="00132407">
        <w:tc>
          <w:tcPr>
            <w:tcW w:w="10241" w:type="dxa"/>
            <w:gridSpan w:val="4"/>
          </w:tcPr>
          <w:p w14:paraId="7A5ED1BF" w14:textId="77777777" w:rsidR="00A00D35" w:rsidRPr="007A7FCA" w:rsidRDefault="00A00D35" w:rsidP="007A7FCA">
            <w:pPr>
              <w:spacing w:line="360" w:lineRule="auto"/>
              <w:jc w:val="both"/>
              <w:rPr>
                <w:rFonts w:ascii="GHEA Grapalat" w:hAnsi="GHEA Grapalat" w:cs="Sylfaen"/>
                <w:color w:val="000000" w:themeColor="text1"/>
                <w:sz w:val="20"/>
                <w:lang w:val="hy-AM"/>
              </w:rPr>
            </w:pPr>
          </w:p>
        </w:tc>
      </w:tr>
      <w:tr w:rsidR="007A7FCA" w:rsidRPr="00686CCE" w14:paraId="0DA44F33" w14:textId="77777777" w:rsidTr="00132407">
        <w:tc>
          <w:tcPr>
            <w:tcW w:w="5505" w:type="dxa"/>
          </w:tcPr>
          <w:p w14:paraId="287087A4"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810979">
              <w:rPr>
                <w:rFonts w:ascii="GHEA Grapalat" w:hAnsi="GHEA Grapalat" w:cs="Sylfaen"/>
                <w:color w:val="000000" w:themeColor="text1"/>
                <w:szCs w:val="24"/>
                <w:lang w:val="hy-AM"/>
              </w:rPr>
              <w:t>Զն</w:t>
            </w:r>
            <w:r w:rsidR="00810979" w:rsidRPr="00810979">
              <w:rPr>
                <w:rFonts w:ascii="GHEA Grapalat" w:hAnsi="GHEA Grapalat" w:cs="Sylfaen"/>
                <w:color w:val="000000" w:themeColor="text1"/>
                <w:szCs w:val="24"/>
                <w:lang w:val="hy-AM"/>
              </w:rPr>
              <w:t>նման ենթակա աշխատանքները կատարող</w:t>
            </w:r>
            <w:r w:rsidRPr="00810979">
              <w:rPr>
                <w:rFonts w:ascii="GHEA Grapalat" w:hAnsi="GHEA Grapalat" w:cs="Sylfaen"/>
                <w:color w:val="000000" w:themeColor="text1"/>
                <w:szCs w:val="24"/>
                <w:lang w:val="hy-AM"/>
              </w:rPr>
              <w:t xml:space="preserve"> շինարարություն իրականացնող անձ</w:t>
            </w:r>
          </w:p>
        </w:tc>
        <w:tc>
          <w:tcPr>
            <w:tcW w:w="4736" w:type="dxa"/>
            <w:gridSpan w:val="3"/>
          </w:tcPr>
          <w:p w14:paraId="00105548"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686CCE" w14:paraId="6DF54C3F" w14:textId="77777777" w:rsidTr="00132407">
        <w:tc>
          <w:tcPr>
            <w:tcW w:w="10241" w:type="dxa"/>
            <w:gridSpan w:val="4"/>
          </w:tcPr>
          <w:p w14:paraId="737F192A"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(վկայականի անվանումը, համարը և տրամադրման ամսաթիվը)</w:t>
            </w:r>
          </w:p>
        </w:tc>
      </w:tr>
      <w:tr w:rsidR="007A7FCA" w:rsidRPr="00686CCE" w14:paraId="67115B5D" w14:textId="77777777" w:rsidTr="00132407">
        <w:tc>
          <w:tcPr>
            <w:tcW w:w="10241" w:type="dxa"/>
            <w:gridSpan w:val="4"/>
          </w:tcPr>
          <w:p w14:paraId="767AFB8E"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686CCE" w14:paraId="114B6F5E" w14:textId="77777777" w:rsidTr="00132407">
        <w:tc>
          <w:tcPr>
            <w:tcW w:w="10241" w:type="dxa"/>
            <w:gridSpan w:val="4"/>
          </w:tcPr>
          <w:p w14:paraId="1FEAE477"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 xml:space="preserve">Պետական </w:t>
            </w:r>
            <w:r w:rsidRPr="007A7FCA">
              <w:rPr>
                <w:rFonts w:ascii="Cambria Math" w:hAnsi="Cambria Math" w:cs="Cambria Math"/>
                <w:color w:val="000000" w:themeColor="text1"/>
                <w:sz w:val="20"/>
                <w:lang w:val="hy-AM"/>
              </w:rPr>
              <w:t>​​</w:t>
            </w:r>
            <w:r w:rsidRPr="007A7FCA">
              <w:rPr>
                <w:rFonts w:ascii="GHEA Grapalat" w:hAnsi="GHEA Grapalat" w:cs="Sylfaen"/>
                <w:color w:val="000000" w:themeColor="text1"/>
                <w:sz w:val="20"/>
                <w:lang w:val="hy-AM"/>
              </w:rPr>
              <w:t xml:space="preserve">գրանցման, </w:t>
            </w:r>
            <w:r w:rsidRPr="009878D3">
              <w:rPr>
                <w:rFonts w:ascii="GHEA Grapalat" w:hAnsi="GHEA Grapalat" w:cs="Sylfaen"/>
                <w:color w:val="000000" w:themeColor="text1"/>
                <w:sz w:val="20"/>
                <w:lang w:val="hy-AM"/>
              </w:rPr>
              <w:t xml:space="preserve">ՀՊԳՀ </w:t>
            </w:r>
            <w:r w:rsidRPr="009878D3">
              <w:rPr>
                <w:rFonts w:ascii="GHEA Grapalat" w:hAnsi="GHEA Grapalat" w:cs="Arial"/>
                <w:color w:val="1F1F1F"/>
                <w:sz w:val="20"/>
                <w:shd w:val="clear" w:color="auto" w:fill="FFFFFF"/>
                <w:lang w:val="hy-AM"/>
              </w:rPr>
              <w:t xml:space="preserve">(հիմնական պետական </w:t>
            </w:r>
            <w:r w:rsidRPr="009878D3">
              <w:rPr>
                <w:rFonts w:ascii="Cambria Math" w:hAnsi="Cambria Math" w:cs="Cambria Math"/>
                <w:color w:val="1F1F1F"/>
                <w:sz w:val="20"/>
                <w:shd w:val="clear" w:color="auto" w:fill="FFFFFF"/>
                <w:lang w:val="hy-AM"/>
              </w:rPr>
              <w:t>​​</w:t>
            </w:r>
            <w:r w:rsidRPr="009878D3">
              <w:rPr>
                <w:rFonts w:ascii="GHEA Grapalat" w:hAnsi="GHEA Grapalat" w:cs="Arial"/>
                <w:color w:val="1F1F1F"/>
                <w:sz w:val="20"/>
                <w:shd w:val="clear" w:color="auto" w:fill="FFFFFF"/>
                <w:lang w:val="hy-AM"/>
              </w:rPr>
              <w:t>գրանցման համարը), ՀՎՆՀ (հարկ վճարողի նույնականացման համարը</w:t>
            </w:r>
            <w:r w:rsidRPr="009878D3">
              <w:rPr>
                <w:rFonts w:ascii="Arial" w:hAnsi="Arial" w:cs="Arial"/>
                <w:color w:val="000000"/>
                <w:sz w:val="20"/>
                <w:lang w:val="hy-AM"/>
              </w:rPr>
              <w:t>)</w:t>
            </w:r>
            <w:r w:rsidRPr="007A7FCA">
              <w:rPr>
                <w:rFonts w:ascii="GHEA Grapalat" w:hAnsi="GHEA Grapalat" w:cs="Sylfaen"/>
                <w:color w:val="000000" w:themeColor="text1"/>
                <w:sz w:val="20"/>
                <w:lang w:val="hy-AM"/>
              </w:rPr>
              <w:t>, փոստային տվյալներ, հեռախոս/ֆաքս՝ իրավաբանական անձանց համար</w:t>
            </w:r>
          </w:p>
        </w:tc>
      </w:tr>
      <w:tr w:rsidR="007A7FCA" w:rsidRPr="00686CCE" w14:paraId="03F9F6C4" w14:textId="77777777" w:rsidTr="00132407">
        <w:tc>
          <w:tcPr>
            <w:tcW w:w="10241" w:type="dxa"/>
            <w:gridSpan w:val="4"/>
          </w:tcPr>
          <w:p w14:paraId="15FC1D3A"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686CCE" w14:paraId="6CB94C58" w14:textId="77777777" w:rsidTr="00132407">
        <w:tc>
          <w:tcPr>
            <w:tcW w:w="10241" w:type="dxa"/>
            <w:gridSpan w:val="4"/>
          </w:tcPr>
          <w:p w14:paraId="277C75A0"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Ազգանուն, անուն, հայրանուն, անձնագրի տվյալներ, բնակության վայր, հեռախոսահամար/ֆաքս՝</w:t>
            </w: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 ֆիզիկ ական անձանց համար)</w:t>
            </w:r>
          </w:p>
        </w:tc>
      </w:tr>
      <w:tr w:rsidR="007A7FCA" w:rsidRPr="007A7FCA" w14:paraId="607CB4FA" w14:textId="77777777" w:rsidTr="00132407">
        <w:tc>
          <w:tcPr>
            <w:tcW w:w="5505" w:type="dxa"/>
          </w:tcPr>
          <w:p w14:paraId="1BB2C847" w14:textId="77777777" w:rsidR="007A7FCA" w:rsidRPr="007A7FCA" w:rsidRDefault="007A7FCA" w:rsidP="007A7FCA">
            <w:pPr>
              <w:spacing w:line="360" w:lineRule="auto"/>
              <w:jc w:val="center"/>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N _________________________________________</w:t>
            </w:r>
          </w:p>
        </w:tc>
        <w:tc>
          <w:tcPr>
            <w:tcW w:w="4736" w:type="dxa"/>
            <w:gridSpan w:val="3"/>
          </w:tcPr>
          <w:p w14:paraId="34BA0C75" w14:textId="77777777" w:rsidR="007A7FCA" w:rsidRPr="007A7FCA" w:rsidRDefault="007A7FCA" w:rsidP="007A7FCA">
            <w:pPr>
              <w:spacing w:line="360" w:lineRule="auto"/>
              <w:jc w:val="center"/>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˝_____˝ ___</w:t>
            </w:r>
            <w:r w:rsidRPr="007A7FCA">
              <w:rPr>
                <w:rFonts w:ascii="GHEA Grapalat" w:hAnsi="GHEA Grapalat" w:cs="Sylfaen"/>
                <w:color w:val="000000" w:themeColor="text1"/>
                <w:sz w:val="20"/>
                <w:lang w:val="en-US"/>
              </w:rPr>
              <w:t>____________</w:t>
            </w:r>
            <w:r w:rsidRPr="007A7FCA">
              <w:rPr>
                <w:rFonts w:ascii="GHEA Grapalat" w:hAnsi="GHEA Grapalat" w:cs="Sylfaen"/>
                <w:color w:val="000000" w:themeColor="text1"/>
                <w:sz w:val="20"/>
                <w:lang w:val="hy-AM"/>
              </w:rPr>
              <w:t>___ 20       թ</w:t>
            </w:r>
          </w:p>
        </w:tc>
      </w:tr>
      <w:tr w:rsidR="007A7FCA" w:rsidRPr="007A7FCA" w14:paraId="139343A3" w14:textId="77777777" w:rsidTr="00132407">
        <w:tc>
          <w:tcPr>
            <w:tcW w:w="10241" w:type="dxa"/>
            <w:gridSpan w:val="4"/>
          </w:tcPr>
          <w:p w14:paraId="2B37B7CF"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2A82212C" w14:textId="77777777" w:rsidTr="00132407">
        <w:tc>
          <w:tcPr>
            <w:tcW w:w="7020" w:type="dxa"/>
            <w:gridSpan w:val="3"/>
          </w:tcPr>
          <w:p w14:paraId="139689FA" w14:textId="77777777" w:rsidR="007A7FCA" w:rsidRPr="007A7FCA" w:rsidRDefault="007A7FCA" w:rsidP="007A7FCA">
            <w:pPr>
              <w:spacing w:line="360" w:lineRule="auto"/>
              <w:ind w:right="-15"/>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Կառուցապատողի կամ տեխնիկական պատվիրատուի ներկայացուցիչ</w:t>
            </w:r>
          </w:p>
        </w:tc>
        <w:tc>
          <w:tcPr>
            <w:tcW w:w="3221" w:type="dxa"/>
          </w:tcPr>
          <w:p w14:paraId="1137F36C"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6041833C" w14:textId="77777777" w:rsidTr="00132407">
        <w:tc>
          <w:tcPr>
            <w:tcW w:w="10241" w:type="dxa"/>
            <w:gridSpan w:val="4"/>
          </w:tcPr>
          <w:p w14:paraId="5D3F4B88"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6180AE37" w14:textId="77777777" w:rsidTr="00132407">
        <w:tc>
          <w:tcPr>
            <w:tcW w:w="10241" w:type="dxa"/>
            <w:gridSpan w:val="4"/>
          </w:tcPr>
          <w:p w14:paraId="4C54850A"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lastRenderedPageBreak/>
              <w:t>(պաշտոն, ազգանուն, սկզբնատառեր, ներկայացուցչության վերաբերյալ փաստաթղթեր)</w:t>
            </w:r>
          </w:p>
        </w:tc>
      </w:tr>
      <w:tr w:rsidR="007A7FCA" w:rsidRPr="007A7FCA" w14:paraId="1581C21B" w14:textId="77777777" w:rsidTr="00132407">
        <w:tc>
          <w:tcPr>
            <w:tcW w:w="7020" w:type="dxa"/>
            <w:gridSpan w:val="3"/>
          </w:tcPr>
          <w:p w14:paraId="20A86F2A"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 ներկայացուցիչ</w:t>
            </w:r>
          </w:p>
        </w:tc>
        <w:tc>
          <w:tcPr>
            <w:tcW w:w="3221" w:type="dxa"/>
          </w:tcPr>
          <w:p w14:paraId="78BD6968"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59E77416" w14:textId="77777777" w:rsidTr="00132407">
        <w:tc>
          <w:tcPr>
            <w:tcW w:w="10241" w:type="dxa"/>
            <w:gridSpan w:val="4"/>
          </w:tcPr>
          <w:p w14:paraId="2E003B16"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5B41E6E4" w14:textId="77777777" w:rsidTr="00132407">
        <w:tc>
          <w:tcPr>
            <w:tcW w:w="10241" w:type="dxa"/>
            <w:gridSpan w:val="4"/>
          </w:tcPr>
          <w:p w14:paraId="1F5D5992"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w:t>
            </w:r>
            <w:r w:rsidR="00AA3898">
              <w:rPr>
                <w:rFonts w:ascii="GHEA Grapalat" w:hAnsi="GHEA Grapalat" w:cs="Sylfaen"/>
                <w:color w:val="000000" w:themeColor="text1"/>
                <w:sz w:val="20"/>
                <w:lang w:val="hy-AM"/>
              </w:rPr>
              <w:t xml:space="preserve"> ազգանուն, սկզբնատառեր, ներկայա</w:t>
            </w:r>
            <w:r w:rsidRPr="007A7FCA">
              <w:rPr>
                <w:rFonts w:ascii="GHEA Grapalat" w:hAnsi="GHEA Grapalat" w:cs="Sylfaen"/>
                <w:color w:val="000000" w:themeColor="text1"/>
                <w:sz w:val="20"/>
                <w:lang w:val="hy-AM"/>
              </w:rPr>
              <w:t>ցուցչության վերաբերյալ փաստաթղթեր)</w:t>
            </w:r>
          </w:p>
        </w:tc>
      </w:tr>
      <w:tr w:rsidR="007A7FCA" w:rsidRPr="007A7FCA" w14:paraId="5142F415" w14:textId="77777777" w:rsidTr="00132407">
        <w:tc>
          <w:tcPr>
            <w:tcW w:w="7020" w:type="dxa"/>
            <w:gridSpan w:val="3"/>
          </w:tcPr>
          <w:p w14:paraId="0A43A328"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AA3898">
              <w:rPr>
                <w:rFonts w:ascii="GHEA Grapalat" w:hAnsi="GHEA Grapalat" w:cs="Sylfaen"/>
                <w:color w:val="000000" w:themeColor="text1"/>
                <w:szCs w:val="24"/>
                <w:lang w:val="hy-AM"/>
              </w:rPr>
              <w:t>Շինարարություն իրականացնող անձի ներկայացուցիչ</w:t>
            </w:r>
            <w:r w:rsidR="00AA3898" w:rsidRPr="00AA3898">
              <w:rPr>
                <w:rFonts w:ascii="GHEA Grapalat" w:hAnsi="GHEA Grapalat" w:cs="Sylfaen"/>
                <w:color w:val="000000" w:themeColor="text1"/>
                <w:szCs w:val="24"/>
                <w:lang w:val="en-US"/>
              </w:rPr>
              <w:t>՝</w:t>
            </w:r>
            <w:r w:rsidRPr="00AA3898">
              <w:rPr>
                <w:rFonts w:ascii="GHEA Grapalat" w:hAnsi="GHEA Grapalat" w:cs="Sylfaen"/>
                <w:color w:val="000000" w:themeColor="text1"/>
                <w:szCs w:val="24"/>
                <w:lang w:val="hy-AM"/>
              </w:rPr>
              <w:t xml:space="preserve"> շինարարության վերահսկողության հարցերով</w:t>
            </w:r>
          </w:p>
        </w:tc>
        <w:tc>
          <w:tcPr>
            <w:tcW w:w="3221" w:type="dxa"/>
          </w:tcPr>
          <w:p w14:paraId="5FD6DF57"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169AEE7C" w14:textId="77777777" w:rsidTr="00132407">
        <w:tc>
          <w:tcPr>
            <w:tcW w:w="10241" w:type="dxa"/>
            <w:gridSpan w:val="4"/>
          </w:tcPr>
          <w:p w14:paraId="109A9D8D"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50436CED" w14:textId="77777777" w:rsidTr="00132407">
        <w:tc>
          <w:tcPr>
            <w:tcW w:w="10241" w:type="dxa"/>
            <w:gridSpan w:val="4"/>
          </w:tcPr>
          <w:p w14:paraId="50BBD0BB"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w:t>
            </w:r>
            <w:r w:rsidR="00AA3898">
              <w:rPr>
                <w:rFonts w:ascii="GHEA Grapalat" w:hAnsi="GHEA Grapalat" w:cs="Sylfaen"/>
                <w:color w:val="000000" w:themeColor="text1"/>
                <w:sz w:val="20"/>
                <w:lang w:val="hy-AM"/>
              </w:rPr>
              <w:t xml:space="preserve"> ազգանուն, սկզբնատառեր, ներկայա</w:t>
            </w:r>
            <w:r w:rsidRPr="007A7FCA">
              <w:rPr>
                <w:rFonts w:ascii="GHEA Grapalat" w:hAnsi="GHEA Grapalat" w:cs="Sylfaen"/>
                <w:color w:val="000000" w:themeColor="text1"/>
                <w:sz w:val="20"/>
                <w:lang w:val="hy-AM"/>
              </w:rPr>
              <w:t>ցուցչության վերաբերյալ փաստաթղթեր)</w:t>
            </w:r>
          </w:p>
        </w:tc>
      </w:tr>
      <w:tr w:rsidR="007A7FCA" w:rsidRPr="007A7FCA" w14:paraId="01AF32C4" w14:textId="77777777" w:rsidTr="00132407">
        <w:tc>
          <w:tcPr>
            <w:tcW w:w="6930" w:type="dxa"/>
            <w:gridSpan w:val="2"/>
          </w:tcPr>
          <w:p w14:paraId="45B69584" w14:textId="77777777" w:rsidR="007A7FCA" w:rsidRPr="007A7FCA" w:rsidRDefault="00FC5EE5" w:rsidP="00FC5EE5">
            <w:pPr>
              <w:spacing w:line="360" w:lineRule="auto"/>
              <w:jc w:val="both"/>
              <w:rPr>
                <w:rFonts w:ascii="GHEA Grapalat" w:hAnsi="GHEA Grapalat" w:cs="Sylfaen"/>
                <w:color w:val="000000" w:themeColor="text1"/>
                <w:sz w:val="20"/>
                <w:lang w:val="en-US"/>
              </w:rPr>
            </w:pPr>
            <w:proofErr w:type="spellStart"/>
            <w:r>
              <w:rPr>
                <w:rFonts w:ascii="GHEA Grapalat" w:hAnsi="GHEA Grapalat" w:cs="Sylfaen"/>
                <w:color w:val="000000" w:themeColor="text1"/>
                <w:szCs w:val="24"/>
                <w:lang w:val="en-US"/>
              </w:rPr>
              <w:t>Նախագծային</w:t>
            </w:r>
            <w:proofErr w:type="spellEnd"/>
            <w:r>
              <w:rPr>
                <w:rFonts w:ascii="GHEA Grapalat" w:hAnsi="GHEA Grapalat" w:cs="Sylfaen"/>
                <w:color w:val="000000" w:themeColor="text1"/>
                <w:szCs w:val="24"/>
                <w:lang w:val="en-US"/>
              </w:rPr>
              <w:t xml:space="preserve"> </w:t>
            </w:r>
            <w:proofErr w:type="spellStart"/>
            <w:r>
              <w:rPr>
                <w:rFonts w:ascii="GHEA Grapalat" w:hAnsi="GHEA Grapalat" w:cs="Sylfaen"/>
                <w:color w:val="000000" w:themeColor="text1"/>
                <w:szCs w:val="24"/>
                <w:lang w:val="en-US"/>
              </w:rPr>
              <w:t>փաստաթղթերի</w:t>
            </w:r>
            <w:proofErr w:type="spellEnd"/>
            <w:r>
              <w:rPr>
                <w:rFonts w:ascii="GHEA Grapalat" w:hAnsi="GHEA Grapalat" w:cs="Sylfaen"/>
                <w:color w:val="000000" w:themeColor="text1"/>
                <w:szCs w:val="24"/>
                <w:lang w:val="en-US"/>
              </w:rPr>
              <w:t xml:space="preserve"> </w:t>
            </w:r>
            <w:proofErr w:type="spellStart"/>
            <w:r>
              <w:rPr>
                <w:rFonts w:ascii="GHEA Grapalat" w:hAnsi="GHEA Grapalat" w:cs="Sylfaen"/>
                <w:color w:val="000000" w:themeColor="text1"/>
                <w:szCs w:val="24"/>
                <w:lang w:val="en-US"/>
              </w:rPr>
              <w:t>մշակումն</w:t>
            </w:r>
            <w:proofErr w:type="spellEnd"/>
            <w:r>
              <w:rPr>
                <w:rFonts w:ascii="GHEA Grapalat" w:hAnsi="GHEA Grapalat" w:cs="Sylfaen"/>
                <w:color w:val="000000" w:themeColor="text1"/>
                <w:szCs w:val="24"/>
                <w:lang w:val="en-US"/>
              </w:rPr>
              <w:t xml:space="preserve"> </w:t>
            </w:r>
            <w:proofErr w:type="spellStart"/>
            <w:r w:rsidR="007A7FCA" w:rsidRPr="007A7FCA">
              <w:rPr>
                <w:rFonts w:ascii="GHEA Grapalat" w:hAnsi="GHEA Grapalat" w:cs="Sylfaen"/>
                <w:color w:val="000000" w:themeColor="text1"/>
                <w:szCs w:val="24"/>
                <w:lang w:val="en-US"/>
              </w:rPr>
              <w:t>իրականացնող</w:t>
            </w:r>
            <w:proofErr w:type="spellEnd"/>
            <w:r w:rsidR="007A7FCA" w:rsidRPr="007A7FCA">
              <w:rPr>
                <w:rFonts w:ascii="GHEA Grapalat" w:hAnsi="GHEA Grapalat" w:cs="Sylfaen"/>
                <w:color w:val="000000" w:themeColor="text1"/>
                <w:szCs w:val="24"/>
                <w:lang w:val="en-US"/>
              </w:rPr>
              <w:t xml:space="preserve"> </w:t>
            </w:r>
            <w:r w:rsidR="007A7FCA" w:rsidRPr="007A7FCA">
              <w:rPr>
                <w:rFonts w:ascii="GHEA Grapalat" w:hAnsi="GHEA Grapalat" w:cs="Sylfaen"/>
                <w:color w:val="000000" w:themeColor="text1"/>
                <w:szCs w:val="24"/>
                <w:lang w:val="hy-AM"/>
              </w:rPr>
              <w:t>անձ</w:t>
            </w:r>
            <w:r w:rsidR="007A7FCA" w:rsidRPr="007A7FCA">
              <w:rPr>
                <w:rFonts w:ascii="GHEA Grapalat" w:hAnsi="GHEA Grapalat" w:cs="Sylfaen"/>
                <w:color w:val="000000" w:themeColor="text1"/>
                <w:szCs w:val="24"/>
                <w:lang w:val="en-US"/>
              </w:rPr>
              <w:t>ի</w:t>
            </w:r>
            <w:r w:rsidR="007A7FCA" w:rsidRPr="007A7FCA">
              <w:rPr>
                <w:rFonts w:ascii="GHEA Grapalat" w:hAnsi="GHEA Grapalat" w:cs="Sylfaen"/>
                <w:color w:val="000000" w:themeColor="text1"/>
                <w:szCs w:val="24"/>
                <w:lang w:val="hy-AM"/>
              </w:rPr>
              <w:t xml:space="preserve"> ներկայացուցիչ</w:t>
            </w:r>
          </w:p>
        </w:tc>
        <w:tc>
          <w:tcPr>
            <w:tcW w:w="3311" w:type="dxa"/>
            <w:gridSpan w:val="2"/>
          </w:tcPr>
          <w:p w14:paraId="0892C57E"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3145E8DE" w14:textId="77777777" w:rsidTr="00132407">
        <w:tc>
          <w:tcPr>
            <w:tcW w:w="10241" w:type="dxa"/>
            <w:gridSpan w:val="4"/>
          </w:tcPr>
          <w:p w14:paraId="393B4153"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37153FDE" w14:textId="77777777" w:rsidTr="00132407">
        <w:tc>
          <w:tcPr>
            <w:tcW w:w="10241" w:type="dxa"/>
            <w:gridSpan w:val="4"/>
          </w:tcPr>
          <w:p w14:paraId="620363B7"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w:t>
            </w:r>
            <w:r w:rsidR="00AA3898">
              <w:rPr>
                <w:rFonts w:ascii="GHEA Grapalat" w:hAnsi="GHEA Grapalat" w:cs="Sylfaen"/>
                <w:color w:val="000000" w:themeColor="text1"/>
                <w:sz w:val="20"/>
                <w:lang w:val="hy-AM"/>
              </w:rPr>
              <w:t xml:space="preserve"> ազգանուն, սկզբնատառեր, ներկայա</w:t>
            </w:r>
            <w:r w:rsidRPr="007A7FCA">
              <w:rPr>
                <w:rFonts w:ascii="GHEA Grapalat" w:hAnsi="GHEA Grapalat" w:cs="Sylfaen"/>
                <w:color w:val="000000" w:themeColor="text1"/>
                <w:sz w:val="20"/>
                <w:lang w:val="hy-AM"/>
              </w:rPr>
              <w:t>ցուցչության վերաբերյալ փաստաթղթեր)</w:t>
            </w:r>
          </w:p>
        </w:tc>
      </w:tr>
      <w:tr w:rsidR="007A7FCA" w:rsidRPr="007A7FCA" w14:paraId="54382518" w14:textId="77777777" w:rsidTr="00132407">
        <w:tc>
          <w:tcPr>
            <w:tcW w:w="7020" w:type="dxa"/>
            <w:gridSpan w:val="3"/>
          </w:tcPr>
          <w:p w14:paraId="45400010" w14:textId="77777777" w:rsidR="007A7FCA" w:rsidRPr="007A7FCA" w:rsidRDefault="007A7FCA" w:rsidP="007A7FCA">
            <w:pPr>
              <w:spacing w:line="360" w:lineRule="auto"/>
              <w:jc w:val="both"/>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Զն</w:t>
            </w:r>
            <w:r w:rsidR="00AA3898">
              <w:rPr>
                <w:rFonts w:ascii="GHEA Grapalat" w:hAnsi="GHEA Grapalat" w:cs="Sylfaen"/>
                <w:color w:val="000000" w:themeColor="text1"/>
                <w:szCs w:val="24"/>
                <w:lang w:val="en-US"/>
              </w:rPr>
              <w:t>նման</w:t>
            </w:r>
            <w:proofErr w:type="spellEnd"/>
            <w:r w:rsidR="00AA3898">
              <w:rPr>
                <w:rFonts w:ascii="GHEA Grapalat" w:hAnsi="GHEA Grapalat" w:cs="Sylfaen"/>
                <w:color w:val="000000" w:themeColor="text1"/>
                <w:szCs w:val="24"/>
                <w:lang w:val="en-US"/>
              </w:rPr>
              <w:t xml:space="preserve"> </w:t>
            </w:r>
            <w:proofErr w:type="spellStart"/>
            <w:r w:rsidR="00AA3898">
              <w:rPr>
                <w:rFonts w:ascii="GHEA Grapalat" w:hAnsi="GHEA Grapalat" w:cs="Sylfaen"/>
                <w:color w:val="000000" w:themeColor="text1"/>
                <w:szCs w:val="24"/>
                <w:lang w:val="en-US"/>
              </w:rPr>
              <w:t>ենթակա</w:t>
            </w:r>
            <w:proofErr w:type="spellEnd"/>
            <w:r w:rsidR="00AA3898">
              <w:rPr>
                <w:rFonts w:ascii="GHEA Grapalat" w:hAnsi="GHEA Grapalat" w:cs="Sylfaen"/>
                <w:color w:val="000000" w:themeColor="text1"/>
                <w:szCs w:val="24"/>
                <w:lang w:val="en-US"/>
              </w:rPr>
              <w:t xml:space="preserve"> </w:t>
            </w:r>
            <w:proofErr w:type="spellStart"/>
            <w:r w:rsidR="00AA3898">
              <w:rPr>
                <w:rFonts w:ascii="GHEA Grapalat" w:hAnsi="GHEA Grapalat" w:cs="Sylfaen"/>
                <w:color w:val="000000" w:themeColor="text1"/>
                <w:szCs w:val="24"/>
                <w:lang w:val="en-US"/>
              </w:rPr>
              <w:t>աշխատանքները</w:t>
            </w:r>
            <w:proofErr w:type="spellEnd"/>
            <w:r w:rsidR="00AA3898">
              <w:rPr>
                <w:rFonts w:ascii="GHEA Grapalat" w:hAnsi="GHEA Grapalat" w:cs="Sylfaen"/>
                <w:color w:val="000000" w:themeColor="text1"/>
                <w:szCs w:val="24"/>
                <w:lang w:val="en-US"/>
              </w:rPr>
              <w:t xml:space="preserve"> </w:t>
            </w:r>
            <w:proofErr w:type="spellStart"/>
            <w:r w:rsidR="00AA3898">
              <w:rPr>
                <w:rFonts w:ascii="GHEA Grapalat" w:hAnsi="GHEA Grapalat" w:cs="Sylfaen"/>
                <w:color w:val="000000" w:themeColor="text1"/>
                <w:szCs w:val="24"/>
                <w:lang w:val="en-US"/>
              </w:rPr>
              <w:t>կատարող</w:t>
            </w:r>
            <w:proofErr w:type="spellEnd"/>
            <w:r w:rsidRPr="007A7FCA">
              <w:rPr>
                <w:rFonts w:ascii="GHEA Grapalat" w:hAnsi="GHEA Grapalat" w:cs="Sylfaen"/>
                <w:color w:val="000000" w:themeColor="text1"/>
                <w:szCs w:val="24"/>
                <w:lang w:val="hy-AM"/>
              </w:rPr>
              <w:t xml:space="preserve"> </w:t>
            </w:r>
            <w:proofErr w:type="spellStart"/>
            <w:r w:rsidRPr="007A7FCA">
              <w:rPr>
                <w:rFonts w:ascii="GHEA Grapalat" w:hAnsi="GHEA Grapalat" w:cs="Sylfaen"/>
                <w:color w:val="000000" w:themeColor="text1"/>
                <w:szCs w:val="24"/>
                <w:lang w:val="en-US"/>
              </w:rPr>
              <w:t>շինարարություն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իրականացնող</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անձ</w:t>
            </w:r>
            <w:r w:rsidRPr="007A7FCA">
              <w:rPr>
                <w:rFonts w:ascii="GHEA Grapalat" w:hAnsi="GHEA Grapalat" w:cs="Sylfaen"/>
                <w:color w:val="000000" w:themeColor="text1"/>
                <w:szCs w:val="24"/>
                <w:lang w:val="en-US"/>
              </w:rPr>
              <w:t xml:space="preserve">ի </w:t>
            </w:r>
            <w:r w:rsidRPr="007A7FCA">
              <w:rPr>
                <w:rFonts w:ascii="GHEA Grapalat" w:hAnsi="GHEA Grapalat" w:cs="Sylfaen"/>
                <w:color w:val="000000" w:themeColor="text1"/>
                <w:szCs w:val="24"/>
                <w:lang w:val="hy-AM"/>
              </w:rPr>
              <w:t>ներկայացուցիչ</w:t>
            </w:r>
          </w:p>
        </w:tc>
        <w:tc>
          <w:tcPr>
            <w:tcW w:w="3221" w:type="dxa"/>
          </w:tcPr>
          <w:p w14:paraId="434F4C8A"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125ED4BE" w14:textId="77777777" w:rsidTr="00132407">
        <w:tc>
          <w:tcPr>
            <w:tcW w:w="10241" w:type="dxa"/>
            <w:gridSpan w:val="4"/>
          </w:tcPr>
          <w:p w14:paraId="08F3F731"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2FAF7A85" w14:textId="77777777" w:rsidTr="00132407">
        <w:tc>
          <w:tcPr>
            <w:tcW w:w="10241" w:type="dxa"/>
            <w:gridSpan w:val="4"/>
          </w:tcPr>
          <w:p w14:paraId="5B142A81"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w:t>
            </w:r>
            <w:r w:rsidR="00AA3898">
              <w:rPr>
                <w:rFonts w:ascii="GHEA Grapalat" w:hAnsi="GHEA Grapalat" w:cs="Sylfaen"/>
                <w:color w:val="000000" w:themeColor="text1"/>
                <w:sz w:val="20"/>
                <w:lang w:val="hy-AM"/>
              </w:rPr>
              <w:t>ն, սկզբնատառեր, ներկայա</w:t>
            </w:r>
            <w:r w:rsidRPr="007A7FCA">
              <w:rPr>
                <w:rFonts w:ascii="GHEA Grapalat" w:hAnsi="GHEA Grapalat" w:cs="Sylfaen"/>
                <w:color w:val="000000" w:themeColor="text1"/>
                <w:sz w:val="20"/>
                <w:lang w:val="hy-AM"/>
              </w:rPr>
              <w:t>ցուցչության վերաբերյալ փաստաթղթեր)</w:t>
            </w:r>
          </w:p>
        </w:tc>
      </w:tr>
      <w:tr w:rsidR="007A7FCA" w:rsidRPr="007A7FCA" w14:paraId="591019AD" w14:textId="77777777" w:rsidTr="00132407">
        <w:tc>
          <w:tcPr>
            <w:tcW w:w="7020" w:type="dxa"/>
            <w:gridSpan w:val="3"/>
          </w:tcPr>
          <w:p w14:paraId="79FC0A1E"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ինչպես նաև այլ </w:t>
            </w:r>
            <w:proofErr w:type="spellStart"/>
            <w:r w:rsidRPr="007A7FCA">
              <w:rPr>
                <w:rFonts w:ascii="GHEA Grapalat" w:hAnsi="GHEA Grapalat" w:cs="Sylfaen"/>
                <w:color w:val="000000" w:themeColor="text1"/>
                <w:szCs w:val="24"/>
                <w:lang w:val="en-US"/>
              </w:rPr>
              <w:t>զննման</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մասնակից անձանց ներկայացուցիչներ.</w:t>
            </w:r>
          </w:p>
        </w:tc>
        <w:tc>
          <w:tcPr>
            <w:tcW w:w="3221" w:type="dxa"/>
          </w:tcPr>
          <w:p w14:paraId="551D1DE1"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3437B864" w14:textId="77777777" w:rsidTr="00132407">
        <w:tc>
          <w:tcPr>
            <w:tcW w:w="10241" w:type="dxa"/>
            <w:gridSpan w:val="4"/>
          </w:tcPr>
          <w:p w14:paraId="59B5F2FD"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7E217518" w14:textId="77777777" w:rsidTr="00132407">
        <w:tc>
          <w:tcPr>
            <w:tcW w:w="10241" w:type="dxa"/>
            <w:gridSpan w:val="4"/>
          </w:tcPr>
          <w:p w14:paraId="58A99E0E"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w:t>
            </w:r>
            <w:r w:rsidR="00AA3898">
              <w:rPr>
                <w:rFonts w:ascii="GHEA Grapalat" w:hAnsi="GHEA Grapalat" w:cs="Sylfaen"/>
                <w:color w:val="000000" w:themeColor="text1"/>
                <w:sz w:val="20"/>
                <w:lang w:val="hy-AM"/>
              </w:rPr>
              <w:t xml:space="preserve"> ազգանուն, սկզբնատառեր, ներկայա</w:t>
            </w:r>
            <w:r w:rsidRPr="007A7FCA">
              <w:rPr>
                <w:rFonts w:ascii="GHEA Grapalat" w:hAnsi="GHEA Grapalat" w:cs="Sylfaen"/>
                <w:color w:val="000000" w:themeColor="text1"/>
                <w:sz w:val="20"/>
                <w:lang w:val="hy-AM"/>
              </w:rPr>
              <w:t>ցուցչության վերաբերյալ փաստաթղթեր)</w:t>
            </w:r>
          </w:p>
        </w:tc>
      </w:tr>
      <w:tr w:rsidR="007A7FCA" w:rsidRPr="007A7FCA" w14:paraId="19BFAC37" w14:textId="77777777" w:rsidTr="00132407">
        <w:tc>
          <w:tcPr>
            <w:tcW w:w="7020" w:type="dxa"/>
            <w:gridSpan w:val="3"/>
          </w:tcPr>
          <w:p w14:paraId="64961D24"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իրականացրել են կատարված աշխատանքների ստուգում</w:t>
            </w:r>
          </w:p>
        </w:tc>
        <w:tc>
          <w:tcPr>
            <w:tcW w:w="3221" w:type="dxa"/>
          </w:tcPr>
          <w:p w14:paraId="6DE8DEFE"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1A6FF963" w14:textId="77777777" w:rsidTr="00132407">
        <w:tc>
          <w:tcPr>
            <w:tcW w:w="10241" w:type="dxa"/>
            <w:gridSpan w:val="4"/>
          </w:tcPr>
          <w:p w14:paraId="693E69DC"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Cs w:val="24"/>
                <w:lang w:val="en-US"/>
              </w:rPr>
              <w:t xml:space="preserve"> </w:t>
            </w:r>
          </w:p>
        </w:tc>
      </w:tr>
      <w:tr w:rsidR="007A7FCA" w:rsidRPr="007A7FCA" w14:paraId="3F08BD27" w14:textId="77777777" w:rsidTr="00132407">
        <w:tc>
          <w:tcPr>
            <w:tcW w:w="10241" w:type="dxa"/>
            <w:gridSpan w:val="4"/>
          </w:tcPr>
          <w:p w14:paraId="54BF03FC"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 w:val="20"/>
                <w:lang w:val="hy-AM"/>
              </w:rPr>
              <w:t>(</w:t>
            </w:r>
            <w:proofErr w:type="spellStart"/>
            <w:r w:rsidRPr="007A7FCA">
              <w:rPr>
                <w:rFonts w:ascii="GHEA Grapalat" w:hAnsi="GHEA Grapalat" w:cs="Sylfaen"/>
                <w:color w:val="000000" w:themeColor="text1"/>
                <w:sz w:val="20"/>
                <w:lang w:val="en-US"/>
              </w:rPr>
              <w:t>Զննման</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ենթակա</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աշխատանքները</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կատարած</w:t>
            </w:r>
            <w:proofErr w:type="spellEnd"/>
            <w:r w:rsidRPr="007A7FCA">
              <w:rPr>
                <w:rFonts w:ascii="GHEA Grapalat" w:hAnsi="GHEA Grapalat" w:cs="Sylfaen"/>
                <w:color w:val="000000" w:themeColor="text1"/>
                <w:sz w:val="20"/>
                <w:lang w:val="hy-AM"/>
              </w:rPr>
              <w:t xml:space="preserve"> </w:t>
            </w:r>
            <w:proofErr w:type="spellStart"/>
            <w:r w:rsidRPr="007A7FCA">
              <w:rPr>
                <w:rFonts w:ascii="GHEA Grapalat" w:hAnsi="GHEA Grapalat" w:cs="Sylfaen"/>
                <w:color w:val="000000" w:themeColor="text1"/>
                <w:sz w:val="20"/>
                <w:lang w:val="en-US"/>
              </w:rPr>
              <w:t>շինարարություն</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իրականացնող</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անձի</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անվանումը</w:t>
            </w:r>
            <w:proofErr w:type="spellEnd"/>
            <w:r w:rsidRPr="007A7FCA">
              <w:rPr>
                <w:rFonts w:ascii="GHEA Grapalat" w:hAnsi="GHEA Grapalat" w:cs="Sylfaen"/>
                <w:color w:val="000000" w:themeColor="text1"/>
                <w:sz w:val="20"/>
                <w:lang w:val="hy-AM"/>
              </w:rPr>
              <w:t>)</w:t>
            </w:r>
          </w:p>
        </w:tc>
      </w:tr>
      <w:tr w:rsidR="007A7FCA" w:rsidRPr="007A7FCA" w14:paraId="31BFC142" w14:textId="77777777" w:rsidTr="00132407">
        <w:tc>
          <w:tcPr>
            <w:tcW w:w="7020" w:type="dxa"/>
            <w:gridSpan w:val="3"/>
          </w:tcPr>
          <w:p w14:paraId="4D4D5C81"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և կազմել են սույն ակտ</w:t>
            </w:r>
            <w:r w:rsidRPr="007A7FCA">
              <w:rPr>
                <w:rFonts w:ascii="GHEA Grapalat" w:hAnsi="GHEA Grapalat" w:cs="Sylfaen"/>
                <w:color w:val="000000" w:themeColor="text1"/>
                <w:szCs w:val="24"/>
                <w:lang w:val="en-US"/>
              </w:rPr>
              <w:t>ը</w:t>
            </w:r>
            <w:r w:rsidRPr="007A7FCA">
              <w:rPr>
                <w:rFonts w:ascii="GHEA Grapalat" w:hAnsi="GHEA Grapalat" w:cs="Sylfaen"/>
                <w:color w:val="000000" w:themeColor="text1"/>
                <w:szCs w:val="24"/>
                <w:lang w:val="hy-AM"/>
              </w:rPr>
              <w:t xml:space="preserve"> հետևյալի վերաբերյալ.</w:t>
            </w:r>
          </w:p>
        </w:tc>
        <w:tc>
          <w:tcPr>
            <w:tcW w:w="3221" w:type="dxa"/>
          </w:tcPr>
          <w:p w14:paraId="2BE2AAD0"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4227E7FC" w14:textId="77777777" w:rsidTr="00132407">
        <w:tc>
          <w:tcPr>
            <w:tcW w:w="7020" w:type="dxa"/>
            <w:gridSpan w:val="3"/>
          </w:tcPr>
          <w:p w14:paraId="2465D6B2"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1. Զննման են ներկայացվել հետևյալ աշխատանքները </w:t>
            </w:r>
          </w:p>
        </w:tc>
        <w:tc>
          <w:tcPr>
            <w:tcW w:w="3221" w:type="dxa"/>
          </w:tcPr>
          <w:p w14:paraId="71EA3CB5"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409D84C6" w14:textId="77777777" w:rsidTr="00132407">
        <w:tc>
          <w:tcPr>
            <w:tcW w:w="10241" w:type="dxa"/>
            <w:gridSpan w:val="4"/>
          </w:tcPr>
          <w:p w14:paraId="0FFB8EAF"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4B478E91" w14:textId="77777777" w:rsidTr="00132407">
        <w:tc>
          <w:tcPr>
            <w:tcW w:w="10241" w:type="dxa"/>
            <w:gridSpan w:val="4"/>
          </w:tcPr>
          <w:p w14:paraId="75FB786B"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(թաքնված աշխատանքների անվանումը)</w:t>
            </w:r>
          </w:p>
        </w:tc>
      </w:tr>
      <w:tr w:rsidR="007A7FCA" w:rsidRPr="007A7FCA" w14:paraId="3C71D6E3" w14:textId="77777777" w:rsidTr="00132407">
        <w:tc>
          <w:tcPr>
            <w:tcW w:w="7020" w:type="dxa"/>
            <w:gridSpan w:val="3"/>
          </w:tcPr>
          <w:p w14:paraId="13352785"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2. Աշխատանքները կատարվել են նախագծային փաստաթղթերի համաձայն</w:t>
            </w:r>
          </w:p>
        </w:tc>
        <w:tc>
          <w:tcPr>
            <w:tcW w:w="3221" w:type="dxa"/>
          </w:tcPr>
          <w:p w14:paraId="7939E0CB"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1C385994" w14:textId="77777777" w:rsidTr="00132407">
        <w:tc>
          <w:tcPr>
            <w:tcW w:w="10241" w:type="dxa"/>
            <w:gridSpan w:val="4"/>
          </w:tcPr>
          <w:p w14:paraId="764DA824"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4D31B929" w14:textId="77777777" w:rsidTr="00132407">
        <w:tc>
          <w:tcPr>
            <w:tcW w:w="10241" w:type="dxa"/>
            <w:gridSpan w:val="4"/>
          </w:tcPr>
          <w:p w14:paraId="38D136D7"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(համարը, գծագրեր</w:t>
            </w:r>
            <w:r w:rsidRPr="007A7FCA">
              <w:rPr>
                <w:rFonts w:ascii="GHEA Grapalat" w:hAnsi="GHEA Grapalat" w:cs="Sylfaen"/>
                <w:color w:val="000000" w:themeColor="text1"/>
                <w:sz w:val="20"/>
                <w:lang w:val="en-US"/>
              </w:rPr>
              <w:t>ի</w:t>
            </w:r>
            <w:r w:rsidRPr="007A7FCA">
              <w:rPr>
                <w:rFonts w:ascii="GHEA Grapalat" w:hAnsi="GHEA Grapalat" w:cs="Sylfaen"/>
                <w:color w:val="000000" w:themeColor="text1"/>
                <w:sz w:val="20"/>
                <w:lang w:val="hy-AM"/>
              </w:rPr>
              <w:t xml:space="preserve"> այլ տվյալներ, նախագծային փաստաթղթերի անվանումը</w:t>
            </w:r>
            <w:r w:rsidRPr="007A7FCA">
              <w:rPr>
                <w:rFonts w:ascii="GHEA Grapalat" w:hAnsi="GHEA Grapalat" w:cs="Sylfaen"/>
                <w:color w:val="000000" w:themeColor="text1"/>
                <w:sz w:val="20"/>
                <w:lang w:val="en-US"/>
              </w:rPr>
              <w:t>)</w:t>
            </w:r>
            <w:r w:rsidRPr="007A7FCA">
              <w:rPr>
                <w:rFonts w:ascii="GHEA Grapalat" w:hAnsi="GHEA Grapalat" w:cs="Sylfaen"/>
                <w:color w:val="000000" w:themeColor="text1"/>
                <w:sz w:val="20"/>
                <w:lang w:val="hy-AM"/>
              </w:rPr>
              <w:t xml:space="preserve"> </w:t>
            </w:r>
          </w:p>
        </w:tc>
      </w:tr>
      <w:tr w:rsidR="007A7FCA" w:rsidRPr="007A7FCA" w14:paraId="1C203C70" w14:textId="77777777" w:rsidTr="00132407">
        <w:tc>
          <w:tcPr>
            <w:tcW w:w="10241" w:type="dxa"/>
            <w:gridSpan w:val="4"/>
          </w:tcPr>
          <w:p w14:paraId="079938AF"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7A36CBA7" w14:textId="77777777" w:rsidTr="00132407">
        <w:tc>
          <w:tcPr>
            <w:tcW w:w="10241" w:type="dxa"/>
            <w:gridSpan w:val="4"/>
          </w:tcPr>
          <w:p w14:paraId="1BBB4445"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en-US"/>
              </w:rPr>
              <w:t>(</w:t>
            </w:r>
            <w:r w:rsidRPr="007A7FCA">
              <w:rPr>
                <w:rFonts w:ascii="GHEA Grapalat" w:hAnsi="GHEA Grapalat" w:cs="Sylfaen"/>
                <w:color w:val="000000" w:themeColor="text1"/>
                <w:sz w:val="20"/>
                <w:lang w:val="hy-AM"/>
              </w:rPr>
              <w:t>նախագծային փաստաթղթերի բաժինը պատրաստող անձանց մասին տեղեկություններ)</w:t>
            </w:r>
          </w:p>
        </w:tc>
      </w:tr>
      <w:tr w:rsidR="007A7FCA" w:rsidRPr="007A7FCA" w14:paraId="4FDA3FAB" w14:textId="77777777" w:rsidTr="00132407">
        <w:tc>
          <w:tcPr>
            <w:tcW w:w="7020" w:type="dxa"/>
            <w:gridSpan w:val="3"/>
          </w:tcPr>
          <w:p w14:paraId="232FB58A"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3. Աշխատանքը կատարելիս օգտագործվել են </w:t>
            </w:r>
          </w:p>
        </w:tc>
        <w:tc>
          <w:tcPr>
            <w:tcW w:w="3221" w:type="dxa"/>
          </w:tcPr>
          <w:p w14:paraId="785429F3"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04A67C86" w14:textId="77777777" w:rsidTr="00132407">
        <w:tc>
          <w:tcPr>
            <w:tcW w:w="10241" w:type="dxa"/>
            <w:gridSpan w:val="4"/>
          </w:tcPr>
          <w:p w14:paraId="02C96EA6"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65D84340" w14:textId="77777777" w:rsidTr="00132407">
        <w:tc>
          <w:tcPr>
            <w:tcW w:w="10241" w:type="dxa"/>
            <w:gridSpan w:val="4"/>
          </w:tcPr>
          <w:p w14:paraId="0203C63A"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lastRenderedPageBreak/>
              <w:t>(շինանյութերի անվանումը, (արտադրանքը)՝ վկայականների կամ որակը հաստատող այլ փաստաթղթերի հղումով)</w:t>
            </w:r>
          </w:p>
        </w:tc>
      </w:tr>
      <w:tr w:rsidR="007A7FCA" w:rsidRPr="007A7FCA" w14:paraId="662DA0E0" w14:textId="77777777" w:rsidTr="00132407">
        <w:tc>
          <w:tcPr>
            <w:tcW w:w="10241" w:type="dxa"/>
            <w:gridSpan w:val="4"/>
          </w:tcPr>
          <w:p w14:paraId="3498D4EF"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14CACFB0" w14:textId="77777777" w:rsidTr="00132407">
        <w:trPr>
          <w:trHeight w:val="1477"/>
        </w:trPr>
        <w:tc>
          <w:tcPr>
            <w:tcW w:w="7020" w:type="dxa"/>
            <w:gridSpan w:val="3"/>
          </w:tcPr>
          <w:p w14:paraId="7F819939" w14:textId="77777777" w:rsidR="007A7FCA" w:rsidRPr="007A7FCA" w:rsidRDefault="007A7FCA" w:rsidP="00BB7478">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4. </w:t>
            </w:r>
            <w:r w:rsidR="00BB7478" w:rsidRPr="00BB7478">
              <w:rPr>
                <w:rFonts w:ascii="GHEA Grapalat" w:hAnsi="GHEA Grapalat" w:cs="Sylfaen"/>
                <w:color w:val="000000" w:themeColor="text1"/>
                <w:szCs w:val="24"/>
                <w:lang w:val="hy-AM"/>
              </w:rPr>
              <w:t>Ներկայացվել են փաստաթղթեր, որոնք հաստատում են, որ աշխատանքները համապատասխանում են դրանց համար սահմանված պահանջներին</w:t>
            </w:r>
          </w:p>
        </w:tc>
        <w:tc>
          <w:tcPr>
            <w:tcW w:w="3221" w:type="dxa"/>
          </w:tcPr>
          <w:p w14:paraId="29E01678"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483DD37E" w14:textId="77777777" w:rsidTr="00132407">
        <w:tc>
          <w:tcPr>
            <w:tcW w:w="10241" w:type="dxa"/>
            <w:gridSpan w:val="4"/>
          </w:tcPr>
          <w:p w14:paraId="438E6176"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76F284DE" w14:textId="77777777" w:rsidTr="00132407">
        <w:tc>
          <w:tcPr>
            <w:tcW w:w="10241" w:type="dxa"/>
            <w:gridSpan w:val="4"/>
          </w:tcPr>
          <w:p w14:paraId="06E76AA2"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 xml:space="preserve">(շինարարության </w:t>
            </w:r>
            <w:proofErr w:type="spellStart"/>
            <w:r w:rsidRPr="007A7FCA">
              <w:rPr>
                <w:rFonts w:ascii="GHEA Grapalat" w:hAnsi="GHEA Grapalat" w:cs="Sylfaen"/>
                <w:color w:val="000000" w:themeColor="text1"/>
                <w:sz w:val="20"/>
                <w:lang w:val="en-US"/>
              </w:rPr>
              <w:t>վերահսկ</w:t>
            </w:r>
            <w:proofErr w:type="spellEnd"/>
            <w:r w:rsidRPr="007A7FCA">
              <w:rPr>
                <w:rFonts w:ascii="GHEA Grapalat" w:hAnsi="GHEA Grapalat" w:cs="Sylfaen"/>
                <w:color w:val="000000" w:themeColor="text1"/>
                <w:sz w:val="20"/>
                <w:lang w:val="hy-AM"/>
              </w:rPr>
              <w:t>ման ընթացքում կատարված ավարտված աշխատանքների փորձաքննությունների, հետազոտությունների, լաբորատոր և այլ փորձարկումների արդյունքներ, կատարողական սխեմաներ և գծագրեր)</w:t>
            </w:r>
          </w:p>
        </w:tc>
      </w:tr>
      <w:tr w:rsidR="007A7FCA" w:rsidRPr="007A7FCA" w14:paraId="4209565D" w14:textId="77777777" w:rsidTr="00132407">
        <w:tc>
          <w:tcPr>
            <w:tcW w:w="10241" w:type="dxa"/>
            <w:gridSpan w:val="4"/>
          </w:tcPr>
          <w:p w14:paraId="50E02572"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21C88A2E" w14:textId="77777777" w:rsidTr="00132407">
        <w:tc>
          <w:tcPr>
            <w:tcW w:w="10241" w:type="dxa"/>
            <w:gridSpan w:val="4"/>
          </w:tcPr>
          <w:p w14:paraId="7B43005A"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5. Ամսաթվեր՝ աշխատանք</w:t>
            </w:r>
            <w:proofErr w:type="spellStart"/>
            <w:r w:rsidRPr="007A7FCA">
              <w:rPr>
                <w:rFonts w:ascii="GHEA Grapalat" w:hAnsi="GHEA Grapalat" w:cs="Sylfaen"/>
                <w:color w:val="000000" w:themeColor="text1"/>
                <w:szCs w:val="24"/>
                <w:lang w:val="en-US"/>
              </w:rPr>
              <w:t>ներ</w:t>
            </w:r>
            <w:proofErr w:type="spellEnd"/>
            <w:r w:rsidRPr="007A7FCA">
              <w:rPr>
                <w:rFonts w:ascii="GHEA Grapalat" w:hAnsi="GHEA Grapalat" w:cs="Sylfaen"/>
                <w:color w:val="000000" w:themeColor="text1"/>
                <w:szCs w:val="24"/>
                <w:lang w:val="hy-AM"/>
              </w:rPr>
              <w:t xml:space="preserve">ի սկիզբ «___» __________ 20__ </w:t>
            </w:r>
            <w:r w:rsidRPr="007A7FCA">
              <w:rPr>
                <w:rFonts w:ascii="GHEA Grapalat" w:hAnsi="GHEA Grapalat" w:cs="Sylfaen"/>
                <w:color w:val="000000" w:themeColor="text1"/>
                <w:szCs w:val="24"/>
                <w:lang w:val="en-US"/>
              </w:rPr>
              <w:t>թ.</w:t>
            </w:r>
          </w:p>
          <w:p w14:paraId="54718357" w14:textId="77777777" w:rsidR="007A7FCA" w:rsidRPr="007A7FCA" w:rsidRDefault="007A7FCA" w:rsidP="007A7FCA">
            <w:pPr>
              <w:spacing w:line="360" w:lineRule="auto"/>
              <w:jc w:val="both"/>
              <w:rPr>
                <w:rFonts w:ascii="GHEA Grapalat" w:hAnsi="GHEA Grapalat"/>
                <w:sz w:val="20"/>
                <w:shd w:val="clear" w:color="auto" w:fill="FFFFEF"/>
                <w:lang w:val="en-US"/>
              </w:rPr>
            </w:pPr>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աշխատանք</w:t>
            </w:r>
            <w:proofErr w:type="spellStart"/>
            <w:r w:rsidRPr="007A7FCA">
              <w:rPr>
                <w:rFonts w:ascii="GHEA Grapalat" w:hAnsi="GHEA Grapalat" w:cs="Sylfaen"/>
                <w:color w:val="000000" w:themeColor="text1"/>
                <w:szCs w:val="24"/>
                <w:lang w:val="en-US"/>
              </w:rPr>
              <w:t>ներ</w:t>
            </w:r>
            <w:proofErr w:type="spellEnd"/>
            <w:r w:rsidRPr="007A7FCA">
              <w:rPr>
                <w:rFonts w:ascii="GHEA Grapalat" w:hAnsi="GHEA Grapalat" w:cs="Sylfaen"/>
                <w:color w:val="000000" w:themeColor="text1"/>
                <w:szCs w:val="24"/>
                <w:lang w:val="hy-AM"/>
              </w:rPr>
              <w:t>ի ավարտ «___» ____________ 20__</w:t>
            </w:r>
            <w:r w:rsidRPr="007A7FCA">
              <w:rPr>
                <w:rFonts w:ascii="GHEA Grapalat" w:hAnsi="GHEA Grapalat" w:cs="Sylfaen"/>
                <w:color w:val="000000" w:themeColor="text1"/>
                <w:szCs w:val="24"/>
                <w:lang w:val="en-US"/>
              </w:rPr>
              <w:t>թ.</w:t>
            </w:r>
          </w:p>
        </w:tc>
      </w:tr>
      <w:tr w:rsidR="007A7FCA" w:rsidRPr="007A7FCA" w14:paraId="17507A69" w14:textId="77777777" w:rsidTr="00132407">
        <w:tc>
          <w:tcPr>
            <w:tcW w:w="7020" w:type="dxa"/>
            <w:gridSpan w:val="3"/>
          </w:tcPr>
          <w:p w14:paraId="2569DDEE"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6. Աշխատանք</w:t>
            </w:r>
            <w:proofErr w:type="spellStart"/>
            <w:r w:rsidRPr="007A7FCA">
              <w:rPr>
                <w:rFonts w:ascii="GHEA Grapalat" w:hAnsi="GHEA Grapalat" w:cs="Sylfaen"/>
                <w:color w:val="000000" w:themeColor="text1"/>
                <w:szCs w:val="24"/>
                <w:lang w:val="en-US"/>
              </w:rPr>
              <w:t>ներ</w:t>
            </w:r>
            <w:proofErr w:type="spellEnd"/>
            <w:r w:rsidRPr="007A7FCA">
              <w:rPr>
                <w:rFonts w:ascii="GHEA Grapalat" w:hAnsi="GHEA Grapalat" w:cs="Sylfaen"/>
                <w:color w:val="000000" w:themeColor="text1"/>
                <w:szCs w:val="24"/>
                <w:lang w:val="hy-AM"/>
              </w:rPr>
              <w:t>ը կատարվել են համաձայն</w:t>
            </w:r>
            <w:r w:rsidRPr="007A7FCA">
              <w:rPr>
                <w:rFonts w:ascii="GHEA Grapalat" w:hAnsi="GHEA Grapalat" w:cs="Sylfaen"/>
                <w:color w:val="000000" w:themeColor="text1"/>
                <w:szCs w:val="24"/>
                <w:lang w:val="en-US"/>
              </w:rPr>
              <w:t>՝</w:t>
            </w:r>
          </w:p>
        </w:tc>
        <w:tc>
          <w:tcPr>
            <w:tcW w:w="3221" w:type="dxa"/>
          </w:tcPr>
          <w:p w14:paraId="6973B76B"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6D3FEAE5" w14:textId="77777777" w:rsidTr="00132407">
        <w:tc>
          <w:tcPr>
            <w:tcW w:w="10241" w:type="dxa"/>
            <w:gridSpan w:val="4"/>
          </w:tcPr>
          <w:p w14:paraId="0574CF43"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0B0740B0" w14:textId="77777777" w:rsidTr="00132407">
        <w:tc>
          <w:tcPr>
            <w:tcW w:w="10241" w:type="dxa"/>
            <w:gridSpan w:val="4"/>
          </w:tcPr>
          <w:p w14:paraId="48233DD0"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(նշվում են տեխնիկական կանոնակարգերի (նորմերի և կանոնների) անվանումը, հոդվածները (պարբերությունները), այլ կարգավորող իրավական ակտերը, նախագծային փաստաթղթերի բաժինները)</w:t>
            </w:r>
          </w:p>
        </w:tc>
      </w:tr>
      <w:tr w:rsidR="007A7FCA" w:rsidRPr="007A7FCA" w14:paraId="61330D16" w14:textId="77777777" w:rsidTr="00132407">
        <w:tc>
          <w:tcPr>
            <w:tcW w:w="7020" w:type="dxa"/>
            <w:gridSpan w:val="3"/>
          </w:tcPr>
          <w:p w14:paraId="30495789"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7. Թույլատրվում է կատարել հ</w:t>
            </w:r>
            <w:proofErr w:type="spellStart"/>
            <w:r w:rsidRPr="007A7FCA">
              <w:rPr>
                <w:rFonts w:ascii="GHEA Grapalat" w:hAnsi="GHEA Grapalat" w:cs="Sylfaen"/>
                <w:color w:val="000000" w:themeColor="text1"/>
                <w:szCs w:val="24"/>
                <w:lang w:val="en-US"/>
              </w:rPr>
              <w:t>աջորդող</w:t>
            </w:r>
            <w:proofErr w:type="spellEnd"/>
            <w:r w:rsidRPr="007A7FCA">
              <w:rPr>
                <w:rFonts w:ascii="GHEA Grapalat" w:hAnsi="GHEA Grapalat" w:cs="Sylfaen"/>
                <w:color w:val="000000" w:themeColor="text1"/>
                <w:szCs w:val="24"/>
                <w:lang w:val="hy-AM"/>
              </w:rPr>
              <w:t xml:space="preserve"> աշխատանքները</w:t>
            </w:r>
          </w:p>
        </w:tc>
        <w:tc>
          <w:tcPr>
            <w:tcW w:w="3221" w:type="dxa"/>
          </w:tcPr>
          <w:p w14:paraId="08AFF412"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0B8F5389" w14:textId="77777777" w:rsidTr="00132407">
        <w:tc>
          <w:tcPr>
            <w:tcW w:w="10241" w:type="dxa"/>
            <w:gridSpan w:val="4"/>
          </w:tcPr>
          <w:p w14:paraId="7E89E7D2"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364F55D6" w14:textId="77777777" w:rsidTr="00132407">
        <w:tc>
          <w:tcPr>
            <w:tcW w:w="10241" w:type="dxa"/>
            <w:gridSpan w:val="4"/>
          </w:tcPr>
          <w:p w14:paraId="14846625"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(աշխատանքների, կոնստրուկցիաների, ինժեներա-խնիկական ապահովման ցանցերի հատվածների անվանումը)</w:t>
            </w:r>
          </w:p>
        </w:tc>
      </w:tr>
      <w:tr w:rsidR="007A7FCA" w:rsidRPr="007A7FCA" w14:paraId="42F1A960" w14:textId="77777777" w:rsidTr="00132407">
        <w:tc>
          <w:tcPr>
            <w:tcW w:w="10241" w:type="dxa"/>
            <w:gridSpan w:val="4"/>
          </w:tcPr>
          <w:p w14:paraId="1C9CB5A8"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7B85D86D" w14:textId="77777777" w:rsidTr="00132407">
        <w:tc>
          <w:tcPr>
            <w:tcW w:w="7020" w:type="dxa"/>
            <w:gridSpan w:val="3"/>
          </w:tcPr>
          <w:p w14:paraId="4BFB9C52"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Լրացուցիչ տեղեկություններ</w:t>
            </w:r>
          </w:p>
        </w:tc>
        <w:tc>
          <w:tcPr>
            <w:tcW w:w="3221" w:type="dxa"/>
          </w:tcPr>
          <w:p w14:paraId="0EA8C478"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43F76388" w14:textId="77777777" w:rsidTr="00132407">
        <w:tc>
          <w:tcPr>
            <w:tcW w:w="10241" w:type="dxa"/>
            <w:gridSpan w:val="4"/>
          </w:tcPr>
          <w:p w14:paraId="58CCCD93"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450777FF" w14:textId="77777777" w:rsidTr="00132407">
        <w:tc>
          <w:tcPr>
            <w:tcW w:w="10241" w:type="dxa"/>
            <w:gridSpan w:val="4"/>
          </w:tcPr>
          <w:p w14:paraId="04B23E2A"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Ակտը կազմված է _____ օրինակով:</w:t>
            </w:r>
          </w:p>
        </w:tc>
      </w:tr>
      <w:tr w:rsidR="007A7FCA" w:rsidRPr="007A7FCA" w14:paraId="0F3C3F13" w14:textId="77777777" w:rsidTr="00132407">
        <w:tc>
          <w:tcPr>
            <w:tcW w:w="10241" w:type="dxa"/>
            <w:gridSpan w:val="4"/>
          </w:tcPr>
          <w:p w14:paraId="4A9347F4"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30904B74" w14:textId="77777777" w:rsidTr="00132407">
        <w:tc>
          <w:tcPr>
            <w:tcW w:w="10241" w:type="dxa"/>
            <w:gridSpan w:val="4"/>
          </w:tcPr>
          <w:p w14:paraId="154C70CE" w14:textId="77777777" w:rsidR="007A7FCA" w:rsidRPr="007A7FCA" w:rsidRDefault="007A7FCA" w:rsidP="007A7FCA">
            <w:pPr>
              <w:spacing w:line="360" w:lineRule="auto"/>
              <w:jc w:val="both"/>
              <w:rPr>
                <w:rFonts w:ascii="GHEA Grapalat" w:hAnsi="GHEA Grapalat"/>
                <w:sz w:val="20"/>
                <w:shd w:val="clear" w:color="auto" w:fill="FFFFEF"/>
                <w:lang w:val="hy-AM"/>
              </w:rPr>
            </w:pPr>
            <w:r w:rsidRPr="007A7FCA">
              <w:rPr>
                <w:rFonts w:ascii="GHEA Grapalat" w:hAnsi="GHEA Grapalat" w:cs="Sylfaen"/>
                <w:color w:val="000000" w:themeColor="text1"/>
                <w:szCs w:val="24"/>
                <w:lang w:val="hy-AM"/>
              </w:rPr>
              <w:t>Հավելվածներ՝</w:t>
            </w:r>
          </w:p>
        </w:tc>
      </w:tr>
      <w:tr w:rsidR="007A7FCA" w:rsidRPr="007A7FCA" w14:paraId="0F4C245A" w14:textId="77777777" w:rsidTr="00132407">
        <w:tc>
          <w:tcPr>
            <w:tcW w:w="10241" w:type="dxa"/>
            <w:gridSpan w:val="4"/>
          </w:tcPr>
          <w:p w14:paraId="2AAB78F5" w14:textId="77777777" w:rsidR="007A7FCA" w:rsidRPr="007A7FCA" w:rsidRDefault="007A7FCA" w:rsidP="007A7FCA">
            <w:pPr>
              <w:spacing w:line="360" w:lineRule="auto"/>
              <w:jc w:val="both"/>
              <w:rPr>
                <w:rFonts w:ascii="GHEA Grapalat" w:hAnsi="GHEA Grapalat" w:cs="Sylfaen"/>
                <w:color w:val="000000" w:themeColor="text1"/>
                <w:szCs w:val="24"/>
                <w:lang w:val="hy-AM"/>
              </w:rPr>
            </w:pPr>
          </w:p>
        </w:tc>
      </w:tr>
      <w:tr w:rsidR="007A7FCA" w:rsidRPr="007A7FCA" w14:paraId="6B6F4507" w14:textId="77777777" w:rsidTr="00132407">
        <w:tc>
          <w:tcPr>
            <w:tcW w:w="10241" w:type="dxa"/>
            <w:gridSpan w:val="4"/>
          </w:tcPr>
          <w:p w14:paraId="771B3FE6" w14:textId="77777777" w:rsidR="007A7FCA" w:rsidRPr="007A7FCA" w:rsidRDefault="007A7FCA" w:rsidP="007A7FCA">
            <w:pPr>
              <w:spacing w:line="360" w:lineRule="auto"/>
              <w:jc w:val="both"/>
              <w:rPr>
                <w:rFonts w:ascii="GHEA Grapalat" w:hAnsi="GHEA Grapalat" w:cs="Sylfaen"/>
                <w:color w:val="000000" w:themeColor="text1"/>
                <w:szCs w:val="24"/>
                <w:lang w:val="hy-AM"/>
              </w:rPr>
            </w:pPr>
          </w:p>
        </w:tc>
      </w:tr>
      <w:tr w:rsidR="007A7FCA" w:rsidRPr="007A7FCA" w14:paraId="05FE005A" w14:textId="77777777" w:rsidTr="00132407">
        <w:tc>
          <w:tcPr>
            <w:tcW w:w="7020" w:type="dxa"/>
            <w:gridSpan w:val="3"/>
          </w:tcPr>
          <w:p w14:paraId="26B7FBBB"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Կառուցապատողի կամ տեխնիկական պատվիրատուի ներկայացուցիչ</w:t>
            </w:r>
          </w:p>
        </w:tc>
        <w:tc>
          <w:tcPr>
            <w:tcW w:w="3221" w:type="dxa"/>
          </w:tcPr>
          <w:p w14:paraId="7B40F4D8"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120ACF50" w14:textId="77777777" w:rsidTr="00132407">
        <w:tc>
          <w:tcPr>
            <w:tcW w:w="10241" w:type="dxa"/>
            <w:gridSpan w:val="4"/>
          </w:tcPr>
          <w:p w14:paraId="7C603629"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088D77ED" w14:textId="77777777" w:rsidTr="00132407">
        <w:tc>
          <w:tcPr>
            <w:tcW w:w="7020" w:type="dxa"/>
            <w:gridSpan w:val="3"/>
          </w:tcPr>
          <w:p w14:paraId="43BFF2D3"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 ներկայացուցիչ</w:t>
            </w:r>
          </w:p>
        </w:tc>
        <w:tc>
          <w:tcPr>
            <w:tcW w:w="3221" w:type="dxa"/>
          </w:tcPr>
          <w:p w14:paraId="35D35C6C"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12F537A4" w14:textId="77777777" w:rsidTr="00132407">
        <w:tc>
          <w:tcPr>
            <w:tcW w:w="10241" w:type="dxa"/>
            <w:gridSpan w:val="4"/>
          </w:tcPr>
          <w:p w14:paraId="363E66A9" w14:textId="77777777" w:rsidR="007A7FCA" w:rsidRPr="007A7FCA" w:rsidRDefault="007A7FCA" w:rsidP="007A7FCA">
            <w:pPr>
              <w:spacing w:line="360" w:lineRule="auto"/>
              <w:jc w:val="both"/>
              <w:rPr>
                <w:rFonts w:ascii="GHEA Grapalat" w:hAnsi="GHEA Grapalat"/>
                <w:sz w:val="20"/>
                <w:shd w:val="clear" w:color="auto" w:fill="FFFFEF"/>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4F633A0A" w14:textId="77777777" w:rsidTr="00132407">
        <w:tc>
          <w:tcPr>
            <w:tcW w:w="7020" w:type="dxa"/>
            <w:gridSpan w:val="3"/>
          </w:tcPr>
          <w:p w14:paraId="646444AD"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lastRenderedPageBreak/>
              <w:t xml:space="preserve">Շինարարություն իրականացնող անձի ներկայացուցիչ շինարարության վերահսկողության հարցերով </w:t>
            </w:r>
          </w:p>
        </w:tc>
        <w:tc>
          <w:tcPr>
            <w:tcW w:w="3221" w:type="dxa"/>
          </w:tcPr>
          <w:p w14:paraId="75AB803A"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6D7F500A" w14:textId="77777777" w:rsidTr="00132407">
        <w:tc>
          <w:tcPr>
            <w:tcW w:w="10241" w:type="dxa"/>
            <w:gridSpan w:val="4"/>
          </w:tcPr>
          <w:p w14:paraId="2CB66CF9"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3C652118" w14:textId="77777777" w:rsidTr="00132407">
        <w:tc>
          <w:tcPr>
            <w:tcW w:w="10241" w:type="dxa"/>
            <w:gridSpan w:val="4"/>
          </w:tcPr>
          <w:p w14:paraId="482E89B1"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23BE2A5B" w14:textId="77777777" w:rsidTr="00132407">
        <w:tc>
          <w:tcPr>
            <w:tcW w:w="7020" w:type="dxa"/>
            <w:gridSpan w:val="3"/>
          </w:tcPr>
          <w:p w14:paraId="0EB36EBD" w14:textId="77777777" w:rsidR="007A7FCA" w:rsidRPr="007A7FCA" w:rsidRDefault="007A7FCA" w:rsidP="005F1A08">
            <w:pPr>
              <w:spacing w:line="360" w:lineRule="auto"/>
              <w:jc w:val="both"/>
              <w:rPr>
                <w:rFonts w:ascii="GHEA Grapalat" w:hAnsi="GHEA Grapalat" w:cs="Sylfaen"/>
                <w:color w:val="000000" w:themeColor="text1"/>
                <w:szCs w:val="24"/>
                <w:lang w:val="hy-AM"/>
              </w:rPr>
            </w:pPr>
            <w:proofErr w:type="spellStart"/>
            <w:r w:rsidRPr="007A7FCA">
              <w:rPr>
                <w:rFonts w:ascii="GHEA Grapalat" w:hAnsi="GHEA Grapalat" w:cs="Sylfaen"/>
                <w:color w:val="000000" w:themeColor="text1"/>
                <w:szCs w:val="24"/>
                <w:lang w:val="en-US"/>
              </w:rPr>
              <w:t>Նախագծային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փաստաթղթերի</w:t>
            </w:r>
            <w:proofErr w:type="spellEnd"/>
            <w:r w:rsidRPr="007A7FCA">
              <w:rPr>
                <w:rFonts w:ascii="GHEA Grapalat" w:hAnsi="GHEA Grapalat" w:cs="Sylfaen"/>
                <w:color w:val="000000" w:themeColor="text1"/>
                <w:szCs w:val="24"/>
                <w:lang w:val="en-US"/>
              </w:rPr>
              <w:t xml:space="preserve"> </w:t>
            </w:r>
            <w:r w:rsidR="005F1A08">
              <w:rPr>
                <w:rFonts w:ascii="GHEA Grapalat" w:hAnsi="GHEA Grapalat" w:cs="Sylfaen"/>
                <w:color w:val="000000" w:themeColor="text1"/>
                <w:szCs w:val="24"/>
                <w:lang w:val="hy-AM"/>
              </w:rPr>
              <w:t xml:space="preserve">մշակումն </w:t>
            </w:r>
            <w:proofErr w:type="spellStart"/>
            <w:r w:rsidRPr="007A7FCA">
              <w:rPr>
                <w:rFonts w:ascii="GHEA Grapalat" w:hAnsi="GHEA Grapalat" w:cs="Sylfaen"/>
                <w:color w:val="000000" w:themeColor="text1"/>
                <w:szCs w:val="24"/>
                <w:lang w:val="en-US"/>
              </w:rPr>
              <w:t>իրականացնող</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անձ</w:t>
            </w:r>
            <w:r w:rsidRPr="007A7FCA">
              <w:rPr>
                <w:rFonts w:ascii="GHEA Grapalat" w:hAnsi="GHEA Grapalat" w:cs="Sylfaen"/>
                <w:color w:val="000000" w:themeColor="text1"/>
                <w:szCs w:val="24"/>
                <w:lang w:val="en-US"/>
              </w:rPr>
              <w:t>ի</w:t>
            </w:r>
            <w:r w:rsidRPr="007A7FCA">
              <w:rPr>
                <w:rFonts w:ascii="GHEA Grapalat" w:hAnsi="GHEA Grapalat" w:cs="Sylfaen"/>
                <w:color w:val="000000" w:themeColor="text1"/>
                <w:szCs w:val="24"/>
                <w:lang w:val="hy-AM"/>
              </w:rPr>
              <w:t xml:space="preserve"> ներկայացուցիչ</w:t>
            </w:r>
          </w:p>
        </w:tc>
        <w:tc>
          <w:tcPr>
            <w:tcW w:w="3221" w:type="dxa"/>
          </w:tcPr>
          <w:p w14:paraId="14ABF40C"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2B2BAA63" w14:textId="77777777" w:rsidTr="00132407">
        <w:tc>
          <w:tcPr>
            <w:tcW w:w="10241" w:type="dxa"/>
            <w:gridSpan w:val="4"/>
          </w:tcPr>
          <w:p w14:paraId="516BAF29"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0563DB84" w14:textId="77777777" w:rsidTr="00132407">
        <w:tc>
          <w:tcPr>
            <w:tcW w:w="10241" w:type="dxa"/>
            <w:gridSpan w:val="4"/>
          </w:tcPr>
          <w:p w14:paraId="4534606C"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28EBEC46" w14:textId="77777777" w:rsidTr="00132407">
        <w:tc>
          <w:tcPr>
            <w:tcW w:w="7020" w:type="dxa"/>
            <w:gridSpan w:val="3"/>
          </w:tcPr>
          <w:p w14:paraId="62E906FB" w14:textId="77777777" w:rsidR="007A7FCA" w:rsidRPr="007A7FCA" w:rsidRDefault="007A7FCA" w:rsidP="007A7FCA">
            <w:pPr>
              <w:spacing w:line="360" w:lineRule="auto"/>
              <w:jc w:val="both"/>
              <w:rPr>
                <w:rFonts w:ascii="GHEA Grapalat" w:hAnsi="GHEA Grapalat" w:cs="Sylfaen"/>
                <w:color w:val="000000" w:themeColor="text1"/>
                <w:szCs w:val="24"/>
                <w:lang w:val="hy-AM"/>
              </w:rPr>
            </w:pPr>
            <w:proofErr w:type="spellStart"/>
            <w:r w:rsidRPr="007A7FCA">
              <w:rPr>
                <w:rFonts w:ascii="GHEA Grapalat" w:hAnsi="GHEA Grapalat" w:cs="Sylfaen"/>
                <w:color w:val="000000" w:themeColor="text1"/>
                <w:szCs w:val="24"/>
                <w:lang w:val="en-US"/>
              </w:rPr>
              <w:t>Զն</w:t>
            </w:r>
            <w:r w:rsidR="005225EF">
              <w:rPr>
                <w:rFonts w:ascii="GHEA Grapalat" w:hAnsi="GHEA Grapalat" w:cs="Sylfaen"/>
                <w:color w:val="000000" w:themeColor="text1"/>
                <w:szCs w:val="24"/>
                <w:lang w:val="en-US"/>
              </w:rPr>
              <w:t>նման</w:t>
            </w:r>
            <w:proofErr w:type="spellEnd"/>
            <w:r w:rsidR="005225EF">
              <w:rPr>
                <w:rFonts w:ascii="GHEA Grapalat" w:hAnsi="GHEA Grapalat" w:cs="Sylfaen"/>
                <w:color w:val="000000" w:themeColor="text1"/>
                <w:szCs w:val="24"/>
                <w:lang w:val="en-US"/>
              </w:rPr>
              <w:t xml:space="preserve"> </w:t>
            </w:r>
            <w:proofErr w:type="spellStart"/>
            <w:r w:rsidR="005225EF">
              <w:rPr>
                <w:rFonts w:ascii="GHEA Grapalat" w:hAnsi="GHEA Grapalat" w:cs="Sylfaen"/>
                <w:color w:val="000000" w:themeColor="text1"/>
                <w:szCs w:val="24"/>
                <w:lang w:val="en-US"/>
              </w:rPr>
              <w:t>ենթակա</w:t>
            </w:r>
            <w:proofErr w:type="spellEnd"/>
            <w:r w:rsidR="005225EF">
              <w:rPr>
                <w:rFonts w:ascii="GHEA Grapalat" w:hAnsi="GHEA Grapalat" w:cs="Sylfaen"/>
                <w:color w:val="000000" w:themeColor="text1"/>
                <w:szCs w:val="24"/>
                <w:lang w:val="en-US"/>
              </w:rPr>
              <w:t xml:space="preserve"> </w:t>
            </w:r>
            <w:proofErr w:type="spellStart"/>
            <w:r w:rsidR="005225EF">
              <w:rPr>
                <w:rFonts w:ascii="GHEA Grapalat" w:hAnsi="GHEA Grapalat" w:cs="Sylfaen"/>
                <w:color w:val="000000" w:themeColor="text1"/>
                <w:szCs w:val="24"/>
                <w:lang w:val="en-US"/>
              </w:rPr>
              <w:t>աշխատանքները</w:t>
            </w:r>
            <w:proofErr w:type="spellEnd"/>
            <w:r w:rsidR="005225EF">
              <w:rPr>
                <w:rFonts w:ascii="GHEA Grapalat" w:hAnsi="GHEA Grapalat" w:cs="Sylfaen"/>
                <w:color w:val="000000" w:themeColor="text1"/>
                <w:szCs w:val="24"/>
                <w:lang w:val="en-US"/>
              </w:rPr>
              <w:t xml:space="preserve"> </w:t>
            </w:r>
            <w:proofErr w:type="spellStart"/>
            <w:r w:rsidR="005225EF">
              <w:rPr>
                <w:rFonts w:ascii="GHEA Grapalat" w:hAnsi="GHEA Grapalat" w:cs="Sylfaen"/>
                <w:color w:val="000000" w:themeColor="text1"/>
                <w:szCs w:val="24"/>
                <w:lang w:val="en-US"/>
              </w:rPr>
              <w:t>կատարող</w:t>
            </w:r>
            <w:proofErr w:type="spellEnd"/>
            <w:r w:rsidRPr="007A7FCA">
              <w:rPr>
                <w:rFonts w:ascii="GHEA Grapalat" w:hAnsi="GHEA Grapalat" w:cs="Sylfaen"/>
                <w:color w:val="000000" w:themeColor="text1"/>
                <w:szCs w:val="24"/>
                <w:lang w:val="hy-AM"/>
              </w:rPr>
              <w:t xml:space="preserve"> </w:t>
            </w:r>
            <w:proofErr w:type="spellStart"/>
            <w:r w:rsidRPr="007A7FCA">
              <w:rPr>
                <w:rFonts w:ascii="GHEA Grapalat" w:hAnsi="GHEA Grapalat" w:cs="Sylfaen"/>
                <w:color w:val="000000" w:themeColor="text1"/>
                <w:szCs w:val="24"/>
                <w:lang w:val="en-US"/>
              </w:rPr>
              <w:t>շինարարություն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իրականացնող</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անձ</w:t>
            </w:r>
            <w:r w:rsidRPr="007A7FCA">
              <w:rPr>
                <w:rFonts w:ascii="GHEA Grapalat" w:hAnsi="GHEA Grapalat" w:cs="Sylfaen"/>
                <w:color w:val="000000" w:themeColor="text1"/>
                <w:szCs w:val="24"/>
                <w:lang w:val="en-US"/>
              </w:rPr>
              <w:t xml:space="preserve">ի </w:t>
            </w:r>
            <w:r w:rsidRPr="007A7FCA">
              <w:rPr>
                <w:rFonts w:ascii="GHEA Grapalat" w:hAnsi="GHEA Grapalat" w:cs="Sylfaen"/>
                <w:color w:val="000000" w:themeColor="text1"/>
                <w:szCs w:val="24"/>
                <w:lang w:val="hy-AM"/>
              </w:rPr>
              <w:t>ներկայացուցիչ</w:t>
            </w:r>
          </w:p>
        </w:tc>
        <w:tc>
          <w:tcPr>
            <w:tcW w:w="3221" w:type="dxa"/>
          </w:tcPr>
          <w:p w14:paraId="20BDB596"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47A16187" w14:textId="77777777" w:rsidTr="00132407">
        <w:tc>
          <w:tcPr>
            <w:tcW w:w="10241" w:type="dxa"/>
            <w:gridSpan w:val="4"/>
          </w:tcPr>
          <w:p w14:paraId="7DD3F66B"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227CC5C1" w14:textId="77777777" w:rsidTr="00132407">
        <w:tc>
          <w:tcPr>
            <w:tcW w:w="10241" w:type="dxa"/>
            <w:gridSpan w:val="4"/>
          </w:tcPr>
          <w:p w14:paraId="15275F39"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3075D5E3" w14:textId="77777777" w:rsidTr="00132407">
        <w:tc>
          <w:tcPr>
            <w:tcW w:w="7020" w:type="dxa"/>
            <w:gridSpan w:val="3"/>
          </w:tcPr>
          <w:p w14:paraId="27BB51DC"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Այլ անձանց ներկայացուցիչներ.</w:t>
            </w:r>
          </w:p>
        </w:tc>
        <w:tc>
          <w:tcPr>
            <w:tcW w:w="3221" w:type="dxa"/>
          </w:tcPr>
          <w:p w14:paraId="5840291B" w14:textId="77777777" w:rsidR="007A7FCA" w:rsidRPr="007A7FCA" w:rsidRDefault="007A7FCA" w:rsidP="007A7FCA">
            <w:pPr>
              <w:spacing w:line="360" w:lineRule="auto"/>
              <w:jc w:val="both"/>
              <w:rPr>
                <w:rFonts w:ascii="GHEA Grapalat" w:hAnsi="GHEA Grapalat"/>
                <w:sz w:val="20"/>
                <w:shd w:val="clear" w:color="auto" w:fill="FFFFEF"/>
                <w:lang w:val="hy-AM"/>
              </w:rPr>
            </w:pPr>
          </w:p>
        </w:tc>
      </w:tr>
      <w:tr w:rsidR="007A7FCA" w:rsidRPr="007A7FCA" w14:paraId="660942CF" w14:textId="77777777" w:rsidTr="00132407">
        <w:tc>
          <w:tcPr>
            <w:tcW w:w="10241" w:type="dxa"/>
            <w:gridSpan w:val="4"/>
          </w:tcPr>
          <w:p w14:paraId="339B4094"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2F05BB92" w14:textId="77777777" w:rsidTr="00132407">
        <w:tc>
          <w:tcPr>
            <w:tcW w:w="10241" w:type="dxa"/>
            <w:gridSpan w:val="4"/>
          </w:tcPr>
          <w:p w14:paraId="0C54DF43"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4A6149A0" w14:textId="77777777" w:rsidTr="00132407">
        <w:tc>
          <w:tcPr>
            <w:tcW w:w="10241" w:type="dxa"/>
            <w:gridSpan w:val="4"/>
          </w:tcPr>
          <w:p w14:paraId="09F9ACA7"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1F3FEC80" w14:textId="77777777" w:rsidTr="00132407">
        <w:tc>
          <w:tcPr>
            <w:tcW w:w="10241" w:type="dxa"/>
            <w:gridSpan w:val="4"/>
          </w:tcPr>
          <w:p w14:paraId="1152597E"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r w:rsidR="007A7FCA" w:rsidRPr="007A7FCA" w14:paraId="00F521D9" w14:textId="77777777" w:rsidTr="00132407">
        <w:tc>
          <w:tcPr>
            <w:tcW w:w="10241" w:type="dxa"/>
            <w:gridSpan w:val="4"/>
          </w:tcPr>
          <w:p w14:paraId="7260A70A" w14:textId="77777777" w:rsidR="007A7FCA" w:rsidRPr="007A7FCA" w:rsidRDefault="007A7FCA" w:rsidP="007A7FCA">
            <w:pPr>
              <w:spacing w:line="360" w:lineRule="auto"/>
              <w:jc w:val="both"/>
              <w:rPr>
                <w:rFonts w:ascii="GHEA Grapalat" w:hAnsi="GHEA Grapalat" w:cs="Sylfaen"/>
                <w:color w:val="000000" w:themeColor="text1"/>
                <w:sz w:val="20"/>
                <w:lang w:val="hy-AM"/>
              </w:rPr>
            </w:pPr>
          </w:p>
        </w:tc>
      </w:tr>
      <w:tr w:rsidR="007A7FCA" w:rsidRPr="007A7FCA" w14:paraId="099E69E5" w14:textId="77777777" w:rsidTr="00132407">
        <w:tc>
          <w:tcPr>
            <w:tcW w:w="10241" w:type="dxa"/>
            <w:gridSpan w:val="4"/>
          </w:tcPr>
          <w:p w14:paraId="57203502" w14:textId="77777777" w:rsidR="007A7FCA" w:rsidRPr="007A7FCA" w:rsidRDefault="007A7FCA" w:rsidP="007A7FCA">
            <w:pPr>
              <w:spacing w:line="360" w:lineRule="auto"/>
              <w:jc w:val="both"/>
              <w:rPr>
                <w:rFonts w:ascii="GHEA Grapalat" w:hAnsi="GHEA Grapalat" w:cs="Sylfaen"/>
                <w:color w:val="000000" w:themeColor="text1"/>
                <w:sz w:val="20"/>
                <w:lang w:val="hy-AM"/>
              </w:rPr>
            </w:pPr>
            <w:r w:rsidRPr="007A7FCA">
              <w:rPr>
                <w:rFonts w:ascii="GHEA Grapalat" w:hAnsi="GHEA Grapalat" w:cs="Sylfaen"/>
                <w:color w:val="000000" w:themeColor="text1"/>
                <w:sz w:val="20"/>
                <w:lang w:val="hy-AM"/>
              </w:rPr>
              <w:t>(պաշտոն, ազգանուն, սկզբնատառեր, ստորագրություն)</w:t>
            </w:r>
          </w:p>
        </w:tc>
      </w:tr>
    </w:tbl>
    <w:p w14:paraId="1D511ECE" w14:textId="77777777" w:rsidR="00FC38BB" w:rsidRPr="007A7FCA" w:rsidRDefault="00FC38BB" w:rsidP="007A7FCA">
      <w:pPr>
        <w:spacing w:line="360" w:lineRule="auto"/>
        <w:jc w:val="both"/>
        <w:rPr>
          <w:rFonts w:ascii="GHEA Grapalat" w:hAnsi="GHEA Grapalat"/>
          <w:szCs w:val="24"/>
          <w:shd w:val="clear" w:color="auto" w:fill="FFFFEF"/>
          <w:lang w:val="hy-AM"/>
        </w:rPr>
      </w:pPr>
    </w:p>
    <w:p w14:paraId="4C17898B"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Ձև № 2</w:t>
      </w:r>
    </w:p>
    <w:p w14:paraId="3E0488FD" w14:textId="77777777" w:rsidR="007A7FCA" w:rsidRPr="007A7FCA" w:rsidRDefault="007A7FCA" w:rsidP="007A7FCA">
      <w:pPr>
        <w:spacing w:line="360" w:lineRule="auto"/>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 xml:space="preserve">ՀԵՐՄԵՏԻԿՈՒԹՅԱՆ ՀԻԴՐՈՍՏԱՏԻԿ ԿԱՄ ՄԱՆՈՄԵՏՐԻԿ ՓՈՐՁԱՐԿՄԱՆ ԱՆՑԿԱՑՄԱՆ ԱԿՏԻ ՁԵՎ  </w:t>
      </w:r>
    </w:p>
    <w:p w14:paraId="4F08368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Ակտ</w:t>
      </w:r>
    </w:p>
    <w:p w14:paraId="092123CD" w14:textId="77777777" w:rsidR="007A7FCA" w:rsidRPr="007A7FCA" w:rsidRDefault="007A7FCA" w:rsidP="007A7FCA">
      <w:pPr>
        <w:pBdr>
          <w:bottom w:val="single" w:sz="12" w:space="1" w:color="auto"/>
        </w:pBd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(ՁԵՎԱՉԱՓ)</w:t>
      </w:r>
    </w:p>
    <w:p w14:paraId="576736E1" w14:textId="77777777" w:rsidR="007A7FCA" w:rsidRPr="009878D3" w:rsidRDefault="007A7FCA" w:rsidP="007A7FCA">
      <w:pPr>
        <w:pBdr>
          <w:bottom w:val="single" w:sz="12" w:space="1" w:color="auto"/>
        </w:pBdr>
        <w:rPr>
          <w:rFonts w:ascii="GHEA Grapalat" w:hAnsi="GHEA Grapalat" w:cs="Sylfaen"/>
          <w:color w:val="000000" w:themeColor="text1"/>
          <w:szCs w:val="24"/>
          <w:lang w:val="hy-AM"/>
        </w:rPr>
      </w:pPr>
    </w:p>
    <w:p w14:paraId="2DB1338D" w14:textId="77777777" w:rsidR="007A7FCA" w:rsidRPr="007A7FCA" w:rsidRDefault="007A7FCA" w:rsidP="007A7FCA">
      <w:pPr>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(համակարգի անվանումը)</w:t>
      </w:r>
    </w:p>
    <w:p w14:paraId="02136B96" w14:textId="77777777" w:rsidR="007A7FCA" w:rsidRPr="009878D3" w:rsidRDefault="007A7FCA" w:rsidP="00563439">
      <w:pPr>
        <w:ind w:firstLine="360"/>
        <w:rPr>
          <w:rFonts w:ascii="GHEA Grapalat" w:hAnsi="GHEA Grapalat" w:cs="Sylfaen"/>
          <w:color w:val="000000" w:themeColor="text1"/>
          <w:sz w:val="20"/>
          <w:lang w:val="hy-AM"/>
        </w:rPr>
      </w:pPr>
      <w:r w:rsidRPr="007A7FCA">
        <w:rPr>
          <w:rFonts w:ascii="GHEA Grapalat" w:hAnsi="GHEA Grapalat" w:cs="Sylfaen"/>
          <w:color w:val="000000" w:themeColor="text1"/>
          <w:szCs w:val="24"/>
          <w:lang w:val="hy-AM"/>
        </w:rPr>
        <w:t>մոտաժված</w:t>
      </w:r>
      <w:r w:rsidRPr="009878D3">
        <w:rPr>
          <w:rFonts w:ascii="GHEA Grapalat" w:hAnsi="GHEA Grapalat" w:cs="Sylfaen"/>
          <w:color w:val="000000" w:themeColor="text1"/>
          <w:szCs w:val="24"/>
          <w:lang w:val="hy-AM"/>
        </w:rPr>
        <w:t xml:space="preserve">  _________________________________</w:t>
      </w:r>
      <w:r w:rsidR="00563439" w:rsidRPr="009878D3">
        <w:rPr>
          <w:rFonts w:ascii="GHEA Grapalat" w:hAnsi="GHEA Grapalat" w:cs="Sylfaen"/>
          <w:color w:val="000000" w:themeColor="text1"/>
          <w:szCs w:val="24"/>
          <w:lang w:val="hy-AM"/>
        </w:rPr>
        <w:t>_____________________________</w:t>
      </w:r>
      <w:r w:rsidRPr="009878D3">
        <w:rPr>
          <w:rFonts w:ascii="GHEA Grapalat" w:hAnsi="GHEA Grapalat" w:cs="Sylfaen"/>
          <w:color w:val="000000" w:themeColor="text1"/>
          <w:szCs w:val="24"/>
          <w:lang w:val="hy-AM"/>
        </w:rPr>
        <w:t xml:space="preserve"> -ում</w:t>
      </w:r>
      <w:r w:rsidRPr="009878D3">
        <w:rPr>
          <w:rFonts w:ascii="GHEA Grapalat" w:hAnsi="GHEA Grapalat" w:cs="Sylfaen"/>
          <w:color w:val="000000" w:themeColor="text1"/>
          <w:sz w:val="20"/>
          <w:lang w:val="hy-AM"/>
        </w:rPr>
        <w:t xml:space="preserve">                                                     </w:t>
      </w:r>
    </w:p>
    <w:p w14:paraId="3E131848" w14:textId="77777777" w:rsidR="007A7FCA" w:rsidRPr="009878D3"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(օբյեկտի, շենքի, արտադրամասի անվանումը)</w:t>
      </w:r>
    </w:p>
    <w:p w14:paraId="7D97643C" w14:textId="77777777" w:rsidR="007A7FCA" w:rsidRPr="009878D3" w:rsidRDefault="007A7FCA" w:rsidP="00563439">
      <w:pPr>
        <w:ind w:firstLine="360"/>
        <w:rPr>
          <w:rFonts w:ascii="GHEA Grapalat" w:hAnsi="GHEA Grapalat" w:cs="Sylfaen"/>
          <w:color w:val="000000" w:themeColor="text1"/>
          <w:szCs w:val="24"/>
          <w:lang w:val="hy-AM"/>
        </w:rPr>
      </w:pPr>
    </w:p>
    <w:p w14:paraId="33ED6016" w14:textId="77777777" w:rsidR="007A7FCA" w:rsidRDefault="007A7FCA" w:rsidP="00563439">
      <w:pPr>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ք.</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_</w:t>
      </w:r>
      <w:r w:rsidRPr="009878D3">
        <w:rPr>
          <w:rFonts w:ascii="GHEA Grapalat" w:hAnsi="GHEA Grapalat" w:cs="Sylfaen"/>
          <w:color w:val="000000" w:themeColor="text1"/>
          <w:szCs w:val="24"/>
          <w:lang w:val="hy-AM"/>
        </w:rPr>
        <w:t>____</w:t>
      </w:r>
      <w:r w:rsidRPr="007A7FCA">
        <w:rPr>
          <w:rFonts w:ascii="GHEA Grapalat" w:hAnsi="GHEA Grapalat" w:cs="Sylfaen"/>
          <w:color w:val="000000" w:themeColor="text1"/>
          <w:szCs w:val="24"/>
          <w:lang w:val="hy-AM"/>
        </w:rPr>
        <w:t>_______________</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"___" ___</w:t>
      </w:r>
      <w:r w:rsidRPr="009878D3">
        <w:rPr>
          <w:rFonts w:ascii="GHEA Grapalat" w:hAnsi="GHEA Grapalat" w:cs="Sylfaen"/>
          <w:color w:val="000000" w:themeColor="text1"/>
          <w:szCs w:val="24"/>
          <w:lang w:val="hy-AM"/>
        </w:rPr>
        <w:t>_____</w:t>
      </w:r>
      <w:r w:rsidRPr="007A7FCA">
        <w:rPr>
          <w:rFonts w:ascii="GHEA Grapalat" w:hAnsi="GHEA Grapalat" w:cs="Sylfaen"/>
          <w:color w:val="000000" w:themeColor="text1"/>
          <w:szCs w:val="24"/>
          <w:lang w:val="hy-AM"/>
        </w:rPr>
        <w:t>___20_</w:t>
      </w:r>
      <w:r w:rsidRPr="009878D3">
        <w:rPr>
          <w:rFonts w:ascii="GHEA Grapalat" w:hAnsi="GHEA Grapalat" w:cs="Sylfaen"/>
          <w:color w:val="000000" w:themeColor="text1"/>
          <w:szCs w:val="24"/>
          <w:lang w:val="hy-AM"/>
        </w:rPr>
        <w:t>_</w:t>
      </w:r>
      <w:r w:rsidRPr="007A7FCA">
        <w:rPr>
          <w:rFonts w:ascii="GHEA Grapalat" w:hAnsi="GHEA Grapalat" w:cs="Sylfaen"/>
          <w:color w:val="000000" w:themeColor="text1"/>
          <w:szCs w:val="24"/>
          <w:lang w:val="hy-AM"/>
        </w:rPr>
        <w:t>_ թ.</w:t>
      </w:r>
    </w:p>
    <w:p w14:paraId="348C036F" w14:textId="77777777" w:rsidR="00563439" w:rsidRPr="007A7FCA" w:rsidRDefault="00563439" w:rsidP="00563439">
      <w:pPr>
        <w:ind w:firstLine="360"/>
        <w:rPr>
          <w:rFonts w:ascii="GHEA Grapalat" w:hAnsi="GHEA Grapalat" w:cs="Sylfaen"/>
          <w:color w:val="000000" w:themeColor="text1"/>
          <w:szCs w:val="24"/>
          <w:lang w:val="hy-AM"/>
        </w:rPr>
      </w:pPr>
    </w:p>
    <w:p w14:paraId="7A6C9230" w14:textId="77777777" w:rsidR="007A7FCA" w:rsidRPr="007A7FCA" w:rsidRDefault="007A7FCA" w:rsidP="0024491F">
      <w:pPr>
        <w:spacing w:line="360" w:lineRule="auto"/>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Հանձնաժողովը ներկայացուցիչների կազմով.</w:t>
      </w:r>
    </w:p>
    <w:p w14:paraId="3231259D" w14:textId="77777777" w:rsidR="007A7FCA" w:rsidRPr="009878D3" w:rsidRDefault="007A7FCA" w:rsidP="0024491F">
      <w:pPr>
        <w:spacing w:line="360" w:lineRule="auto"/>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կամ տեխնիկական պատվիրատու</w:t>
      </w:r>
      <w:r w:rsidRPr="009878D3">
        <w:rPr>
          <w:rFonts w:ascii="GHEA Grapalat" w:hAnsi="GHEA Grapalat" w:cs="Sylfaen"/>
          <w:color w:val="000000" w:themeColor="text1"/>
          <w:szCs w:val="24"/>
          <w:lang w:val="hy-AM"/>
        </w:rPr>
        <w:t>ի _______________________________</w:t>
      </w:r>
    </w:p>
    <w:p w14:paraId="227CBA59" w14:textId="77777777" w:rsidR="007A7FCA" w:rsidRPr="007A7FCA"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2605B8A8"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4489D415" w14:textId="77777777" w:rsidR="007A7FCA" w:rsidRPr="007A7FCA"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lastRenderedPageBreak/>
        <w:t xml:space="preserve">                                        </w:t>
      </w:r>
      <w:r w:rsidRPr="007A7FCA">
        <w:rPr>
          <w:rFonts w:ascii="GHEA Grapalat" w:hAnsi="GHEA Grapalat" w:cs="Sylfaen"/>
          <w:color w:val="000000" w:themeColor="text1"/>
          <w:sz w:val="20"/>
          <w:lang w:val="hy-AM"/>
        </w:rPr>
        <w:t>պաշտոնը, սկզբնատառերը, ազգանունը)</w:t>
      </w:r>
    </w:p>
    <w:p w14:paraId="7699F54E" w14:textId="77777777" w:rsidR="007A7FCA" w:rsidRPr="009878D3" w:rsidRDefault="007A7FCA" w:rsidP="00563439">
      <w:pPr>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անձինք</w:t>
      </w:r>
      <w:r w:rsidRPr="009878D3">
        <w:rPr>
          <w:rFonts w:ascii="GHEA Grapalat" w:hAnsi="GHEA Grapalat" w:cs="Sylfaen"/>
          <w:color w:val="000000" w:themeColor="text1"/>
          <w:szCs w:val="24"/>
          <w:lang w:val="hy-AM"/>
        </w:rPr>
        <w:t xml:space="preserve">  _______________</w:t>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t>___________________________</w:t>
      </w:r>
    </w:p>
    <w:p w14:paraId="0B649CB6" w14:textId="77777777" w:rsidR="007A7FCA" w:rsidRPr="007A7FCA"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2DDCB0D5"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0678B67F" w14:textId="77777777" w:rsidR="007A7FCA" w:rsidRPr="007A7FCA"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5FFDD4D1" w14:textId="77777777" w:rsidR="007A7FCA" w:rsidRPr="007A7FCA" w:rsidRDefault="007A7FCA" w:rsidP="00563439">
      <w:pPr>
        <w:ind w:firstLine="360"/>
        <w:rPr>
          <w:rFonts w:ascii="GHEA Grapalat" w:hAnsi="GHEA Grapalat" w:cs="Sylfaen"/>
          <w:color w:val="000000" w:themeColor="text1"/>
          <w:szCs w:val="24"/>
          <w:lang w:val="hy-AM"/>
        </w:rPr>
      </w:pPr>
    </w:p>
    <w:p w14:paraId="27DA35FC" w14:textId="77777777" w:rsidR="007A7FCA" w:rsidRPr="009878D3" w:rsidRDefault="007A7FCA" w:rsidP="00563439">
      <w:pPr>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մոնտաժային (շինարարության) կազմակերպության</w:t>
      </w:r>
      <w:r w:rsidRPr="009878D3">
        <w:rPr>
          <w:rFonts w:ascii="GHEA Grapalat" w:hAnsi="GHEA Grapalat" w:cs="Sylfaen"/>
          <w:color w:val="000000" w:themeColor="text1"/>
          <w:szCs w:val="24"/>
          <w:lang w:val="hy-AM"/>
        </w:rPr>
        <w:t>_______________</w:t>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t>__________________</w:t>
      </w:r>
    </w:p>
    <w:p w14:paraId="7955D923" w14:textId="77777777" w:rsidR="007A7FCA" w:rsidRPr="007A7FCA"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6D7816B0"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330B4B42" w14:textId="77777777" w:rsidR="007A7FCA" w:rsidRPr="007A7FCA"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5352FD6A" w14:textId="77777777" w:rsidR="007A7FCA" w:rsidRPr="009878D3" w:rsidRDefault="007A7FCA" w:rsidP="00563439">
      <w:pPr>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անցկացրել է մոնտաժման որակի զննում և </w:t>
      </w:r>
      <w:r w:rsidRPr="009878D3">
        <w:rPr>
          <w:rFonts w:ascii="GHEA Grapalat" w:hAnsi="GHEA Grapalat" w:cs="Sylfaen"/>
          <w:color w:val="000000" w:themeColor="text1"/>
          <w:szCs w:val="24"/>
          <w:lang w:val="hy-AM"/>
        </w:rPr>
        <w:t xml:space="preserve">ստուգում ու </w:t>
      </w:r>
      <w:r w:rsidRPr="007A7FCA">
        <w:rPr>
          <w:rFonts w:ascii="GHEA Grapalat" w:hAnsi="GHEA Grapalat" w:cs="Sylfaen"/>
          <w:color w:val="000000" w:themeColor="text1"/>
          <w:szCs w:val="24"/>
          <w:lang w:val="hy-AM"/>
        </w:rPr>
        <w:t>կազմել է սույն ակտ</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հետևյալի</w:t>
      </w:r>
      <w:r w:rsidRPr="009878D3">
        <w:rPr>
          <w:rFonts w:ascii="GHEA Grapalat" w:hAnsi="GHEA Grapalat" w:cs="Sylfaen"/>
          <w:color w:val="000000" w:themeColor="text1"/>
          <w:szCs w:val="24"/>
          <w:lang w:val="hy-AM"/>
        </w:rPr>
        <w:t xml:space="preserve"> մասին.</w:t>
      </w:r>
    </w:p>
    <w:p w14:paraId="31D0AE90" w14:textId="77777777" w:rsidR="007A7FCA" w:rsidRPr="009878D3" w:rsidRDefault="007A7FCA" w:rsidP="00563439">
      <w:pPr>
        <w:ind w:firstLine="360"/>
        <w:rPr>
          <w:rFonts w:ascii="GHEA Grapalat" w:hAnsi="GHEA Grapalat" w:cs="Sylfaen"/>
          <w:color w:val="000000" w:themeColor="text1"/>
          <w:szCs w:val="24"/>
          <w:lang w:val="hy-AM"/>
        </w:rPr>
      </w:pPr>
    </w:p>
    <w:p w14:paraId="2DC5A919" w14:textId="77777777" w:rsidR="007A7FCA" w:rsidRPr="009878D3" w:rsidRDefault="007A7FCA" w:rsidP="00563439">
      <w:pPr>
        <w:numPr>
          <w:ilvl w:val="0"/>
          <w:numId w:val="45"/>
        </w:numPr>
        <w:spacing w:after="200"/>
        <w:ind w:left="0" w:firstLine="450"/>
        <w:contextualSpacing/>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Մոնտաժն իրականացվել է համաձայն նախագծի</w:t>
      </w:r>
      <w:r w:rsidRPr="009878D3">
        <w:rPr>
          <w:rFonts w:ascii="GHEA Grapalat" w:hAnsi="GHEA Grapalat" w:cs="Sylfaen"/>
          <w:color w:val="000000" w:themeColor="text1"/>
          <w:szCs w:val="24"/>
          <w:lang w:val="hy-AM"/>
        </w:rPr>
        <w:t xml:space="preserve">  _______________________________   </w:t>
      </w:r>
    </w:p>
    <w:p w14:paraId="12F4F54F" w14:textId="77777777" w:rsidR="007A7FCA" w:rsidRPr="007A7FCA" w:rsidRDefault="007A7FCA" w:rsidP="00563439">
      <w:pPr>
        <w:ind w:firstLine="450"/>
        <w:contextualSpacing/>
        <w:rPr>
          <w:rFonts w:ascii="GHEA Grapalat" w:hAnsi="GHEA Grapalat" w:cs="Sylfaen"/>
          <w:color w:val="000000" w:themeColor="text1"/>
          <w:szCs w:val="24"/>
          <w:lang w:val="en-US"/>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 w:val="20"/>
          <w:lang w:val="hy-AM"/>
        </w:rPr>
        <w:t>(նախագծային կազմակերպության</w:t>
      </w:r>
    </w:p>
    <w:p w14:paraId="5A738747" w14:textId="77777777" w:rsidR="007A7FCA" w:rsidRPr="007A7FCA" w:rsidRDefault="007A7FCA" w:rsidP="00563439">
      <w:pPr>
        <w:ind w:firstLine="360"/>
        <w:contextualSpacing/>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 xml:space="preserve">  </w:t>
      </w:r>
    </w:p>
    <w:p w14:paraId="1D1995BF" w14:textId="77777777" w:rsidR="007A7FCA" w:rsidRPr="007A7FCA" w:rsidRDefault="007A7FCA" w:rsidP="00563439">
      <w:pPr>
        <w:ind w:firstLine="360"/>
        <w:contextualSpacing/>
        <w:rPr>
          <w:rFonts w:ascii="GHEA Grapalat" w:hAnsi="GHEA Grapalat" w:cs="Sylfaen"/>
          <w:color w:val="000000" w:themeColor="text1"/>
          <w:sz w:val="20"/>
          <w:lang w:val="hy-AM"/>
        </w:rPr>
      </w:pPr>
      <w:r w:rsidRPr="007A7FCA">
        <w:rPr>
          <w:rFonts w:ascii="GHEA Grapalat" w:hAnsi="GHEA Grapalat" w:cs="Sylfaen"/>
          <w:color w:val="000000" w:themeColor="text1"/>
          <w:sz w:val="20"/>
          <w:lang w:val="en-US"/>
        </w:rPr>
        <w:t xml:space="preserve">                                                                                               </w:t>
      </w:r>
    </w:p>
    <w:p w14:paraId="799289E3" w14:textId="77777777" w:rsidR="007A7FCA" w:rsidRPr="007A7FCA" w:rsidRDefault="007A7FCA" w:rsidP="00563439">
      <w:pPr>
        <w:ind w:firstLine="360"/>
        <w:contextualSpacing/>
        <w:rPr>
          <w:rFonts w:ascii="GHEA Grapalat" w:hAnsi="GHEA Grapalat" w:cs="Sylfaen"/>
          <w:color w:val="000000" w:themeColor="text1"/>
          <w:sz w:val="20"/>
          <w:lang w:val="en-US"/>
        </w:rPr>
      </w:pPr>
      <w:r w:rsidRPr="007A7FCA">
        <w:rPr>
          <w:rFonts w:ascii="GHEA Grapalat" w:hAnsi="GHEA Grapalat" w:cs="Sylfaen"/>
          <w:color w:val="000000" w:themeColor="text1"/>
          <w:sz w:val="20"/>
          <w:lang w:val="en-US"/>
        </w:rPr>
        <w:t>____________________________________________________________________________________________</w:t>
      </w:r>
    </w:p>
    <w:p w14:paraId="05C0D0F0" w14:textId="77777777" w:rsidR="007A7FCA" w:rsidRDefault="007A7FCA" w:rsidP="00563439">
      <w:pPr>
        <w:ind w:firstLine="360"/>
        <w:contextualSpacing/>
        <w:rPr>
          <w:rFonts w:ascii="GHEA Grapalat" w:hAnsi="GHEA Grapalat" w:cs="Sylfaen"/>
          <w:color w:val="000000" w:themeColor="text1"/>
          <w:sz w:val="20"/>
          <w:lang w:val="hy-AM"/>
        </w:rPr>
      </w:pPr>
      <w:r w:rsidRPr="007A7FCA">
        <w:rPr>
          <w:rFonts w:ascii="GHEA Grapalat" w:hAnsi="GHEA Grapalat" w:cs="Sylfaen"/>
          <w:color w:val="000000" w:themeColor="text1"/>
          <w:sz w:val="20"/>
          <w:lang w:val="en-US"/>
        </w:rPr>
        <w:t xml:space="preserve">                                              </w:t>
      </w:r>
      <w:r w:rsidRPr="007A7FCA">
        <w:rPr>
          <w:rFonts w:ascii="GHEA Grapalat" w:hAnsi="GHEA Grapalat" w:cs="Sylfaen"/>
          <w:color w:val="000000" w:themeColor="text1"/>
          <w:sz w:val="20"/>
          <w:lang w:val="hy-AM"/>
        </w:rPr>
        <w:t>անվանումը և գծագրերի համարները)</w:t>
      </w:r>
    </w:p>
    <w:p w14:paraId="511C4A3F" w14:textId="77777777" w:rsidR="00563439" w:rsidRPr="007A7FCA" w:rsidRDefault="00563439" w:rsidP="00563439">
      <w:pPr>
        <w:ind w:firstLine="360"/>
        <w:contextualSpacing/>
        <w:rPr>
          <w:rFonts w:ascii="GHEA Grapalat" w:hAnsi="GHEA Grapalat" w:cs="Sylfaen"/>
          <w:color w:val="000000" w:themeColor="text1"/>
          <w:sz w:val="20"/>
          <w:lang w:val="hy-AM"/>
        </w:rPr>
      </w:pPr>
    </w:p>
    <w:p w14:paraId="45594288" w14:textId="77777777" w:rsidR="007A7FCA" w:rsidRPr="007A7FCA" w:rsidRDefault="007A7FCA" w:rsidP="00563439">
      <w:pPr>
        <w:numPr>
          <w:ilvl w:val="0"/>
          <w:numId w:val="45"/>
        </w:numPr>
        <w:spacing w:after="200"/>
        <w:ind w:left="0" w:firstLine="360"/>
        <w:contextualSpacing/>
        <w:rPr>
          <w:rFonts w:ascii="GHEA Grapalat" w:hAnsi="GHEA Grapalat" w:cs="Sylfaen"/>
          <w:color w:val="000000" w:themeColor="text1"/>
          <w:sz w:val="20"/>
          <w:lang w:val="en-US"/>
        </w:rPr>
      </w:pPr>
      <w:r w:rsidRPr="007A7FCA">
        <w:rPr>
          <w:rFonts w:ascii="GHEA Grapalat" w:hAnsi="GHEA Grapalat" w:cs="Sylfaen"/>
          <w:color w:val="000000" w:themeColor="text1"/>
          <w:szCs w:val="24"/>
          <w:lang w:val="hy-AM"/>
        </w:rPr>
        <w:t xml:space="preserve"> Փորձարկումն իրականացվել է</w:t>
      </w:r>
      <w:r w:rsidR="00563439">
        <w:rPr>
          <w:rFonts w:ascii="GHEA Grapalat" w:hAnsi="GHEA Grapalat" w:cs="Sylfaen"/>
          <w:color w:val="000000" w:themeColor="text1"/>
          <w:szCs w:val="24"/>
          <w:lang w:val="en-US"/>
        </w:rPr>
        <w:t xml:space="preserve">  __</w:t>
      </w:r>
      <w:r w:rsidRPr="007A7FCA">
        <w:rPr>
          <w:rFonts w:ascii="GHEA Grapalat" w:hAnsi="GHEA Grapalat" w:cs="Sylfaen"/>
          <w:color w:val="000000" w:themeColor="text1"/>
          <w:szCs w:val="24"/>
          <w:lang w:val="en-US"/>
        </w:rPr>
        <w:t>_____________________________________________</w:t>
      </w:r>
    </w:p>
    <w:p w14:paraId="0C5A279D" w14:textId="77777777" w:rsidR="007A7FCA" w:rsidRPr="007A7FCA" w:rsidRDefault="007A7FCA" w:rsidP="00563439">
      <w:pPr>
        <w:ind w:firstLine="360"/>
        <w:contextualSpacing/>
        <w:rPr>
          <w:rFonts w:ascii="GHEA Grapalat" w:hAnsi="GHEA Grapalat" w:cs="Sylfaen"/>
          <w:color w:val="000000" w:themeColor="text1"/>
          <w:sz w:val="20"/>
          <w:lang w:val="hy-AM"/>
        </w:rPr>
      </w:pPr>
      <w:r w:rsidRPr="007A7FCA">
        <w:rPr>
          <w:rFonts w:ascii="GHEA Grapalat" w:hAnsi="GHEA Grapalat" w:cs="Sylfaen"/>
          <w:color w:val="000000" w:themeColor="text1"/>
          <w:sz w:val="20"/>
          <w:lang w:val="en-US"/>
        </w:rPr>
        <w:t xml:space="preserve">                                                                    </w:t>
      </w:r>
      <w:r w:rsidRPr="007A7FCA">
        <w:rPr>
          <w:rFonts w:ascii="GHEA Grapalat" w:hAnsi="GHEA Grapalat" w:cs="Sylfaen"/>
          <w:color w:val="000000" w:themeColor="text1"/>
          <w:sz w:val="20"/>
          <w:lang w:val="hy-AM"/>
        </w:rPr>
        <w:t>(</w:t>
      </w:r>
      <w:proofErr w:type="spellStart"/>
      <w:r w:rsidRPr="007A7FCA">
        <w:rPr>
          <w:rFonts w:ascii="GHEA Grapalat" w:hAnsi="GHEA Grapalat" w:cs="Sylfaen"/>
          <w:color w:val="000000" w:themeColor="text1"/>
          <w:sz w:val="20"/>
          <w:lang w:val="en-US"/>
        </w:rPr>
        <w:t>հիդրոստատիկ</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կամ</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մոնոմետրիկ</w:t>
      </w:r>
      <w:proofErr w:type="spellEnd"/>
      <w:r w:rsidRPr="007A7FCA">
        <w:rPr>
          <w:rFonts w:ascii="GHEA Grapalat" w:hAnsi="GHEA Grapalat" w:cs="Sylfaen"/>
          <w:color w:val="000000" w:themeColor="text1"/>
          <w:sz w:val="20"/>
          <w:lang w:val="en-US"/>
        </w:rPr>
        <w:t xml:space="preserve"> </w:t>
      </w:r>
      <w:proofErr w:type="spellStart"/>
      <w:r w:rsidRPr="007A7FCA">
        <w:rPr>
          <w:rFonts w:ascii="GHEA Grapalat" w:hAnsi="GHEA Grapalat" w:cs="Sylfaen"/>
          <w:color w:val="000000" w:themeColor="text1"/>
          <w:sz w:val="20"/>
          <w:lang w:val="en-US"/>
        </w:rPr>
        <w:t>մեթոդով</w:t>
      </w:r>
      <w:proofErr w:type="spellEnd"/>
      <w:r w:rsidRPr="007A7FCA">
        <w:rPr>
          <w:rFonts w:ascii="GHEA Grapalat" w:hAnsi="GHEA Grapalat" w:cs="Sylfaen"/>
          <w:color w:val="000000" w:themeColor="text1"/>
          <w:sz w:val="20"/>
          <w:lang w:val="hy-AM"/>
        </w:rPr>
        <w:t>)</w:t>
      </w:r>
    </w:p>
    <w:p w14:paraId="79AE5B18" w14:textId="77777777" w:rsidR="007A7FCA" w:rsidRPr="007A7FCA" w:rsidRDefault="007A7FCA" w:rsidP="00563439">
      <w:pPr>
        <w:ind w:firstLine="360"/>
        <w:contextualSpacing/>
        <w:rPr>
          <w:rFonts w:ascii="GHEA Grapalat" w:hAnsi="GHEA Grapalat" w:cs="Sylfaen"/>
          <w:color w:val="000000" w:themeColor="text1"/>
          <w:szCs w:val="24"/>
          <w:lang w:val="en-US"/>
        </w:rPr>
      </w:pPr>
    </w:p>
    <w:p w14:paraId="30E9963D" w14:textId="77777777" w:rsidR="007A7FCA" w:rsidRPr="007A7FCA" w:rsidRDefault="005225EF" w:rsidP="00563439">
      <w:pPr>
        <w:ind w:firstLine="360"/>
        <w:contextualSpacing/>
        <w:rPr>
          <w:rFonts w:ascii="GHEA Grapalat" w:hAnsi="GHEA Grapalat" w:cs="Sylfaen"/>
          <w:color w:val="000000" w:themeColor="text1"/>
          <w:szCs w:val="24"/>
          <w:lang w:val="en-US"/>
        </w:rPr>
      </w:pPr>
      <w:proofErr w:type="spellStart"/>
      <w:r>
        <w:rPr>
          <w:rFonts w:ascii="GHEA Grapalat" w:hAnsi="GHEA Grapalat" w:cs="Sylfaen"/>
          <w:color w:val="000000" w:themeColor="text1"/>
          <w:szCs w:val="24"/>
          <w:lang w:val="en-US"/>
        </w:rPr>
        <w:t>Ճնշումով</w:t>
      </w:r>
      <w:proofErr w:type="spellEnd"/>
      <w:r>
        <w:rPr>
          <w:rFonts w:ascii="GHEA Grapalat" w:hAnsi="GHEA Grapalat" w:cs="Sylfaen"/>
          <w:color w:val="000000" w:themeColor="text1"/>
          <w:szCs w:val="24"/>
          <w:lang w:val="en-US"/>
        </w:rPr>
        <w:t xml:space="preserve"> </w:t>
      </w:r>
      <w:r w:rsidR="007A7FCA" w:rsidRPr="007A7FCA">
        <w:rPr>
          <w:rFonts w:ascii="GHEA Grapalat" w:hAnsi="GHEA Grapalat" w:cs="Sylfaen"/>
          <w:color w:val="000000" w:themeColor="text1"/>
          <w:szCs w:val="24"/>
          <w:lang w:val="en-US"/>
        </w:rPr>
        <w:t>_________________________</w:t>
      </w:r>
      <w:proofErr w:type="spellStart"/>
      <w:r w:rsidR="007A7FCA" w:rsidRPr="007A7FCA">
        <w:rPr>
          <w:rFonts w:ascii="GHEA Grapalat" w:hAnsi="GHEA Grapalat" w:cs="Sylfaen"/>
          <w:color w:val="000000" w:themeColor="text1"/>
          <w:szCs w:val="24"/>
          <w:lang w:val="en-US"/>
        </w:rPr>
        <w:t>ՄՊա</w:t>
      </w:r>
      <w:proofErr w:type="spellEnd"/>
      <w:proofErr w:type="gramStart"/>
      <w:r w:rsidR="007A7FCA" w:rsidRPr="007A7FCA">
        <w:rPr>
          <w:rFonts w:ascii="GHEA Grapalat" w:hAnsi="GHEA Grapalat" w:cs="Sylfaen"/>
          <w:color w:val="000000" w:themeColor="text1"/>
          <w:szCs w:val="24"/>
          <w:lang w:val="en-US"/>
        </w:rPr>
        <w:t xml:space="preserve">   (</w:t>
      </w:r>
      <w:proofErr w:type="gramEnd"/>
      <w:r w:rsidR="007A7FCA" w:rsidRPr="007A7FCA">
        <w:rPr>
          <w:rFonts w:ascii="GHEA Grapalat" w:hAnsi="GHEA Grapalat" w:cs="Sylfaen"/>
          <w:color w:val="000000" w:themeColor="text1"/>
          <w:szCs w:val="24"/>
          <w:lang w:val="en-US"/>
        </w:rPr>
        <w:t>_____________</w:t>
      </w:r>
      <w:proofErr w:type="spellStart"/>
      <w:r w:rsidR="007A7FCA" w:rsidRPr="007A7FCA">
        <w:rPr>
          <w:rFonts w:ascii="GHEA Grapalat" w:hAnsi="GHEA Grapalat" w:cs="Sylfaen"/>
          <w:color w:val="000000" w:themeColor="text1"/>
          <w:szCs w:val="24"/>
          <w:lang w:val="en-US"/>
        </w:rPr>
        <w:t>կգ</w:t>
      </w:r>
      <w:proofErr w:type="spellEnd"/>
      <w:r w:rsidR="007A7FCA" w:rsidRPr="007A7FCA">
        <w:rPr>
          <w:rFonts w:ascii="GHEA Grapalat" w:hAnsi="GHEA Grapalat" w:cs="Sylfaen"/>
          <w:color w:val="000000" w:themeColor="text1"/>
          <w:szCs w:val="24"/>
          <w:lang w:val="en-US"/>
        </w:rPr>
        <w:t>/սմ</w:t>
      </w:r>
      <w:r w:rsidR="007A7FCA" w:rsidRPr="007A7FCA">
        <w:rPr>
          <w:rFonts w:ascii="GHEA Grapalat" w:hAnsi="GHEA Grapalat" w:cs="Sylfaen"/>
          <w:color w:val="000000" w:themeColor="text1"/>
          <w:szCs w:val="24"/>
          <w:vertAlign w:val="superscript"/>
          <w:lang w:val="en-US"/>
        </w:rPr>
        <w:t>2</w:t>
      </w:r>
      <w:r w:rsidR="007A7FCA" w:rsidRPr="007A7FCA">
        <w:rPr>
          <w:rFonts w:ascii="GHEA Grapalat" w:hAnsi="GHEA Grapalat" w:cs="Sylfaen"/>
          <w:color w:val="000000" w:themeColor="text1"/>
          <w:szCs w:val="24"/>
          <w:lang w:val="en-US"/>
        </w:rPr>
        <w:t>)</w:t>
      </w:r>
    </w:p>
    <w:p w14:paraId="0C357901" w14:textId="77777777" w:rsidR="007A7FCA" w:rsidRPr="007A7FCA" w:rsidRDefault="007A7FCA" w:rsidP="00563439">
      <w:pPr>
        <w:ind w:firstLine="360"/>
        <w:contextualSpacing/>
        <w:rPr>
          <w:rFonts w:ascii="GHEA Grapalat" w:hAnsi="GHEA Grapalat" w:cs="Sylfaen"/>
          <w:color w:val="000000" w:themeColor="text1"/>
          <w:szCs w:val="24"/>
          <w:lang w:val="en-US"/>
        </w:rPr>
      </w:pPr>
    </w:p>
    <w:p w14:paraId="7A6FE2D7" w14:textId="77777777" w:rsidR="007A7FCA" w:rsidRDefault="007A7FCA" w:rsidP="00563439">
      <w:pPr>
        <w:ind w:firstLine="360"/>
        <w:contextualSpacing/>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______</w:t>
      </w:r>
      <w:r w:rsidR="00563439">
        <w:rPr>
          <w:rFonts w:ascii="GHEA Grapalat" w:hAnsi="GHEA Grapalat" w:cs="Sylfaen"/>
          <w:color w:val="000000" w:themeColor="text1"/>
          <w:szCs w:val="24"/>
          <w:lang w:val="en-US"/>
        </w:rPr>
        <w:t>________________________</w:t>
      </w:r>
      <w:proofErr w:type="spellStart"/>
      <w:r w:rsidR="00563439">
        <w:rPr>
          <w:rFonts w:ascii="GHEA Grapalat" w:hAnsi="GHEA Grapalat" w:cs="Sylfaen"/>
          <w:color w:val="000000" w:themeColor="text1"/>
          <w:szCs w:val="24"/>
          <w:lang w:val="en-US"/>
        </w:rPr>
        <w:t>րոպ</w:t>
      </w:r>
      <w:proofErr w:type="spellEnd"/>
      <w:r w:rsidR="00563439">
        <w:rPr>
          <w:rFonts w:ascii="GHEA Grapalat" w:hAnsi="GHEA Grapalat" w:cs="Sylfaen"/>
          <w:color w:val="000000" w:themeColor="text1"/>
          <w:szCs w:val="24"/>
          <w:lang w:val="en-US"/>
        </w:rPr>
        <w:t xml:space="preserve">.  </w:t>
      </w:r>
      <w:proofErr w:type="spellStart"/>
      <w:r w:rsidR="00563439">
        <w:rPr>
          <w:rFonts w:ascii="GHEA Grapalat" w:hAnsi="GHEA Grapalat" w:cs="Sylfaen"/>
          <w:color w:val="000000" w:themeColor="text1"/>
          <w:szCs w:val="24"/>
          <w:lang w:val="en-US"/>
        </w:rPr>
        <w:t>ը</w:t>
      </w:r>
      <w:r w:rsidRPr="007A7FCA">
        <w:rPr>
          <w:rFonts w:ascii="GHEA Grapalat" w:hAnsi="GHEA Grapalat" w:cs="Sylfaen"/>
          <w:color w:val="000000" w:themeColor="text1"/>
          <w:szCs w:val="24"/>
          <w:lang w:val="en-US"/>
        </w:rPr>
        <w:t>նթացքում</w:t>
      </w:r>
      <w:proofErr w:type="spellEnd"/>
    </w:p>
    <w:p w14:paraId="315E5D40" w14:textId="77777777" w:rsidR="00563439" w:rsidRPr="007A7FCA" w:rsidRDefault="00563439" w:rsidP="00563439">
      <w:pPr>
        <w:ind w:firstLine="360"/>
        <w:contextualSpacing/>
        <w:rPr>
          <w:rFonts w:ascii="GHEA Grapalat" w:hAnsi="GHEA Grapalat" w:cs="Sylfaen"/>
          <w:color w:val="000000" w:themeColor="text1"/>
          <w:szCs w:val="24"/>
          <w:lang w:val="en-US"/>
        </w:rPr>
      </w:pPr>
    </w:p>
    <w:p w14:paraId="0C2C1F91" w14:textId="77777777" w:rsidR="007A7FCA" w:rsidRPr="007A7FCA" w:rsidRDefault="007A7FCA" w:rsidP="00563439">
      <w:pPr>
        <w:numPr>
          <w:ilvl w:val="0"/>
          <w:numId w:val="45"/>
        </w:numPr>
        <w:spacing w:after="200"/>
        <w:ind w:left="0" w:firstLine="360"/>
        <w:contextualSpacing/>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Ճնշման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անկումը</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կազմում</w:t>
      </w:r>
      <w:proofErr w:type="spellEnd"/>
      <w:r w:rsidRPr="007A7FCA">
        <w:rPr>
          <w:rFonts w:ascii="GHEA Grapalat" w:hAnsi="GHEA Grapalat" w:cs="Sylfaen"/>
          <w:color w:val="000000" w:themeColor="text1"/>
          <w:szCs w:val="24"/>
          <w:lang w:val="en-US"/>
        </w:rPr>
        <w:t xml:space="preserve"> է ______________________</w:t>
      </w:r>
      <w:proofErr w:type="spellStart"/>
      <w:r w:rsidRPr="007A7FCA">
        <w:rPr>
          <w:rFonts w:ascii="GHEA Grapalat" w:hAnsi="GHEA Grapalat" w:cs="Sylfaen"/>
          <w:color w:val="000000" w:themeColor="text1"/>
          <w:szCs w:val="24"/>
          <w:lang w:val="en-US"/>
        </w:rPr>
        <w:t>ՄՊա</w:t>
      </w:r>
      <w:proofErr w:type="spellEnd"/>
      <w:proofErr w:type="gramStart"/>
      <w:r w:rsidRPr="007A7FCA">
        <w:rPr>
          <w:rFonts w:ascii="GHEA Grapalat" w:hAnsi="GHEA Grapalat" w:cs="Sylfaen"/>
          <w:color w:val="000000" w:themeColor="text1"/>
          <w:szCs w:val="24"/>
          <w:lang w:val="en-US"/>
        </w:rPr>
        <w:t xml:space="preserve">   (</w:t>
      </w:r>
      <w:proofErr w:type="gramEnd"/>
      <w:r w:rsidRPr="007A7FCA">
        <w:rPr>
          <w:rFonts w:ascii="GHEA Grapalat" w:hAnsi="GHEA Grapalat" w:cs="Sylfaen"/>
          <w:color w:val="000000" w:themeColor="text1"/>
          <w:szCs w:val="24"/>
          <w:lang w:val="en-US"/>
        </w:rPr>
        <w:t>_____________</w:t>
      </w:r>
      <w:proofErr w:type="spellStart"/>
      <w:r w:rsidRPr="007A7FCA">
        <w:rPr>
          <w:rFonts w:ascii="GHEA Grapalat" w:hAnsi="GHEA Grapalat" w:cs="Sylfaen"/>
          <w:color w:val="000000" w:themeColor="text1"/>
          <w:szCs w:val="24"/>
          <w:lang w:val="en-US"/>
        </w:rPr>
        <w:t>կգ</w:t>
      </w:r>
      <w:proofErr w:type="spellEnd"/>
      <w:r w:rsidRPr="007A7FCA">
        <w:rPr>
          <w:rFonts w:ascii="GHEA Grapalat" w:hAnsi="GHEA Grapalat" w:cs="Sylfaen"/>
          <w:color w:val="000000" w:themeColor="text1"/>
          <w:szCs w:val="24"/>
          <w:lang w:val="en-US"/>
        </w:rPr>
        <w:t>/սմ</w:t>
      </w:r>
      <w:r w:rsidRPr="007A7FCA">
        <w:rPr>
          <w:rFonts w:ascii="GHEA Grapalat" w:hAnsi="GHEA Grapalat" w:cs="Sylfaen"/>
          <w:color w:val="000000" w:themeColor="text1"/>
          <w:szCs w:val="24"/>
          <w:vertAlign w:val="superscript"/>
          <w:lang w:val="en-US"/>
        </w:rPr>
        <w:t>2</w:t>
      </w:r>
      <w:r w:rsidRPr="007A7FCA">
        <w:rPr>
          <w:rFonts w:ascii="GHEA Grapalat" w:hAnsi="GHEA Grapalat" w:cs="Sylfaen"/>
          <w:color w:val="000000" w:themeColor="text1"/>
          <w:szCs w:val="24"/>
          <w:lang w:val="en-US"/>
        </w:rPr>
        <w:t>)</w:t>
      </w:r>
    </w:p>
    <w:p w14:paraId="13C3C3D0" w14:textId="77777777" w:rsidR="007A7FCA" w:rsidRPr="007A7FCA" w:rsidRDefault="007A7FCA" w:rsidP="00563439">
      <w:pPr>
        <w:ind w:firstLine="360"/>
        <w:contextualSpacing/>
        <w:rPr>
          <w:rFonts w:ascii="GHEA Grapalat" w:hAnsi="GHEA Grapalat" w:cs="Sylfaen"/>
          <w:color w:val="000000" w:themeColor="text1"/>
          <w:szCs w:val="24"/>
          <w:lang w:val="en-US"/>
        </w:rPr>
      </w:pPr>
    </w:p>
    <w:p w14:paraId="583BB6A3" w14:textId="77777777" w:rsidR="007A7FCA" w:rsidRDefault="007A7FCA" w:rsidP="00B547DE">
      <w:pPr>
        <w:numPr>
          <w:ilvl w:val="0"/>
          <w:numId w:val="45"/>
        </w:numPr>
        <w:spacing w:after="200" w:line="360" w:lineRule="auto"/>
        <w:ind w:left="0" w:firstLine="360"/>
        <w:contextualSpacing/>
        <w:jc w:val="both"/>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Ջերմային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գեներատորների</w:t>
      </w:r>
      <w:proofErr w:type="spellEnd"/>
      <w:r w:rsidRPr="007A7FCA">
        <w:rPr>
          <w:rFonts w:ascii="GHEA Grapalat" w:hAnsi="GHEA Grapalat" w:cs="Sylfaen"/>
          <w:color w:val="000000" w:themeColor="text1"/>
          <w:szCs w:val="24"/>
          <w:lang w:val="en-US"/>
        </w:rPr>
        <w:t xml:space="preserve"> և </w:t>
      </w:r>
      <w:proofErr w:type="spellStart"/>
      <w:r w:rsidRPr="007A7FCA">
        <w:rPr>
          <w:rFonts w:ascii="GHEA Grapalat" w:hAnsi="GHEA Grapalat" w:cs="Sylfaen"/>
          <w:color w:val="000000" w:themeColor="text1"/>
          <w:szCs w:val="24"/>
          <w:lang w:val="en-US"/>
        </w:rPr>
        <w:t>ջրատաքացուցիչների</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միացման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ամրության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խզման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կամ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խախտման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նշաններ</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եռակցման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կարաններում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պարուրակային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միացումներում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ջեռուցման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սարքերում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խողովակների</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արմատուրի</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մակերեսին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կաթիլներ</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կամ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ջրաբաշխման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արմատուրից</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լվացման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սարքերից</w:t>
      </w:r>
      <w:proofErr w:type="spellEnd"/>
      <w:r w:rsidRPr="007A7FCA">
        <w:rPr>
          <w:rFonts w:ascii="GHEA Grapalat" w:hAnsi="GHEA Grapalat" w:cs="Sylfaen"/>
          <w:color w:val="000000" w:themeColor="text1"/>
          <w:szCs w:val="24"/>
          <w:lang w:val="en-US"/>
        </w:rPr>
        <w:t xml:space="preserve"> և </w:t>
      </w:r>
      <w:proofErr w:type="spellStart"/>
      <w:r w:rsidRPr="007A7FCA">
        <w:rPr>
          <w:rFonts w:ascii="GHEA Grapalat" w:hAnsi="GHEA Grapalat" w:cs="Sylfaen"/>
          <w:color w:val="000000" w:themeColor="text1"/>
          <w:szCs w:val="24"/>
          <w:lang w:val="en-US"/>
        </w:rPr>
        <w:t>այլնից</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ջրի</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արտահոսքեր</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չեն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հայտնաբերվել</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ավելորդների</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վրա</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գիծ</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քաշել</w:t>
      </w:r>
      <w:proofErr w:type="spellEnd"/>
      <w:r w:rsidRPr="007A7FCA">
        <w:rPr>
          <w:rFonts w:ascii="GHEA Grapalat" w:hAnsi="GHEA Grapalat" w:cs="Sylfaen"/>
          <w:color w:val="000000" w:themeColor="text1"/>
          <w:szCs w:val="24"/>
          <w:lang w:val="en-US"/>
        </w:rPr>
        <w:t>):</w:t>
      </w:r>
    </w:p>
    <w:p w14:paraId="05DA6E46" w14:textId="77777777" w:rsidR="00563439" w:rsidRPr="007A7FCA" w:rsidRDefault="00563439" w:rsidP="00B547DE">
      <w:pPr>
        <w:spacing w:after="200" w:line="360" w:lineRule="auto"/>
        <w:contextualSpacing/>
        <w:jc w:val="both"/>
        <w:rPr>
          <w:rFonts w:ascii="GHEA Grapalat" w:hAnsi="GHEA Grapalat" w:cs="Sylfaen"/>
          <w:color w:val="000000" w:themeColor="text1"/>
          <w:szCs w:val="24"/>
          <w:lang w:val="en-US"/>
        </w:rPr>
      </w:pPr>
    </w:p>
    <w:p w14:paraId="27C52BDA" w14:textId="77777777" w:rsidR="007A7FCA" w:rsidRPr="007A7FCA" w:rsidRDefault="007A7FCA" w:rsidP="00B547DE">
      <w:pPr>
        <w:spacing w:line="360" w:lineRule="auto"/>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Հանձնաժողովի որոշումը.</w:t>
      </w:r>
    </w:p>
    <w:p w14:paraId="52301B6B" w14:textId="77777777" w:rsidR="007A7FCA" w:rsidRPr="007A7FCA"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Մոնտաժումը կատարվել է նախագծային փաստաթղթերի, գործող տեխնիկական պայմանների, ստանդարտների և կանոնների համաձայն:</w:t>
      </w:r>
    </w:p>
    <w:p w14:paraId="1A98ADD1" w14:textId="77777777" w:rsidR="007A7FCA" w:rsidRPr="007A7FCA" w:rsidRDefault="007A7FCA" w:rsidP="00B547DE">
      <w:pPr>
        <w:spacing w:line="360" w:lineRule="auto"/>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Համակարգը ճանաչվել է </w:t>
      </w:r>
      <w:r w:rsidR="00D706E7" w:rsidRPr="009878D3">
        <w:rPr>
          <w:rFonts w:ascii="GHEA Grapalat" w:hAnsi="GHEA Grapalat" w:cs="Sylfaen"/>
          <w:color w:val="000000" w:themeColor="text1"/>
          <w:szCs w:val="24"/>
          <w:lang w:val="hy-AM"/>
        </w:rPr>
        <w:t xml:space="preserve">ճնշման տակ </w:t>
      </w:r>
      <w:r w:rsidRPr="009878D3">
        <w:rPr>
          <w:rFonts w:ascii="GHEA Grapalat" w:hAnsi="GHEA Grapalat" w:cs="Sylfaen"/>
          <w:color w:val="000000" w:themeColor="text1"/>
          <w:szCs w:val="24"/>
          <w:lang w:val="hy-AM"/>
        </w:rPr>
        <w:t>հերմետիկության</w:t>
      </w:r>
      <w:r w:rsidR="00D706E7">
        <w:rPr>
          <w:rFonts w:ascii="GHEA Grapalat" w:hAnsi="GHEA Grapalat" w:cs="Sylfaen"/>
          <w:color w:val="000000" w:themeColor="text1"/>
          <w:szCs w:val="24"/>
          <w:lang w:val="hy-AM"/>
        </w:rPr>
        <w:t xml:space="preserve"> փորձարկումն անցած։</w:t>
      </w:r>
    </w:p>
    <w:p w14:paraId="6E50EB83" w14:textId="77777777" w:rsidR="007A7FCA" w:rsidRPr="009878D3" w:rsidRDefault="007A7FCA" w:rsidP="00B547DE">
      <w:pPr>
        <w:spacing w:line="360" w:lineRule="auto"/>
        <w:ind w:firstLine="360"/>
        <w:rPr>
          <w:rFonts w:ascii="GHEA Grapalat" w:hAnsi="GHEA Grapalat" w:cs="Sylfaen"/>
          <w:color w:val="000000" w:themeColor="text1"/>
          <w:szCs w:val="24"/>
          <w:lang w:val="hy-AM"/>
        </w:rPr>
      </w:pPr>
    </w:p>
    <w:p w14:paraId="3167F076" w14:textId="77777777" w:rsidR="00563439" w:rsidRPr="009878D3" w:rsidRDefault="007A7FCA" w:rsidP="00432313">
      <w:pPr>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Կառուցապատողի կամ տեխնիկական պատվիրատուի ներկայացուցիչ</w:t>
      </w:r>
      <w:r w:rsidRPr="009878D3">
        <w:rPr>
          <w:rFonts w:ascii="GHEA Grapalat" w:hAnsi="GHEA Grapalat" w:cs="Sylfaen"/>
          <w:color w:val="000000" w:themeColor="text1"/>
          <w:szCs w:val="24"/>
          <w:lang w:val="hy-AM"/>
        </w:rPr>
        <w:t xml:space="preserve"> _______________</w:t>
      </w:r>
    </w:p>
    <w:p w14:paraId="7B8099AF" w14:textId="77777777" w:rsidR="007A7FCA" w:rsidRPr="009878D3" w:rsidRDefault="007A7FCA" w:rsidP="00563439">
      <w:pPr>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0F94BEF8" w14:textId="77777777" w:rsidR="00432313" w:rsidRPr="009878D3" w:rsidRDefault="00432313" w:rsidP="00563439">
      <w:pPr>
        <w:ind w:firstLine="360"/>
        <w:rPr>
          <w:rFonts w:ascii="GHEA Grapalat" w:hAnsi="GHEA Grapalat" w:cs="Sylfaen"/>
          <w:color w:val="000000" w:themeColor="text1"/>
          <w:szCs w:val="24"/>
          <w:lang w:val="hy-AM"/>
        </w:rPr>
      </w:pPr>
    </w:p>
    <w:p w14:paraId="586EF540" w14:textId="77777777" w:rsidR="007A7FCA" w:rsidRPr="009878D3" w:rsidRDefault="007A7FCA" w:rsidP="00563439">
      <w:pPr>
        <w:ind w:firstLine="360"/>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 ներկայացուցիչ</w:t>
      </w:r>
      <w:r w:rsidRPr="009878D3">
        <w:rPr>
          <w:rFonts w:ascii="GHEA Grapalat" w:hAnsi="GHEA Grapalat" w:cs="Sylfaen"/>
          <w:color w:val="000000" w:themeColor="text1"/>
          <w:szCs w:val="24"/>
          <w:lang w:val="hy-AM"/>
        </w:rPr>
        <w:t xml:space="preserve">   _____________________________</w:t>
      </w:r>
    </w:p>
    <w:p w14:paraId="33C38B31"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6FBFA2B3" w14:textId="77777777" w:rsidR="007A7FCA" w:rsidRPr="007A7FCA" w:rsidRDefault="007A7FCA" w:rsidP="00563439">
      <w:pPr>
        <w:ind w:firstLine="360"/>
        <w:rPr>
          <w:rFonts w:ascii="GHEA Grapalat" w:hAnsi="GHEA Grapalat" w:cs="Sylfaen"/>
          <w:color w:val="000000" w:themeColor="text1"/>
          <w:szCs w:val="24"/>
          <w:lang w:val="hy-AM"/>
        </w:rPr>
      </w:pPr>
    </w:p>
    <w:p w14:paraId="25D1AD4E"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Մոտաժային </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շ</w:t>
      </w:r>
      <w:r w:rsidRPr="007A7FCA">
        <w:rPr>
          <w:rFonts w:ascii="GHEA Grapalat" w:hAnsi="GHEA Grapalat" w:cs="Sylfaen"/>
          <w:color w:val="000000" w:themeColor="text1"/>
          <w:szCs w:val="24"/>
          <w:lang w:val="hy-AM"/>
        </w:rPr>
        <w:t>ինարարական</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կազմակերպության ներկայացուցիչ</w:t>
      </w:r>
      <w:r w:rsidRPr="009878D3">
        <w:rPr>
          <w:rFonts w:ascii="GHEA Grapalat" w:hAnsi="GHEA Grapalat" w:cs="Sylfaen"/>
          <w:color w:val="000000" w:themeColor="text1"/>
          <w:szCs w:val="24"/>
          <w:lang w:val="hy-AM"/>
        </w:rPr>
        <w:t xml:space="preserve">    __________________</w:t>
      </w:r>
    </w:p>
    <w:p w14:paraId="77F261F9"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28A58917" w14:textId="77777777" w:rsidR="007A7FCA" w:rsidRPr="009878D3" w:rsidRDefault="007A7FCA" w:rsidP="00563439">
      <w:pPr>
        <w:ind w:firstLine="360"/>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p>
    <w:p w14:paraId="7189061A" w14:textId="77777777" w:rsidR="00B547DE" w:rsidRDefault="00B547DE" w:rsidP="005225EF">
      <w:pPr>
        <w:spacing w:line="360" w:lineRule="auto"/>
        <w:jc w:val="both"/>
        <w:rPr>
          <w:rFonts w:ascii="GHEA Grapalat" w:hAnsi="GHEA Grapalat"/>
          <w:szCs w:val="24"/>
          <w:shd w:val="clear" w:color="auto" w:fill="FFFFEF"/>
          <w:lang w:val="hy-AM"/>
        </w:rPr>
      </w:pPr>
    </w:p>
    <w:p w14:paraId="30BC0FFA" w14:textId="77777777" w:rsidR="00064CB2" w:rsidRDefault="00064CB2" w:rsidP="005225EF">
      <w:pPr>
        <w:spacing w:line="360" w:lineRule="auto"/>
        <w:jc w:val="both"/>
        <w:rPr>
          <w:rFonts w:ascii="GHEA Grapalat" w:hAnsi="GHEA Grapalat"/>
          <w:szCs w:val="24"/>
          <w:shd w:val="clear" w:color="auto" w:fill="FFFFEF"/>
          <w:lang w:val="hy-AM"/>
        </w:rPr>
      </w:pPr>
    </w:p>
    <w:p w14:paraId="39BDBF77" w14:textId="77777777" w:rsidR="00064CB2" w:rsidRDefault="00064CB2" w:rsidP="005225EF">
      <w:pPr>
        <w:spacing w:line="360" w:lineRule="auto"/>
        <w:jc w:val="both"/>
        <w:rPr>
          <w:rFonts w:ascii="GHEA Grapalat" w:hAnsi="GHEA Grapalat"/>
          <w:szCs w:val="24"/>
          <w:shd w:val="clear" w:color="auto" w:fill="FFFFEF"/>
          <w:lang w:val="hy-AM"/>
        </w:rPr>
      </w:pPr>
    </w:p>
    <w:p w14:paraId="3F67034F" w14:textId="77777777" w:rsidR="00B547DE" w:rsidRDefault="00B547DE" w:rsidP="00563439">
      <w:pPr>
        <w:spacing w:line="360" w:lineRule="auto"/>
        <w:ind w:firstLine="360"/>
        <w:jc w:val="both"/>
        <w:rPr>
          <w:rFonts w:ascii="GHEA Grapalat" w:hAnsi="GHEA Grapalat"/>
          <w:szCs w:val="24"/>
          <w:shd w:val="clear" w:color="auto" w:fill="FFFFEF"/>
          <w:lang w:val="hy-AM"/>
        </w:rPr>
      </w:pPr>
    </w:p>
    <w:p w14:paraId="6DF6C7B0"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2F578A8C"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4C6AEE02"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3D3991B4"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64976B19"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1FF48D94"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03E82509"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7BE17B92"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144E7DD0" w14:textId="77777777" w:rsidR="001A03F7" w:rsidRDefault="001A03F7" w:rsidP="00563439">
      <w:pPr>
        <w:spacing w:line="360" w:lineRule="auto"/>
        <w:ind w:firstLine="360"/>
        <w:jc w:val="both"/>
        <w:rPr>
          <w:rFonts w:ascii="GHEA Grapalat" w:hAnsi="GHEA Grapalat"/>
          <w:szCs w:val="24"/>
          <w:shd w:val="clear" w:color="auto" w:fill="FFFFEF"/>
          <w:lang w:val="hy-AM"/>
        </w:rPr>
      </w:pPr>
    </w:p>
    <w:p w14:paraId="223D4C16" w14:textId="77777777" w:rsidR="00064CB2" w:rsidRDefault="00064CB2" w:rsidP="00563439">
      <w:pPr>
        <w:spacing w:line="360" w:lineRule="auto"/>
        <w:ind w:firstLine="360"/>
        <w:jc w:val="both"/>
        <w:rPr>
          <w:rFonts w:ascii="GHEA Grapalat" w:hAnsi="GHEA Grapalat"/>
          <w:szCs w:val="24"/>
          <w:shd w:val="clear" w:color="auto" w:fill="FFFFEF"/>
          <w:lang w:val="hy-AM"/>
        </w:rPr>
      </w:pPr>
    </w:p>
    <w:p w14:paraId="249CB253" w14:textId="77777777" w:rsidR="00064CB2" w:rsidRPr="007A7FCA" w:rsidRDefault="00064CB2" w:rsidP="00563439">
      <w:pPr>
        <w:spacing w:line="360" w:lineRule="auto"/>
        <w:ind w:firstLine="360"/>
        <w:jc w:val="both"/>
        <w:rPr>
          <w:rFonts w:ascii="GHEA Grapalat" w:hAnsi="GHEA Grapalat"/>
          <w:szCs w:val="24"/>
          <w:shd w:val="clear" w:color="auto" w:fill="FFFFEF"/>
          <w:lang w:val="hy-AM"/>
        </w:rPr>
      </w:pPr>
    </w:p>
    <w:p w14:paraId="2A71D4D3" w14:textId="77777777" w:rsidR="007A7FCA" w:rsidRPr="007A7FCA" w:rsidRDefault="007A7FCA" w:rsidP="00563439">
      <w:pPr>
        <w:spacing w:line="360" w:lineRule="auto"/>
        <w:ind w:firstLine="360"/>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Ձև № 3</w:t>
      </w:r>
    </w:p>
    <w:p w14:paraId="6BFE5EBE" w14:textId="77777777" w:rsidR="007A7FCA" w:rsidRPr="007A7FCA" w:rsidRDefault="007A7FCA" w:rsidP="00563439">
      <w:pPr>
        <w:spacing w:line="360" w:lineRule="auto"/>
        <w:ind w:firstLine="360"/>
        <w:jc w:val="center"/>
        <w:rPr>
          <w:rFonts w:ascii="GHEA Grapalat" w:hAnsi="GHEA Grapalat" w:cs="Sylfaen"/>
          <w:b/>
          <w:color w:val="000000" w:themeColor="text1"/>
          <w:szCs w:val="24"/>
          <w:lang w:val="hy-AM"/>
        </w:rPr>
      </w:pPr>
      <w:r w:rsidRPr="009878D3">
        <w:rPr>
          <w:rFonts w:ascii="GHEA Grapalat" w:hAnsi="GHEA Grapalat" w:cs="Sylfaen"/>
          <w:b/>
          <w:color w:val="000000" w:themeColor="text1"/>
          <w:szCs w:val="24"/>
          <w:lang w:val="hy-AM"/>
        </w:rPr>
        <w:t xml:space="preserve">ԿՈՅՈՒՂՈՒ ԵՎ ՋՐԱՀԵՌԱՑՄԱՆ ՀԱՄԱԿԱՐԳԵՐԻ </w:t>
      </w:r>
      <w:r w:rsidRPr="007A7FCA">
        <w:rPr>
          <w:rFonts w:ascii="GHEA Grapalat" w:hAnsi="GHEA Grapalat" w:cs="Sylfaen"/>
          <w:b/>
          <w:color w:val="000000" w:themeColor="text1"/>
          <w:szCs w:val="24"/>
          <w:lang w:val="hy-AM"/>
        </w:rPr>
        <w:t>ՓՈՐՁԱՐԿՄԱՆ ԱՆՑԿԱՑՄԱՆ</w:t>
      </w:r>
    </w:p>
    <w:p w14:paraId="188592CA" w14:textId="77777777" w:rsidR="007A7FCA" w:rsidRPr="007A7FCA" w:rsidRDefault="007A7FCA" w:rsidP="00563439">
      <w:pPr>
        <w:spacing w:line="360" w:lineRule="auto"/>
        <w:ind w:firstLine="360"/>
        <w:jc w:val="center"/>
        <w:rPr>
          <w:rFonts w:ascii="GHEA Grapalat" w:hAnsi="GHEA Grapalat" w:cs="Sylfaen"/>
          <w:b/>
          <w:color w:val="000000" w:themeColor="text1"/>
          <w:szCs w:val="24"/>
          <w:lang w:val="hy-AM"/>
        </w:rPr>
      </w:pPr>
      <w:r w:rsidRPr="007A7FCA">
        <w:rPr>
          <w:rFonts w:ascii="GHEA Grapalat" w:hAnsi="GHEA Grapalat" w:cs="Sylfaen"/>
          <w:b/>
          <w:color w:val="000000" w:themeColor="text1"/>
          <w:szCs w:val="24"/>
          <w:lang w:val="hy-AM"/>
        </w:rPr>
        <w:t xml:space="preserve"> ԱԿՏԻ ՁԵՎ  </w:t>
      </w:r>
    </w:p>
    <w:p w14:paraId="575D1B49" w14:textId="77777777" w:rsidR="007A7FCA" w:rsidRPr="007A7FCA" w:rsidRDefault="007A7FCA" w:rsidP="00563439">
      <w:pPr>
        <w:spacing w:line="360" w:lineRule="auto"/>
        <w:ind w:firstLine="360"/>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Ակտ</w:t>
      </w:r>
    </w:p>
    <w:p w14:paraId="29EC996F" w14:textId="77777777" w:rsidR="007A7FCA" w:rsidRPr="007A7FCA" w:rsidRDefault="007A7FCA" w:rsidP="00563439">
      <w:pPr>
        <w:pBdr>
          <w:bottom w:val="single" w:sz="12" w:space="1" w:color="auto"/>
        </w:pBdr>
        <w:spacing w:line="360" w:lineRule="auto"/>
        <w:ind w:firstLine="360"/>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(ՁԵՎԱՉԱՓ)</w:t>
      </w:r>
    </w:p>
    <w:p w14:paraId="74C70FF6" w14:textId="77777777" w:rsidR="007A7FCA" w:rsidRPr="009878D3" w:rsidRDefault="007A7FCA" w:rsidP="00B547DE">
      <w:pPr>
        <w:pBdr>
          <w:bottom w:val="single" w:sz="12" w:space="1" w:color="auto"/>
        </w:pBdr>
        <w:spacing w:line="360" w:lineRule="auto"/>
        <w:rPr>
          <w:rFonts w:ascii="GHEA Grapalat" w:hAnsi="GHEA Grapalat" w:cs="Sylfaen"/>
          <w:color w:val="000000" w:themeColor="text1"/>
          <w:szCs w:val="24"/>
          <w:lang w:val="hy-AM"/>
        </w:rPr>
      </w:pPr>
    </w:p>
    <w:p w14:paraId="13BC4C00" w14:textId="77777777" w:rsidR="007A7FCA" w:rsidRPr="007A7FCA" w:rsidRDefault="007A7FCA" w:rsidP="00B547DE">
      <w:pPr>
        <w:spacing w:line="360" w:lineRule="auto"/>
        <w:ind w:firstLine="360"/>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(համակարգի անվանումը)</w:t>
      </w:r>
    </w:p>
    <w:p w14:paraId="39BC6AC0" w14:textId="77777777" w:rsidR="007A7FCA" w:rsidRPr="009878D3" w:rsidRDefault="007A7FCA" w:rsidP="00B547DE">
      <w:pPr>
        <w:spacing w:line="360" w:lineRule="auto"/>
        <w:ind w:firstLine="360"/>
        <w:rPr>
          <w:rFonts w:ascii="GHEA Grapalat" w:hAnsi="GHEA Grapalat" w:cs="Sylfaen"/>
          <w:color w:val="000000" w:themeColor="text1"/>
          <w:sz w:val="20"/>
          <w:lang w:val="hy-AM"/>
        </w:rPr>
      </w:pPr>
      <w:r w:rsidRPr="007A7FCA">
        <w:rPr>
          <w:rFonts w:ascii="GHEA Grapalat" w:hAnsi="GHEA Grapalat" w:cs="Sylfaen"/>
          <w:color w:val="000000" w:themeColor="text1"/>
          <w:szCs w:val="24"/>
          <w:lang w:val="hy-AM"/>
        </w:rPr>
        <w:t>մոտաժված</w:t>
      </w:r>
      <w:r w:rsidRPr="009878D3">
        <w:rPr>
          <w:rFonts w:ascii="GHEA Grapalat" w:hAnsi="GHEA Grapalat" w:cs="Sylfaen"/>
          <w:color w:val="000000" w:themeColor="text1"/>
          <w:szCs w:val="24"/>
          <w:lang w:val="hy-AM"/>
        </w:rPr>
        <w:t xml:space="preserve">  __________________________</w:t>
      </w:r>
      <w:r w:rsidR="00563439" w:rsidRPr="009878D3">
        <w:rPr>
          <w:rFonts w:ascii="GHEA Grapalat" w:hAnsi="GHEA Grapalat" w:cs="Sylfaen"/>
          <w:color w:val="000000" w:themeColor="text1"/>
          <w:szCs w:val="24"/>
          <w:lang w:val="hy-AM"/>
        </w:rPr>
        <w:t>_____________________________</w:t>
      </w:r>
      <w:r w:rsidRPr="009878D3">
        <w:rPr>
          <w:rFonts w:ascii="GHEA Grapalat" w:hAnsi="GHEA Grapalat" w:cs="Sylfaen"/>
          <w:color w:val="000000" w:themeColor="text1"/>
          <w:szCs w:val="24"/>
          <w:lang w:val="hy-AM"/>
        </w:rPr>
        <w:t>_______ -ում</w:t>
      </w:r>
      <w:r w:rsidRPr="009878D3">
        <w:rPr>
          <w:rFonts w:ascii="GHEA Grapalat" w:hAnsi="GHEA Grapalat" w:cs="Sylfaen"/>
          <w:color w:val="000000" w:themeColor="text1"/>
          <w:sz w:val="20"/>
          <w:lang w:val="hy-AM"/>
        </w:rPr>
        <w:t xml:space="preserve">                     </w:t>
      </w:r>
      <w:r w:rsidR="00563439" w:rsidRPr="009878D3">
        <w:rPr>
          <w:rFonts w:ascii="GHEA Grapalat" w:hAnsi="GHEA Grapalat" w:cs="Sylfaen"/>
          <w:color w:val="000000" w:themeColor="text1"/>
          <w:sz w:val="20"/>
          <w:lang w:val="hy-AM"/>
        </w:rPr>
        <w:t xml:space="preserve">                            </w:t>
      </w:r>
    </w:p>
    <w:p w14:paraId="0C581DEC" w14:textId="77777777" w:rsidR="007A7FCA" w:rsidRPr="009878D3"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(օբյեկտի</w:t>
      </w:r>
      <w:r w:rsidRPr="009878D3">
        <w:rPr>
          <w:rFonts w:ascii="GHEA Grapalat" w:hAnsi="GHEA Grapalat" w:cs="Sylfaen"/>
          <w:color w:val="000000" w:themeColor="text1"/>
          <w:sz w:val="20"/>
          <w:lang w:val="hy-AM"/>
        </w:rPr>
        <w:t>,</w:t>
      </w:r>
      <w:r w:rsidRPr="007A7FCA">
        <w:rPr>
          <w:rFonts w:ascii="GHEA Grapalat" w:hAnsi="GHEA Grapalat" w:cs="Sylfaen"/>
          <w:color w:val="000000" w:themeColor="text1"/>
          <w:sz w:val="20"/>
          <w:lang w:val="hy-AM"/>
        </w:rPr>
        <w:t xml:space="preserve"> շենքի, արտադրամասի անվանումը)</w:t>
      </w:r>
    </w:p>
    <w:p w14:paraId="2B8095DE"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p>
    <w:p w14:paraId="7F0222C9" w14:textId="77777777" w:rsidR="007A7FCA"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ք.</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_</w:t>
      </w:r>
      <w:r w:rsidRPr="009878D3">
        <w:rPr>
          <w:rFonts w:ascii="GHEA Grapalat" w:hAnsi="GHEA Grapalat" w:cs="Sylfaen"/>
          <w:color w:val="000000" w:themeColor="text1"/>
          <w:szCs w:val="24"/>
          <w:lang w:val="hy-AM"/>
        </w:rPr>
        <w:t>____</w:t>
      </w:r>
      <w:r w:rsidRPr="007A7FCA">
        <w:rPr>
          <w:rFonts w:ascii="GHEA Grapalat" w:hAnsi="GHEA Grapalat" w:cs="Sylfaen"/>
          <w:color w:val="000000" w:themeColor="text1"/>
          <w:szCs w:val="24"/>
          <w:lang w:val="hy-AM"/>
        </w:rPr>
        <w:t>_______________</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"___" ___</w:t>
      </w:r>
      <w:r w:rsidRPr="009878D3">
        <w:rPr>
          <w:rFonts w:ascii="GHEA Grapalat" w:hAnsi="GHEA Grapalat" w:cs="Sylfaen"/>
          <w:color w:val="000000" w:themeColor="text1"/>
          <w:szCs w:val="24"/>
          <w:lang w:val="hy-AM"/>
        </w:rPr>
        <w:t>_____</w:t>
      </w:r>
      <w:r w:rsidRPr="007A7FCA">
        <w:rPr>
          <w:rFonts w:ascii="GHEA Grapalat" w:hAnsi="GHEA Grapalat" w:cs="Sylfaen"/>
          <w:color w:val="000000" w:themeColor="text1"/>
          <w:szCs w:val="24"/>
          <w:lang w:val="hy-AM"/>
        </w:rPr>
        <w:t>___20_</w:t>
      </w:r>
      <w:r w:rsidRPr="009878D3">
        <w:rPr>
          <w:rFonts w:ascii="GHEA Grapalat" w:hAnsi="GHEA Grapalat" w:cs="Sylfaen"/>
          <w:color w:val="000000" w:themeColor="text1"/>
          <w:szCs w:val="24"/>
          <w:lang w:val="hy-AM"/>
        </w:rPr>
        <w:t>_</w:t>
      </w:r>
      <w:r w:rsidRPr="007A7FCA">
        <w:rPr>
          <w:rFonts w:ascii="GHEA Grapalat" w:hAnsi="GHEA Grapalat" w:cs="Sylfaen"/>
          <w:color w:val="000000" w:themeColor="text1"/>
          <w:szCs w:val="24"/>
          <w:lang w:val="hy-AM"/>
        </w:rPr>
        <w:t>_ թ.</w:t>
      </w:r>
    </w:p>
    <w:p w14:paraId="0FFD819E" w14:textId="77777777" w:rsidR="00563439" w:rsidRPr="007A7FCA" w:rsidRDefault="00563439" w:rsidP="00B547DE">
      <w:pPr>
        <w:spacing w:line="360" w:lineRule="auto"/>
        <w:ind w:firstLine="360"/>
        <w:jc w:val="both"/>
        <w:rPr>
          <w:rFonts w:ascii="GHEA Grapalat" w:hAnsi="GHEA Grapalat" w:cs="Sylfaen"/>
          <w:color w:val="000000" w:themeColor="text1"/>
          <w:szCs w:val="24"/>
          <w:lang w:val="hy-AM"/>
        </w:rPr>
      </w:pPr>
    </w:p>
    <w:p w14:paraId="0B6242F9" w14:textId="77777777" w:rsidR="007A7FCA" w:rsidRPr="007A7FCA"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Հանձնաժողովը ներկայացուցիչների կազմով.</w:t>
      </w:r>
    </w:p>
    <w:p w14:paraId="53B00340"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կամ տեխնիկական պատվիրատու</w:t>
      </w:r>
      <w:r w:rsidR="00563439" w:rsidRPr="009878D3">
        <w:rPr>
          <w:rFonts w:ascii="GHEA Grapalat" w:hAnsi="GHEA Grapalat" w:cs="Sylfaen"/>
          <w:color w:val="000000" w:themeColor="text1"/>
          <w:szCs w:val="24"/>
          <w:lang w:val="hy-AM"/>
        </w:rPr>
        <w:t xml:space="preserve">ի </w:t>
      </w:r>
      <w:r w:rsidRPr="009878D3">
        <w:rPr>
          <w:rFonts w:ascii="GHEA Grapalat" w:hAnsi="GHEA Grapalat" w:cs="Sylfaen"/>
          <w:color w:val="000000" w:themeColor="text1"/>
          <w:szCs w:val="24"/>
          <w:lang w:val="hy-AM"/>
        </w:rPr>
        <w:t>______________________________</w:t>
      </w:r>
    </w:p>
    <w:p w14:paraId="2279A251" w14:textId="77777777" w:rsidR="007A7FCA" w:rsidRPr="007A7FCA"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2F54BEC4"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lastRenderedPageBreak/>
        <w:t>________________________________________________________________________________________________</w:t>
      </w:r>
    </w:p>
    <w:p w14:paraId="612727AA" w14:textId="77777777" w:rsidR="007A7FCA"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36298305" w14:textId="77777777" w:rsidR="00563439" w:rsidRPr="007A7FCA" w:rsidRDefault="00563439" w:rsidP="00B547DE">
      <w:pPr>
        <w:spacing w:line="360" w:lineRule="auto"/>
        <w:ind w:left="90" w:firstLine="270"/>
        <w:jc w:val="both"/>
        <w:rPr>
          <w:rFonts w:ascii="GHEA Grapalat" w:hAnsi="GHEA Grapalat" w:cs="Sylfaen"/>
          <w:color w:val="000000" w:themeColor="text1"/>
          <w:szCs w:val="24"/>
          <w:lang w:val="hy-AM"/>
        </w:rPr>
      </w:pPr>
    </w:p>
    <w:p w14:paraId="71941D9F"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անձինք</w:t>
      </w:r>
      <w:r w:rsidRPr="009878D3">
        <w:rPr>
          <w:rFonts w:ascii="GHEA Grapalat" w:hAnsi="GHEA Grapalat" w:cs="Sylfaen"/>
          <w:color w:val="000000" w:themeColor="text1"/>
          <w:szCs w:val="24"/>
          <w:lang w:val="hy-AM"/>
        </w:rPr>
        <w:t xml:space="preserve">  _______________</w:t>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t>___________________________</w:t>
      </w:r>
    </w:p>
    <w:p w14:paraId="5A414F8D" w14:textId="77777777" w:rsidR="007A7FCA" w:rsidRPr="007A7FCA"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1695B88E"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08D5DB62" w14:textId="77777777" w:rsidR="007A7FCA" w:rsidRPr="007A7FCA"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0F4DF022" w14:textId="77777777" w:rsidR="007A7FCA" w:rsidRPr="007A7FCA" w:rsidRDefault="007A7FCA" w:rsidP="00B547DE">
      <w:pPr>
        <w:spacing w:line="360" w:lineRule="auto"/>
        <w:ind w:firstLine="360"/>
        <w:jc w:val="both"/>
        <w:rPr>
          <w:rFonts w:ascii="GHEA Grapalat" w:hAnsi="GHEA Grapalat" w:cs="Sylfaen"/>
          <w:color w:val="000000" w:themeColor="text1"/>
          <w:szCs w:val="24"/>
          <w:lang w:val="hy-AM"/>
        </w:rPr>
      </w:pPr>
    </w:p>
    <w:p w14:paraId="3C01FE4D"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մոնտաժային (շինարարության) կազմակերպության</w:t>
      </w:r>
      <w:r w:rsidRPr="009878D3">
        <w:rPr>
          <w:rFonts w:ascii="GHEA Grapalat" w:hAnsi="GHEA Grapalat" w:cs="Sylfaen"/>
          <w:color w:val="000000" w:themeColor="text1"/>
          <w:szCs w:val="24"/>
          <w:lang w:val="hy-AM"/>
        </w:rPr>
        <w:t>_______________</w:t>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t>__________________</w:t>
      </w:r>
    </w:p>
    <w:p w14:paraId="3385A16C" w14:textId="77777777" w:rsidR="007A7FCA" w:rsidRPr="007A7FCA"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288E70B8"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7B871D6E" w14:textId="77777777" w:rsidR="007A7FCA" w:rsidRPr="007A7FCA"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0980F5F5"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անցկացրել է </w:t>
      </w:r>
      <w:r w:rsidRPr="009878D3">
        <w:rPr>
          <w:rFonts w:ascii="GHEA Grapalat" w:hAnsi="GHEA Grapalat" w:cs="Sylfaen"/>
          <w:color w:val="000000" w:themeColor="text1"/>
          <w:szCs w:val="24"/>
          <w:lang w:val="hy-AM"/>
        </w:rPr>
        <w:t xml:space="preserve">մոնտաժային վարչության կողմից իրականացված </w:t>
      </w:r>
      <w:r w:rsidRPr="007A7FCA">
        <w:rPr>
          <w:rFonts w:ascii="GHEA Grapalat" w:hAnsi="GHEA Grapalat" w:cs="Sylfaen"/>
          <w:color w:val="000000" w:themeColor="text1"/>
          <w:szCs w:val="24"/>
          <w:lang w:val="hy-AM"/>
        </w:rPr>
        <w:t xml:space="preserve">մոնտաժի որակի զննում և </w:t>
      </w:r>
      <w:r w:rsidRPr="009878D3">
        <w:rPr>
          <w:rFonts w:ascii="GHEA Grapalat" w:hAnsi="GHEA Grapalat" w:cs="Sylfaen"/>
          <w:color w:val="000000" w:themeColor="text1"/>
          <w:szCs w:val="24"/>
          <w:lang w:val="hy-AM"/>
        </w:rPr>
        <w:t xml:space="preserve">ստուգում ու </w:t>
      </w:r>
      <w:r w:rsidRPr="007A7FCA">
        <w:rPr>
          <w:rFonts w:ascii="GHEA Grapalat" w:hAnsi="GHEA Grapalat" w:cs="Sylfaen"/>
          <w:color w:val="000000" w:themeColor="text1"/>
          <w:szCs w:val="24"/>
          <w:lang w:val="hy-AM"/>
        </w:rPr>
        <w:t>կազմել է սույն ակտ</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հետևյալի</w:t>
      </w:r>
      <w:r w:rsidRPr="009878D3">
        <w:rPr>
          <w:rFonts w:ascii="GHEA Grapalat" w:hAnsi="GHEA Grapalat" w:cs="Sylfaen"/>
          <w:color w:val="000000" w:themeColor="text1"/>
          <w:szCs w:val="24"/>
          <w:lang w:val="hy-AM"/>
        </w:rPr>
        <w:t xml:space="preserve"> մասին.</w:t>
      </w:r>
    </w:p>
    <w:p w14:paraId="3368682F" w14:textId="77777777" w:rsidR="007A7FCA" w:rsidRPr="009878D3" w:rsidRDefault="007A7FCA" w:rsidP="00B547DE">
      <w:pPr>
        <w:spacing w:line="360" w:lineRule="auto"/>
        <w:ind w:firstLine="360"/>
        <w:jc w:val="both"/>
        <w:rPr>
          <w:rFonts w:ascii="GHEA Grapalat" w:hAnsi="GHEA Grapalat" w:cs="Sylfaen"/>
          <w:color w:val="000000" w:themeColor="text1"/>
          <w:szCs w:val="24"/>
          <w:lang w:val="hy-AM"/>
        </w:rPr>
      </w:pPr>
    </w:p>
    <w:p w14:paraId="4771A50C" w14:textId="77777777" w:rsidR="007A7FCA" w:rsidRPr="009878D3" w:rsidRDefault="007A7FCA" w:rsidP="00B547DE">
      <w:pPr>
        <w:numPr>
          <w:ilvl w:val="0"/>
          <w:numId w:val="46"/>
        </w:numPr>
        <w:spacing w:after="200" w:line="360" w:lineRule="auto"/>
        <w:ind w:left="0" w:firstLine="360"/>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Մոնտաժն իրականացվել է համաձայն նախագծի</w:t>
      </w:r>
      <w:r w:rsidR="00563439" w:rsidRPr="009878D3">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_______________________________   </w:t>
      </w:r>
    </w:p>
    <w:p w14:paraId="6DD58C42" w14:textId="77777777" w:rsidR="007A7FCA" w:rsidRPr="009878D3" w:rsidRDefault="007A7FCA" w:rsidP="00B547DE">
      <w:pPr>
        <w:spacing w:line="360" w:lineRule="auto"/>
        <w:ind w:firstLine="36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 w:val="20"/>
          <w:lang w:val="hy-AM"/>
        </w:rPr>
        <w:t>(նախագծային կազմակերպության</w:t>
      </w:r>
    </w:p>
    <w:p w14:paraId="3472A415" w14:textId="77777777" w:rsidR="007A7FCA" w:rsidRPr="005225EF" w:rsidRDefault="007A7FCA" w:rsidP="005225EF">
      <w:pPr>
        <w:spacing w:line="360" w:lineRule="auto"/>
        <w:ind w:firstLine="360"/>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p>
    <w:p w14:paraId="2D0D86E2" w14:textId="77777777" w:rsidR="007A7FCA" w:rsidRPr="009878D3" w:rsidRDefault="007A7FCA" w:rsidP="00B547DE">
      <w:pPr>
        <w:spacing w:line="360" w:lineRule="auto"/>
        <w:ind w:firstLine="360"/>
        <w:contextualSpacing/>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____________________________________________________________________________________________</w:t>
      </w:r>
    </w:p>
    <w:p w14:paraId="7AFC49FD" w14:textId="77777777" w:rsidR="007A7FCA" w:rsidRDefault="007A7FCA" w:rsidP="00B547DE">
      <w:pPr>
        <w:spacing w:line="360" w:lineRule="auto"/>
        <w:ind w:firstLine="360"/>
        <w:contextualSpacing/>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անվանումը և գծագրերի համարները)</w:t>
      </w:r>
    </w:p>
    <w:p w14:paraId="3BAF7076" w14:textId="77777777" w:rsidR="00563439" w:rsidRPr="007A7FCA" w:rsidRDefault="00563439" w:rsidP="00B547DE">
      <w:pPr>
        <w:spacing w:line="360" w:lineRule="auto"/>
        <w:ind w:firstLine="360"/>
        <w:contextualSpacing/>
        <w:jc w:val="both"/>
        <w:rPr>
          <w:rFonts w:ascii="GHEA Grapalat" w:hAnsi="GHEA Grapalat" w:cs="Sylfaen"/>
          <w:color w:val="000000" w:themeColor="text1"/>
          <w:sz w:val="20"/>
          <w:lang w:val="hy-AM"/>
        </w:rPr>
      </w:pPr>
    </w:p>
    <w:p w14:paraId="547A3AF4" w14:textId="77777777" w:rsidR="007A7FCA" w:rsidRPr="009878D3" w:rsidRDefault="007A7FCA" w:rsidP="00B547DE">
      <w:pPr>
        <w:spacing w:line="360" w:lineRule="auto"/>
        <w:ind w:firstLine="360"/>
        <w:jc w:val="both"/>
        <w:rPr>
          <w:rFonts w:ascii="GHEA Grapalat" w:hAnsi="GHEA Grapalat" w:cs="Sylfaen"/>
          <w:color w:val="000000" w:themeColor="text1"/>
          <w:sz w:val="20"/>
          <w:lang w:val="hy-AM"/>
        </w:rPr>
      </w:pPr>
      <w:r w:rsidRPr="009878D3">
        <w:rPr>
          <w:rFonts w:ascii="GHEA Grapalat" w:hAnsi="GHEA Grapalat" w:cs="Sylfaen"/>
          <w:color w:val="000000" w:themeColor="text1"/>
          <w:szCs w:val="24"/>
          <w:lang w:val="hy-AM"/>
        </w:rPr>
        <w:t>2.</w:t>
      </w:r>
      <w:r w:rsidRPr="007A7FCA">
        <w:rPr>
          <w:rFonts w:ascii="GHEA Grapalat" w:hAnsi="GHEA Grapalat" w:cs="Sylfaen"/>
          <w:color w:val="000000" w:themeColor="text1"/>
          <w:szCs w:val="24"/>
          <w:lang w:val="hy-AM"/>
        </w:rPr>
        <w:t xml:space="preserve"> Փորձարկումն իրականացվել է</w:t>
      </w:r>
      <w:r w:rsidRPr="009878D3">
        <w:rPr>
          <w:rFonts w:ascii="GHEA Grapalat" w:hAnsi="GHEA Grapalat" w:cs="Sylfaen"/>
          <w:color w:val="000000" w:themeColor="text1"/>
          <w:szCs w:val="24"/>
          <w:lang w:val="hy-AM"/>
        </w:rPr>
        <w:t xml:space="preserve">  _____  սանիտարական սարքերի </w:t>
      </w:r>
      <w:r w:rsidRPr="007A7FCA">
        <w:rPr>
          <w:rFonts w:ascii="GHEA Grapalat" w:hAnsi="GHEA Grapalat" w:cs="Sylfaen"/>
          <w:color w:val="000000" w:themeColor="text1"/>
          <w:szCs w:val="24"/>
          <w:lang w:val="hy-AM"/>
        </w:rPr>
        <w:t xml:space="preserve"> միաժամանակ</w:t>
      </w:r>
      <w:r w:rsidRPr="009878D3">
        <w:rPr>
          <w:rFonts w:ascii="GHEA Grapalat" w:hAnsi="GHEA Grapalat" w:cs="Sylfaen"/>
          <w:color w:val="000000" w:themeColor="text1"/>
          <w:szCs w:val="24"/>
          <w:lang w:val="hy-AM"/>
        </w:rPr>
        <w:t>յա</w:t>
      </w:r>
      <w:r w:rsidRPr="007A7FCA">
        <w:rPr>
          <w:rFonts w:ascii="GHEA Grapalat" w:hAnsi="GHEA Grapalat" w:cs="Sylfaen"/>
          <w:color w:val="000000" w:themeColor="text1"/>
          <w:szCs w:val="24"/>
          <w:lang w:val="hy-AM"/>
        </w:rPr>
        <w:t xml:space="preserve"> </w:t>
      </w:r>
    </w:p>
    <w:p w14:paraId="7034858B" w14:textId="77777777" w:rsidR="007A7FCA" w:rsidRPr="009878D3" w:rsidRDefault="007A7FCA" w:rsidP="00B547DE">
      <w:pPr>
        <w:spacing w:line="360" w:lineRule="auto"/>
        <w:ind w:firstLine="360"/>
        <w:contextualSpacing/>
        <w:jc w:val="both"/>
        <w:rPr>
          <w:rFonts w:ascii="GHEA Grapalat" w:hAnsi="GHEA Grapalat" w:cs="Sylfaen"/>
          <w:color w:val="000000" w:themeColor="text1"/>
          <w:sz w:val="20"/>
          <w:lang w:val="hy-AM"/>
        </w:rPr>
      </w:pPr>
      <w:r w:rsidRPr="009878D3">
        <w:rPr>
          <w:rFonts w:ascii="GHEA Grapalat" w:hAnsi="GHEA Grapalat" w:cs="Sylfaen"/>
          <w:color w:val="000000" w:themeColor="text1"/>
          <w:szCs w:val="24"/>
          <w:lang w:val="hy-AM"/>
        </w:rPr>
        <w:t xml:space="preserve">                                               </w:t>
      </w:r>
      <w:r w:rsidR="00563439" w:rsidRPr="009878D3">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w:t>
      </w:r>
      <w:r w:rsidRPr="009878D3">
        <w:rPr>
          <w:rFonts w:ascii="GHEA Grapalat" w:hAnsi="GHEA Grapalat" w:cs="Sylfaen"/>
          <w:color w:val="000000" w:themeColor="text1"/>
          <w:sz w:val="20"/>
          <w:lang w:val="hy-AM"/>
        </w:rPr>
        <w:t>թիվը</w:t>
      </w:r>
      <w:r w:rsidRPr="009878D3">
        <w:rPr>
          <w:rFonts w:ascii="GHEA Grapalat" w:hAnsi="GHEA Grapalat" w:cs="Sylfaen"/>
          <w:color w:val="000000" w:themeColor="text1"/>
          <w:szCs w:val="24"/>
          <w:lang w:val="hy-AM"/>
        </w:rPr>
        <w:t>)</w:t>
      </w:r>
    </w:p>
    <w:p w14:paraId="29F41CB5" w14:textId="77777777" w:rsidR="007A7FCA" w:rsidRPr="009878D3" w:rsidRDefault="007A7FCA" w:rsidP="005225EF">
      <w:pPr>
        <w:spacing w:line="360" w:lineRule="auto"/>
        <w:ind w:left="90"/>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բացման միջոցով, միացված ստուգվող տեղամասին ____ րոպ. ընթացքում, կամ հարկի բարձրության լցմամբ ջրով (ավելորդների վրա գիծ քաշել):</w:t>
      </w:r>
    </w:p>
    <w:p w14:paraId="14FE254C" w14:textId="77777777" w:rsidR="007A7FCA" w:rsidRPr="009878D3" w:rsidRDefault="0024491F" w:rsidP="005225EF">
      <w:pPr>
        <w:spacing w:after="200" w:line="360" w:lineRule="auto"/>
        <w:ind w:left="90" w:firstLine="360"/>
        <w:contextualSpacing/>
        <w:jc w:val="both"/>
        <w:rPr>
          <w:rFonts w:ascii="GHEA Grapalat" w:hAnsi="GHEA Grapalat" w:cs="Sylfaen"/>
          <w:color w:val="000000" w:themeColor="text1"/>
          <w:szCs w:val="24"/>
          <w:lang w:val="hy-AM"/>
        </w:rPr>
      </w:pPr>
      <w:r>
        <w:rPr>
          <w:rFonts w:ascii="GHEA Grapalat" w:hAnsi="GHEA Grapalat" w:cs="Sylfaen"/>
          <w:color w:val="000000" w:themeColor="text1"/>
          <w:szCs w:val="24"/>
          <w:lang w:val="hy-AM"/>
        </w:rPr>
        <w:t>3</w:t>
      </w:r>
      <w:r w:rsidRPr="0024491F">
        <w:rPr>
          <w:rFonts w:ascii="GHEA Grapalat" w:hAnsi="GHEA Grapalat" w:cs="Sylfaen"/>
          <w:color w:val="000000" w:themeColor="text1"/>
          <w:szCs w:val="24"/>
          <w:lang w:val="hy-AM"/>
        </w:rPr>
        <w:t xml:space="preserve">. </w:t>
      </w:r>
      <w:r w:rsidR="007A7FCA" w:rsidRPr="009878D3">
        <w:rPr>
          <w:rFonts w:ascii="GHEA Grapalat" w:hAnsi="GHEA Grapalat" w:cs="Sylfaen"/>
          <w:color w:val="000000" w:themeColor="text1"/>
          <w:szCs w:val="24"/>
          <w:lang w:val="hy-AM"/>
        </w:rPr>
        <w:t>Խողովակաշարի պատերի միջով և միացման տեղերում փորձարկումների ժամանակ հոսք չի հայտնաբերվել:</w:t>
      </w:r>
    </w:p>
    <w:p w14:paraId="74E98A68" w14:textId="77777777" w:rsidR="007A7FCA" w:rsidRPr="009878D3" w:rsidRDefault="007A7FCA" w:rsidP="005225EF">
      <w:pPr>
        <w:spacing w:line="360" w:lineRule="auto"/>
        <w:ind w:left="90"/>
        <w:contextualSpacing/>
        <w:jc w:val="both"/>
        <w:rPr>
          <w:rFonts w:ascii="GHEA Grapalat" w:hAnsi="GHEA Grapalat" w:cs="Sylfaen"/>
          <w:color w:val="000000" w:themeColor="text1"/>
          <w:szCs w:val="24"/>
          <w:lang w:val="hy-AM"/>
        </w:rPr>
      </w:pPr>
    </w:p>
    <w:p w14:paraId="3E6FA1A8" w14:textId="77777777" w:rsidR="007A7FCA" w:rsidRPr="007A7FCA"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Հանձնաժողովի որոշումը.</w:t>
      </w:r>
    </w:p>
    <w:p w14:paraId="5B9976D5" w14:textId="77777777" w:rsidR="007A7FCA" w:rsidRPr="007A7FCA" w:rsidRDefault="007A7FCA" w:rsidP="00B547DE">
      <w:pPr>
        <w:spacing w:line="360" w:lineRule="auto"/>
        <w:ind w:firstLine="360"/>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Մոնտաժումը կատարվել է նախագծային փաստաթղթերի, գործող տեխնիկական պայմանների, ստանդարտների և կանոնների համաձայն:</w:t>
      </w:r>
    </w:p>
    <w:p w14:paraId="2970AA30" w14:textId="77777777" w:rsidR="007A7FCA" w:rsidRPr="007A7FCA"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 Համակարգը ճանաչվել է  </w:t>
      </w:r>
      <w:r w:rsidR="00D706E7" w:rsidRPr="009878D3">
        <w:rPr>
          <w:rFonts w:ascii="GHEA Grapalat" w:hAnsi="GHEA Grapalat" w:cs="Sylfaen"/>
          <w:color w:val="000000" w:themeColor="text1"/>
          <w:szCs w:val="24"/>
          <w:lang w:val="hy-AM"/>
        </w:rPr>
        <w:t>ջրի թափման միջոցով</w:t>
      </w:r>
      <w:r w:rsidR="00D706E7" w:rsidRPr="007A7FCA">
        <w:rPr>
          <w:rFonts w:ascii="GHEA Grapalat" w:hAnsi="GHEA Grapalat" w:cs="Sylfaen"/>
          <w:color w:val="000000" w:themeColor="text1"/>
          <w:szCs w:val="24"/>
          <w:lang w:val="hy-AM"/>
        </w:rPr>
        <w:t xml:space="preserve"> </w:t>
      </w:r>
      <w:r w:rsidR="00D706E7">
        <w:rPr>
          <w:rFonts w:ascii="GHEA Grapalat" w:hAnsi="GHEA Grapalat" w:cs="Sylfaen"/>
          <w:color w:val="000000" w:themeColor="text1"/>
          <w:szCs w:val="24"/>
          <w:lang w:val="hy-AM"/>
        </w:rPr>
        <w:t>փորձարկումն անցած</w:t>
      </w:r>
      <w:r w:rsidRPr="007A7FCA">
        <w:rPr>
          <w:rFonts w:ascii="GHEA Grapalat" w:hAnsi="GHEA Grapalat" w:cs="Sylfaen"/>
          <w:color w:val="000000" w:themeColor="text1"/>
          <w:szCs w:val="24"/>
          <w:lang w:val="hy-AM"/>
        </w:rPr>
        <w:t>:</w:t>
      </w:r>
    </w:p>
    <w:p w14:paraId="623DC0FD" w14:textId="77777777" w:rsidR="007A7FCA" w:rsidRPr="009878D3" w:rsidRDefault="007A7FCA" w:rsidP="00B547DE">
      <w:pPr>
        <w:spacing w:line="360" w:lineRule="auto"/>
        <w:rPr>
          <w:rFonts w:ascii="GHEA Grapalat" w:hAnsi="GHEA Grapalat" w:cs="Sylfaen"/>
          <w:color w:val="000000" w:themeColor="text1"/>
          <w:szCs w:val="24"/>
          <w:lang w:val="hy-AM"/>
        </w:rPr>
      </w:pPr>
    </w:p>
    <w:p w14:paraId="762183AC"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Կառուցապատողի կամ տեխնիկական պատվիրատուի ներկայացուցիչ</w:t>
      </w:r>
      <w:r w:rsidRPr="009878D3">
        <w:rPr>
          <w:rFonts w:ascii="GHEA Grapalat" w:hAnsi="GHEA Grapalat" w:cs="Sylfaen"/>
          <w:color w:val="000000" w:themeColor="text1"/>
          <w:szCs w:val="24"/>
          <w:lang w:val="hy-AM"/>
        </w:rPr>
        <w:t xml:space="preserve"> _______________</w:t>
      </w:r>
    </w:p>
    <w:p w14:paraId="7EC54E8C"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lastRenderedPageBreak/>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726354CE" w14:textId="77777777" w:rsidR="00563439" w:rsidRPr="009878D3" w:rsidRDefault="00563439" w:rsidP="00B547DE">
      <w:pPr>
        <w:spacing w:line="360" w:lineRule="auto"/>
        <w:rPr>
          <w:rFonts w:ascii="GHEA Grapalat" w:hAnsi="GHEA Grapalat" w:cs="Sylfaen"/>
          <w:color w:val="000000" w:themeColor="text1"/>
          <w:szCs w:val="24"/>
          <w:lang w:val="hy-AM"/>
        </w:rPr>
      </w:pPr>
    </w:p>
    <w:p w14:paraId="67B95E17"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 ներկայացուցիչ</w:t>
      </w:r>
      <w:r w:rsidRPr="009878D3">
        <w:rPr>
          <w:rFonts w:ascii="GHEA Grapalat" w:hAnsi="GHEA Grapalat" w:cs="Sylfaen"/>
          <w:color w:val="000000" w:themeColor="text1"/>
          <w:szCs w:val="24"/>
          <w:lang w:val="hy-AM"/>
        </w:rPr>
        <w:t xml:space="preserve">   _____________________________</w:t>
      </w:r>
    </w:p>
    <w:p w14:paraId="4D5B90EA"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4CD344D0" w14:textId="77777777" w:rsidR="007A7FCA" w:rsidRPr="007A7FCA" w:rsidRDefault="007A7FCA" w:rsidP="00B547DE">
      <w:pPr>
        <w:spacing w:line="360" w:lineRule="auto"/>
        <w:rPr>
          <w:rFonts w:ascii="GHEA Grapalat" w:hAnsi="GHEA Grapalat" w:cs="Sylfaen"/>
          <w:color w:val="000000" w:themeColor="text1"/>
          <w:szCs w:val="24"/>
          <w:lang w:val="hy-AM"/>
        </w:rPr>
      </w:pPr>
    </w:p>
    <w:p w14:paraId="6003B74D"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Մոտաժային </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շ</w:t>
      </w:r>
      <w:r w:rsidRPr="007A7FCA">
        <w:rPr>
          <w:rFonts w:ascii="GHEA Grapalat" w:hAnsi="GHEA Grapalat" w:cs="Sylfaen"/>
          <w:color w:val="000000" w:themeColor="text1"/>
          <w:szCs w:val="24"/>
          <w:lang w:val="hy-AM"/>
        </w:rPr>
        <w:t>ինարարական</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կազմակերպության ներկայացուցիչ</w:t>
      </w:r>
      <w:r w:rsidRPr="009878D3">
        <w:rPr>
          <w:rFonts w:ascii="GHEA Grapalat" w:hAnsi="GHEA Grapalat" w:cs="Sylfaen"/>
          <w:color w:val="000000" w:themeColor="text1"/>
          <w:szCs w:val="24"/>
          <w:lang w:val="hy-AM"/>
        </w:rPr>
        <w:t xml:space="preserve">    __________________</w:t>
      </w:r>
    </w:p>
    <w:p w14:paraId="099BF9B7"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3FC794CF" w14:textId="77777777" w:rsidR="00563439" w:rsidRPr="009878D3" w:rsidRDefault="00563439" w:rsidP="007A7FCA">
      <w:pPr>
        <w:rPr>
          <w:rFonts w:ascii="GHEA Grapalat" w:hAnsi="GHEA Grapalat" w:cs="Sylfaen"/>
          <w:color w:val="000000" w:themeColor="text1"/>
          <w:sz w:val="20"/>
          <w:lang w:val="hy-AM"/>
        </w:rPr>
      </w:pPr>
    </w:p>
    <w:p w14:paraId="66A48CEF" w14:textId="77777777" w:rsidR="007A7FCA" w:rsidRDefault="007A7FCA" w:rsidP="007A7FCA">
      <w:pPr>
        <w:rPr>
          <w:rFonts w:ascii="GHEA Grapalat" w:hAnsi="GHEA Grapalat" w:cs="Sylfaen"/>
          <w:color w:val="000000" w:themeColor="text1"/>
          <w:szCs w:val="24"/>
          <w:lang w:val="hy-AM"/>
        </w:rPr>
      </w:pPr>
    </w:p>
    <w:p w14:paraId="51BF8E74" w14:textId="77777777" w:rsidR="0082228F" w:rsidRDefault="0082228F" w:rsidP="007A7FCA">
      <w:pPr>
        <w:rPr>
          <w:rFonts w:ascii="GHEA Grapalat" w:hAnsi="GHEA Grapalat" w:cs="Sylfaen"/>
          <w:color w:val="000000" w:themeColor="text1"/>
          <w:szCs w:val="24"/>
          <w:lang w:val="hy-AM"/>
        </w:rPr>
      </w:pPr>
    </w:p>
    <w:p w14:paraId="3CC8EBFB" w14:textId="77777777" w:rsidR="0082228F" w:rsidRDefault="0082228F" w:rsidP="007A7FCA">
      <w:pPr>
        <w:rPr>
          <w:rFonts w:ascii="GHEA Grapalat" w:hAnsi="GHEA Grapalat" w:cs="Sylfaen"/>
          <w:color w:val="000000" w:themeColor="text1"/>
          <w:szCs w:val="24"/>
          <w:lang w:val="hy-AM"/>
        </w:rPr>
      </w:pPr>
    </w:p>
    <w:p w14:paraId="0311CEFC" w14:textId="77777777" w:rsidR="00064CB2" w:rsidRDefault="00064CB2" w:rsidP="007A7FCA">
      <w:pPr>
        <w:rPr>
          <w:rFonts w:ascii="GHEA Grapalat" w:hAnsi="GHEA Grapalat" w:cs="Sylfaen"/>
          <w:color w:val="000000" w:themeColor="text1"/>
          <w:szCs w:val="24"/>
          <w:lang w:val="hy-AM"/>
        </w:rPr>
      </w:pPr>
    </w:p>
    <w:p w14:paraId="5D3E4202" w14:textId="77777777" w:rsidR="00064CB2" w:rsidRDefault="00064CB2" w:rsidP="007A7FCA">
      <w:pPr>
        <w:rPr>
          <w:rFonts w:ascii="GHEA Grapalat" w:hAnsi="GHEA Grapalat" w:cs="Sylfaen"/>
          <w:color w:val="000000" w:themeColor="text1"/>
          <w:szCs w:val="24"/>
          <w:lang w:val="hy-AM"/>
        </w:rPr>
      </w:pPr>
    </w:p>
    <w:p w14:paraId="387723DE" w14:textId="77777777" w:rsidR="00064CB2" w:rsidRDefault="00064CB2" w:rsidP="007A7FCA">
      <w:pPr>
        <w:rPr>
          <w:rFonts w:ascii="GHEA Grapalat" w:hAnsi="GHEA Grapalat" w:cs="Sylfaen"/>
          <w:color w:val="000000" w:themeColor="text1"/>
          <w:szCs w:val="24"/>
          <w:lang w:val="hy-AM"/>
        </w:rPr>
      </w:pPr>
    </w:p>
    <w:p w14:paraId="4DA7BDA9" w14:textId="77777777" w:rsidR="00064CB2" w:rsidRDefault="00064CB2" w:rsidP="007A7FCA">
      <w:pPr>
        <w:rPr>
          <w:rFonts w:ascii="GHEA Grapalat" w:hAnsi="GHEA Grapalat" w:cs="Sylfaen"/>
          <w:color w:val="000000" w:themeColor="text1"/>
          <w:szCs w:val="24"/>
          <w:lang w:val="hy-AM"/>
        </w:rPr>
      </w:pPr>
    </w:p>
    <w:p w14:paraId="3723D735" w14:textId="77777777" w:rsidR="00064CB2" w:rsidRDefault="00064CB2" w:rsidP="007A7FCA">
      <w:pPr>
        <w:rPr>
          <w:rFonts w:ascii="GHEA Grapalat" w:hAnsi="GHEA Grapalat" w:cs="Sylfaen"/>
          <w:color w:val="000000" w:themeColor="text1"/>
          <w:szCs w:val="24"/>
          <w:lang w:val="hy-AM"/>
        </w:rPr>
      </w:pPr>
    </w:p>
    <w:p w14:paraId="7503EBC9" w14:textId="77777777" w:rsidR="00064CB2" w:rsidRDefault="00064CB2" w:rsidP="007A7FCA">
      <w:pPr>
        <w:rPr>
          <w:rFonts w:ascii="GHEA Grapalat" w:hAnsi="GHEA Grapalat" w:cs="Sylfaen"/>
          <w:color w:val="000000" w:themeColor="text1"/>
          <w:szCs w:val="24"/>
          <w:lang w:val="hy-AM"/>
        </w:rPr>
      </w:pPr>
    </w:p>
    <w:p w14:paraId="32796E90" w14:textId="77777777" w:rsidR="00064CB2" w:rsidRDefault="00064CB2" w:rsidP="007A7FCA">
      <w:pPr>
        <w:rPr>
          <w:rFonts w:ascii="GHEA Grapalat" w:hAnsi="GHEA Grapalat" w:cs="Sylfaen"/>
          <w:color w:val="000000" w:themeColor="text1"/>
          <w:szCs w:val="24"/>
          <w:lang w:val="hy-AM"/>
        </w:rPr>
      </w:pPr>
    </w:p>
    <w:p w14:paraId="77935D8E" w14:textId="77777777" w:rsidR="00064CB2" w:rsidRDefault="00064CB2" w:rsidP="007A7FCA">
      <w:pPr>
        <w:rPr>
          <w:rFonts w:ascii="GHEA Grapalat" w:hAnsi="GHEA Grapalat" w:cs="Sylfaen"/>
          <w:color w:val="000000" w:themeColor="text1"/>
          <w:szCs w:val="24"/>
          <w:lang w:val="hy-AM"/>
        </w:rPr>
      </w:pPr>
    </w:p>
    <w:p w14:paraId="6B790938" w14:textId="77777777" w:rsidR="00064CB2" w:rsidRDefault="00064CB2" w:rsidP="007A7FCA">
      <w:pPr>
        <w:rPr>
          <w:rFonts w:ascii="GHEA Grapalat" w:hAnsi="GHEA Grapalat" w:cs="Sylfaen"/>
          <w:color w:val="000000" w:themeColor="text1"/>
          <w:szCs w:val="24"/>
          <w:lang w:val="hy-AM"/>
        </w:rPr>
      </w:pPr>
    </w:p>
    <w:p w14:paraId="1D639445" w14:textId="77777777" w:rsidR="00064CB2" w:rsidRDefault="00064CB2" w:rsidP="007A7FCA">
      <w:pPr>
        <w:rPr>
          <w:rFonts w:ascii="GHEA Grapalat" w:hAnsi="GHEA Grapalat" w:cs="Sylfaen"/>
          <w:color w:val="000000" w:themeColor="text1"/>
          <w:szCs w:val="24"/>
          <w:lang w:val="hy-AM"/>
        </w:rPr>
      </w:pPr>
    </w:p>
    <w:p w14:paraId="103BD657" w14:textId="77777777" w:rsidR="0082228F" w:rsidRPr="009878D3" w:rsidRDefault="0082228F" w:rsidP="007A7FCA">
      <w:pPr>
        <w:rPr>
          <w:rFonts w:ascii="GHEA Grapalat" w:hAnsi="GHEA Grapalat" w:cs="Sylfaen"/>
          <w:color w:val="000000" w:themeColor="text1"/>
          <w:szCs w:val="24"/>
          <w:lang w:val="hy-AM"/>
        </w:rPr>
      </w:pPr>
    </w:p>
    <w:p w14:paraId="629A6EB7"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Ձև № 4</w:t>
      </w:r>
    </w:p>
    <w:p w14:paraId="59965BA3" w14:textId="77777777" w:rsidR="007A7FCA" w:rsidRPr="007A7FCA" w:rsidRDefault="007A7FCA" w:rsidP="007A7FCA">
      <w:pPr>
        <w:spacing w:line="360" w:lineRule="auto"/>
        <w:jc w:val="both"/>
        <w:rPr>
          <w:rFonts w:ascii="GHEA Grapalat" w:hAnsi="GHEA Grapalat"/>
          <w:b/>
          <w:bCs/>
          <w:szCs w:val="24"/>
          <w:shd w:val="clear" w:color="auto" w:fill="FFFFEF"/>
          <w:lang w:val="hy-AM"/>
        </w:rPr>
      </w:pPr>
    </w:p>
    <w:p w14:paraId="78467166" w14:textId="77777777" w:rsidR="007A7FCA" w:rsidRPr="007A7FCA" w:rsidRDefault="007A7FCA" w:rsidP="007A7FCA">
      <w:pPr>
        <w:spacing w:line="360" w:lineRule="auto"/>
        <w:jc w:val="center"/>
        <w:rPr>
          <w:rFonts w:ascii="GHEA Grapalat" w:hAnsi="GHEA Grapalat" w:cs="Sylfaen"/>
          <w:b/>
          <w:color w:val="000000" w:themeColor="text1"/>
          <w:szCs w:val="24"/>
          <w:lang w:val="hy-AM"/>
        </w:rPr>
      </w:pPr>
      <w:r w:rsidRPr="009878D3">
        <w:rPr>
          <w:rFonts w:ascii="GHEA Grapalat" w:hAnsi="GHEA Grapalat" w:cs="Sylfaen"/>
          <w:b/>
          <w:color w:val="000000" w:themeColor="text1"/>
          <w:szCs w:val="24"/>
          <w:lang w:val="hy-AM"/>
        </w:rPr>
        <w:t>ՏԵՂԱԴՐՎԱԾ ՍԱՐՔԱՎՈՐՈՒՄՆԵՐԻ ԱՆՀԱՏԱԿԱՆ</w:t>
      </w:r>
      <w:r w:rsidRPr="007A7FCA">
        <w:rPr>
          <w:rFonts w:ascii="GHEA Grapalat" w:hAnsi="GHEA Grapalat" w:cs="Sylfaen"/>
          <w:b/>
          <w:color w:val="000000" w:themeColor="text1"/>
          <w:szCs w:val="24"/>
          <w:lang w:val="hy-AM"/>
        </w:rPr>
        <w:t xml:space="preserve"> ՓՈՐՁԱՐԿՄԱՆ ԱՆՑԿԱՑՄԱՆ</w:t>
      </w:r>
    </w:p>
    <w:p w14:paraId="4179598E" w14:textId="77777777" w:rsidR="007A7FCA" w:rsidRPr="007A7FCA" w:rsidRDefault="007A7FCA" w:rsidP="007A7FCA">
      <w:pPr>
        <w:spacing w:line="360" w:lineRule="auto"/>
        <w:jc w:val="center"/>
        <w:rPr>
          <w:rFonts w:ascii="GHEA Grapalat" w:hAnsi="GHEA Grapalat"/>
          <w:b/>
          <w:bCs/>
          <w:szCs w:val="24"/>
          <w:shd w:val="clear" w:color="auto" w:fill="FFFFEF"/>
          <w:lang w:val="hy-AM"/>
        </w:rPr>
      </w:pPr>
      <w:r w:rsidRPr="007A7FCA">
        <w:rPr>
          <w:rFonts w:ascii="GHEA Grapalat" w:hAnsi="GHEA Grapalat" w:cs="Sylfaen"/>
          <w:b/>
          <w:color w:val="000000" w:themeColor="text1"/>
          <w:szCs w:val="24"/>
          <w:lang w:val="hy-AM"/>
        </w:rPr>
        <w:t>ԱԿՏԻ ՁԵՎԱՉԱՓ</w:t>
      </w:r>
    </w:p>
    <w:p w14:paraId="676D6E08"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Ակտ</w:t>
      </w:r>
    </w:p>
    <w:p w14:paraId="6C2313C0" w14:textId="77777777" w:rsidR="007A7FCA" w:rsidRPr="007A7FCA" w:rsidRDefault="007A7FCA" w:rsidP="00B547DE">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(ՁԵՎԱՉԱՓ)</w:t>
      </w:r>
    </w:p>
    <w:p w14:paraId="18B9ADB4" w14:textId="77777777" w:rsidR="007A7FCA" w:rsidRPr="009878D3" w:rsidRDefault="007A7FCA" w:rsidP="00B547DE">
      <w:pPr>
        <w:spacing w:line="360" w:lineRule="auto"/>
        <w:rPr>
          <w:rFonts w:ascii="GHEA Grapalat" w:hAnsi="GHEA Grapalat" w:cs="Sylfaen"/>
          <w:color w:val="000000" w:themeColor="text1"/>
          <w:sz w:val="20"/>
          <w:lang w:val="hy-AM"/>
        </w:rPr>
      </w:pPr>
      <w:r w:rsidRPr="007A7FCA">
        <w:rPr>
          <w:rFonts w:ascii="GHEA Grapalat" w:hAnsi="GHEA Grapalat" w:cs="Sylfaen"/>
          <w:color w:val="000000" w:themeColor="text1"/>
          <w:szCs w:val="24"/>
          <w:lang w:val="hy-AM"/>
        </w:rPr>
        <w:t>կատարված</w:t>
      </w:r>
      <w:r w:rsidRPr="009878D3">
        <w:rPr>
          <w:rFonts w:ascii="GHEA Grapalat" w:hAnsi="GHEA Grapalat" w:cs="Sylfaen"/>
          <w:color w:val="000000" w:themeColor="text1"/>
          <w:szCs w:val="24"/>
          <w:lang w:val="hy-AM"/>
        </w:rPr>
        <w:t xml:space="preserve">  ________________________________________________________________ -ում</w:t>
      </w:r>
      <w:r w:rsidRPr="009878D3">
        <w:rPr>
          <w:rFonts w:ascii="GHEA Grapalat" w:hAnsi="GHEA Grapalat" w:cs="Sylfaen"/>
          <w:color w:val="000000" w:themeColor="text1"/>
          <w:sz w:val="20"/>
          <w:lang w:val="hy-AM"/>
        </w:rPr>
        <w:t xml:space="preserve">                                                  </w:t>
      </w:r>
    </w:p>
    <w:p w14:paraId="26499D19"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w:t>
      </w:r>
      <w:r w:rsidRPr="009878D3">
        <w:rPr>
          <w:rFonts w:ascii="GHEA Grapalat" w:hAnsi="GHEA Grapalat" w:cs="Sylfaen"/>
          <w:color w:val="000000" w:themeColor="text1"/>
          <w:sz w:val="20"/>
          <w:lang w:val="hy-AM"/>
        </w:rPr>
        <w:t xml:space="preserve">շինարարության </w:t>
      </w:r>
      <w:r w:rsidRPr="007A7FCA">
        <w:rPr>
          <w:rFonts w:ascii="GHEA Grapalat" w:hAnsi="GHEA Grapalat" w:cs="Sylfaen"/>
          <w:color w:val="000000" w:themeColor="text1"/>
          <w:sz w:val="20"/>
          <w:lang w:val="hy-AM"/>
        </w:rPr>
        <w:t>օբյեկտի, շենքի, արտադրամասի անվանումը)</w:t>
      </w:r>
    </w:p>
    <w:p w14:paraId="711C7F3A" w14:textId="77777777" w:rsidR="007A7FCA" w:rsidRPr="009878D3" w:rsidRDefault="007A7FCA" w:rsidP="00B547DE">
      <w:pPr>
        <w:spacing w:line="360" w:lineRule="auto"/>
        <w:rPr>
          <w:rFonts w:ascii="GHEA Grapalat" w:hAnsi="GHEA Grapalat" w:cs="Sylfaen"/>
          <w:color w:val="000000" w:themeColor="text1"/>
          <w:szCs w:val="24"/>
          <w:lang w:val="hy-AM"/>
        </w:rPr>
      </w:pPr>
    </w:p>
    <w:p w14:paraId="6D49C848" w14:textId="77777777" w:rsidR="007A7FCA"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ք.</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_</w:t>
      </w:r>
      <w:r w:rsidRPr="009878D3">
        <w:rPr>
          <w:rFonts w:ascii="GHEA Grapalat" w:hAnsi="GHEA Grapalat" w:cs="Sylfaen"/>
          <w:color w:val="000000" w:themeColor="text1"/>
          <w:szCs w:val="24"/>
          <w:lang w:val="hy-AM"/>
        </w:rPr>
        <w:t>____</w:t>
      </w:r>
      <w:r w:rsidRPr="007A7FCA">
        <w:rPr>
          <w:rFonts w:ascii="GHEA Grapalat" w:hAnsi="GHEA Grapalat" w:cs="Sylfaen"/>
          <w:color w:val="000000" w:themeColor="text1"/>
          <w:szCs w:val="24"/>
          <w:lang w:val="hy-AM"/>
        </w:rPr>
        <w:t>_______________</w:t>
      </w: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"___" ___</w:t>
      </w:r>
      <w:r w:rsidRPr="009878D3">
        <w:rPr>
          <w:rFonts w:ascii="GHEA Grapalat" w:hAnsi="GHEA Grapalat" w:cs="Sylfaen"/>
          <w:color w:val="000000" w:themeColor="text1"/>
          <w:szCs w:val="24"/>
          <w:lang w:val="hy-AM"/>
        </w:rPr>
        <w:t>_____</w:t>
      </w:r>
      <w:r w:rsidRPr="007A7FCA">
        <w:rPr>
          <w:rFonts w:ascii="GHEA Grapalat" w:hAnsi="GHEA Grapalat" w:cs="Sylfaen"/>
          <w:color w:val="000000" w:themeColor="text1"/>
          <w:szCs w:val="24"/>
          <w:lang w:val="hy-AM"/>
        </w:rPr>
        <w:t>___20_</w:t>
      </w:r>
      <w:r w:rsidRPr="009878D3">
        <w:rPr>
          <w:rFonts w:ascii="GHEA Grapalat" w:hAnsi="GHEA Grapalat" w:cs="Sylfaen"/>
          <w:color w:val="000000" w:themeColor="text1"/>
          <w:szCs w:val="24"/>
          <w:lang w:val="hy-AM"/>
        </w:rPr>
        <w:t>_</w:t>
      </w:r>
      <w:r w:rsidRPr="007A7FCA">
        <w:rPr>
          <w:rFonts w:ascii="GHEA Grapalat" w:hAnsi="GHEA Grapalat" w:cs="Sylfaen"/>
          <w:color w:val="000000" w:themeColor="text1"/>
          <w:szCs w:val="24"/>
          <w:lang w:val="hy-AM"/>
        </w:rPr>
        <w:t>_ թ.</w:t>
      </w:r>
    </w:p>
    <w:p w14:paraId="429567DE" w14:textId="77777777" w:rsidR="00563439" w:rsidRPr="007A7FCA" w:rsidRDefault="00563439" w:rsidP="00B547DE">
      <w:pPr>
        <w:spacing w:line="360" w:lineRule="auto"/>
        <w:rPr>
          <w:rFonts w:ascii="GHEA Grapalat" w:hAnsi="GHEA Grapalat" w:cs="Sylfaen"/>
          <w:color w:val="000000" w:themeColor="text1"/>
          <w:szCs w:val="24"/>
          <w:lang w:val="hy-AM"/>
        </w:rPr>
      </w:pPr>
    </w:p>
    <w:p w14:paraId="78BE9745" w14:textId="77777777" w:rsidR="007A7FCA" w:rsidRPr="007A7FCA"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Հանձնաժողովը ներկայացուցիչների կազմով.</w:t>
      </w:r>
    </w:p>
    <w:p w14:paraId="42BE3A49"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xml:space="preserve"> կամ տեխնիկական պատվիրատու</w:t>
      </w:r>
      <w:r w:rsidRPr="009878D3">
        <w:rPr>
          <w:rFonts w:ascii="GHEA Grapalat" w:hAnsi="GHEA Grapalat" w:cs="Sylfaen"/>
          <w:color w:val="000000" w:themeColor="text1"/>
          <w:szCs w:val="24"/>
          <w:lang w:val="hy-AM"/>
        </w:rPr>
        <w:t>ի _______________________________</w:t>
      </w:r>
    </w:p>
    <w:p w14:paraId="16CEE50E"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1A35F818"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237B786D" w14:textId="77777777" w:rsidR="007A7FCA" w:rsidRPr="007A7FCA"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52C7C0EB"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անձինք</w:t>
      </w:r>
      <w:r w:rsidRPr="009878D3">
        <w:rPr>
          <w:rFonts w:ascii="GHEA Grapalat" w:hAnsi="GHEA Grapalat" w:cs="Sylfaen"/>
          <w:color w:val="000000" w:themeColor="text1"/>
          <w:szCs w:val="24"/>
          <w:lang w:val="hy-AM"/>
        </w:rPr>
        <w:t xml:space="preserve">  _______________</w:t>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t>___________________________</w:t>
      </w:r>
    </w:p>
    <w:p w14:paraId="5440D09C"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lastRenderedPageBreak/>
        <w:t xml:space="preserve">                                                                                                           </w:t>
      </w:r>
      <w:r w:rsidRPr="007A7FCA">
        <w:rPr>
          <w:rFonts w:ascii="GHEA Grapalat" w:hAnsi="GHEA Grapalat" w:cs="Sylfaen"/>
          <w:color w:val="000000" w:themeColor="text1"/>
          <w:sz w:val="20"/>
          <w:lang w:val="hy-AM"/>
        </w:rPr>
        <w:t xml:space="preserve">(կազմակերպության անվանումը, </w:t>
      </w:r>
    </w:p>
    <w:p w14:paraId="558FD753"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0A445F27"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7C030008" w14:textId="77777777" w:rsidR="007A7FCA" w:rsidRPr="007A7FCA" w:rsidRDefault="007A7FCA" w:rsidP="00B547DE">
      <w:pPr>
        <w:spacing w:line="360" w:lineRule="auto"/>
        <w:rPr>
          <w:rFonts w:ascii="GHEA Grapalat" w:hAnsi="GHEA Grapalat" w:cs="Sylfaen"/>
          <w:color w:val="000000" w:themeColor="text1"/>
          <w:szCs w:val="24"/>
          <w:lang w:val="hy-AM"/>
        </w:rPr>
      </w:pPr>
    </w:p>
    <w:p w14:paraId="1A251AD6"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մոնտաժային (շինարարության) կազմակերպության</w:t>
      </w:r>
      <w:r w:rsidRPr="009878D3">
        <w:rPr>
          <w:rFonts w:ascii="GHEA Grapalat" w:hAnsi="GHEA Grapalat" w:cs="Sylfaen"/>
          <w:color w:val="000000" w:themeColor="text1"/>
          <w:szCs w:val="24"/>
          <w:lang w:val="hy-AM"/>
        </w:rPr>
        <w:t>_______________</w:t>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r>
      <w:r w:rsidRPr="009878D3">
        <w:rPr>
          <w:rFonts w:ascii="GHEA Grapalat" w:hAnsi="GHEA Grapalat" w:cs="Sylfaen"/>
          <w:color w:val="000000" w:themeColor="text1"/>
          <w:szCs w:val="24"/>
          <w:lang w:val="hy-AM"/>
        </w:rPr>
        <w:softHyphen/>
        <w:t>__________________</w:t>
      </w:r>
    </w:p>
    <w:p w14:paraId="1C8334D3"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 xml:space="preserve">(կազմակերպության անվանումը, </w:t>
      </w:r>
    </w:p>
    <w:p w14:paraId="708E3527"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________________________________________________________________________________________________</w:t>
      </w:r>
    </w:p>
    <w:p w14:paraId="1A9A0358"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պաշտոնը, սկզբնատառերը, ազգանունը)</w:t>
      </w:r>
    </w:p>
    <w:p w14:paraId="217F0948" w14:textId="77777777" w:rsidR="007A7FCA" w:rsidRPr="007A7FCA" w:rsidRDefault="007A7FCA" w:rsidP="00B547DE">
      <w:pPr>
        <w:spacing w:line="360" w:lineRule="auto"/>
        <w:rPr>
          <w:rFonts w:ascii="GHEA Grapalat" w:hAnsi="GHEA Grapalat" w:cs="Sylfaen"/>
          <w:color w:val="000000" w:themeColor="text1"/>
          <w:sz w:val="20"/>
          <w:lang w:val="hy-AM"/>
        </w:rPr>
      </w:pPr>
    </w:p>
    <w:p w14:paraId="2193DF7B"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կազմել է սույն ակտ</w:t>
      </w:r>
      <w:r w:rsidRPr="009878D3">
        <w:rPr>
          <w:rFonts w:ascii="GHEA Grapalat" w:hAnsi="GHEA Grapalat" w:cs="Sylfaen"/>
          <w:color w:val="000000" w:themeColor="text1"/>
          <w:szCs w:val="24"/>
          <w:lang w:val="hy-AM"/>
        </w:rPr>
        <w:t>ը</w:t>
      </w:r>
      <w:r w:rsidRPr="007A7FCA">
        <w:rPr>
          <w:rFonts w:ascii="GHEA Grapalat" w:hAnsi="GHEA Grapalat" w:cs="Sylfaen"/>
          <w:color w:val="000000" w:themeColor="text1"/>
          <w:szCs w:val="24"/>
          <w:lang w:val="hy-AM"/>
        </w:rPr>
        <w:t xml:space="preserve"> հետևյալի</w:t>
      </w:r>
      <w:r w:rsidRPr="009878D3">
        <w:rPr>
          <w:rFonts w:ascii="GHEA Grapalat" w:hAnsi="GHEA Grapalat" w:cs="Sylfaen"/>
          <w:color w:val="000000" w:themeColor="text1"/>
          <w:szCs w:val="24"/>
          <w:lang w:val="hy-AM"/>
        </w:rPr>
        <w:t xml:space="preserve"> մասին.</w:t>
      </w:r>
    </w:p>
    <w:p w14:paraId="40F140BC"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_______________________________________________________________________________</w:t>
      </w:r>
    </w:p>
    <w:p w14:paraId="024D37FB"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w:t>
      </w:r>
      <w:r w:rsidRPr="009878D3">
        <w:rPr>
          <w:rFonts w:ascii="GHEA Grapalat" w:hAnsi="GHEA Grapalat" w:cs="Sylfaen"/>
          <w:color w:val="000000" w:themeColor="text1"/>
          <w:sz w:val="20"/>
          <w:lang w:val="hy-AM"/>
        </w:rPr>
        <w:t>օդափոխիչներ, պոմպեր, կցորդիչներ, ինքնամաքրվող զտիչներ էլեկտրաշարժաբերով,</w:t>
      </w:r>
    </w:p>
    <w:p w14:paraId="676936D4"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____________________________________________________________________________________________</w:t>
      </w:r>
    </w:p>
    <w:p w14:paraId="4A694805"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օդափոխության </w:t>
      </w:r>
      <w:r w:rsidRPr="007A7FCA">
        <w:rPr>
          <w:rFonts w:ascii="GHEA Grapalat" w:hAnsi="GHEA Grapalat" w:cs="Sylfaen"/>
          <w:color w:val="000000" w:themeColor="text1"/>
          <w:sz w:val="20"/>
          <w:lang w:val="hy-AM"/>
        </w:rPr>
        <w:t>(</w:t>
      </w:r>
      <w:r w:rsidRPr="009878D3">
        <w:rPr>
          <w:rFonts w:ascii="GHEA Grapalat" w:hAnsi="GHEA Grapalat" w:cs="Sylfaen"/>
          <w:color w:val="000000" w:themeColor="text1"/>
          <w:sz w:val="20"/>
          <w:lang w:val="hy-AM"/>
        </w:rPr>
        <w:t>օդորակման</w:t>
      </w:r>
      <w:r w:rsidRPr="007A7FCA">
        <w:rPr>
          <w:rFonts w:ascii="GHEA Grapalat" w:hAnsi="GHEA Grapalat" w:cs="Sylfaen"/>
          <w:color w:val="000000" w:themeColor="text1"/>
          <w:sz w:val="20"/>
          <w:lang w:val="hy-AM"/>
        </w:rPr>
        <w:t>)</w:t>
      </w:r>
      <w:r w:rsidRPr="009878D3">
        <w:rPr>
          <w:rFonts w:ascii="GHEA Grapalat" w:hAnsi="GHEA Grapalat" w:cs="Sylfaen"/>
          <w:color w:val="000000" w:themeColor="text1"/>
          <w:sz w:val="20"/>
          <w:lang w:val="hy-AM"/>
        </w:rPr>
        <w:t xml:space="preserve"> համակարգերի կարգավորման կափույրներ</w:t>
      </w:r>
      <w:r w:rsidRPr="007A7FCA">
        <w:rPr>
          <w:rFonts w:ascii="GHEA Grapalat" w:hAnsi="GHEA Grapalat" w:cs="Sylfaen"/>
          <w:color w:val="000000" w:themeColor="text1"/>
          <w:sz w:val="20"/>
          <w:lang w:val="hy-AM"/>
        </w:rPr>
        <w:t>)</w:t>
      </w:r>
    </w:p>
    <w:p w14:paraId="43FCD2F7"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____________________________________________________________________________________________</w:t>
      </w:r>
    </w:p>
    <w:p w14:paraId="55361DD4" w14:textId="77777777" w:rsidR="007A7FCA" w:rsidRPr="007A7FCA"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w:t>
      </w:r>
      <w:r w:rsidRPr="009878D3">
        <w:rPr>
          <w:rFonts w:ascii="GHEA Grapalat" w:hAnsi="GHEA Grapalat" w:cs="Sylfaen"/>
          <w:color w:val="000000" w:themeColor="text1"/>
          <w:sz w:val="20"/>
          <w:lang w:val="hy-AM"/>
        </w:rPr>
        <w:t>նշվում են համակարգերի համարները</w:t>
      </w:r>
      <w:r w:rsidRPr="007A7FCA">
        <w:rPr>
          <w:rFonts w:ascii="GHEA Grapalat" w:hAnsi="GHEA Grapalat" w:cs="Sylfaen"/>
          <w:color w:val="000000" w:themeColor="text1"/>
          <w:sz w:val="20"/>
          <w:lang w:val="hy-AM"/>
        </w:rPr>
        <w:t>)</w:t>
      </w:r>
    </w:p>
    <w:p w14:paraId="18232E87" w14:textId="77777777" w:rsidR="007A7FCA" w:rsidRPr="009878D3" w:rsidRDefault="007A7FCA" w:rsidP="00B547DE">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անցել են </w:t>
      </w:r>
      <w:r w:rsidRPr="009878D3">
        <w:rPr>
          <w:rFonts w:ascii="GHEA Grapalat" w:hAnsi="GHEA Grapalat" w:cs="Sylfaen"/>
          <w:color w:val="000000" w:themeColor="text1"/>
          <w:szCs w:val="24"/>
          <w:lang w:val="hy-AM"/>
        </w:rPr>
        <w:t xml:space="preserve">փորձարկում </w:t>
      </w:r>
      <w:r w:rsidRPr="007A7FCA">
        <w:rPr>
          <w:rFonts w:ascii="GHEA Grapalat" w:hAnsi="GHEA Grapalat" w:cs="Sylfaen"/>
          <w:color w:val="000000" w:themeColor="text1"/>
          <w:szCs w:val="24"/>
          <w:lang w:val="hy-AM"/>
        </w:rPr>
        <w:t>______________ ընթացքում</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համաձայն տեխնիկական պայմանների և անձնագրի:</w:t>
      </w:r>
    </w:p>
    <w:p w14:paraId="18BCA2B9" w14:textId="77777777" w:rsidR="007A7FCA" w:rsidRPr="007A7FCA" w:rsidRDefault="007A7FCA" w:rsidP="00B547DE">
      <w:pPr>
        <w:spacing w:line="360" w:lineRule="auto"/>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         </w:t>
      </w:r>
      <w:r w:rsidRPr="007A7FCA">
        <w:rPr>
          <w:rFonts w:ascii="GHEA Grapalat" w:hAnsi="GHEA Grapalat" w:cs="Sylfaen"/>
          <w:color w:val="000000" w:themeColor="text1"/>
          <w:szCs w:val="24"/>
          <w:lang w:val="hy-AM"/>
        </w:rPr>
        <w:t>Նշված սարքավորումների փորձարկման արդյունքում պարզվել է, որ արտադրող</w:t>
      </w:r>
      <w:r w:rsidR="00B547DE">
        <w:rPr>
          <w:rFonts w:ascii="GHEA Grapalat" w:hAnsi="GHEA Grapalat" w:cs="Sylfaen"/>
          <w:color w:val="000000" w:themeColor="text1"/>
          <w:szCs w:val="24"/>
          <w:lang w:val="hy-AM"/>
        </w:rPr>
        <w:t xml:space="preserve"> </w:t>
      </w:r>
      <w:r w:rsidRPr="009878D3">
        <w:rPr>
          <w:rFonts w:ascii="GHEA Grapalat" w:hAnsi="GHEA Grapalat" w:cs="Sylfaen"/>
          <w:color w:val="000000" w:themeColor="text1"/>
          <w:szCs w:val="24"/>
          <w:lang w:val="hy-AM"/>
        </w:rPr>
        <w:t>գործարանի</w:t>
      </w:r>
      <w:r w:rsidRPr="007A7FCA">
        <w:rPr>
          <w:rFonts w:ascii="GHEA Grapalat" w:hAnsi="GHEA Grapalat" w:cs="Sylfaen"/>
          <w:color w:val="000000" w:themeColor="text1"/>
          <w:szCs w:val="24"/>
          <w:lang w:val="hy-AM"/>
        </w:rPr>
        <w:t xml:space="preserve"> փաստաթղթերում նշված դրա</w:t>
      </w:r>
      <w:r w:rsidRPr="009878D3">
        <w:rPr>
          <w:rFonts w:ascii="GHEA Grapalat" w:hAnsi="GHEA Grapalat" w:cs="Sylfaen"/>
          <w:color w:val="000000" w:themeColor="text1"/>
          <w:szCs w:val="24"/>
          <w:lang w:val="hy-AM"/>
        </w:rPr>
        <w:t xml:space="preserve"> հավաքմանը</w:t>
      </w:r>
      <w:r w:rsidRPr="007A7FCA">
        <w:rPr>
          <w:rFonts w:ascii="GHEA Grapalat" w:hAnsi="GHEA Grapalat" w:cs="Sylfaen"/>
          <w:color w:val="000000" w:themeColor="text1"/>
          <w:szCs w:val="24"/>
          <w:lang w:val="hy-AM"/>
        </w:rPr>
        <w:t xml:space="preserve"> և  մոնտաժման</w:t>
      </w:r>
      <w:r w:rsidRPr="009878D3">
        <w:rPr>
          <w:rFonts w:ascii="GHEA Grapalat" w:hAnsi="GHEA Grapalat" w:cs="Sylfaen"/>
          <w:color w:val="000000" w:themeColor="text1"/>
          <w:szCs w:val="24"/>
          <w:lang w:val="hy-AM"/>
        </w:rPr>
        <w:t>ը ներկայացված</w:t>
      </w:r>
      <w:r w:rsidRPr="007A7FCA">
        <w:rPr>
          <w:rFonts w:ascii="GHEA Grapalat" w:hAnsi="GHEA Grapalat" w:cs="Sylfaen"/>
          <w:color w:val="000000" w:themeColor="text1"/>
          <w:szCs w:val="24"/>
          <w:lang w:val="hy-AM"/>
        </w:rPr>
        <w:t xml:space="preserve"> պահանջները բավարարված են և դրա աշխատանքում անսարքություններ չեն հայտնաբերվել:</w:t>
      </w:r>
    </w:p>
    <w:p w14:paraId="17BB5718" w14:textId="77777777" w:rsidR="007A7FCA" w:rsidRPr="009878D3" w:rsidRDefault="007A7FCA" w:rsidP="00B547DE">
      <w:pPr>
        <w:spacing w:line="360" w:lineRule="auto"/>
        <w:rPr>
          <w:rFonts w:ascii="GHEA Grapalat" w:hAnsi="GHEA Grapalat" w:cs="Sylfaen"/>
          <w:color w:val="000000" w:themeColor="text1"/>
          <w:szCs w:val="24"/>
          <w:lang w:val="hy-AM"/>
        </w:rPr>
      </w:pPr>
    </w:p>
    <w:p w14:paraId="0908FCED"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Կառուցապատողի կամ տեխնիկական պատվիրատուի ներկայացուցիչ</w:t>
      </w:r>
      <w:r w:rsidRPr="009878D3">
        <w:rPr>
          <w:rFonts w:ascii="GHEA Grapalat" w:hAnsi="GHEA Grapalat" w:cs="Sylfaen"/>
          <w:color w:val="000000" w:themeColor="text1"/>
          <w:szCs w:val="24"/>
          <w:lang w:val="hy-AM"/>
        </w:rPr>
        <w:t xml:space="preserve"> _______________</w:t>
      </w:r>
    </w:p>
    <w:p w14:paraId="38DBD555" w14:textId="77777777" w:rsidR="007A7FCA" w:rsidRPr="009878D3" w:rsidRDefault="007A7FCA" w:rsidP="00B547DE">
      <w:pPr>
        <w:spacing w:line="360" w:lineRule="auto"/>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6493F16C" w14:textId="77777777" w:rsidR="00432313" w:rsidRPr="009878D3" w:rsidRDefault="00432313" w:rsidP="00B547DE">
      <w:pPr>
        <w:spacing w:line="360" w:lineRule="auto"/>
        <w:rPr>
          <w:rFonts w:ascii="GHEA Grapalat" w:hAnsi="GHEA Grapalat" w:cs="Sylfaen"/>
          <w:color w:val="000000" w:themeColor="text1"/>
          <w:szCs w:val="24"/>
          <w:lang w:val="hy-AM"/>
        </w:rPr>
      </w:pPr>
    </w:p>
    <w:p w14:paraId="1AA1AA62" w14:textId="77777777" w:rsidR="007A7FCA" w:rsidRPr="009878D3" w:rsidRDefault="007A7FCA" w:rsidP="00B547DE">
      <w:pPr>
        <w:spacing w:line="360" w:lineRule="auto"/>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Շինարարություն իրականացնող անձի ներկայացուցիչ</w:t>
      </w:r>
      <w:r w:rsidRPr="009878D3">
        <w:rPr>
          <w:rFonts w:ascii="GHEA Grapalat" w:hAnsi="GHEA Grapalat" w:cs="Sylfaen"/>
          <w:color w:val="000000" w:themeColor="text1"/>
          <w:szCs w:val="24"/>
          <w:lang w:val="hy-AM"/>
        </w:rPr>
        <w:t xml:space="preserve">   _____________________________</w:t>
      </w:r>
    </w:p>
    <w:p w14:paraId="47122587"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1E36812A" w14:textId="77777777" w:rsidR="007A7FCA" w:rsidRPr="007A7FCA" w:rsidRDefault="007A7FCA" w:rsidP="00B547DE">
      <w:pPr>
        <w:spacing w:line="360" w:lineRule="auto"/>
        <w:rPr>
          <w:rFonts w:ascii="GHEA Grapalat" w:hAnsi="GHEA Grapalat" w:cs="Sylfaen"/>
          <w:color w:val="000000" w:themeColor="text1"/>
          <w:szCs w:val="24"/>
          <w:lang w:val="hy-AM"/>
        </w:rPr>
      </w:pPr>
    </w:p>
    <w:p w14:paraId="2C05E8EC"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Մոտաժային </w:t>
      </w:r>
      <w:r w:rsidRPr="007A7FCA">
        <w:rPr>
          <w:rFonts w:ascii="GHEA Grapalat" w:hAnsi="GHEA Grapalat" w:cs="Sylfaen"/>
          <w:color w:val="000000" w:themeColor="text1"/>
          <w:szCs w:val="24"/>
          <w:lang w:val="hy-AM"/>
        </w:rPr>
        <w:t>(</w:t>
      </w:r>
      <w:r w:rsidRPr="009878D3">
        <w:rPr>
          <w:rFonts w:ascii="GHEA Grapalat" w:hAnsi="GHEA Grapalat" w:cs="Sylfaen"/>
          <w:color w:val="000000" w:themeColor="text1"/>
          <w:szCs w:val="24"/>
          <w:lang w:val="hy-AM"/>
        </w:rPr>
        <w:t>շ</w:t>
      </w:r>
      <w:r w:rsidRPr="007A7FCA">
        <w:rPr>
          <w:rFonts w:ascii="GHEA Grapalat" w:hAnsi="GHEA Grapalat" w:cs="Sylfaen"/>
          <w:color w:val="000000" w:themeColor="text1"/>
          <w:szCs w:val="24"/>
          <w:lang w:val="hy-AM"/>
        </w:rPr>
        <w:t>ինարարական</w:t>
      </w:r>
      <w:r w:rsidRPr="009878D3">
        <w:rPr>
          <w:rFonts w:ascii="GHEA Grapalat" w:hAnsi="GHEA Grapalat" w:cs="Sylfaen"/>
          <w:color w:val="000000" w:themeColor="text1"/>
          <w:szCs w:val="24"/>
          <w:lang w:val="hy-AM"/>
        </w:rPr>
        <w:t>)</w:t>
      </w:r>
      <w:r w:rsidRPr="007A7FCA">
        <w:rPr>
          <w:rFonts w:ascii="GHEA Grapalat" w:hAnsi="GHEA Grapalat" w:cs="Sylfaen"/>
          <w:color w:val="000000" w:themeColor="text1"/>
          <w:szCs w:val="24"/>
          <w:lang w:val="hy-AM"/>
        </w:rPr>
        <w:t xml:space="preserve"> կազմակերպության ներկայացուցիչ</w:t>
      </w:r>
      <w:r w:rsidRPr="009878D3">
        <w:rPr>
          <w:rFonts w:ascii="GHEA Grapalat" w:hAnsi="GHEA Grapalat" w:cs="Sylfaen"/>
          <w:color w:val="000000" w:themeColor="text1"/>
          <w:szCs w:val="24"/>
          <w:lang w:val="hy-AM"/>
        </w:rPr>
        <w:t xml:space="preserve">    __________________</w:t>
      </w:r>
    </w:p>
    <w:p w14:paraId="79C57634" w14:textId="77777777" w:rsidR="007A7FCA" w:rsidRPr="009878D3" w:rsidRDefault="007A7FCA" w:rsidP="00B547DE">
      <w:pPr>
        <w:spacing w:line="360" w:lineRule="auto"/>
        <w:rPr>
          <w:rFonts w:ascii="GHEA Grapalat" w:hAnsi="GHEA Grapalat" w:cs="Sylfaen"/>
          <w:color w:val="000000" w:themeColor="text1"/>
          <w:szCs w:val="24"/>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w:t>
      </w:r>
      <w:r w:rsidRPr="009878D3">
        <w:rPr>
          <w:rFonts w:ascii="GHEA Grapalat" w:hAnsi="GHEA Grapalat" w:cs="Sylfaen"/>
          <w:color w:val="000000" w:themeColor="text1"/>
          <w:sz w:val="20"/>
          <w:lang w:val="hy-AM"/>
        </w:rPr>
        <w:t>)</w:t>
      </w:r>
    </w:p>
    <w:p w14:paraId="2754AC3E" w14:textId="77777777" w:rsidR="007A7FCA" w:rsidRDefault="007A7FCA" w:rsidP="00B547DE">
      <w:pPr>
        <w:spacing w:line="360" w:lineRule="auto"/>
        <w:jc w:val="center"/>
        <w:rPr>
          <w:rFonts w:ascii="GHEA Grapalat" w:hAnsi="GHEA Grapalat" w:cs="Sylfaen"/>
          <w:color w:val="000000" w:themeColor="text1"/>
          <w:szCs w:val="24"/>
          <w:lang w:val="hy-AM"/>
        </w:rPr>
      </w:pPr>
    </w:p>
    <w:p w14:paraId="76608A08" w14:textId="77777777" w:rsidR="0082228F" w:rsidRDefault="0082228F" w:rsidP="00B547DE">
      <w:pPr>
        <w:spacing w:line="360" w:lineRule="auto"/>
        <w:jc w:val="center"/>
        <w:rPr>
          <w:rFonts w:ascii="GHEA Grapalat" w:hAnsi="GHEA Grapalat" w:cs="Sylfaen"/>
          <w:color w:val="000000" w:themeColor="text1"/>
          <w:szCs w:val="24"/>
          <w:lang w:val="hy-AM"/>
        </w:rPr>
      </w:pPr>
    </w:p>
    <w:p w14:paraId="709C47FE" w14:textId="77777777" w:rsidR="0082228F" w:rsidRDefault="0082228F" w:rsidP="00B547DE">
      <w:pPr>
        <w:spacing w:line="360" w:lineRule="auto"/>
        <w:jc w:val="center"/>
        <w:rPr>
          <w:rFonts w:ascii="GHEA Grapalat" w:hAnsi="GHEA Grapalat" w:cs="Sylfaen"/>
          <w:color w:val="000000" w:themeColor="text1"/>
          <w:szCs w:val="24"/>
          <w:lang w:val="hy-AM"/>
        </w:rPr>
      </w:pPr>
    </w:p>
    <w:p w14:paraId="3682DB7A" w14:textId="77777777" w:rsidR="007A7FCA" w:rsidRPr="007A7FCA" w:rsidRDefault="007A7FCA" w:rsidP="007A7FCA">
      <w:pPr>
        <w:jc w:val="right"/>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Ձև № 5</w:t>
      </w:r>
    </w:p>
    <w:p w14:paraId="552AA911" w14:textId="77777777" w:rsidR="007A7FCA" w:rsidRPr="007A7FCA" w:rsidRDefault="007A7FCA" w:rsidP="007A7FCA">
      <w:pPr>
        <w:spacing w:line="360" w:lineRule="auto"/>
        <w:jc w:val="center"/>
        <w:rPr>
          <w:rFonts w:ascii="GHEA Grapalat" w:hAnsi="GHEA Grapalat"/>
          <w:b/>
          <w:bCs/>
          <w:szCs w:val="24"/>
          <w:shd w:val="clear" w:color="auto" w:fill="FFFFEF"/>
          <w:lang w:val="hy-AM"/>
        </w:rPr>
      </w:pPr>
    </w:p>
    <w:p w14:paraId="60A4D188" w14:textId="77777777" w:rsidR="007A7FCA" w:rsidRPr="007A7FCA" w:rsidRDefault="007A7FCA" w:rsidP="007A7FCA">
      <w:pPr>
        <w:spacing w:line="360" w:lineRule="auto"/>
        <w:jc w:val="center"/>
        <w:rPr>
          <w:rFonts w:ascii="GHEA Grapalat" w:hAnsi="GHEA Grapalat"/>
          <w:b/>
          <w:bCs/>
          <w:szCs w:val="24"/>
          <w:shd w:val="clear" w:color="auto" w:fill="FFFFEF"/>
          <w:lang w:val="hy-AM"/>
        </w:rPr>
      </w:pPr>
      <w:r w:rsidRPr="007A7FCA">
        <w:rPr>
          <w:rFonts w:ascii="GHEA Grapalat" w:hAnsi="GHEA Grapalat"/>
          <w:b/>
          <w:bCs/>
          <w:szCs w:val="24"/>
          <w:shd w:val="clear" w:color="auto" w:fill="FFFFEF"/>
          <w:lang w:val="hy-AM"/>
        </w:rPr>
        <w:t xml:space="preserve"> </w:t>
      </w:r>
      <w:r w:rsidRPr="007A7FCA">
        <w:rPr>
          <w:rFonts w:ascii="GHEA Grapalat" w:hAnsi="GHEA Grapalat" w:cs="Sylfaen"/>
          <w:b/>
          <w:color w:val="000000" w:themeColor="text1"/>
          <w:szCs w:val="24"/>
          <w:lang w:val="hy-AM"/>
        </w:rPr>
        <w:t>ՕԴԱՓՈԽՄԱՆ ՀԱՄԱԿԱՐԳԻ (ՕԴՈՐԱԿԱՄԱՆ ՀԱՄԱԿԱՐԳԻ) ԱՆՁՆԱԳՐԻ ՁԵՎ (ՊԱՐՏԱԴԻՐ)</w:t>
      </w:r>
    </w:p>
    <w:p w14:paraId="2E073EE0" w14:textId="77777777" w:rsidR="007A7FCA" w:rsidRPr="007A7FCA" w:rsidRDefault="007A7FCA" w:rsidP="007A7FCA">
      <w:pPr>
        <w:tabs>
          <w:tab w:val="left" w:pos="0"/>
        </w:tabs>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ԱՆՁՆԱԳԻՐ </w:t>
      </w:r>
    </w:p>
    <w:p w14:paraId="6703E380" w14:textId="77777777" w:rsidR="007A7FCA" w:rsidRDefault="007A7FCA" w:rsidP="007A7FCA">
      <w:pPr>
        <w:tabs>
          <w:tab w:val="left" w:pos="0"/>
        </w:tabs>
        <w:spacing w:line="360" w:lineRule="auto"/>
        <w:contextualSpacing/>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օդափոխության համակարգ</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 xml:space="preserve"> (օդորակման համակարգ</w:t>
      </w:r>
      <w:r w:rsidRPr="009878D3">
        <w:rPr>
          <w:rFonts w:ascii="GHEA Grapalat" w:hAnsi="GHEA Grapalat" w:cs="Sylfaen"/>
          <w:color w:val="000000" w:themeColor="text1"/>
          <w:szCs w:val="24"/>
          <w:lang w:val="hy-AM"/>
        </w:rPr>
        <w:t>եր</w:t>
      </w:r>
      <w:r w:rsidRPr="007A7FCA">
        <w:rPr>
          <w:rFonts w:ascii="GHEA Grapalat" w:hAnsi="GHEA Grapalat" w:cs="Sylfaen"/>
          <w:color w:val="000000" w:themeColor="text1"/>
          <w:szCs w:val="24"/>
          <w:lang w:val="hy-AM"/>
        </w:rPr>
        <w:t>)</w:t>
      </w:r>
    </w:p>
    <w:p w14:paraId="1B3B9452" w14:textId="77777777" w:rsidR="00432313" w:rsidRPr="007A7FCA" w:rsidRDefault="00432313" w:rsidP="007A7FCA">
      <w:pPr>
        <w:tabs>
          <w:tab w:val="left" w:pos="0"/>
        </w:tabs>
        <w:spacing w:line="360" w:lineRule="auto"/>
        <w:contextualSpacing/>
        <w:jc w:val="center"/>
        <w:rPr>
          <w:rFonts w:ascii="GHEA Grapalat" w:hAnsi="GHEA Grapalat" w:cs="Sylfaen"/>
          <w:color w:val="000000" w:themeColor="text1"/>
          <w:szCs w:val="24"/>
          <w:lang w:val="hy-AM"/>
        </w:rPr>
      </w:pPr>
    </w:p>
    <w:p w14:paraId="57B5DA11"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Համակարգի</w:t>
      </w:r>
      <w:r w:rsidRPr="009878D3">
        <w:rPr>
          <w:rFonts w:ascii="GHEA Grapalat" w:hAnsi="GHEA Grapalat" w:cs="Sylfaen"/>
          <w:color w:val="000000" w:themeColor="text1"/>
          <w:szCs w:val="24"/>
          <w:lang w:val="hy-AM"/>
        </w:rPr>
        <w:t>, սարքի</w:t>
      </w:r>
      <w:r w:rsidRPr="007A7FCA">
        <w:rPr>
          <w:rFonts w:ascii="GHEA Grapalat" w:hAnsi="GHEA Grapalat" w:cs="Sylfaen"/>
          <w:color w:val="000000" w:themeColor="text1"/>
          <w:szCs w:val="24"/>
          <w:lang w:val="hy-AM"/>
        </w:rPr>
        <w:t xml:space="preserve"> անվանումը  ________________________</w:t>
      </w:r>
      <w:r w:rsidRPr="009878D3">
        <w:rPr>
          <w:rFonts w:ascii="GHEA Grapalat" w:hAnsi="GHEA Grapalat" w:cs="Sylfaen"/>
          <w:color w:val="000000" w:themeColor="text1"/>
          <w:szCs w:val="24"/>
          <w:lang w:val="hy-AM"/>
        </w:rPr>
        <w:t>_________</w:t>
      </w:r>
      <w:r w:rsidRPr="007A7FCA">
        <w:rPr>
          <w:rFonts w:ascii="GHEA Grapalat" w:hAnsi="GHEA Grapalat" w:cs="Sylfaen"/>
          <w:color w:val="000000" w:themeColor="text1"/>
          <w:szCs w:val="24"/>
          <w:lang w:val="hy-AM"/>
        </w:rPr>
        <w:t>____________</w:t>
      </w:r>
    </w:p>
    <w:p w14:paraId="767B9491"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Օբյեկտ ___________________________________________________</w:t>
      </w:r>
      <w:r w:rsidRPr="009878D3">
        <w:rPr>
          <w:rFonts w:ascii="GHEA Grapalat" w:hAnsi="GHEA Grapalat" w:cs="Sylfaen"/>
          <w:color w:val="000000" w:themeColor="text1"/>
          <w:szCs w:val="24"/>
          <w:lang w:val="hy-AM"/>
        </w:rPr>
        <w:t>_</w:t>
      </w:r>
      <w:r w:rsidRPr="007A7FCA">
        <w:rPr>
          <w:rFonts w:ascii="GHEA Grapalat" w:hAnsi="GHEA Grapalat" w:cs="Sylfaen"/>
          <w:color w:val="000000" w:themeColor="text1"/>
          <w:szCs w:val="24"/>
          <w:lang w:val="hy-AM"/>
        </w:rPr>
        <w:t>______</w:t>
      </w:r>
      <w:r w:rsidRPr="009878D3">
        <w:rPr>
          <w:rFonts w:ascii="GHEA Grapalat" w:hAnsi="GHEA Grapalat" w:cs="Sylfaen"/>
          <w:color w:val="000000" w:themeColor="text1"/>
          <w:szCs w:val="24"/>
          <w:lang w:val="hy-AM"/>
        </w:rPr>
        <w:t>___</w:t>
      </w:r>
      <w:r w:rsidRPr="007A7FCA">
        <w:rPr>
          <w:rFonts w:ascii="GHEA Grapalat" w:hAnsi="GHEA Grapalat" w:cs="Sylfaen"/>
          <w:color w:val="000000" w:themeColor="text1"/>
          <w:szCs w:val="24"/>
          <w:lang w:val="hy-AM"/>
        </w:rPr>
        <w:t>________</w:t>
      </w:r>
    </w:p>
    <w:p w14:paraId="7DFF6912"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Հասցե __________________________________</w:t>
      </w:r>
      <w:r w:rsidRPr="009878D3">
        <w:rPr>
          <w:rFonts w:ascii="GHEA Grapalat" w:hAnsi="GHEA Grapalat" w:cs="Sylfaen"/>
          <w:color w:val="000000" w:themeColor="text1"/>
          <w:szCs w:val="24"/>
          <w:lang w:val="hy-AM"/>
        </w:rPr>
        <w:t>_____</w:t>
      </w:r>
      <w:r w:rsidRPr="007A7FCA">
        <w:rPr>
          <w:rFonts w:ascii="GHEA Grapalat" w:hAnsi="GHEA Grapalat" w:cs="Sylfaen"/>
          <w:color w:val="000000" w:themeColor="text1"/>
          <w:szCs w:val="24"/>
          <w:lang w:val="hy-AM"/>
        </w:rPr>
        <w:t>______________________________</w:t>
      </w:r>
    </w:p>
    <w:p w14:paraId="4A6ED50B"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Գոտի, արտադրամաս, սենք ______________</w:t>
      </w:r>
      <w:r w:rsidRPr="009878D3">
        <w:rPr>
          <w:rFonts w:ascii="GHEA Grapalat" w:hAnsi="GHEA Grapalat" w:cs="Sylfaen"/>
          <w:color w:val="000000" w:themeColor="text1"/>
          <w:szCs w:val="24"/>
          <w:lang w:val="hy-AM"/>
        </w:rPr>
        <w:t>________</w:t>
      </w:r>
      <w:r w:rsidRPr="007A7FCA">
        <w:rPr>
          <w:rFonts w:ascii="GHEA Grapalat" w:hAnsi="GHEA Grapalat" w:cs="Sylfaen"/>
          <w:color w:val="000000" w:themeColor="text1"/>
          <w:szCs w:val="24"/>
          <w:lang w:val="hy-AM"/>
        </w:rPr>
        <w:t>____________________________</w:t>
      </w:r>
    </w:p>
    <w:p w14:paraId="18EFEA6E"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Ընդհանուր տեղեկություններ՝</w:t>
      </w:r>
    </w:p>
    <w:p w14:paraId="470132DC"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ա. </w:t>
      </w:r>
      <w:r w:rsidRPr="007A7FCA">
        <w:rPr>
          <w:rFonts w:ascii="GHEA Grapalat" w:hAnsi="GHEA Grapalat" w:cs="Sylfaen"/>
          <w:color w:val="000000" w:themeColor="text1"/>
          <w:szCs w:val="24"/>
          <w:lang w:val="hy-AM"/>
        </w:rPr>
        <w:t>Համակարգի նշանակությունը _____________________________________</w:t>
      </w:r>
      <w:r w:rsidRPr="009878D3">
        <w:rPr>
          <w:rFonts w:ascii="GHEA Grapalat" w:hAnsi="GHEA Grapalat" w:cs="Sylfaen"/>
          <w:color w:val="000000" w:themeColor="text1"/>
          <w:szCs w:val="24"/>
          <w:lang w:val="hy-AM"/>
        </w:rPr>
        <w:t>_</w:t>
      </w:r>
      <w:r w:rsidRPr="007A7FCA">
        <w:rPr>
          <w:rFonts w:ascii="GHEA Grapalat" w:hAnsi="GHEA Grapalat" w:cs="Sylfaen"/>
          <w:color w:val="000000" w:themeColor="text1"/>
          <w:szCs w:val="24"/>
          <w:lang w:val="hy-AM"/>
        </w:rPr>
        <w:t>________</w:t>
      </w:r>
    </w:p>
    <w:p w14:paraId="140904E8" w14:textId="77777777" w:rsidR="007A7FCA" w:rsidRPr="007A7FCA" w:rsidRDefault="007A7FCA" w:rsidP="007A7FCA">
      <w:pPr>
        <w:tabs>
          <w:tab w:val="left" w:pos="0"/>
          <w:tab w:val="left" w:pos="8730"/>
        </w:tabs>
        <w:spacing w:line="360" w:lineRule="auto"/>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xml:space="preserve">բ. </w:t>
      </w:r>
      <w:r w:rsidRPr="007A7FCA">
        <w:rPr>
          <w:rFonts w:ascii="GHEA Grapalat" w:hAnsi="GHEA Grapalat" w:cs="Sylfaen"/>
          <w:color w:val="000000" w:themeColor="text1"/>
          <w:szCs w:val="24"/>
          <w:lang w:val="hy-AM"/>
        </w:rPr>
        <w:t>Համակարգի սարքավորումների տեղադիրքը ___________________</w:t>
      </w:r>
      <w:r w:rsidRPr="009878D3">
        <w:rPr>
          <w:rFonts w:ascii="GHEA Grapalat" w:hAnsi="GHEA Grapalat" w:cs="Sylfaen"/>
          <w:color w:val="000000" w:themeColor="text1"/>
          <w:szCs w:val="24"/>
          <w:lang w:val="hy-AM"/>
        </w:rPr>
        <w:t>_______</w:t>
      </w:r>
      <w:r w:rsidRPr="007A7FCA">
        <w:rPr>
          <w:rFonts w:ascii="GHEA Grapalat" w:hAnsi="GHEA Grapalat" w:cs="Sylfaen"/>
          <w:color w:val="000000" w:themeColor="text1"/>
          <w:szCs w:val="24"/>
          <w:lang w:val="hy-AM"/>
        </w:rPr>
        <w:t>_______</w:t>
      </w:r>
    </w:p>
    <w:p w14:paraId="390DE9BC" w14:textId="77777777" w:rsidR="007A7FCA" w:rsidRPr="007A7FCA" w:rsidRDefault="007A7FCA" w:rsidP="007A7FCA">
      <w:pPr>
        <w:tabs>
          <w:tab w:val="left" w:pos="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w:t>
      </w:r>
      <w:r w:rsidRPr="007A7FCA">
        <w:rPr>
          <w:rFonts w:ascii="Cambria Math" w:hAnsi="Cambria Math" w:cs="Cambria Math"/>
          <w:color w:val="000000" w:themeColor="text1"/>
          <w:szCs w:val="24"/>
          <w:lang w:val="hy-AM"/>
        </w:rPr>
        <w:t>․</w:t>
      </w:r>
      <w:r w:rsidR="00064CB2" w:rsidRPr="00AD7B4F">
        <w:rPr>
          <w:rFonts w:ascii="Cambria Math" w:hAnsi="Cambria Math" w:cs="Cambria Math"/>
          <w:color w:val="000000" w:themeColor="text1"/>
          <w:szCs w:val="24"/>
          <w:lang w:val="hy-AM"/>
        </w:rPr>
        <w:t xml:space="preserve"> </w:t>
      </w:r>
      <w:r w:rsidRPr="007A7FCA">
        <w:rPr>
          <w:rFonts w:ascii="GHEA Grapalat" w:hAnsi="GHEA Grapalat" w:cs="Sylfaen"/>
          <w:color w:val="000000" w:themeColor="text1"/>
          <w:szCs w:val="24"/>
          <w:lang w:val="hy-AM"/>
        </w:rPr>
        <w:t>Համակարգի սարքավորումների հիմնական տեխնիկական բնութագրերը</w:t>
      </w:r>
    </w:p>
    <w:p w14:paraId="65CCA6A3"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Աղյուսակ 1</w:t>
      </w:r>
    </w:p>
    <w:p w14:paraId="7721B725"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Օդափոխիչ</w:t>
      </w:r>
    </w:p>
    <w:tbl>
      <w:tblPr>
        <w:tblStyle w:val="TableGrid"/>
        <w:tblW w:w="10170" w:type="dxa"/>
        <w:tblInd w:w="-72" w:type="dxa"/>
        <w:tblLayout w:type="fixed"/>
        <w:tblLook w:val="04A0" w:firstRow="1" w:lastRow="0" w:firstColumn="1" w:lastColumn="0" w:noHBand="0" w:noVBand="1"/>
      </w:tblPr>
      <w:tblGrid>
        <w:gridCol w:w="630"/>
        <w:gridCol w:w="1530"/>
        <w:gridCol w:w="1170"/>
        <w:gridCol w:w="540"/>
        <w:gridCol w:w="1440"/>
        <w:gridCol w:w="990"/>
        <w:gridCol w:w="1350"/>
        <w:gridCol w:w="1170"/>
        <w:gridCol w:w="1350"/>
      </w:tblGrid>
      <w:tr w:rsidR="007A7FCA" w:rsidRPr="007A7FCA" w14:paraId="73C2E5F7" w14:textId="77777777" w:rsidTr="00132407">
        <w:trPr>
          <w:trHeight w:val="2404"/>
        </w:trPr>
        <w:tc>
          <w:tcPr>
            <w:tcW w:w="630" w:type="dxa"/>
          </w:tcPr>
          <w:p w14:paraId="637BF0E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N</w:t>
            </w:r>
          </w:p>
        </w:tc>
        <w:tc>
          <w:tcPr>
            <w:tcW w:w="1530" w:type="dxa"/>
          </w:tcPr>
          <w:p w14:paraId="24D61F32"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Տվյալներ</w:t>
            </w:r>
          </w:p>
        </w:tc>
        <w:tc>
          <w:tcPr>
            <w:tcW w:w="1170" w:type="dxa"/>
          </w:tcPr>
          <w:p w14:paraId="45778101"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Տեսակը</w:t>
            </w:r>
          </w:p>
        </w:tc>
        <w:tc>
          <w:tcPr>
            <w:tcW w:w="540" w:type="dxa"/>
          </w:tcPr>
          <w:p w14:paraId="149CD3EA"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N</w:t>
            </w:r>
          </w:p>
        </w:tc>
        <w:tc>
          <w:tcPr>
            <w:tcW w:w="1440" w:type="dxa"/>
          </w:tcPr>
          <w:p w14:paraId="5F7A7599" w14:textId="77777777" w:rsidR="007A7FCA" w:rsidRPr="007A7FCA" w:rsidRDefault="007A7FCA" w:rsidP="007A7FCA">
            <w:pPr>
              <w:spacing w:line="360" w:lineRule="auto"/>
              <w:ind w:right="-105"/>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Աշխատանքային անիվի տրամագիծ մմ</w:t>
            </w:r>
          </w:p>
        </w:tc>
        <w:tc>
          <w:tcPr>
            <w:tcW w:w="990" w:type="dxa"/>
          </w:tcPr>
          <w:p w14:paraId="77FE5442" w14:textId="77777777" w:rsidR="007A7FCA" w:rsidRPr="007A7FCA" w:rsidRDefault="007A7FCA" w:rsidP="007A7FCA">
            <w:pPr>
              <w:spacing w:line="360" w:lineRule="auto"/>
              <w:ind w:right="-105"/>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Ծախսը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մ</m:t>
                  </m:r>
                </m:e>
                <m:sup>
                  <m:r>
                    <m:rPr>
                      <m:sty m:val="p"/>
                    </m:rPr>
                    <w:rPr>
                      <w:rFonts w:ascii="Cambria Math" w:hAnsi="Cambria Math" w:cs="Sylfaen"/>
                      <w:color w:val="000000" w:themeColor="text1"/>
                      <w:szCs w:val="24"/>
                      <w:lang w:val="hy-AM"/>
                    </w:rPr>
                    <m:t>3</m:t>
                  </m:r>
                </m:sup>
              </m:sSup>
            </m:oMath>
            <w:r w:rsidRPr="007A7FCA">
              <w:rPr>
                <w:rFonts w:ascii="GHEA Grapalat" w:hAnsi="GHEA Grapalat" w:cs="Sylfaen"/>
                <w:color w:val="000000" w:themeColor="text1"/>
                <w:szCs w:val="24"/>
                <w:lang w:val="hy-AM"/>
              </w:rPr>
              <w:t>/ժ</w:t>
            </w:r>
          </w:p>
        </w:tc>
        <w:tc>
          <w:tcPr>
            <w:tcW w:w="1350" w:type="dxa"/>
          </w:tcPr>
          <w:p w14:paraId="72F35478" w14:textId="77777777" w:rsidR="007A7FCA" w:rsidRPr="007A7FCA" w:rsidRDefault="007A7FCA" w:rsidP="007A7FCA">
            <w:pPr>
              <w:spacing w:line="360" w:lineRule="auto"/>
              <w:ind w:right="-105"/>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Ընդհանուր ճնշում, Պա</w:t>
            </w:r>
          </w:p>
        </w:tc>
        <w:tc>
          <w:tcPr>
            <w:tcW w:w="1170" w:type="dxa"/>
          </w:tcPr>
          <w:p w14:paraId="7BFC806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Փոկանիվի տրամագիծը, մմ</w:t>
            </w:r>
          </w:p>
        </w:tc>
        <w:tc>
          <w:tcPr>
            <w:tcW w:w="1350" w:type="dxa"/>
          </w:tcPr>
          <w:p w14:paraId="20D685D3" w14:textId="77777777" w:rsidR="007A7FCA" w:rsidRPr="007A7FCA" w:rsidRDefault="007A7FCA" w:rsidP="007A7FCA">
            <w:pPr>
              <w:spacing w:line="360" w:lineRule="auto"/>
              <w:ind w:right="-104"/>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Պտտման հաճախականություն</w:t>
            </w:r>
            <w:r w:rsidRPr="007A7FCA">
              <w:rPr>
                <w:rFonts w:ascii="GHEA Grapalat" w:hAnsi="GHEA Grapalat" w:cs="Sylfaen"/>
                <w:color w:val="000000" w:themeColor="text1"/>
                <w:szCs w:val="24"/>
                <w:lang w:val="en-US"/>
              </w:rPr>
              <w:t xml:space="preserve">     վ</w:t>
            </w:r>
            <w:r w:rsidRPr="007A7FCA">
              <w:rPr>
                <w:rFonts w:ascii="GHEA Grapalat" w:hAnsi="GHEA Grapalat" w:cs="Sylfaen"/>
                <w:color w:val="000000" w:themeColor="text1"/>
                <w:szCs w:val="24"/>
                <w:vertAlign w:val="superscript"/>
                <w:lang w:val="en-US"/>
              </w:rPr>
              <w:t>-1</w:t>
            </w:r>
          </w:p>
          <w:p w14:paraId="60D8AF1D" w14:textId="77777777" w:rsidR="007A7FCA" w:rsidRPr="007A7FCA" w:rsidRDefault="007A7FCA" w:rsidP="007A7FCA">
            <w:pPr>
              <w:spacing w:line="360" w:lineRule="auto"/>
              <w:ind w:right="-14"/>
              <w:jc w:val="both"/>
              <w:rPr>
                <w:rFonts w:ascii="GHEA Grapalat" w:hAnsi="GHEA Grapalat" w:cs="Sylfaen"/>
                <w:color w:val="000000" w:themeColor="text1"/>
                <w:szCs w:val="24"/>
                <w:lang w:val="hy-AM"/>
              </w:rPr>
            </w:pPr>
          </w:p>
        </w:tc>
      </w:tr>
      <w:tr w:rsidR="007A7FCA" w:rsidRPr="007A7FCA" w14:paraId="3E7D82AE" w14:textId="77777777" w:rsidTr="00132407">
        <w:tc>
          <w:tcPr>
            <w:tcW w:w="630" w:type="dxa"/>
          </w:tcPr>
          <w:p w14:paraId="16FD2D4B"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1</w:t>
            </w:r>
            <w:r w:rsidRPr="007A7FCA">
              <w:rPr>
                <w:rFonts w:ascii="GHEA Grapalat" w:hAnsi="GHEA Grapalat" w:cs="Sylfaen"/>
                <w:color w:val="000000" w:themeColor="text1"/>
                <w:szCs w:val="24"/>
                <w:lang w:val="en-US"/>
              </w:rPr>
              <w:t>.</w:t>
            </w:r>
          </w:p>
        </w:tc>
        <w:tc>
          <w:tcPr>
            <w:tcW w:w="1530" w:type="dxa"/>
          </w:tcPr>
          <w:p w14:paraId="09BF53C4" w14:textId="77777777" w:rsidR="007A7FCA" w:rsidRPr="007A7FCA" w:rsidRDefault="007A7FCA" w:rsidP="007A7FCA">
            <w:pPr>
              <w:spacing w:line="360" w:lineRule="auto"/>
              <w:ind w:right="-15"/>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Նախագծով</w:t>
            </w:r>
          </w:p>
        </w:tc>
        <w:tc>
          <w:tcPr>
            <w:tcW w:w="1170" w:type="dxa"/>
          </w:tcPr>
          <w:p w14:paraId="0BFD3E8D"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540" w:type="dxa"/>
          </w:tcPr>
          <w:p w14:paraId="0D55717B"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40" w:type="dxa"/>
          </w:tcPr>
          <w:p w14:paraId="21EF2F63"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990" w:type="dxa"/>
          </w:tcPr>
          <w:p w14:paraId="6FF9A92D"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350" w:type="dxa"/>
          </w:tcPr>
          <w:p w14:paraId="57DC16BC"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170" w:type="dxa"/>
          </w:tcPr>
          <w:p w14:paraId="31612003"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350" w:type="dxa"/>
          </w:tcPr>
          <w:p w14:paraId="7615D446"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2A19A726" w14:textId="77777777" w:rsidTr="00132407">
        <w:tc>
          <w:tcPr>
            <w:tcW w:w="630" w:type="dxa"/>
          </w:tcPr>
          <w:p w14:paraId="700B33C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1530" w:type="dxa"/>
          </w:tcPr>
          <w:p w14:paraId="78CE9968" w14:textId="77777777" w:rsidR="007A7FCA" w:rsidRPr="007A7FCA" w:rsidRDefault="007A7FCA" w:rsidP="007A7FCA">
            <w:pPr>
              <w:spacing w:line="360" w:lineRule="auto"/>
              <w:jc w:val="both"/>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Փաստացի</w:t>
            </w:r>
          </w:p>
        </w:tc>
        <w:tc>
          <w:tcPr>
            <w:tcW w:w="1170" w:type="dxa"/>
          </w:tcPr>
          <w:p w14:paraId="28E0207F"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540" w:type="dxa"/>
          </w:tcPr>
          <w:p w14:paraId="394B6966"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40" w:type="dxa"/>
          </w:tcPr>
          <w:p w14:paraId="1D174FEA"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990" w:type="dxa"/>
          </w:tcPr>
          <w:p w14:paraId="22618007"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350" w:type="dxa"/>
          </w:tcPr>
          <w:p w14:paraId="117952FB"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170" w:type="dxa"/>
          </w:tcPr>
          <w:p w14:paraId="767110C4"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350" w:type="dxa"/>
          </w:tcPr>
          <w:p w14:paraId="6A9D2823"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bl>
    <w:p w14:paraId="352E2DE1" w14:textId="77777777" w:rsidR="007A7FCA" w:rsidRPr="007A7FCA" w:rsidRDefault="007A7FCA" w:rsidP="007A7FCA">
      <w:pPr>
        <w:spacing w:line="360" w:lineRule="auto"/>
        <w:jc w:val="right"/>
        <w:rPr>
          <w:rFonts w:ascii="GHEA Grapalat" w:hAnsi="GHEA Grapalat" w:cs="Sylfaen"/>
          <w:color w:val="000000" w:themeColor="text1"/>
          <w:szCs w:val="24"/>
          <w:lang w:val="hy-AM"/>
        </w:rPr>
      </w:pPr>
    </w:p>
    <w:p w14:paraId="47A2D8BF"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Աղյուսակ 2</w:t>
      </w:r>
    </w:p>
    <w:p w14:paraId="4D61E037"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Էլեկտրաշարժիչ</w:t>
      </w:r>
    </w:p>
    <w:tbl>
      <w:tblPr>
        <w:tblStyle w:val="TableGrid"/>
        <w:tblW w:w="0" w:type="auto"/>
        <w:tblInd w:w="-342" w:type="dxa"/>
        <w:tblLayout w:type="fixed"/>
        <w:tblLook w:val="04A0" w:firstRow="1" w:lastRow="0" w:firstColumn="1" w:lastColumn="0" w:noHBand="0" w:noVBand="1"/>
      </w:tblPr>
      <w:tblGrid>
        <w:gridCol w:w="614"/>
        <w:gridCol w:w="1533"/>
        <w:gridCol w:w="1165"/>
        <w:gridCol w:w="1638"/>
        <w:gridCol w:w="1710"/>
        <w:gridCol w:w="1777"/>
        <w:gridCol w:w="1980"/>
      </w:tblGrid>
      <w:tr w:rsidR="007A7FCA" w:rsidRPr="007A7FCA" w14:paraId="61D011DC" w14:textId="77777777" w:rsidTr="0082228F">
        <w:trPr>
          <w:trHeight w:val="1342"/>
        </w:trPr>
        <w:tc>
          <w:tcPr>
            <w:tcW w:w="614" w:type="dxa"/>
          </w:tcPr>
          <w:p w14:paraId="3EE38D19"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en-US"/>
              </w:rPr>
              <w:t>N</w:t>
            </w:r>
          </w:p>
        </w:tc>
        <w:tc>
          <w:tcPr>
            <w:tcW w:w="1533" w:type="dxa"/>
          </w:tcPr>
          <w:p w14:paraId="3AA8E03C"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Տվյալներ</w:t>
            </w:r>
          </w:p>
        </w:tc>
        <w:tc>
          <w:tcPr>
            <w:tcW w:w="1165" w:type="dxa"/>
          </w:tcPr>
          <w:p w14:paraId="7BAF23B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Տեսակը</w:t>
            </w:r>
          </w:p>
        </w:tc>
        <w:tc>
          <w:tcPr>
            <w:tcW w:w="1638" w:type="dxa"/>
          </w:tcPr>
          <w:p w14:paraId="08F99C4B" w14:textId="77777777" w:rsidR="007A7FCA" w:rsidRPr="007A7FCA" w:rsidRDefault="007A7FCA" w:rsidP="007A7FCA">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Հզորություն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կՎտ</w:t>
            </w:r>
            <w:proofErr w:type="spellEnd"/>
          </w:p>
        </w:tc>
        <w:tc>
          <w:tcPr>
            <w:tcW w:w="1710" w:type="dxa"/>
          </w:tcPr>
          <w:p w14:paraId="6AED8BF0" w14:textId="77777777" w:rsidR="007A7FCA" w:rsidRPr="007A7FCA" w:rsidRDefault="007A7FCA" w:rsidP="007A7FCA">
            <w:pPr>
              <w:spacing w:line="360" w:lineRule="auto"/>
              <w:ind w:right="-104"/>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Պտտման հաճախականություն</w:t>
            </w:r>
            <w:r w:rsidRPr="007A7FCA">
              <w:rPr>
                <w:rFonts w:ascii="GHEA Grapalat" w:hAnsi="GHEA Grapalat" w:cs="Sylfaen"/>
                <w:color w:val="000000" w:themeColor="text1"/>
                <w:szCs w:val="24"/>
                <w:lang w:val="en-US"/>
              </w:rPr>
              <w:t>,     վ</w:t>
            </w:r>
            <w:r w:rsidRPr="007A7FCA">
              <w:rPr>
                <w:rFonts w:ascii="GHEA Grapalat" w:hAnsi="GHEA Grapalat" w:cs="Sylfaen"/>
                <w:color w:val="000000" w:themeColor="text1"/>
                <w:szCs w:val="24"/>
                <w:vertAlign w:val="superscript"/>
                <w:lang w:val="en-US"/>
              </w:rPr>
              <w:t>-1</w:t>
            </w:r>
          </w:p>
          <w:p w14:paraId="361E53D9"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777" w:type="dxa"/>
          </w:tcPr>
          <w:p w14:paraId="448387C5" w14:textId="77777777" w:rsidR="007A7FCA" w:rsidRPr="007A7FCA" w:rsidRDefault="007A7FCA" w:rsidP="007A7FCA">
            <w:pPr>
              <w:spacing w:line="360" w:lineRule="auto"/>
              <w:ind w:right="-105"/>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Փոկանիվի տրամագիծը մմ</w:t>
            </w:r>
          </w:p>
        </w:tc>
        <w:tc>
          <w:tcPr>
            <w:tcW w:w="1980" w:type="dxa"/>
          </w:tcPr>
          <w:p w14:paraId="04FC658A" w14:textId="77777777" w:rsidR="007A7FCA" w:rsidRPr="007A7FCA" w:rsidRDefault="007A7FCA" w:rsidP="007A7FCA">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Փոխանցման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տեսակը</w:t>
            </w:r>
            <w:proofErr w:type="spellEnd"/>
          </w:p>
        </w:tc>
      </w:tr>
      <w:tr w:rsidR="007A7FCA" w:rsidRPr="007A7FCA" w14:paraId="6A351EB4" w14:textId="77777777" w:rsidTr="0082228F">
        <w:tc>
          <w:tcPr>
            <w:tcW w:w="614" w:type="dxa"/>
          </w:tcPr>
          <w:p w14:paraId="0649FDA4"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en-US"/>
              </w:rPr>
              <w:t>1.</w:t>
            </w:r>
          </w:p>
        </w:tc>
        <w:tc>
          <w:tcPr>
            <w:tcW w:w="1533" w:type="dxa"/>
          </w:tcPr>
          <w:p w14:paraId="5F943273"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Նախագծով</w:t>
            </w:r>
          </w:p>
        </w:tc>
        <w:tc>
          <w:tcPr>
            <w:tcW w:w="1165" w:type="dxa"/>
          </w:tcPr>
          <w:p w14:paraId="5360569E"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638" w:type="dxa"/>
          </w:tcPr>
          <w:p w14:paraId="31E7DA5E"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710" w:type="dxa"/>
          </w:tcPr>
          <w:p w14:paraId="26B1225D"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777" w:type="dxa"/>
          </w:tcPr>
          <w:p w14:paraId="748017EF"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980" w:type="dxa"/>
          </w:tcPr>
          <w:p w14:paraId="712316F8"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r>
      <w:tr w:rsidR="007A7FCA" w:rsidRPr="007A7FCA" w14:paraId="66820318" w14:textId="77777777" w:rsidTr="0082228F">
        <w:tc>
          <w:tcPr>
            <w:tcW w:w="614" w:type="dxa"/>
          </w:tcPr>
          <w:p w14:paraId="12E7CDEA"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en-US"/>
              </w:rPr>
              <w:t>2.</w:t>
            </w:r>
          </w:p>
        </w:tc>
        <w:tc>
          <w:tcPr>
            <w:tcW w:w="1533" w:type="dxa"/>
          </w:tcPr>
          <w:p w14:paraId="61D33A69"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Փաստացի</w:t>
            </w:r>
          </w:p>
        </w:tc>
        <w:tc>
          <w:tcPr>
            <w:tcW w:w="1165" w:type="dxa"/>
          </w:tcPr>
          <w:p w14:paraId="7F74B504"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638" w:type="dxa"/>
          </w:tcPr>
          <w:p w14:paraId="3B5169B7"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710" w:type="dxa"/>
          </w:tcPr>
          <w:p w14:paraId="3D5176B6"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777" w:type="dxa"/>
          </w:tcPr>
          <w:p w14:paraId="7943E6CD"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c>
          <w:tcPr>
            <w:tcW w:w="1980" w:type="dxa"/>
          </w:tcPr>
          <w:p w14:paraId="3CFA39A3"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c>
      </w:tr>
    </w:tbl>
    <w:p w14:paraId="24BDAA9A" w14:textId="77777777" w:rsidR="007A7FCA" w:rsidRPr="007A7FCA" w:rsidRDefault="007A7FCA" w:rsidP="007A7FCA">
      <w:pPr>
        <w:spacing w:line="360" w:lineRule="auto"/>
        <w:jc w:val="right"/>
        <w:rPr>
          <w:rFonts w:ascii="GHEA Grapalat" w:hAnsi="GHEA Grapalat"/>
          <w:szCs w:val="24"/>
          <w:shd w:val="clear" w:color="auto" w:fill="FFFFEF"/>
          <w:lang w:val="hy-AM"/>
        </w:rPr>
      </w:pPr>
    </w:p>
    <w:p w14:paraId="1B46AB97"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Աղյուսակ 3</w:t>
      </w:r>
    </w:p>
    <w:p w14:paraId="01318AF0" w14:textId="77777777" w:rsidR="007A7FCA" w:rsidRPr="007A7FCA" w:rsidRDefault="007A7FCA" w:rsidP="007A7FCA">
      <w:pPr>
        <w:spacing w:line="360" w:lineRule="auto"/>
        <w:jc w:val="center"/>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Օդատաքացուցիչներ, օդասառեցուցիչներ, այդ թվում՝ գոտիական</w:t>
      </w:r>
    </w:p>
    <w:tbl>
      <w:tblPr>
        <w:tblStyle w:val="TableGrid"/>
        <w:tblW w:w="10417" w:type="dxa"/>
        <w:tblInd w:w="-342" w:type="dxa"/>
        <w:tblLayout w:type="fixed"/>
        <w:tblLook w:val="04A0" w:firstRow="1" w:lastRow="0" w:firstColumn="1" w:lastColumn="0" w:noHBand="0" w:noVBand="1"/>
      </w:tblPr>
      <w:tblGrid>
        <w:gridCol w:w="450"/>
        <w:gridCol w:w="1471"/>
        <w:gridCol w:w="1106"/>
        <w:gridCol w:w="843"/>
        <w:gridCol w:w="1417"/>
        <w:gridCol w:w="1463"/>
        <w:gridCol w:w="1620"/>
        <w:gridCol w:w="2047"/>
      </w:tblGrid>
      <w:tr w:rsidR="007A7FCA" w:rsidRPr="007A7FCA" w14:paraId="0A6DC3E3" w14:textId="77777777" w:rsidTr="0082228F">
        <w:trPr>
          <w:trHeight w:val="435"/>
        </w:trPr>
        <w:tc>
          <w:tcPr>
            <w:tcW w:w="450" w:type="dxa"/>
            <w:vMerge w:val="restart"/>
          </w:tcPr>
          <w:p w14:paraId="64ABCCD0"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N</w:t>
            </w:r>
          </w:p>
        </w:tc>
        <w:tc>
          <w:tcPr>
            <w:tcW w:w="1471" w:type="dxa"/>
            <w:vMerge w:val="restart"/>
          </w:tcPr>
          <w:p w14:paraId="2DDD272C"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Տվյալներ</w:t>
            </w:r>
          </w:p>
        </w:tc>
        <w:tc>
          <w:tcPr>
            <w:tcW w:w="1106" w:type="dxa"/>
            <w:vMerge w:val="restart"/>
          </w:tcPr>
          <w:p w14:paraId="18349F99"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Տեսակը</w:t>
            </w:r>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կամ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մոդելը</w:t>
            </w:r>
            <w:proofErr w:type="spellEnd"/>
          </w:p>
        </w:tc>
        <w:tc>
          <w:tcPr>
            <w:tcW w:w="843" w:type="dxa"/>
            <w:vMerge w:val="restart"/>
          </w:tcPr>
          <w:p w14:paraId="35DB778A"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Քանակը, հատ</w:t>
            </w:r>
          </w:p>
        </w:tc>
        <w:tc>
          <w:tcPr>
            <w:tcW w:w="2880" w:type="dxa"/>
            <w:gridSpan w:val="2"/>
          </w:tcPr>
          <w:p w14:paraId="3F85C37F"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Սխեմաներ</w:t>
            </w:r>
          </w:p>
        </w:tc>
        <w:tc>
          <w:tcPr>
            <w:tcW w:w="1620" w:type="dxa"/>
            <w:vMerge w:val="restart"/>
          </w:tcPr>
          <w:p w14:paraId="09A9BB3A" w14:textId="77777777" w:rsidR="007A7FCA" w:rsidRPr="007A7FCA" w:rsidRDefault="007A7FCA" w:rsidP="00B547DE">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hy-AM"/>
              </w:rPr>
              <w:t>Ջերմասառ</w:t>
            </w:r>
            <w:r w:rsidR="00B547DE">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ակրի</w:t>
            </w:r>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տեսակը</w:t>
            </w:r>
            <w:proofErr w:type="spellEnd"/>
            <w:r w:rsidRPr="007A7FCA">
              <w:rPr>
                <w:rFonts w:ascii="GHEA Grapalat" w:hAnsi="GHEA Grapalat" w:cs="Sylfaen"/>
                <w:color w:val="000000" w:themeColor="text1"/>
                <w:szCs w:val="24"/>
                <w:lang w:val="en-US"/>
              </w:rPr>
              <w:t xml:space="preserve"> և </w:t>
            </w:r>
            <w:proofErr w:type="spellStart"/>
            <w:r w:rsidRPr="007A7FCA">
              <w:rPr>
                <w:rFonts w:ascii="GHEA Grapalat" w:hAnsi="GHEA Grapalat" w:cs="Sylfaen"/>
                <w:color w:val="000000" w:themeColor="text1"/>
                <w:szCs w:val="24"/>
                <w:lang w:val="en-US"/>
              </w:rPr>
              <w:t>հարաչափերը</w:t>
            </w:r>
            <w:proofErr w:type="spellEnd"/>
          </w:p>
        </w:tc>
        <w:tc>
          <w:tcPr>
            <w:tcW w:w="2047" w:type="dxa"/>
            <w:vMerge w:val="restart"/>
          </w:tcPr>
          <w:p w14:paraId="4F805C9D" w14:textId="77777777" w:rsidR="007A7FCA" w:rsidRPr="007A7FCA" w:rsidRDefault="007A7FCA" w:rsidP="00B547DE">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Ջերմափոխա-նակիչների աշխատանքային ճնշման </w:t>
            </w:r>
            <w:proofErr w:type="spellStart"/>
            <w:r w:rsidRPr="007A7FCA">
              <w:rPr>
                <w:rFonts w:ascii="GHEA Grapalat" w:hAnsi="GHEA Grapalat" w:cs="Sylfaen"/>
                <w:color w:val="000000" w:themeColor="text1"/>
                <w:szCs w:val="24"/>
                <w:lang w:val="en-US"/>
              </w:rPr>
              <w:t>տակ</w:t>
            </w:r>
            <w:proofErr w:type="spellEnd"/>
            <w:r w:rsidRPr="007A7FCA">
              <w:rPr>
                <w:rFonts w:ascii="GHEA Grapalat" w:hAnsi="GHEA Grapalat" w:cs="Sylfaen"/>
                <w:color w:val="000000" w:themeColor="text1"/>
                <w:szCs w:val="24"/>
                <w:lang w:val="en-US"/>
              </w:rPr>
              <w:t xml:space="preserve"> </w:t>
            </w:r>
            <w:r w:rsidRPr="007A7FCA">
              <w:rPr>
                <w:rFonts w:ascii="GHEA Grapalat" w:hAnsi="GHEA Grapalat" w:cs="Sylfaen"/>
                <w:color w:val="000000" w:themeColor="text1"/>
                <w:szCs w:val="24"/>
                <w:lang w:val="hy-AM"/>
              </w:rPr>
              <w:t>փորձարկում (կատարված, չկատարված</w:t>
            </w:r>
          </w:p>
        </w:tc>
      </w:tr>
      <w:tr w:rsidR="007A7FCA" w:rsidRPr="007A7FCA" w14:paraId="7DF88500" w14:textId="77777777" w:rsidTr="0082228F">
        <w:trPr>
          <w:trHeight w:val="2467"/>
        </w:trPr>
        <w:tc>
          <w:tcPr>
            <w:tcW w:w="450" w:type="dxa"/>
            <w:vMerge/>
          </w:tcPr>
          <w:p w14:paraId="30008E91"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71" w:type="dxa"/>
            <w:vMerge/>
          </w:tcPr>
          <w:p w14:paraId="206A25DF"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106" w:type="dxa"/>
            <w:vMerge/>
          </w:tcPr>
          <w:p w14:paraId="233BA3A5"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843" w:type="dxa"/>
            <w:vMerge/>
          </w:tcPr>
          <w:p w14:paraId="4201BD4B"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17" w:type="dxa"/>
          </w:tcPr>
          <w:p w14:paraId="57C7C39B" w14:textId="77777777" w:rsidR="007A7FCA" w:rsidRPr="0024491F" w:rsidRDefault="007A7FCA" w:rsidP="0024491F">
            <w:pPr>
              <w:spacing w:line="360" w:lineRule="auto"/>
              <w:ind w:right="-105"/>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Ջերմասառ</w:t>
            </w:r>
            <w:r w:rsidR="00B547DE">
              <w:rPr>
                <w:rFonts w:ascii="GHEA Grapalat" w:hAnsi="GHEA Grapalat" w:cs="Sylfaen"/>
                <w:color w:val="000000" w:themeColor="text1"/>
                <w:szCs w:val="24"/>
                <w:lang w:val="hy-AM"/>
              </w:rPr>
              <w:t>ն</w:t>
            </w:r>
            <w:r w:rsidRPr="007A7FCA">
              <w:rPr>
                <w:rFonts w:ascii="GHEA Grapalat" w:hAnsi="GHEA Grapalat" w:cs="Sylfaen"/>
                <w:color w:val="000000" w:themeColor="text1"/>
                <w:szCs w:val="24"/>
                <w:lang w:val="hy-AM"/>
              </w:rPr>
              <w:t xml:space="preserve">ակրի </w:t>
            </w:r>
            <w:r w:rsidR="0024491F">
              <w:rPr>
                <w:rFonts w:ascii="GHEA Grapalat" w:hAnsi="GHEA Grapalat" w:cs="Sylfaen"/>
                <w:color w:val="000000" w:themeColor="text1"/>
                <w:szCs w:val="24"/>
                <w:lang w:val="hy-AM"/>
              </w:rPr>
              <w:t>շրջակապերը</w:t>
            </w:r>
          </w:p>
        </w:tc>
        <w:tc>
          <w:tcPr>
            <w:tcW w:w="1463" w:type="dxa"/>
          </w:tcPr>
          <w:p w14:paraId="25A7F796" w14:textId="77777777" w:rsidR="007A7FCA" w:rsidRPr="007A7FCA" w:rsidRDefault="0024491F" w:rsidP="0024491F">
            <w:pPr>
              <w:spacing w:line="360" w:lineRule="auto"/>
              <w:jc w:val="center"/>
              <w:rPr>
                <w:rFonts w:ascii="GHEA Grapalat" w:hAnsi="GHEA Grapalat" w:cs="Sylfaen"/>
                <w:color w:val="000000" w:themeColor="text1"/>
                <w:szCs w:val="24"/>
                <w:lang w:val="en-US"/>
              </w:rPr>
            </w:pPr>
            <w:r>
              <w:rPr>
                <w:rFonts w:ascii="GHEA Grapalat" w:hAnsi="GHEA Grapalat" w:cs="Sylfaen"/>
                <w:color w:val="000000" w:themeColor="text1"/>
                <w:szCs w:val="24"/>
                <w:lang w:val="hy-AM"/>
              </w:rPr>
              <w:t xml:space="preserve">Տեղադիք </w:t>
            </w:r>
            <w:proofErr w:type="spellStart"/>
            <w:r>
              <w:rPr>
                <w:rFonts w:ascii="GHEA Grapalat" w:hAnsi="GHEA Grapalat" w:cs="Sylfaen"/>
                <w:color w:val="000000" w:themeColor="text1"/>
                <w:szCs w:val="24"/>
                <w:lang w:val="en-US"/>
              </w:rPr>
              <w:t>օդով</w:t>
            </w:r>
            <w:proofErr w:type="spellEnd"/>
          </w:p>
        </w:tc>
        <w:tc>
          <w:tcPr>
            <w:tcW w:w="1620" w:type="dxa"/>
            <w:vMerge/>
          </w:tcPr>
          <w:p w14:paraId="37D20D02"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2047" w:type="dxa"/>
            <w:vMerge/>
          </w:tcPr>
          <w:p w14:paraId="1049E590"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08A3677D" w14:textId="77777777" w:rsidTr="0082228F">
        <w:trPr>
          <w:trHeight w:val="553"/>
        </w:trPr>
        <w:tc>
          <w:tcPr>
            <w:tcW w:w="450" w:type="dxa"/>
          </w:tcPr>
          <w:p w14:paraId="421339FA"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1471" w:type="dxa"/>
          </w:tcPr>
          <w:p w14:paraId="76A3F1BA" w14:textId="77777777" w:rsidR="007A7FCA" w:rsidRPr="007A7FCA" w:rsidRDefault="007A7FCA" w:rsidP="007A7FCA">
            <w:pPr>
              <w:spacing w:line="360" w:lineRule="auto"/>
              <w:ind w:right="-75"/>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Նախագծով</w:t>
            </w:r>
          </w:p>
        </w:tc>
        <w:tc>
          <w:tcPr>
            <w:tcW w:w="1106" w:type="dxa"/>
          </w:tcPr>
          <w:p w14:paraId="0A7D5878"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843" w:type="dxa"/>
          </w:tcPr>
          <w:p w14:paraId="05B7BCA7"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17" w:type="dxa"/>
          </w:tcPr>
          <w:p w14:paraId="74CD09F6"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63" w:type="dxa"/>
          </w:tcPr>
          <w:p w14:paraId="79042484"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620" w:type="dxa"/>
          </w:tcPr>
          <w:p w14:paraId="2EF9C96D"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2047" w:type="dxa"/>
          </w:tcPr>
          <w:p w14:paraId="3FB11C9C"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353ABBDE" w14:textId="77777777" w:rsidTr="0082228F">
        <w:tc>
          <w:tcPr>
            <w:tcW w:w="450" w:type="dxa"/>
          </w:tcPr>
          <w:p w14:paraId="7FC5DF94"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1471" w:type="dxa"/>
          </w:tcPr>
          <w:p w14:paraId="651F214E"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Փաստացի</w:t>
            </w:r>
          </w:p>
        </w:tc>
        <w:tc>
          <w:tcPr>
            <w:tcW w:w="1106" w:type="dxa"/>
          </w:tcPr>
          <w:p w14:paraId="764DA6F1"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843" w:type="dxa"/>
          </w:tcPr>
          <w:p w14:paraId="1C0A6430"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17" w:type="dxa"/>
          </w:tcPr>
          <w:p w14:paraId="55B249FF"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463" w:type="dxa"/>
          </w:tcPr>
          <w:p w14:paraId="33CD9D32"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620" w:type="dxa"/>
          </w:tcPr>
          <w:p w14:paraId="72144DAB"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2047" w:type="dxa"/>
          </w:tcPr>
          <w:p w14:paraId="0FF49668"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2A151112" w14:textId="77777777" w:rsidTr="0082228F">
        <w:tc>
          <w:tcPr>
            <w:tcW w:w="450" w:type="dxa"/>
          </w:tcPr>
          <w:p w14:paraId="2946144F" w14:textId="77777777" w:rsidR="007A7FCA" w:rsidRPr="007A7FCA" w:rsidRDefault="007A7FCA" w:rsidP="007A7FCA">
            <w:pPr>
              <w:spacing w:line="360" w:lineRule="auto"/>
              <w:jc w:val="both"/>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3.</w:t>
            </w:r>
          </w:p>
        </w:tc>
        <w:tc>
          <w:tcPr>
            <w:tcW w:w="9967" w:type="dxa"/>
            <w:gridSpan w:val="7"/>
          </w:tcPr>
          <w:p w14:paraId="0085DA51"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proofErr w:type="spellStart"/>
            <w:r w:rsidRPr="007A7FCA">
              <w:rPr>
                <w:rFonts w:ascii="GHEA Grapalat" w:hAnsi="GHEA Grapalat" w:cs="Sylfaen"/>
                <w:color w:val="000000" w:themeColor="text1"/>
                <w:szCs w:val="24"/>
                <w:lang w:val="en-US"/>
              </w:rPr>
              <w:t>Վերջին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սյունակում</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նշված</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փորձարկումը</w:t>
            </w:r>
            <w:proofErr w:type="spellEnd"/>
            <w:r w:rsidRPr="007A7FCA">
              <w:rPr>
                <w:rFonts w:ascii="GHEA Grapalat" w:hAnsi="GHEA Grapalat" w:cs="Sylfaen"/>
                <w:color w:val="000000" w:themeColor="text1"/>
                <w:szCs w:val="24"/>
                <w:lang w:val="en-US"/>
              </w:rPr>
              <w:t xml:space="preserve"> կ</w:t>
            </w:r>
            <w:r w:rsidRPr="007A7FCA">
              <w:rPr>
                <w:rFonts w:ascii="GHEA Grapalat" w:hAnsi="GHEA Grapalat" w:cs="Sylfaen"/>
                <w:color w:val="000000" w:themeColor="text1"/>
                <w:szCs w:val="24"/>
                <w:lang w:val="hy-AM"/>
              </w:rPr>
              <w:t>ատարվում է մոնտաժող (շինարարական) կազմակերպության կողմից՝ կառուցապատողի կամ տեխնիկական պատվիրատուի (կարգավորման կազմակերպության) մասնակցությամբ:</w:t>
            </w:r>
          </w:p>
        </w:tc>
      </w:tr>
    </w:tbl>
    <w:p w14:paraId="053CA980" w14:textId="77777777" w:rsidR="00E95AD4" w:rsidRDefault="00E95AD4" w:rsidP="007A7FCA">
      <w:pPr>
        <w:spacing w:line="360" w:lineRule="auto"/>
        <w:contextualSpacing/>
        <w:jc w:val="both"/>
        <w:rPr>
          <w:rFonts w:ascii="GHEA Grapalat" w:hAnsi="GHEA Grapalat" w:cs="Sylfaen"/>
          <w:color w:val="000000" w:themeColor="text1"/>
          <w:szCs w:val="24"/>
          <w:lang w:val="en-US"/>
        </w:rPr>
      </w:pPr>
    </w:p>
    <w:p w14:paraId="033F36D5" w14:textId="77777777" w:rsidR="00E95AD4" w:rsidRPr="007A7FCA" w:rsidRDefault="00E95AD4" w:rsidP="007A7FCA">
      <w:pPr>
        <w:spacing w:line="360" w:lineRule="auto"/>
        <w:contextualSpacing/>
        <w:jc w:val="both"/>
        <w:rPr>
          <w:rFonts w:ascii="GHEA Grapalat" w:hAnsi="GHEA Grapalat" w:cs="Sylfaen"/>
          <w:color w:val="000000" w:themeColor="text1"/>
          <w:szCs w:val="24"/>
          <w:lang w:val="en-US"/>
        </w:rPr>
      </w:pPr>
    </w:p>
    <w:p w14:paraId="2B27425D"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Աղյուսակ 4 </w:t>
      </w:r>
    </w:p>
    <w:p w14:paraId="1C29B5BB" w14:textId="77777777" w:rsidR="007A7FCA" w:rsidRPr="007A7FCA" w:rsidRDefault="007A7FCA" w:rsidP="007A7FCA">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Փոշագազաորսիչ սարք</w:t>
      </w:r>
    </w:p>
    <w:tbl>
      <w:tblPr>
        <w:tblStyle w:val="TableGrid"/>
        <w:tblW w:w="10417" w:type="dxa"/>
        <w:tblInd w:w="-342" w:type="dxa"/>
        <w:tblLayout w:type="fixed"/>
        <w:tblLook w:val="04A0" w:firstRow="1" w:lastRow="0" w:firstColumn="1" w:lastColumn="0" w:noHBand="0" w:noVBand="1"/>
      </w:tblPr>
      <w:tblGrid>
        <w:gridCol w:w="450"/>
        <w:gridCol w:w="1440"/>
        <w:gridCol w:w="1980"/>
        <w:gridCol w:w="540"/>
        <w:gridCol w:w="1080"/>
        <w:gridCol w:w="1710"/>
        <w:gridCol w:w="1350"/>
        <w:gridCol w:w="1867"/>
      </w:tblGrid>
      <w:tr w:rsidR="007A7FCA" w:rsidRPr="007A7FCA" w14:paraId="319DC078" w14:textId="77777777" w:rsidTr="0082228F">
        <w:tc>
          <w:tcPr>
            <w:tcW w:w="450" w:type="dxa"/>
          </w:tcPr>
          <w:p w14:paraId="072D81CB"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N</w:t>
            </w:r>
          </w:p>
        </w:tc>
        <w:tc>
          <w:tcPr>
            <w:tcW w:w="1440" w:type="dxa"/>
          </w:tcPr>
          <w:p w14:paraId="77D90313"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Տվյալներ</w:t>
            </w:r>
          </w:p>
        </w:tc>
        <w:tc>
          <w:tcPr>
            <w:tcW w:w="1980" w:type="dxa"/>
          </w:tcPr>
          <w:p w14:paraId="5B57EC8B"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Անվանումը</w:t>
            </w:r>
          </w:p>
        </w:tc>
        <w:tc>
          <w:tcPr>
            <w:tcW w:w="540" w:type="dxa"/>
          </w:tcPr>
          <w:p w14:paraId="571A83A9"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N</w:t>
            </w:r>
          </w:p>
        </w:tc>
        <w:tc>
          <w:tcPr>
            <w:tcW w:w="1080" w:type="dxa"/>
          </w:tcPr>
          <w:p w14:paraId="2F39CB34" w14:textId="77777777" w:rsidR="007A7FCA" w:rsidRPr="007A7FCA" w:rsidRDefault="007A7FCA" w:rsidP="007A7FCA">
            <w:pPr>
              <w:ind w:right="-105"/>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Քանակը</w:t>
            </w:r>
          </w:p>
          <w:p w14:paraId="57355771"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հատ</w:t>
            </w:r>
          </w:p>
        </w:tc>
        <w:tc>
          <w:tcPr>
            <w:tcW w:w="1710" w:type="dxa"/>
          </w:tcPr>
          <w:p w14:paraId="346863D1"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Օդի ծախսը</w:t>
            </w:r>
          </w:p>
          <w:p w14:paraId="23CA13A2" w14:textId="77777777" w:rsidR="007A7FCA" w:rsidRPr="007A7FCA" w:rsidRDefault="00000000" w:rsidP="007A7FCA">
            <w:pPr>
              <w:jc w:val="center"/>
              <w:rPr>
                <w:rFonts w:ascii="GHEA Grapalat" w:hAnsi="GHEA Grapalat" w:cs="Sylfaen"/>
                <w:color w:val="000000" w:themeColor="text1"/>
                <w:szCs w:val="24"/>
                <w:lang w:val="hy-AM"/>
              </w:rPr>
            </w:pP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մ</m:t>
                  </m:r>
                </m:e>
                <m:sup>
                  <m:r>
                    <m:rPr>
                      <m:sty m:val="p"/>
                    </m:rPr>
                    <w:rPr>
                      <w:rFonts w:ascii="Cambria Math" w:hAnsi="Cambria Math" w:cs="Sylfaen"/>
                      <w:color w:val="000000" w:themeColor="text1"/>
                      <w:szCs w:val="24"/>
                      <w:lang w:val="hy-AM"/>
                    </w:rPr>
                    <m:t>3</m:t>
                  </m:r>
                </m:sup>
              </m:sSup>
            </m:oMath>
            <w:r w:rsidR="007A7FCA" w:rsidRPr="007A7FCA">
              <w:rPr>
                <w:rFonts w:ascii="GHEA Grapalat" w:hAnsi="GHEA Grapalat" w:cs="Sylfaen"/>
                <w:color w:val="000000" w:themeColor="text1"/>
                <w:szCs w:val="24"/>
                <w:lang w:val="hy-AM"/>
              </w:rPr>
              <w:t>/ժ</w:t>
            </w:r>
          </w:p>
        </w:tc>
        <w:tc>
          <w:tcPr>
            <w:tcW w:w="1350" w:type="dxa"/>
          </w:tcPr>
          <w:p w14:paraId="1A5FE500" w14:textId="77777777" w:rsidR="007A7FCA" w:rsidRPr="007A7FCA" w:rsidRDefault="007A7FCA" w:rsidP="007A7FCA">
            <w:pPr>
              <w:ind w:right="-105"/>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Ներծծման (</w:t>
            </w:r>
            <w:proofErr w:type="spellStart"/>
            <w:r w:rsidRPr="007A7FCA">
              <w:rPr>
                <w:rFonts w:ascii="GHEA Grapalat" w:hAnsi="GHEA Grapalat" w:cs="Sylfaen"/>
                <w:color w:val="000000" w:themeColor="text1"/>
                <w:szCs w:val="24"/>
                <w:lang w:val="en-US"/>
              </w:rPr>
              <w:t>դուրս</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մղման</w:t>
            </w:r>
            <w:proofErr w:type="spellEnd"/>
            <w:r w:rsidRPr="007A7FCA">
              <w:rPr>
                <w:rFonts w:ascii="GHEA Grapalat" w:hAnsi="GHEA Grapalat" w:cs="Sylfaen"/>
                <w:color w:val="000000" w:themeColor="text1"/>
                <w:szCs w:val="24"/>
                <w:lang w:val="hy-AM"/>
              </w:rPr>
              <w:t>) %</w:t>
            </w:r>
          </w:p>
        </w:tc>
        <w:tc>
          <w:tcPr>
            <w:tcW w:w="1867" w:type="dxa"/>
          </w:tcPr>
          <w:p w14:paraId="6BE0FED9"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Դիմադրություն ,Պա</w:t>
            </w:r>
          </w:p>
        </w:tc>
      </w:tr>
      <w:tr w:rsidR="007A7FCA" w:rsidRPr="007A7FCA" w14:paraId="0A84FCA3" w14:textId="77777777" w:rsidTr="0082228F">
        <w:tc>
          <w:tcPr>
            <w:tcW w:w="450" w:type="dxa"/>
          </w:tcPr>
          <w:p w14:paraId="0BED9C54"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1.</w:t>
            </w:r>
          </w:p>
        </w:tc>
        <w:tc>
          <w:tcPr>
            <w:tcW w:w="1440" w:type="dxa"/>
          </w:tcPr>
          <w:p w14:paraId="35930919" w14:textId="77777777" w:rsidR="007A7FCA" w:rsidRPr="007A7FCA" w:rsidRDefault="007A7FCA" w:rsidP="007A7FCA">
            <w:pPr>
              <w:spacing w:line="360" w:lineRule="auto"/>
              <w:ind w:right="-105"/>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Նախագծով</w:t>
            </w:r>
          </w:p>
        </w:tc>
        <w:tc>
          <w:tcPr>
            <w:tcW w:w="1980" w:type="dxa"/>
          </w:tcPr>
          <w:p w14:paraId="64D0E1F7"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540" w:type="dxa"/>
          </w:tcPr>
          <w:p w14:paraId="3C79B16C"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080" w:type="dxa"/>
          </w:tcPr>
          <w:p w14:paraId="23985D45"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710" w:type="dxa"/>
          </w:tcPr>
          <w:p w14:paraId="273EDC29"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350" w:type="dxa"/>
          </w:tcPr>
          <w:p w14:paraId="3190DE4C"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867" w:type="dxa"/>
          </w:tcPr>
          <w:p w14:paraId="1DACD570"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r w:rsidR="007A7FCA" w:rsidRPr="007A7FCA" w14:paraId="37BFC7FA" w14:textId="77777777" w:rsidTr="0082228F">
        <w:tc>
          <w:tcPr>
            <w:tcW w:w="450" w:type="dxa"/>
          </w:tcPr>
          <w:p w14:paraId="2ADCAF9D" w14:textId="77777777" w:rsidR="007A7FCA" w:rsidRPr="007A7FCA" w:rsidRDefault="007A7FCA" w:rsidP="007A7FCA">
            <w:pPr>
              <w:spacing w:line="360" w:lineRule="auto"/>
              <w:jc w:val="center"/>
              <w:rPr>
                <w:rFonts w:ascii="GHEA Grapalat" w:hAnsi="GHEA Grapalat" w:cs="Sylfaen"/>
                <w:color w:val="000000" w:themeColor="text1"/>
                <w:szCs w:val="24"/>
                <w:lang w:val="en-US"/>
              </w:rPr>
            </w:pPr>
            <w:r w:rsidRPr="007A7FCA">
              <w:rPr>
                <w:rFonts w:ascii="GHEA Grapalat" w:hAnsi="GHEA Grapalat" w:cs="Sylfaen"/>
                <w:color w:val="000000" w:themeColor="text1"/>
                <w:szCs w:val="24"/>
                <w:lang w:val="en-US"/>
              </w:rPr>
              <w:t>2.</w:t>
            </w:r>
          </w:p>
        </w:tc>
        <w:tc>
          <w:tcPr>
            <w:tcW w:w="1440" w:type="dxa"/>
          </w:tcPr>
          <w:p w14:paraId="6F49EEED" w14:textId="77777777" w:rsidR="007A7FCA" w:rsidRPr="007A7FCA" w:rsidRDefault="007A7FCA" w:rsidP="007A7FCA">
            <w:pPr>
              <w:spacing w:line="360" w:lineRule="auto"/>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Փաստացի</w:t>
            </w:r>
          </w:p>
        </w:tc>
        <w:tc>
          <w:tcPr>
            <w:tcW w:w="1980" w:type="dxa"/>
          </w:tcPr>
          <w:p w14:paraId="025FF296"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540" w:type="dxa"/>
          </w:tcPr>
          <w:p w14:paraId="35EA1AF7"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080" w:type="dxa"/>
          </w:tcPr>
          <w:p w14:paraId="71195198"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710" w:type="dxa"/>
          </w:tcPr>
          <w:p w14:paraId="735C1938"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350" w:type="dxa"/>
          </w:tcPr>
          <w:p w14:paraId="2F4073DA" w14:textId="77777777" w:rsidR="007A7FCA" w:rsidRPr="007A7FCA" w:rsidRDefault="007A7FCA" w:rsidP="007A7FCA">
            <w:pPr>
              <w:spacing w:line="360" w:lineRule="auto"/>
              <w:jc w:val="both"/>
              <w:rPr>
                <w:rFonts w:ascii="GHEA Grapalat" w:hAnsi="GHEA Grapalat"/>
                <w:szCs w:val="24"/>
                <w:shd w:val="clear" w:color="auto" w:fill="FFFFEF"/>
                <w:lang w:val="hy-AM"/>
              </w:rPr>
            </w:pPr>
          </w:p>
        </w:tc>
        <w:tc>
          <w:tcPr>
            <w:tcW w:w="1867" w:type="dxa"/>
          </w:tcPr>
          <w:p w14:paraId="56A94B6F" w14:textId="77777777" w:rsidR="007A7FCA" w:rsidRPr="007A7FCA" w:rsidRDefault="007A7FCA" w:rsidP="007A7FCA">
            <w:pPr>
              <w:spacing w:line="360" w:lineRule="auto"/>
              <w:jc w:val="both"/>
              <w:rPr>
                <w:rFonts w:ascii="GHEA Grapalat" w:hAnsi="GHEA Grapalat"/>
                <w:szCs w:val="24"/>
                <w:shd w:val="clear" w:color="auto" w:fill="FFFFEF"/>
                <w:lang w:val="hy-AM"/>
              </w:rPr>
            </w:pPr>
          </w:p>
        </w:tc>
      </w:tr>
    </w:tbl>
    <w:p w14:paraId="536795D0" w14:textId="77777777" w:rsidR="007A7FCA" w:rsidRPr="007A7FCA" w:rsidRDefault="007A7FCA" w:rsidP="007A7FCA">
      <w:pPr>
        <w:spacing w:line="360" w:lineRule="auto"/>
        <w:rPr>
          <w:rFonts w:ascii="GHEA Grapalat" w:hAnsi="GHEA Grapalat"/>
          <w:szCs w:val="24"/>
          <w:shd w:val="clear" w:color="auto" w:fill="FFFFEF"/>
          <w:lang w:val="hy-AM"/>
        </w:rPr>
      </w:pPr>
    </w:p>
    <w:p w14:paraId="47EB3E27"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Աղյուսակ 5 </w:t>
      </w:r>
    </w:p>
    <w:p w14:paraId="26BC4618" w14:textId="77777777" w:rsidR="007A7FCA" w:rsidRPr="007A7FCA" w:rsidRDefault="007A7FCA" w:rsidP="00432313">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Օդի խոնավացուցիչ</w:t>
      </w:r>
    </w:p>
    <w:tbl>
      <w:tblPr>
        <w:tblStyle w:val="TableGrid"/>
        <w:tblW w:w="10530" w:type="dxa"/>
        <w:tblInd w:w="-342" w:type="dxa"/>
        <w:tblLayout w:type="fixed"/>
        <w:tblLook w:val="04A0" w:firstRow="1" w:lastRow="0" w:firstColumn="1" w:lastColumn="0" w:noHBand="0" w:noVBand="1"/>
      </w:tblPr>
      <w:tblGrid>
        <w:gridCol w:w="484"/>
        <w:gridCol w:w="1136"/>
        <w:gridCol w:w="1080"/>
        <w:gridCol w:w="1047"/>
        <w:gridCol w:w="1203"/>
        <w:gridCol w:w="1440"/>
        <w:gridCol w:w="900"/>
        <w:gridCol w:w="900"/>
        <w:gridCol w:w="1120"/>
        <w:gridCol w:w="1220"/>
      </w:tblGrid>
      <w:tr w:rsidR="007A7FCA" w:rsidRPr="007A7FCA" w14:paraId="75FD3D7A" w14:textId="77777777" w:rsidTr="00132407">
        <w:trPr>
          <w:trHeight w:val="375"/>
        </w:trPr>
        <w:tc>
          <w:tcPr>
            <w:tcW w:w="484" w:type="dxa"/>
            <w:vMerge w:val="restart"/>
          </w:tcPr>
          <w:p w14:paraId="1FD9DE16"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en-US"/>
              </w:rPr>
              <w:t>N</w:t>
            </w:r>
          </w:p>
        </w:tc>
        <w:tc>
          <w:tcPr>
            <w:tcW w:w="1136" w:type="dxa"/>
            <w:vMerge w:val="restart"/>
          </w:tcPr>
          <w:p w14:paraId="0429C3E5" w14:textId="77777777" w:rsidR="007A7FCA" w:rsidRPr="007A7FCA" w:rsidRDefault="007A7FCA" w:rsidP="00D706E7">
            <w:pPr>
              <w:spacing w:line="360" w:lineRule="auto"/>
              <w:ind w:right="-105"/>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Տվյալներ</w:t>
            </w:r>
          </w:p>
        </w:tc>
        <w:tc>
          <w:tcPr>
            <w:tcW w:w="4770" w:type="dxa"/>
            <w:gridSpan w:val="4"/>
          </w:tcPr>
          <w:p w14:paraId="514CC9C2" w14:textId="77777777" w:rsidR="007A7FCA" w:rsidRPr="007A7FCA" w:rsidRDefault="007A7FCA" w:rsidP="00D706E7">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Պոմպ</w:t>
            </w:r>
            <w:proofErr w:type="spellEnd"/>
          </w:p>
        </w:tc>
        <w:tc>
          <w:tcPr>
            <w:tcW w:w="2920" w:type="dxa"/>
            <w:gridSpan w:val="3"/>
          </w:tcPr>
          <w:p w14:paraId="09E4FFB5" w14:textId="77777777" w:rsidR="007A7FCA" w:rsidRPr="007A7FCA" w:rsidRDefault="007A7FCA" w:rsidP="00D706E7">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Էլեկտրաշարժիչ</w:t>
            </w:r>
          </w:p>
        </w:tc>
        <w:tc>
          <w:tcPr>
            <w:tcW w:w="1220" w:type="dxa"/>
            <w:vMerge w:val="restart"/>
          </w:tcPr>
          <w:p w14:paraId="31326945" w14:textId="77777777" w:rsidR="007A7FCA" w:rsidRPr="007A7FCA" w:rsidRDefault="007A7FCA" w:rsidP="00D706E7">
            <w:pPr>
              <w:spacing w:line="360" w:lineRule="auto"/>
              <w:ind w:right="-104"/>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Խոնավացուցիչի բնութագրերը</w:t>
            </w:r>
          </w:p>
        </w:tc>
      </w:tr>
      <w:tr w:rsidR="007A7FCA" w:rsidRPr="007A7FCA" w14:paraId="00BD5193" w14:textId="77777777" w:rsidTr="00132407">
        <w:trPr>
          <w:trHeight w:val="1900"/>
        </w:trPr>
        <w:tc>
          <w:tcPr>
            <w:tcW w:w="484" w:type="dxa"/>
            <w:vMerge/>
          </w:tcPr>
          <w:p w14:paraId="0F2C611E" w14:textId="77777777" w:rsidR="007A7FCA" w:rsidRPr="007A7FCA" w:rsidRDefault="007A7FCA" w:rsidP="007A7FCA">
            <w:pPr>
              <w:jc w:val="center"/>
              <w:rPr>
                <w:rFonts w:ascii="GHEA Grapalat" w:hAnsi="GHEA Grapalat" w:cs="Sylfaen"/>
                <w:color w:val="000000" w:themeColor="text1"/>
                <w:szCs w:val="24"/>
                <w:lang w:val="hy-AM"/>
              </w:rPr>
            </w:pPr>
          </w:p>
        </w:tc>
        <w:tc>
          <w:tcPr>
            <w:tcW w:w="1136" w:type="dxa"/>
            <w:vMerge/>
          </w:tcPr>
          <w:p w14:paraId="34966FAD"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080" w:type="dxa"/>
          </w:tcPr>
          <w:p w14:paraId="0A470708" w14:textId="77777777" w:rsidR="007A7FCA" w:rsidRPr="007A7FCA" w:rsidRDefault="007A7FCA" w:rsidP="00D706E7">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Տեսակ</w:t>
            </w:r>
            <w:proofErr w:type="spellEnd"/>
          </w:p>
        </w:tc>
        <w:tc>
          <w:tcPr>
            <w:tcW w:w="1047" w:type="dxa"/>
          </w:tcPr>
          <w:p w14:paraId="61E586CF" w14:textId="77777777" w:rsidR="007A7FCA" w:rsidRPr="007A7FCA" w:rsidRDefault="007A7FCA" w:rsidP="00D706E7">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Ջրի</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ծախսը</w:t>
            </w:r>
            <w:proofErr w:type="spellEnd"/>
            <w:r w:rsidRPr="007A7FCA">
              <w:rPr>
                <w:rFonts w:ascii="GHEA Grapalat" w:hAnsi="GHEA Grapalat" w:cs="Sylfaen"/>
                <w:color w:val="000000" w:themeColor="text1"/>
                <w:szCs w:val="24"/>
                <w:lang w:val="en-US"/>
              </w:rPr>
              <w:t xml:space="preserve">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մ</m:t>
                  </m:r>
                </m:e>
                <m:sup>
                  <m:r>
                    <m:rPr>
                      <m:sty m:val="p"/>
                    </m:rPr>
                    <w:rPr>
                      <w:rFonts w:ascii="Cambria Math" w:hAnsi="Cambria Math" w:cs="Sylfaen"/>
                      <w:color w:val="000000" w:themeColor="text1"/>
                      <w:szCs w:val="24"/>
                      <w:lang w:val="hy-AM"/>
                    </w:rPr>
                    <m:t>3</m:t>
                  </m:r>
                </m:sup>
              </m:sSup>
            </m:oMath>
            <w:r w:rsidRPr="007A7FCA">
              <w:rPr>
                <w:rFonts w:ascii="GHEA Grapalat" w:hAnsi="GHEA Grapalat" w:cs="Sylfaen"/>
                <w:color w:val="000000" w:themeColor="text1"/>
                <w:szCs w:val="24"/>
                <w:lang w:val="hy-AM"/>
              </w:rPr>
              <w:t>/ժ</w:t>
            </w:r>
          </w:p>
        </w:tc>
        <w:tc>
          <w:tcPr>
            <w:tcW w:w="1203" w:type="dxa"/>
          </w:tcPr>
          <w:p w14:paraId="3D71A949" w14:textId="77777777" w:rsidR="007A7FCA" w:rsidRPr="007A7FCA" w:rsidRDefault="007A7FCA" w:rsidP="00D706E7">
            <w:pPr>
              <w:spacing w:line="360" w:lineRule="auto"/>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Ճնշումը</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բոցամուղից</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առաջ</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կՊա</w:t>
            </w:r>
            <w:proofErr w:type="spellEnd"/>
          </w:p>
        </w:tc>
        <w:tc>
          <w:tcPr>
            <w:tcW w:w="1440" w:type="dxa"/>
          </w:tcPr>
          <w:p w14:paraId="4C78398C" w14:textId="77777777" w:rsidR="007A7FCA" w:rsidRPr="007A7FCA" w:rsidRDefault="007A7FCA" w:rsidP="00D706E7">
            <w:pPr>
              <w:spacing w:line="360" w:lineRule="auto"/>
              <w:ind w:right="-104"/>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Պտտման հաճախականություն</w:t>
            </w:r>
            <w:r w:rsidRPr="007A7FCA">
              <w:rPr>
                <w:rFonts w:ascii="GHEA Grapalat" w:hAnsi="GHEA Grapalat" w:cs="Sylfaen"/>
                <w:color w:val="000000" w:themeColor="text1"/>
                <w:szCs w:val="24"/>
                <w:lang w:val="en-US"/>
              </w:rPr>
              <w:t>,     վ</w:t>
            </w:r>
            <w:r w:rsidRPr="007A7FCA">
              <w:rPr>
                <w:rFonts w:ascii="GHEA Grapalat" w:hAnsi="GHEA Grapalat" w:cs="Sylfaen"/>
                <w:color w:val="000000" w:themeColor="text1"/>
                <w:szCs w:val="24"/>
                <w:vertAlign w:val="superscript"/>
                <w:lang w:val="en-US"/>
              </w:rPr>
              <w:t>-1</w:t>
            </w:r>
          </w:p>
          <w:p w14:paraId="3B449C82"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900" w:type="dxa"/>
          </w:tcPr>
          <w:p w14:paraId="5234E93D" w14:textId="77777777" w:rsidR="007A7FCA" w:rsidRPr="007A7FCA" w:rsidRDefault="007A7FCA" w:rsidP="006610BB">
            <w:pPr>
              <w:tabs>
                <w:tab w:val="left" w:pos="691"/>
              </w:tabs>
              <w:spacing w:line="360" w:lineRule="auto"/>
              <w:ind w:left="-44" w:hanging="90"/>
              <w:jc w:val="center"/>
              <w:rPr>
                <w:rFonts w:ascii="GHEA Grapalat" w:hAnsi="GHEA Grapalat" w:cs="Sylfaen"/>
                <w:color w:val="000000" w:themeColor="text1"/>
                <w:szCs w:val="24"/>
                <w:lang w:val="en-US"/>
              </w:rPr>
            </w:pPr>
            <w:proofErr w:type="spellStart"/>
            <w:r w:rsidRPr="007A7FCA">
              <w:rPr>
                <w:rFonts w:ascii="GHEA Grapalat" w:hAnsi="GHEA Grapalat" w:cs="Sylfaen"/>
                <w:color w:val="000000" w:themeColor="text1"/>
                <w:szCs w:val="24"/>
                <w:lang w:val="en-US"/>
              </w:rPr>
              <w:t>Տեսակ</w:t>
            </w:r>
            <w:proofErr w:type="spellEnd"/>
          </w:p>
        </w:tc>
        <w:tc>
          <w:tcPr>
            <w:tcW w:w="900" w:type="dxa"/>
          </w:tcPr>
          <w:p w14:paraId="52E4A3F9" w14:textId="77777777" w:rsidR="007A7FCA" w:rsidRPr="007A7FCA" w:rsidRDefault="007A7FCA" w:rsidP="00D706E7">
            <w:pPr>
              <w:spacing w:line="360" w:lineRule="auto"/>
              <w:jc w:val="center"/>
              <w:rPr>
                <w:rFonts w:ascii="GHEA Grapalat" w:hAnsi="GHEA Grapalat" w:cs="Sylfaen"/>
                <w:color w:val="000000" w:themeColor="text1"/>
                <w:szCs w:val="24"/>
                <w:lang w:val="hy-AM"/>
              </w:rPr>
            </w:pPr>
            <w:proofErr w:type="spellStart"/>
            <w:r w:rsidRPr="007A7FCA">
              <w:rPr>
                <w:rFonts w:ascii="GHEA Grapalat" w:hAnsi="GHEA Grapalat" w:cs="Sylfaen"/>
                <w:color w:val="000000" w:themeColor="text1"/>
                <w:szCs w:val="24"/>
                <w:lang w:val="en-US"/>
              </w:rPr>
              <w:t>Հզորություն</w:t>
            </w:r>
            <w:proofErr w:type="spellEnd"/>
            <w:r w:rsidRPr="007A7FCA">
              <w:rPr>
                <w:rFonts w:ascii="GHEA Grapalat" w:hAnsi="GHEA Grapalat" w:cs="Sylfaen"/>
                <w:color w:val="000000" w:themeColor="text1"/>
                <w:szCs w:val="24"/>
                <w:lang w:val="en-US"/>
              </w:rPr>
              <w:t xml:space="preserve">, </w:t>
            </w:r>
            <w:proofErr w:type="spellStart"/>
            <w:r w:rsidRPr="007A7FCA">
              <w:rPr>
                <w:rFonts w:ascii="GHEA Grapalat" w:hAnsi="GHEA Grapalat" w:cs="Sylfaen"/>
                <w:color w:val="000000" w:themeColor="text1"/>
                <w:szCs w:val="24"/>
                <w:lang w:val="en-US"/>
              </w:rPr>
              <w:t>կՎտ</w:t>
            </w:r>
            <w:proofErr w:type="spellEnd"/>
          </w:p>
        </w:tc>
        <w:tc>
          <w:tcPr>
            <w:tcW w:w="1120" w:type="dxa"/>
          </w:tcPr>
          <w:p w14:paraId="287366FE" w14:textId="77777777" w:rsidR="007A7FCA" w:rsidRPr="007A7FCA" w:rsidRDefault="007A7FCA" w:rsidP="006610BB">
            <w:pPr>
              <w:spacing w:line="360" w:lineRule="auto"/>
              <w:ind w:left="-134" w:right="-104"/>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Պտտման հաճախականություն</w:t>
            </w:r>
            <w:r w:rsidRPr="007A7FCA">
              <w:rPr>
                <w:rFonts w:ascii="GHEA Grapalat" w:hAnsi="GHEA Grapalat" w:cs="Sylfaen"/>
                <w:color w:val="000000" w:themeColor="text1"/>
                <w:szCs w:val="24"/>
                <w:lang w:val="en-US"/>
              </w:rPr>
              <w:t>,     վ</w:t>
            </w:r>
            <w:r w:rsidRPr="007A7FCA">
              <w:rPr>
                <w:rFonts w:ascii="GHEA Grapalat" w:hAnsi="GHEA Grapalat" w:cs="Sylfaen"/>
                <w:color w:val="000000" w:themeColor="text1"/>
                <w:szCs w:val="24"/>
                <w:vertAlign w:val="superscript"/>
                <w:lang w:val="en-US"/>
              </w:rPr>
              <w:t>-1</w:t>
            </w:r>
          </w:p>
          <w:p w14:paraId="6E42E873"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220" w:type="dxa"/>
            <w:vMerge/>
          </w:tcPr>
          <w:p w14:paraId="17DC7D3D"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r>
      <w:tr w:rsidR="007A7FCA" w:rsidRPr="007A7FCA" w14:paraId="71C68046" w14:textId="77777777" w:rsidTr="00132407">
        <w:tc>
          <w:tcPr>
            <w:tcW w:w="484" w:type="dxa"/>
          </w:tcPr>
          <w:p w14:paraId="79EF21A8"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en-US"/>
              </w:rPr>
              <w:lastRenderedPageBreak/>
              <w:t>1.</w:t>
            </w:r>
          </w:p>
        </w:tc>
        <w:tc>
          <w:tcPr>
            <w:tcW w:w="1136" w:type="dxa"/>
          </w:tcPr>
          <w:p w14:paraId="65EB1F25" w14:textId="77777777" w:rsidR="007A7FCA" w:rsidRPr="007A7FCA" w:rsidRDefault="007A7FCA" w:rsidP="00D706E7">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Նախագծով</w:t>
            </w:r>
          </w:p>
        </w:tc>
        <w:tc>
          <w:tcPr>
            <w:tcW w:w="1080" w:type="dxa"/>
          </w:tcPr>
          <w:p w14:paraId="0816B03A"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047" w:type="dxa"/>
          </w:tcPr>
          <w:p w14:paraId="6973561E"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203" w:type="dxa"/>
          </w:tcPr>
          <w:p w14:paraId="08BBADD2"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440" w:type="dxa"/>
          </w:tcPr>
          <w:p w14:paraId="2307FA80"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900" w:type="dxa"/>
          </w:tcPr>
          <w:p w14:paraId="0421D699"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900" w:type="dxa"/>
          </w:tcPr>
          <w:p w14:paraId="213253BF"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120" w:type="dxa"/>
          </w:tcPr>
          <w:p w14:paraId="22C387A7"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220" w:type="dxa"/>
          </w:tcPr>
          <w:p w14:paraId="4237CD29"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r>
      <w:tr w:rsidR="007A7FCA" w:rsidRPr="007A7FCA" w14:paraId="47F40BB1" w14:textId="77777777" w:rsidTr="00132407">
        <w:tc>
          <w:tcPr>
            <w:tcW w:w="484" w:type="dxa"/>
          </w:tcPr>
          <w:p w14:paraId="6733EA39" w14:textId="77777777" w:rsidR="007A7FCA" w:rsidRPr="007A7FCA" w:rsidRDefault="007A7FCA" w:rsidP="007A7FCA">
            <w:pPr>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en-US"/>
              </w:rPr>
              <w:t>2.</w:t>
            </w:r>
          </w:p>
        </w:tc>
        <w:tc>
          <w:tcPr>
            <w:tcW w:w="1136" w:type="dxa"/>
          </w:tcPr>
          <w:p w14:paraId="4DAD8305" w14:textId="77777777" w:rsidR="007A7FCA" w:rsidRPr="007A7FCA" w:rsidRDefault="007A7FCA" w:rsidP="00D706E7">
            <w:pPr>
              <w:spacing w:line="360" w:lineRule="auto"/>
              <w:jc w:val="center"/>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Փաստացի</w:t>
            </w:r>
          </w:p>
        </w:tc>
        <w:tc>
          <w:tcPr>
            <w:tcW w:w="1080" w:type="dxa"/>
          </w:tcPr>
          <w:p w14:paraId="14882964"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047" w:type="dxa"/>
          </w:tcPr>
          <w:p w14:paraId="46A89B3F"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203" w:type="dxa"/>
          </w:tcPr>
          <w:p w14:paraId="4D58A963"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440" w:type="dxa"/>
          </w:tcPr>
          <w:p w14:paraId="5D670B36"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900" w:type="dxa"/>
          </w:tcPr>
          <w:p w14:paraId="5526050F"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900" w:type="dxa"/>
          </w:tcPr>
          <w:p w14:paraId="2E9D069D"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120" w:type="dxa"/>
          </w:tcPr>
          <w:p w14:paraId="591379AB"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c>
          <w:tcPr>
            <w:tcW w:w="1220" w:type="dxa"/>
          </w:tcPr>
          <w:p w14:paraId="5B2F7DA5" w14:textId="77777777" w:rsidR="007A7FCA" w:rsidRPr="007A7FCA" w:rsidRDefault="007A7FCA" w:rsidP="00D706E7">
            <w:pPr>
              <w:spacing w:line="360" w:lineRule="auto"/>
              <w:jc w:val="center"/>
              <w:rPr>
                <w:rFonts w:ascii="GHEA Grapalat" w:hAnsi="GHEA Grapalat" w:cs="Sylfaen"/>
                <w:color w:val="000000" w:themeColor="text1"/>
                <w:szCs w:val="24"/>
                <w:lang w:val="hy-AM"/>
              </w:rPr>
            </w:pPr>
          </w:p>
        </w:tc>
      </w:tr>
    </w:tbl>
    <w:p w14:paraId="78715C97" w14:textId="77777777" w:rsidR="007A7FCA" w:rsidRPr="007A7FCA" w:rsidRDefault="007A7FCA" w:rsidP="007A7FCA">
      <w:pPr>
        <w:spacing w:line="360" w:lineRule="auto"/>
        <w:jc w:val="both"/>
        <w:rPr>
          <w:rFonts w:ascii="GHEA Grapalat" w:hAnsi="GHEA Grapalat"/>
          <w:szCs w:val="24"/>
          <w:shd w:val="clear" w:color="auto" w:fill="FFFFEF"/>
          <w:lang w:val="hy-AM"/>
        </w:rPr>
      </w:pPr>
    </w:p>
    <w:p w14:paraId="2FF9FE26" w14:textId="77777777" w:rsidR="007A7FCA" w:rsidRPr="007A7FCA" w:rsidRDefault="007A7FCA" w:rsidP="000E2EEC">
      <w:pPr>
        <w:numPr>
          <w:ilvl w:val="0"/>
          <w:numId w:val="42"/>
        </w:numPr>
        <w:tabs>
          <w:tab w:val="left" w:pos="270"/>
          <w:tab w:val="left" w:pos="450"/>
        </w:tabs>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Օդի սպառումը ըստ սենքերի (ըստ ցանցի) </w:t>
      </w:r>
    </w:p>
    <w:p w14:paraId="2497C3DC" w14:textId="77777777" w:rsidR="007A7FCA" w:rsidRPr="007A7FCA" w:rsidRDefault="007A7FCA" w:rsidP="007A7FCA">
      <w:pPr>
        <w:spacing w:line="360" w:lineRule="auto"/>
        <w:jc w:val="right"/>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Աղյուսակ 6 </w:t>
      </w:r>
    </w:p>
    <w:p w14:paraId="6D419068" w14:textId="77777777" w:rsidR="007A7FCA" w:rsidRPr="007A7FCA" w:rsidRDefault="0087089A" w:rsidP="007A7FCA">
      <w:pPr>
        <w:spacing w:line="360" w:lineRule="auto"/>
        <w:jc w:val="center"/>
        <w:rPr>
          <w:rFonts w:ascii="GHEA Grapalat" w:hAnsi="GHEA Grapalat" w:cs="Sylfaen"/>
          <w:color w:val="000000" w:themeColor="text1"/>
          <w:szCs w:val="24"/>
          <w:lang w:val="hy-AM"/>
        </w:rPr>
      </w:pPr>
      <w:r>
        <w:rPr>
          <w:rFonts w:ascii="GHEA Grapalat" w:hAnsi="GHEA Grapalat" w:cs="Sylfaen"/>
          <w:color w:val="000000" w:themeColor="text1"/>
          <w:szCs w:val="24"/>
          <w:lang w:val="hy-AM"/>
        </w:rPr>
        <w:t xml:space="preserve">Ըստ սենքերի </w:t>
      </w:r>
      <w:r w:rsidR="007A7FCA" w:rsidRPr="007A7FCA">
        <w:rPr>
          <w:rFonts w:ascii="GHEA Grapalat" w:hAnsi="GHEA Grapalat" w:cs="Sylfaen"/>
          <w:color w:val="000000" w:themeColor="text1"/>
          <w:szCs w:val="24"/>
          <w:lang w:val="hy-AM"/>
        </w:rPr>
        <w:t>օդի սպառումը</w:t>
      </w:r>
    </w:p>
    <w:p w14:paraId="074DDC8C" w14:textId="77777777" w:rsidR="007A7FCA" w:rsidRPr="007A7FCA" w:rsidRDefault="007A7FCA" w:rsidP="007A7FCA">
      <w:pPr>
        <w:spacing w:line="360" w:lineRule="auto"/>
        <w:jc w:val="center"/>
        <w:rPr>
          <w:rFonts w:ascii="GHEA Grapalat" w:hAnsi="GHEA Grapalat" w:cs="Sylfaen"/>
          <w:color w:val="000000" w:themeColor="text1"/>
          <w:szCs w:val="24"/>
          <w:lang w:val="hy-AM"/>
        </w:rPr>
      </w:pPr>
    </w:p>
    <w:tbl>
      <w:tblPr>
        <w:tblStyle w:val="TableGrid"/>
        <w:tblW w:w="10597" w:type="dxa"/>
        <w:tblInd w:w="-342" w:type="dxa"/>
        <w:tblLook w:val="04A0" w:firstRow="1" w:lastRow="0" w:firstColumn="1" w:lastColumn="0" w:noHBand="0" w:noVBand="1"/>
      </w:tblPr>
      <w:tblGrid>
        <w:gridCol w:w="450"/>
        <w:gridCol w:w="1472"/>
        <w:gridCol w:w="1725"/>
        <w:gridCol w:w="1416"/>
        <w:gridCol w:w="1533"/>
        <w:gridCol w:w="4001"/>
      </w:tblGrid>
      <w:tr w:rsidR="007A7FCA" w:rsidRPr="00D706E7" w14:paraId="2D66ED4D" w14:textId="77777777" w:rsidTr="0087089A">
        <w:trPr>
          <w:trHeight w:val="570"/>
        </w:trPr>
        <w:tc>
          <w:tcPr>
            <w:tcW w:w="450" w:type="dxa"/>
            <w:vMerge w:val="restart"/>
          </w:tcPr>
          <w:p w14:paraId="51129697" w14:textId="77777777" w:rsidR="007A7FCA" w:rsidRPr="00D706E7" w:rsidRDefault="007A7FCA" w:rsidP="00D706E7">
            <w:pPr>
              <w:spacing w:line="360" w:lineRule="auto"/>
              <w:jc w:val="center"/>
              <w:rPr>
                <w:rFonts w:ascii="GHEA Grapalat" w:hAnsi="GHEA Grapalat" w:cs="Sylfaen"/>
                <w:color w:val="000000" w:themeColor="text1"/>
                <w:szCs w:val="24"/>
                <w:lang w:val="en-US"/>
              </w:rPr>
            </w:pPr>
            <w:r w:rsidRPr="00D706E7">
              <w:rPr>
                <w:rFonts w:ascii="GHEA Grapalat" w:hAnsi="GHEA Grapalat" w:cs="Sylfaen"/>
                <w:color w:val="000000" w:themeColor="text1"/>
                <w:szCs w:val="24"/>
                <w:lang w:val="en-US"/>
              </w:rPr>
              <w:t>N</w:t>
            </w:r>
          </w:p>
        </w:tc>
        <w:tc>
          <w:tcPr>
            <w:tcW w:w="1472" w:type="dxa"/>
            <w:vMerge w:val="restart"/>
          </w:tcPr>
          <w:p w14:paraId="5127ED61" w14:textId="77777777" w:rsidR="007A7FCA" w:rsidRPr="00D706E7" w:rsidRDefault="007A7FCA" w:rsidP="00D706E7">
            <w:pPr>
              <w:spacing w:line="360" w:lineRule="auto"/>
              <w:jc w:val="both"/>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Չափման հատված</w:t>
            </w:r>
            <w:r w:rsidRPr="00D706E7">
              <w:rPr>
                <w:rFonts w:ascii="GHEA Grapalat" w:hAnsi="GHEA Grapalat" w:cs="Sylfaen"/>
                <w:color w:val="000000" w:themeColor="text1"/>
                <w:szCs w:val="24"/>
                <w:lang w:val="en-US"/>
              </w:rPr>
              <w:t>ք</w:t>
            </w:r>
            <w:r w:rsidRPr="00D706E7">
              <w:rPr>
                <w:rFonts w:ascii="GHEA Grapalat" w:hAnsi="GHEA Grapalat" w:cs="Sylfaen"/>
                <w:color w:val="000000" w:themeColor="text1"/>
                <w:szCs w:val="24"/>
                <w:lang w:val="hy-AM"/>
              </w:rPr>
              <w:t>ի համարը</w:t>
            </w:r>
          </w:p>
        </w:tc>
        <w:tc>
          <w:tcPr>
            <w:tcW w:w="1725" w:type="dxa"/>
            <w:vMerge w:val="restart"/>
          </w:tcPr>
          <w:p w14:paraId="03CA89DE" w14:textId="77777777" w:rsidR="007A7FCA" w:rsidRPr="00D706E7" w:rsidRDefault="007A7FCA" w:rsidP="00D706E7">
            <w:pPr>
              <w:spacing w:line="360" w:lineRule="auto"/>
              <w:jc w:val="both"/>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Սենքի անվանումը</w:t>
            </w:r>
          </w:p>
        </w:tc>
        <w:tc>
          <w:tcPr>
            <w:tcW w:w="2949" w:type="dxa"/>
            <w:gridSpan w:val="2"/>
          </w:tcPr>
          <w:p w14:paraId="0C17C525" w14:textId="77777777" w:rsidR="007A7FCA" w:rsidRPr="00D706E7" w:rsidRDefault="007A7FCA" w:rsidP="00D706E7">
            <w:pPr>
              <w:spacing w:line="360" w:lineRule="auto"/>
              <w:jc w:val="both"/>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 xml:space="preserve">Օդի սպառումը, </w:t>
            </w:r>
            <m:oMath>
              <m:sSup>
                <m:sSupPr>
                  <m:ctrlPr>
                    <w:rPr>
                      <w:rFonts w:ascii="Cambria Math" w:hAnsi="Cambria Math" w:cs="Sylfaen"/>
                      <w:color w:val="000000" w:themeColor="text1"/>
                      <w:szCs w:val="24"/>
                      <w:lang w:val="hy-AM"/>
                    </w:rPr>
                  </m:ctrlPr>
                </m:sSupPr>
                <m:e>
                  <m:r>
                    <m:rPr>
                      <m:sty m:val="p"/>
                    </m:rPr>
                    <w:rPr>
                      <w:rFonts w:ascii="Cambria Math" w:hAnsi="Cambria Math" w:cs="Sylfaen"/>
                      <w:color w:val="000000" w:themeColor="text1"/>
                      <w:szCs w:val="24"/>
                      <w:lang w:val="hy-AM"/>
                    </w:rPr>
                    <m:t>մ</m:t>
                  </m:r>
                </m:e>
                <m:sup>
                  <m:r>
                    <m:rPr>
                      <m:sty m:val="p"/>
                    </m:rPr>
                    <w:rPr>
                      <w:rFonts w:ascii="Cambria Math" w:hAnsi="Cambria Math" w:cs="Sylfaen"/>
                      <w:color w:val="000000" w:themeColor="text1"/>
                      <w:szCs w:val="24"/>
                      <w:lang w:val="hy-AM"/>
                    </w:rPr>
                    <m:t>3</m:t>
                  </m:r>
                </m:sup>
              </m:sSup>
            </m:oMath>
            <w:r w:rsidRPr="00D706E7">
              <w:rPr>
                <w:rFonts w:ascii="GHEA Grapalat" w:hAnsi="GHEA Grapalat" w:cs="Sylfaen"/>
                <w:color w:val="000000" w:themeColor="text1"/>
                <w:szCs w:val="24"/>
                <w:lang w:val="hy-AM"/>
              </w:rPr>
              <w:t>/ժ</w:t>
            </w:r>
          </w:p>
        </w:tc>
        <w:tc>
          <w:tcPr>
            <w:tcW w:w="4001" w:type="dxa"/>
            <w:vMerge w:val="restart"/>
          </w:tcPr>
          <w:p w14:paraId="06F2D876" w14:textId="77777777" w:rsidR="007A7FCA" w:rsidRPr="00D706E7" w:rsidRDefault="007A7FCA" w:rsidP="00D706E7">
            <w:pPr>
              <w:spacing w:line="360" w:lineRule="auto"/>
              <w:jc w:val="both"/>
              <w:rPr>
                <w:rFonts w:ascii="GHEA Grapalat" w:hAnsi="GHEA Grapalat" w:cs="Sylfaen"/>
                <w:color w:val="000000" w:themeColor="text1"/>
                <w:szCs w:val="24"/>
                <w:lang w:val="en-US"/>
              </w:rPr>
            </w:pPr>
            <w:r w:rsidRPr="00D706E7">
              <w:rPr>
                <w:rFonts w:ascii="GHEA Grapalat" w:hAnsi="GHEA Grapalat" w:cs="Sylfaen"/>
                <w:color w:val="000000" w:themeColor="text1"/>
                <w:szCs w:val="24"/>
                <w:lang w:val="hy-AM"/>
              </w:rPr>
              <w:t>Անհամապատասխանություն, ցուցանիշներից շեղման տոկոս</w:t>
            </w:r>
            <w:r w:rsidRPr="00D706E7">
              <w:rPr>
                <w:rFonts w:ascii="GHEA Grapalat" w:hAnsi="GHEA Grapalat" w:cs="Sylfaen"/>
                <w:color w:val="000000" w:themeColor="text1"/>
                <w:szCs w:val="24"/>
                <w:lang w:val="en-US"/>
              </w:rPr>
              <w:t>ը</w:t>
            </w:r>
          </w:p>
        </w:tc>
      </w:tr>
      <w:tr w:rsidR="007A7FCA" w:rsidRPr="00D706E7" w14:paraId="433F242B" w14:textId="77777777" w:rsidTr="0087089A">
        <w:trPr>
          <w:trHeight w:val="870"/>
        </w:trPr>
        <w:tc>
          <w:tcPr>
            <w:tcW w:w="450" w:type="dxa"/>
            <w:vMerge/>
          </w:tcPr>
          <w:p w14:paraId="60AA72EB"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472" w:type="dxa"/>
            <w:vMerge/>
          </w:tcPr>
          <w:p w14:paraId="06079A4F"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725" w:type="dxa"/>
            <w:vMerge/>
          </w:tcPr>
          <w:p w14:paraId="6CB7829E"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416" w:type="dxa"/>
          </w:tcPr>
          <w:p w14:paraId="571AD0E5" w14:textId="77777777" w:rsidR="007A7FCA" w:rsidRPr="00D706E7" w:rsidRDefault="007A7FCA" w:rsidP="00D706E7">
            <w:pPr>
              <w:spacing w:line="360" w:lineRule="auto"/>
              <w:jc w:val="both"/>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Փաստացի</w:t>
            </w:r>
          </w:p>
        </w:tc>
        <w:tc>
          <w:tcPr>
            <w:tcW w:w="1533" w:type="dxa"/>
          </w:tcPr>
          <w:p w14:paraId="3ACCD7CE" w14:textId="77777777" w:rsidR="007A7FCA" w:rsidRPr="00D706E7" w:rsidRDefault="007A7FCA" w:rsidP="00D706E7">
            <w:pPr>
              <w:spacing w:line="360" w:lineRule="auto"/>
              <w:jc w:val="both"/>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Նախագծով</w:t>
            </w:r>
          </w:p>
        </w:tc>
        <w:tc>
          <w:tcPr>
            <w:tcW w:w="4001" w:type="dxa"/>
            <w:vMerge/>
          </w:tcPr>
          <w:p w14:paraId="5F7FC1EA" w14:textId="77777777" w:rsidR="007A7FCA" w:rsidRPr="00D706E7" w:rsidRDefault="007A7FCA" w:rsidP="00D706E7">
            <w:pPr>
              <w:spacing w:line="360" w:lineRule="auto"/>
              <w:jc w:val="both"/>
              <w:rPr>
                <w:rFonts w:ascii="GHEA Grapalat" w:hAnsi="GHEA Grapalat"/>
                <w:szCs w:val="24"/>
                <w:shd w:val="clear" w:color="auto" w:fill="FFFFEF"/>
                <w:lang w:val="hy-AM"/>
              </w:rPr>
            </w:pPr>
          </w:p>
        </w:tc>
      </w:tr>
      <w:tr w:rsidR="007A7FCA" w:rsidRPr="00D706E7" w14:paraId="542D1E24" w14:textId="77777777" w:rsidTr="0087089A">
        <w:tc>
          <w:tcPr>
            <w:tcW w:w="450" w:type="dxa"/>
          </w:tcPr>
          <w:p w14:paraId="685B709E" w14:textId="77777777" w:rsidR="007A7FCA" w:rsidRPr="00D706E7" w:rsidRDefault="007A7FCA" w:rsidP="00D706E7">
            <w:pPr>
              <w:spacing w:line="360" w:lineRule="auto"/>
              <w:jc w:val="center"/>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1.</w:t>
            </w:r>
          </w:p>
        </w:tc>
        <w:tc>
          <w:tcPr>
            <w:tcW w:w="1472" w:type="dxa"/>
          </w:tcPr>
          <w:p w14:paraId="16FC45ED"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725" w:type="dxa"/>
          </w:tcPr>
          <w:p w14:paraId="6713577B"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416" w:type="dxa"/>
          </w:tcPr>
          <w:p w14:paraId="6C100756"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533" w:type="dxa"/>
          </w:tcPr>
          <w:p w14:paraId="3DF65F89"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4001" w:type="dxa"/>
          </w:tcPr>
          <w:p w14:paraId="2FBBD6D3" w14:textId="77777777" w:rsidR="007A7FCA" w:rsidRPr="00D706E7" w:rsidRDefault="007A7FCA" w:rsidP="00D706E7">
            <w:pPr>
              <w:spacing w:line="360" w:lineRule="auto"/>
              <w:jc w:val="both"/>
              <w:rPr>
                <w:rFonts w:ascii="GHEA Grapalat" w:hAnsi="GHEA Grapalat"/>
                <w:szCs w:val="24"/>
                <w:shd w:val="clear" w:color="auto" w:fill="FFFFEF"/>
                <w:lang w:val="hy-AM"/>
              </w:rPr>
            </w:pPr>
          </w:p>
        </w:tc>
      </w:tr>
      <w:tr w:rsidR="007A7FCA" w:rsidRPr="00D706E7" w14:paraId="492599B2" w14:textId="77777777" w:rsidTr="0087089A">
        <w:tc>
          <w:tcPr>
            <w:tcW w:w="450" w:type="dxa"/>
          </w:tcPr>
          <w:p w14:paraId="61EA1B79" w14:textId="77777777" w:rsidR="007A7FCA" w:rsidRPr="00D706E7" w:rsidRDefault="007A7FCA" w:rsidP="00D706E7">
            <w:pPr>
              <w:spacing w:line="360" w:lineRule="auto"/>
              <w:jc w:val="center"/>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2.</w:t>
            </w:r>
          </w:p>
        </w:tc>
        <w:tc>
          <w:tcPr>
            <w:tcW w:w="1472" w:type="dxa"/>
          </w:tcPr>
          <w:p w14:paraId="6D2CED56"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725" w:type="dxa"/>
          </w:tcPr>
          <w:p w14:paraId="6F99EA29"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416" w:type="dxa"/>
          </w:tcPr>
          <w:p w14:paraId="7EB912B6"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533" w:type="dxa"/>
          </w:tcPr>
          <w:p w14:paraId="1D0FDF02"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4001" w:type="dxa"/>
          </w:tcPr>
          <w:p w14:paraId="04EB1231" w14:textId="77777777" w:rsidR="007A7FCA" w:rsidRPr="00D706E7" w:rsidRDefault="007A7FCA" w:rsidP="00D706E7">
            <w:pPr>
              <w:spacing w:line="360" w:lineRule="auto"/>
              <w:jc w:val="both"/>
              <w:rPr>
                <w:rFonts w:ascii="GHEA Grapalat" w:hAnsi="GHEA Grapalat"/>
                <w:szCs w:val="24"/>
                <w:shd w:val="clear" w:color="auto" w:fill="FFFFEF"/>
                <w:lang w:val="hy-AM"/>
              </w:rPr>
            </w:pPr>
          </w:p>
        </w:tc>
      </w:tr>
      <w:tr w:rsidR="007A7FCA" w:rsidRPr="00D706E7" w14:paraId="42360F90" w14:textId="77777777" w:rsidTr="0087089A">
        <w:tc>
          <w:tcPr>
            <w:tcW w:w="450" w:type="dxa"/>
          </w:tcPr>
          <w:p w14:paraId="42862ED6" w14:textId="77777777" w:rsidR="007A7FCA" w:rsidRPr="00D706E7" w:rsidRDefault="007A7FCA" w:rsidP="00D706E7">
            <w:pPr>
              <w:spacing w:line="360" w:lineRule="auto"/>
              <w:jc w:val="center"/>
              <w:rPr>
                <w:rFonts w:ascii="GHEA Grapalat" w:hAnsi="GHEA Grapalat" w:cs="Sylfaen"/>
                <w:color w:val="000000" w:themeColor="text1"/>
                <w:szCs w:val="24"/>
                <w:lang w:val="hy-AM"/>
              </w:rPr>
            </w:pPr>
            <w:r w:rsidRPr="00D706E7">
              <w:rPr>
                <w:rFonts w:ascii="GHEA Grapalat" w:hAnsi="GHEA Grapalat" w:cs="Sylfaen"/>
                <w:color w:val="000000" w:themeColor="text1"/>
                <w:szCs w:val="24"/>
                <w:lang w:val="hy-AM"/>
              </w:rPr>
              <w:t>3.</w:t>
            </w:r>
          </w:p>
        </w:tc>
        <w:tc>
          <w:tcPr>
            <w:tcW w:w="1472" w:type="dxa"/>
          </w:tcPr>
          <w:p w14:paraId="30BF942C"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725" w:type="dxa"/>
          </w:tcPr>
          <w:p w14:paraId="40A419F3"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416" w:type="dxa"/>
          </w:tcPr>
          <w:p w14:paraId="7284616E"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1533" w:type="dxa"/>
          </w:tcPr>
          <w:p w14:paraId="5B9AB737" w14:textId="77777777" w:rsidR="007A7FCA" w:rsidRPr="00D706E7" w:rsidRDefault="007A7FCA" w:rsidP="00D706E7">
            <w:pPr>
              <w:spacing w:line="360" w:lineRule="auto"/>
              <w:jc w:val="both"/>
              <w:rPr>
                <w:rFonts w:ascii="GHEA Grapalat" w:hAnsi="GHEA Grapalat"/>
                <w:szCs w:val="24"/>
                <w:shd w:val="clear" w:color="auto" w:fill="FFFFEF"/>
                <w:lang w:val="hy-AM"/>
              </w:rPr>
            </w:pPr>
          </w:p>
        </w:tc>
        <w:tc>
          <w:tcPr>
            <w:tcW w:w="4001" w:type="dxa"/>
          </w:tcPr>
          <w:p w14:paraId="5973955E" w14:textId="77777777" w:rsidR="007A7FCA" w:rsidRPr="00D706E7" w:rsidRDefault="007A7FCA" w:rsidP="00D706E7">
            <w:pPr>
              <w:spacing w:line="360" w:lineRule="auto"/>
              <w:jc w:val="both"/>
              <w:rPr>
                <w:rFonts w:ascii="GHEA Grapalat" w:hAnsi="GHEA Grapalat"/>
                <w:szCs w:val="24"/>
                <w:shd w:val="clear" w:color="auto" w:fill="FFFFEF"/>
                <w:lang w:val="hy-AM"/>
              </w:rPr>
            </w:pPr>
          </w:p>
        </w:tc>
      </w:tr>
    </w:tbl>
    <w:p w14:paraId="2EFFEE0A" w14:textId="77777777" w:rsidR="007A7FCA" w:rsidRPr="00D706E7" w:rsidRDefault="007A7FCA" w:rsidP="00D706E7">
      <w:pPr>
        <w:spacing w:line="360" w:lineRule="auto"/>
        <w:contextualSpacing/>
        <w:jc w:val="both"/>
        <w:rPr>
          <w:rFonts w:ascii="GHEA Grapalat" w:hAnsi="GHEA Grapalat" w:cs="Sylfaen"/>
          <w:color w:val="000000" w:themeColor="text1"/>
          <w:szCs w:val="24"/>
          <w:lang w:val="hy-AM"/>
        </w:rPr>
      </w:pPr>
    </w:p>
    <w:p w14:paraId="2B5BD099"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Եզրակացություններ՝</w:t>
      </w:r>
    </w:p>
    <w:p w14:paraId="7C5E44B0"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օդի ծախսի ցուցանիշների շեղումը պահանջվող արժեքներից կազմում է ±8%։</w:t>
      </w:r>
    </w:p>
    <w:p w14:paraId="477DFC3D"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r w:rsidRPr="009878D3">
        <w:rPr>
          <w:rFonts w:ascii="GHEA Grapalat" w:hAnsi="GHEA Grapalat" w:cs="Sylfaen"/>
          <w:color w:val="000000" w:themeColor="text1"/>
          <w:szCs w:val="24"/>
          <w:lang w:val="hy-AM"/>
        </w:rPr>
        <w:t>- o</w:t>
      </w:r>
      <w:r w:rsidRPr="007A7FCA">
        <w:rPr>
          <w:rFonts w:ascii="GHEA Grapalat" w:hAnsi="GHEA Grapalat" w:cs="Sylfaen"/>
          <w:color w:val="000000" w:themeColor="text1"/>
          <w:szCs w:val="24"/>
          <w:lang w:val="hy-AM"/>
        </w:rPr>
        <w:t>դի ծախսի ցուցանիշների շեղումը թույլատրվում է ±10%-ով, եթե օդի բաշխման և ընդունման սարքերը տեղակայված են նույն սենյակում։</w:t>
      </w:r>
    </w:p>
    <w:p w14:paraId="47428401" w14:textId="77777777" w:rsidR="007A7FCA" w:rsidRPr="009878D3" w:rsidRDefault="007A7FCA" w:rsidP="007A7FCA">
      <w:pPr>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3. Օդափոխության համակարգի (օդորակման համակարգ</w:t>
      </w:r>
      <w:r w:rsidRPr="009878D3">
        <w:rPr>
          <w:rFonts w:ascii="GHEA Grapalat" w:hAnsi="GHEA Grapalat" w:cs="Sylfaen"/>
          <w:color w:val="000000" w:themeColor="text1"/>
          <w:szCs w:val="24"/>
          <w:lang w:val="hy-AM"/>
        </w:rPr>
        <w:t>ի</w:t>
      </w:r>
      <w:r w:rsidRPr="007A7FCA">
        <w:rPr>
          <w:rFonts w:ascii="GHEA Grapalat" w:hAnsi="GHEA Grapalat" w:cs="Sylfaen"/>
          <w:color w:val="000000" w:themeColor="text1"/>
          <w:szCs w:val="24"/>
          <w:lang w:val="hy-AM"/>
        </w:rPr>
        <w:t>) սխեմա</w:t>
      </w:r>
      <w:r w:rsidRPr="009878D3">
        <w:rPr>
          <w:rFonts w:ascii="GHEA Grapalat" w:hAnsi="GHEA Grapalat" w:cs="Sylfaen"/>
          <w:color w:val="000000" w:themeColor="text1"/>
          <w:szCs w:val="24"/>
          <w:lang w:val="hy-AM"/>
        </w:rPr>
        <w:t>յի վրա նշվում են՝</w:t>
      </w:r>
    </w:p>
    <w:p w14:paraId="5DCEFE04"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1) չափման տեղամասերի տեղադրությունը,</w:t>
      </w:r>
    </w:p>
    <w:p w14:paraId="68F3CF9E"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2) նախագծից (աշխատանքային նախագծից) հայտնաբերված շեղումները և դրանց </w:t>
      </w:r>
      <w:r w:rsidRPr="009878D3">
        <w:rPr>
          <w:rFonts w:ascii="GHEA Grapalat" w:hAnsi="GHEA Grapalat" w:cs="Sylfaen"/>
          <w:color w:val="000000" w:themeColor="text1"/>
          <w:szCs w:val="24"/>
          <w:lang w:val="hy-AM"/>
        </w:rPr>
        <w:t xml:space="preserve">համաձայնեցումը </w:t>
      </w:r>
      <w:r w:rsidRPr="007A7FCA">
        <w:rPr>
          <w:rFonts w:ascii="GHEA Grapalat" w:hAnsi="GHEA Grapalat" w:cs="Sylfaen"/>
          <w:color w:val="000000" w:themeColor="text1"/>
          <w:szCs w:val="24"/>
          <w:lang w:val="hy-AM"/>
        </w:rPr>
        <w:t>նախագծային կազմակերպության հետ։</w:t>
      </w:r>
    </w:p>
    <w:p w14:paraId="6C70DD60"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p>
    <w:p w14:paraId="40E9AB2E" w14:textId="77777777" w:rsidR="007A7FCA" w:rsidRPr="007A7FCA" w:rsidRDefault="007A7FCA" w:rsidP="007A7FCA">
      <w:pPr>
        <w:spacing w:line="360" w:lineRule="auto"/>
        <w:contextualSpacing/>
        <w:jc w:val="both"/>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Կառուցապատողի ներկայացուցիչ կամ տեխնիկական պատվիրատուի ներկայացուցիչ (կարքաբերող կազմակերպություն)</w:t>
      </w:r>
      <w:r w:rsidRPr="007A7FCA">
        <w:rPr>
          <w:rFonts w:ascii="GHEA Grapalat" w:hAnsi="GHEA Grapalat"/>
          <w:szCs w:val="24"/>
          <w:shd w:val="clear" w:color="auto" w:fill="FFFFEF"/>
          <w:lang w:val="hy-AM"/>
        </w:rPr>
        <w:t xml:space="preserve"> </w:t>
      </w:r>
      <w:r w:rsidRPr="007A7FCA">
        <w:rPr>
          <w:rFonts w:ascii="GHEA Grapalat" w:hAnsi="GHEA Grapalat" w:cs="Sylfaen"/>
          <w:color w:val="000000" w:themeColor="text1"/>
          <w:szCs w:val="24"/>
          <w:lang w:val="hy-AM"/>
        </w:rPr>
        <w:t>__________________________________________________</w:t>
      </w:r>
    </w:p>
    <w:p w14:paraId="5F58CE90" w14:textId="77777777" w:rsidR="007A7FCA" w:rsidRPr="007A7FCA" w:rsidRDefault="007A7FCA" w:rsidP="007A7FCA">
      <w:pPr>
        <w:spacing w:line="360" w:lineRule="auto"/>
        <w:contextualSpacing/>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 սկզբնատառեր, ազգանուն)</w:t>
      </w:r>
    </w:p>
    <w:p w14:paraId="6CF955C2" w14:textId="77777777" w:rsidR="007A7FCA" w:rsidRPr="007A7FCA" w:rsidRDefault="007A7FCA" w:rsidP="007A7FCA">
      <w:pPr>
        <w:spacing w:line="360" w:lineRule="auto"/>
        <w:contextualSpacing/>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Նախագծային փաստաթղթերը </w:t>
      </w:r>
      <w:r w:rsidR="0087089A">
        <w:rPr>
          <w:rFonts w:ascii="GHEA Grapalat" w:hAnsi="GHEA Grapalat" w:cs="Sylfaen"/>
          <w:color w:val="000000" w:themeColor="text1"/>
          <w:szCs w:val="24"/>
          <w:lang w:val="hy-AM"/>
        </w:rPr>
        <w:t xml:space="preserve">մշակող </w:t>
      </w:r>
      <w:r w:rsidRPr="007A7FCA">
        <w:rPr>
          <w:rFonts w:ascii="GHEA Grapalat" w:hAnsi="GHEA Grapalat" w:cs="Sylfaen"/>
          <w:color w:val="000000" w:themeColor="text1"/>
          <w:szCs w:val="24"/>
          <w:lang w:val="hy-AM"/>
        </w:rPr>
        <w:t xml:space="preserve">անձի </w:t>
      </w:r>
    </w:p>
    <w:p w14:paraId="345BDF73" w14:textId="77777777" w:rsidR="007A7FCA" w:rsidRPr="0034635F" w:rsidRDefault="007A7FCA" w:rsidP="007A7FCA">
      <w:pPr>
        <w:spacing w:line="360" w:lineRule="auto"/>
        <w:contextualSpacing/>
        <w:rPr>
          <w:rFonts w:ascii="GHEA Grapalat" w:hAnsi="GHEA Grapalat" w:cs="Sylfaen"/>
          <w:color w:val="000000" w:themeColor="text1"/>
          <w:szCs w:val="24"/>
          <w:lang w:val="hy-AM"/>
        </w:rPr>
      </w:pPr>
      <w:r w:rsidRPr="0034635F">
        <w:rPr>
          <w:rFonts w:ascii="GHEA Grapalat" w:hAnsi="GHEA Grapalat" w:cs="Sylfaen"/>
          <w:color w:val="000000" w:themeColor="text1"/>
          <w:szCs w:val="24"/>
          <w:lang w:val="hy-AM"/>
        </w:rPr>
        <w:t>ներկայացուցիչ    ____________________________________________________________</w:t>
      </w:r>
    </w:p>
    <w:p w14:paraId="43980EE0" w14:textId="77777777" w:rsidR="007A7FCA" w:rsidRPr="007A7FCA" w:rsidRDefault="007A7FCA" w:rsidP="007A7FCA">
      <w:pPr>
        <w:spacing w:line="360" w:lineRule="auto"/>
        <w:contextualSpacing/>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t xml:space="preserve">                                                                  </w:t>
      </w:r>
      <w:r w:rsidRPr="007A7FCA">
        <w:rPr>
          <w:rFonts w:ascii="GHEA Grapalat" w:hAnsi="GHEA Grapalat" w:cs="Sylfaen"/>
          <w:color w:val="000000" w:themeColor="text1"/>
          <w:sz w:val="20"/>
          <w:lang w:val="hy-AM"/>
        </w:rPr>
        <w:t>(ստորագրություն, սկզբնատառեր, ազգանուն)</w:t>
      </w:r>
    </w:p>
    <w:p w14:paraId="3B7F87E2" w14:textId="77777777" w:rsidR="007A7FCA" w:rsidRPr="007A7FCA" w:rsidRDefault="007A7FCA" w:rsidP="007A7FCA">
      <w:pPr>
        <w:spacing w:line="360" w:lineRule="auto"/>
        <w:contextualSpacing/>
        <w:rPr>
          <w:rFonts w:ascii="GHEA Grapalat" w:hAnsi="GHEA Grapalat" w:cs="Sylfaen"/>
          <w:color w:val="000000" w:themeColor="text1"/>
          <w:szCs w:val="24"/>
          <w:lang w:val="hy-AM"/>
        </w:rPr>
      </w:pPr>
      <w:r w:rsidRPr="007A7FCA">
        <w:rPr>
          <w:rFonts w:ascii="GHEA Grapalat" w:hAnsi="GHEA Grapalat" w:cs="Sylfaen"/>
          <w:color w:val="000000" w:themeColor="text1"/>
          <w:szCs w:val="24"/>
          <w:lang w:val="hy-AM"/>
        </w:rPr>
        <w:t xml:space="preserve">Մոնտաժման (շինարարական) կազմակերպության </w:t>
      </w:r>
    </w:p>
    <w:p w14:paraId="268CC125" w14:textId="77777777" w:rsidR="007A7FCA" w:rsidRPr="007A7FCA" w:rsidRDefault="007A7FCA" w:rsidP="007A7FCA">
      <w:pPr>
        <w:spacing w:line="360" w:lineRule="auto"/>
        <w:contextualSpacing/>
        <w:rPr>
          <w:rFonts w:ascii="GHEA Grapalat" w:hAnsi="GHEA Grapalat"/>
          <w:szCs w:val="24"/>
          <w:shd w:val="clear" w:color="auto" w:fill="FFFFEF"/>
          <w:lang w:val="hy-AM"/>
        </w:rPr>
      </w:pPr>
      <w:r w:rsidRPr="007A7FCA">
        <w:rPr>
          <w:rFonts w:ascii="GHEA Grapalat" w:hAnsi="GHEA Grapalat" w:cs="Sylfaen"/>
          <w:color w:val="000000" w:themeColor="text1"/>
          <w:szCs w:val="24"/>
          <w:lang w:val="hy-AM"/>
        </w:rPr>
        <w:t>ներկայացուցիչ</w:t>
      </w:r>
      <w:r w:rsidRPr="007A7FCA">
        <w:rPr>
          <w:rFonts w:ascii="GHEA Grapalat" w:hAnsi="GHEA Grapalat"/>
          <w:szCs w:val="24"/>
          <w:shd w:val="clear" w:color="auto" w:fill="FFFFEF"/>
          <w:lang w:val="hy-AM"/>
        </w:rPr>
        <w:t xml:space="preserve"> </w:t>
      </w:r>
      <w:r w:rsidRPr="007A7FCA">
        <w:rPr>
          <w:rFonts w:ascii="GHEA Grapalat" w:hAnsi="GHEA Grapalat" w:cs="Sylfaen"/>
          <w:color w:val="000000" w:themeColor="text1"/>
          <w:szCs w:val="24"/>
          <w:lang w:val="hy-AM"/>
        </w:rPr>
        <w:t>___________</w:t>
      </w:r>
      <w:r w:rsidRPr="009878D3">
        <w:rPr>
          <w:rFonts w:ascii="GHEA Grapalat" w:hAnsi="GHEA Grapalat" w:cs="Sylfaen"/>
          <w:color w:val="000000" w:themeColor="text1"/>
          <w:szCs w:val="24"/>
          <w:lang w:val="hy-AM"/>
        </w:rPr>
        <w:t>_________________________________________</w:t>
      </w:r>
      <w:r w:rsidRPr="007A7FCA">
        <w:rPr>
          <w:rFonts w:ascii="GHEA Grapalat" w:hAnsi="GHEA Grapalat" w:cs="Sylfaen"/>
          <w:color w:val="000000" w:themeColor="text1"/>
          <w:szCs w:val="24"/>
          <w:lang w:val="hy-AM"/>
        </w:rPr>
        <w:t>__________</w:t>
      </w:r>
    </w:p>
    <w:p w14:paraId="00DA6C55" w14:textId="77777777" w:rsidR="007A7FCA" w:rsidRDefault="007A7FCA" w:rsidP="007A7FCA">
      <w:pPr>
        <w:spacing w:line="360" w:lineRule="auto"/>
        <w:contextualSpacing/>
        <w:jc w:val="both"/>
        <w:rPr>
          <w:rFonts w:ascii="GHEA Grapalat" w:hAnsi="GHEA Grapalat" w:cs="Sylfaen"/>
          <w:color w:val="000000" w:themeColor="text1"/>
          <w:sz w:val="20"/>
          <w:lang w:val="hy-AM"/>
        </w:rPr>
      </w:pPr>
      <w:r w:rsidRPr="009878D3">
        <w:rPr>
          <w:rFonts w:ascii="GHEA Grapalat" w:hAnsi="GHEA Grapalat" w:cs="Sylfaen"/>
          <w:color w:val="000000" w:themeColor="text1"/>
          <w:sz w:val="20"/>
          <w:lang w:val="hy-AM"/>
        </w:rPr>
        <w:lastRenderedPageBreak/>
        <w:t xml:space="preserve">                                                                   </w:t>
      </w:r>
      <w:r w:rsidRPr="007A7FCA">
        <w:rPr>
          <w:rFonts w:ascii="GHEA Grapalat" w:hAnsi="GHEA Grapalat" w:cs="Sylfaen"/>
          <w:color w:val="000000" w:themeColor="text1"/>
          <w:sz w:val="20"/>
          <w:lang w:val="hy-AM"/>
        </w:rPr>
        <w:t xml:space="preserve">(ստորագրություն, սկզբնատառեր, ազգանուն) </w:t>
      </w:r>
    </w:p>
    <w:p w14:paraId="33CA67FC" w14:textId="77777777" w:rsidR="009A62AB" w:rsidRDefault="009A62AB" w:rsidP="007A7FCA">
      <w:pPr>
        <w:spacing w:line="360" w:lineRule="auto"/>
        <w:contextualSpacing/>
        <w:jc w:val="both"/>
        <w:rPr>
          <w:rFonts w:ascii="GHEA Grapalat" w:hAnsi="GHEA Grapalat" w:cs="Sylfaen"/>
          <w:color w:val="000000" w:themeColor="text1"/>
          <w:sz w:val="20"/>
          <w:lang w:val="hy-AM"/>
        </w:rPr>
      </w:pPr>
    </w:p>
    <w:p w14:paraId="70E22E36" w14:textId="77777777" w:rsidR="009A62AB" w:rsidRDefault="009A62AB" w:rsidP="007A7FCA">
      <w:pPr>
        <w:spacing w:line="360" w:lineRule="auto"/>
        <w:contextualSpacing/>
        <w:jc w:val="both"/>
        <w:rPr>
          <w:rFonts w:ascii="GHEA Grapalat" w:hAnsi="GHEA Grapalat" w:cs="Sylfaen"/>
          <w:color w:val="000000" w:themeColor="text1"/>
          <w:sz w:val="20"/>
          <w:lang w:val="hy-AM"/>
        </w:rPr>
      </w:pPr>
    </w:p>
    <w:p w14:paraId="01B20FB7" w14:textId="77777777" w:rsidR="009A62AB" w:rsidRPr="007A7FCA" w:rsidRDefault="009A62AB" w:rsidP="007A7FCA">
      <w:pPr>
        <w:spacing w:line="360" w:lineRule="auto"/>
        <w:contextualSpacing/>
        <w:jc w:val="both"/>
        <w:rPr>
          <w:rFonts w:ascii="GHEA Grapalat" w:hAnsi="GHEA Grapalat" w:cs="Sylfaen"/>
          <w:color w:val="000000" w:themeColor="text1"/>
          <w:sz w:val="20"/>
          <w:lang w:val="hy-AM"/>
        </w:rPr>
      </w:pPr>
    </w:p>
    <w:sectPr w:rsidR="009A62AB" w:rsidRPr="007A7FCA" w:rsidSect="007A0D2B">
      <w:type w:val="continuous"/>
      <w:pgSz w:w="11907" w:h="16840" w:code="9"/>
      <w:pgMar w:top="270" w:right="864" w:bottom="850" w:left="864"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D2D7" w14:textId="77777777" w:rsidR="007944AB" w:rsidRDefault="007944AB">
      <w:r>
        <w:separator/>
      </w:r>
    </w:p>
  </w:endnote>
  <w:endnote w:type="continuationSeparator" w:id="0">
    <w:p w14:paraId="255D1439" w14:textId="77777777" w:rsidR="007944AB" w:rsidRDefault="0079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695D" w14:textId="77777777" w:rsidR="007944AB" w:rsidRDefault="007944AB">
      <w:r>
        <w:separator/>
      </w:r>
    </w:p>
  </w:footnote>
  <w:footnote w:type="continuationSeparator" w:id="0">
    <w:p w14:paraId="3487219D" w14:textId="77777777" w:rsidR="007944AB" w:rsidRDefault="00794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F61"/>
    <w:multiLevelType w:val="hybridMultilevel"/>
    <w:tmpl w:val="3BB62BD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F2AC9"/>
    <w:multiLevelType w:val="hybridMultilevel"/>
    <w:tmpl w:val="45121A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E0CE1"/>
    <w:multiLevelType w:val="hybridMultilevel"/>
    <w:tmpl w:val="7E2A8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725"/>
    <w:multiLevelType w:val="hybridMultilevel"/>
    <w:tmpl w:val="7DC69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058C1"/>
    <w:multiLevelType w:val="hybridMultilevel"/>
    <w:tmpl w:val="6630AE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2D4EBD"/>
    <w:multiLevelType w:val="hybridMultilevel"/>
    <w:tmpl w:val="131C596E"/>
    <w:lvl w:ilvl="0" w:tplc="33FA5EC4">
      <w:start w:val="1"/>
      <w:numFmt w:val="decimal"/>
      <w:lvlText w:val="%1."/>
      <w:lvlJc w:val="left"/>
      <w:pPr>
        <w:ind w:left="450" w:hanging="360"/>
      </w:pPr>
      <w:rPr>
        <w:rFonts w:ascii="GHEA Grapalat" w:eastAsia="Times New Roman" w:hAnsi="GHEA Grapalat"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3FA0243"/>
    <w:multiLevelType w:val="hybridMultilevel"/>
    <w:tmpl w:val="F0E29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D1C70"/>
    <w:multiLevelType w:val="hybridMultilevel"/>
    <w:tmpl w:val="3CD630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05616"/>
    <w:multiLevelType w:val="hybridMultilevel"/>
    <w:tmpl w:val="8ABA94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E20252"/>
    <w:multiLevelType w:val="hybridMultilevel"/>
    <w:tmpl w:val="519E7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C0C6D"/>
    <w:multiLevelType w:val="hybridMultilevel"/>
    <w:tmpl w:val="DD5EDC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B808C7"/>
    <w:multiLevelType w:val="hybridMultilevel"/>
    <w:tmpl w:val="F692C9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D355B"/>
    <w:multiLevelType w:val="hybridMultilevel"/>
    <w:tmpl w:val="9892A86A"/>
    <w:lvl w:ilvl="0" w:tplc="9A425D98">
      <w:start w:val="1"/>
      <w:numFmt w:val="decimal"/>
      <w:lvlText w:val="%1."/>
      <w:lvlJc w:val="left"/>
      <w:pPr>
        <w:ind w:left="-90" w:hanging="360"/>
      </w:pPr>
      <w:rPr>
        <w:rFonts w:hint="default"/>
        <w:sz w:val="24"/>
        <w:szCs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1F8B4340"/>
    <w:multiLevelType w:val="hybridMultilevel"/>
    <w:tmpl w:val="3D6A6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8457B"/>
    <w:multiLevelType w:val="hybridMultilevel"/>
    <w:tmpl w:val="8D264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03AFD"/>
    <w:multiLevelType w:val="hybridMultilevel"/>
    <w:tmpl w:val="65284C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E0B5C"/>
    <w:multiLevelType w:val="hybridMultilevel"/>
    <w:tmpl w:val="0B181A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57732"/>
    <w:multiLevelType w:val="hybridMultilevel"/>
    <w:tmpl w:val="E1505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A0D93"/>
    <w:multiLevelType w:val="hybridMultilevel"/>
    <w:tmpl w:val="F3D26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75514"/>
    <w:multiLevelType w:val="hybridMultilevel"/>
    <w:tmpl w:val="35F21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85051"/>
    <w:multiLevelType w:val="hybridMultilevel"/>
    <w:tmpl w:val="08E245DC"/>
    <w:lvl w:ilvl="0" w:tplc="8ECEF1B0">
      <w:start w:val="221"/>
      <w:numFmt w:val="decimal"/>
      <w:lvlText w:val="%1."/>
      <w:lvlJc w:val="left"/>
      <w:pPr>
        <w:ind w:left="1245" w:hanging="43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0B7396"/>
    <w:multiLevelType w:val="hybridMultilevel"/>
    <w:tmpl w:val="4154B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46AFF"/>
    <w:multiLevelType w:val="hybridMultilevel"/>
    <w:tmpl w:val="30B4E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E2185"/>
    <w:multiLevelType w:val="hybridMultilevel"/>
    <w:tmpl w:val="6A34C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E739B"/>
    <w:multiLevelType w:val="hybridMultilevel"/>
    <w:tmpl w:val="C9D0DCF6"/>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97279"/>
    <w:multiLevelType w:val="hybridMultilevel"/>
    <w:tmpl w:val="277C3770"/>
    <w:lvl w:ilvl="0" w:tplc="A39C3AD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 w15:restartNumberingAfterBreak="0">
    <w:nsid w:val="3E92205A"/>
    <w:multiLevelType w:val="hybridMultilevel"/>
    <w:tmpl w:val="41E8E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9B047E"/>
    <w:multiLevelType w:val="hybridMultilevel"/>
    <w:tmpl w:val="E50A69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90ABC"/>
    <w:multiLevelType w:val="hybridMultilevel"/>
    <w:tmpl w:val="FEC8E1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75B49"/>
    <w:multiLevelType w:val="hybridMultilevel"/>
    <w:tmpl w:val="8B42E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74D9A"/>
    <w:multiLevelType w:val="hybridMultilevel"/>
    <w:tmpl w:val="BC884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A05B1"/>
    <w:multiLevelType w:val="hybridMultilevel"/>
    <w:tmpl w:val="24426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656DD"/>
    <w:multiLevelType w:val="hybridMultilevel"/>
    <w:tmpl w:val="1574612A"/>
    <w:lvl w:ilvl="0" w:tplc="4904B390">
      <w:start w:val="103"/>
      <w:numFmt w:val="decimal"/>
      <w:lvlText w:val="%1."/>
      <w:lvlJc w:val="left"/>
      <w:pPr>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4360F"/>
    <w:multiLevelType w:val="hybridMultilevel"/>
    <w:tmpl w:val="5A5849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16F21"/>
    <w:multiLevelType w:val="hybridMultilevel"/>
    <w:tmpl w:val="20AA8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6105"/>
    <w:multiLevelType w:val="hybridMultilevel"/>
    <w:tmpl w:val="B4B41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6590E"/>
    <w:multiLevelType w:val="hybridMultilevel"/>
    <w:tmpl w:val="63088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76FFD"/>
    <w:multiLevelType w:val="hybridMultilevel"/>
    <w:tmpl w:val="F3A8F6D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BAB4E38"/>
    <w:multiLevelType w:val="hybridMultilevel"/>
    <w:tmpl w:val="0EC26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C428C0"/>
    <w:multiLevelType w:val="hybridMultilevel"/>
    <w:tmpl w:val="4DAA0582"/>
    <w:lvl w:ilvl="0" w:tplc="1C5A180E">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0" w15:restartNumberingAfterBreak="0">
    <w:nsid w:val="6FC11795"/>
    <w:multiLevelType w:val="hybridMultilevel"/>
    <w:tmpl w:val="DD022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863C4"/>
    <w:multiLevelType w:val="hybridMultilevel"/>
    <w:tmpl w:val="6F9AE2A6"/>
    <w:lvl w:ilvl="0" w:tplc="21145D4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764B7458"/>
    <w:multiLevelType w:val="hybridMultilevel"/>
    <w:tmpl w:val="688A056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89F2DB0"/>
    <w:multiLevelType w:val="hybridMultilevel"/>
    <w:tmpl w:val="88B635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529B0"/>
    <w:multiLevelType w:val="hybridMultilevel"/>
    <w:tmpl w:val="9E68969A"/>
    <w:lvl w:ilvl="0" w:tplc="6CD490AC">
      <w:start w:val="2"/>
      <w:numFmt w:val="decimal"/>
      <w:lvlText w:val="%1."/>
      <w:lvlJc w:val="left"/>
      <w:pPr>
        <w:ind w:left="0" w:hanging="360"/>
      </w:pPr>
      <w:rPr>
        <w:rFonts w:cstheme="minorBidi" w:hint="default"/>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7F1800B0"/>
    <w:multiLevelType w:val="hybridMultilevel"/>
    <w:tmpl w:val="2432F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376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961492">
    <w:abstractNumId w:val="26"/>
  </w:num>
  <w:num w:numId="3" w16cid:durableId="1874920487">
    <w:abstractNumId w:val="8"/>
  </w:num>
  <w:num w:numId="4" w16cid:durableId="1983195326">
    <w:abstractNumId w:val="4"/>
  </w:num>
  <w:num w:numId="5" w16cid:durableId="179508652">
    <w:abstractNumId w:val="35"/>
  </w:num>
  <w:num w:numId="6" w16cid:durableId="183859972">
    <w:abstractNumId w:val="22"/>
  </w:num>
  <w:num w:numId="7" w16cid:durableId="1207529838">
    <w:abstractNumId w:val="24"/>
  </w:num>
  <w:num w:numId="8" w16cid:durableId="15740194">
    <w:abstractNumId w:val="29"/>
  </w:num>
  <w:num w:numId="9" w16cid:durableId="306127938">
    <w:abstractNumId w:val="3"/>
  </w:num>
  <w:num w:numId="10" w16cid:durableId="1432240574">
    <w:abstractNumId w:val="27"/>
  </w:num>
  <w:num w:numId="11" w16cid:durableId="991102482">
    <w:abstractNumId w:val="37"/>
  </w:num>
  <w:num w:numId="12" w16cid:durableId="2120566306">
    <w:abstractNumId w:val="1"/>
  </w:num>
  <w:num w:numId="13" w16cid:durableId="229318237">
    <w:abstractNumId w:val="7"/>
  </w:num>
  <w:num w:numId="14" w16cid:durableId="220020577">
    <w:abstractNumId w:val="30"/>
  </w:num>
  <w:num w:numId="15" w16cid:durableId="937446088">
    <w:abstractNumId w:val="34"/>
  </w:num>
  <w:num w:numId="16" w16cid:durableId="1235120249">
    <w:abstractNumId w:val="36"/>
  </w:num>
  <w:num w:numId="17" w16cid:durableId="320164321">
    <w:abstractNumId w:val="38"/>
  </w:num>
  <w:num w:numId="18" w16cid:durableId="2075858272">
    <w:abstractNumId w:val="23"/>
  </w:num>
  <w:num w:numId="19" w16cid:durableId="825710415">
    <w:abstractNumId w:val="14"/>
  </w:num>
  <w:num w:numId="20" w16cid:durableId="1254045513">
    <w:abstractNumId w:val="9"/>
  </w:num>
  <w:num w:numId="21" w16cid:durableId="1680499451">
    <w:abstractNumId w:val="42"/>
  </w:num>
  <w:num w:numId="22" w16cid:durableId="1383870335">
    <w:abstractNumId w:val="18"/>
  </w:num>
  <w:num w:numId="23" w16cid:durableId="1327250192">
    <w:abstractNumId w:val="33"/>
  </w:num>
  <w:num w:numId="24" w16cid:durableId="1168865004">
    <w:abstractNumId w:val="45"/>
  </w:num>
  <w:num w:numId="25" w16cid:durableId="983312687">
    <w:abstractNumId w:val="21"/>
  </w:num>
  <w:num w:numId="26" w16cid:durableId="93480094">
    <w:abstractNumId w:val="6"/>
  </w:num>
  <w:num w:numId="27" w16cid:durableId="950553573">
    <w:abstractNumId w:val="31"/>
  </w:num>
  <w:num w:numId="28" w16cid:durableId="107743257">
    <w:abstractNumId w:val="16"/>
  </w:num>
  <w:num w:numId="29" w16cid:durableId="1641424289">
    <w:abstractNumId w:val="28"/>
  </w:num>
  <w:num w:numId="30" w16cid:durableId="674496842">
    <w:abstractNumId w:val="19"/>
  </w:num>
  <w:num w:numId="31" w16cid:durableId="399981728">
    <w:abstractNumId w:val="2"/>
  </w:num>
  <w:num w:numId="32" w16cid:durableId="513688932">
    <w:abstractNumId w:val="15"/>
  </w:num>
  <w:num w:numId="33" w16cid:durableId="205718981">
    <w:abstractNumId w:val="13"/>
  </w:num>
  <w:num w:numId="34" w16cid:durableId="62915897">
    <w:abstractNumId w:val="10"/>
  </w:num>
  <w:num w:numId="35" w16cid:durableId="1323855833">
    <w:abstractNumId w:val="40"/>
  </w:num>
  <w:num w:numId="36" w16cid:durableId="45643167">
    <w:abstractNumId w:val="11"/>
  </w:num>
  <w:num w:numId="37" w16cid:durableId="1928154888">
    <w:abstractNumId w:val="44"/>
  </w:num>
  <w:num w:numId="38" w16cid:durableId="934871980">
    <w:abstractNumId w:val="0"/>
  </w:num>
  <w:num w:numId="39" w16cid:durableId="36131207">
    <w:abstractNumId w:val="39"/>
  </w:num>
  <w:num w:numId="40" w16cid:durableId="2040621359">
    <w:abstractNumId w:val="32"/>
  </w:num>
  <w:num w:numId="41" w16cid:durableId="2000846519">
    <w:abstractNumId w:val="41"/>
  </w:num>
  <w:num w:numId="42" w16cid:durableId="2102557275">
    <w:abstractNumId w:val="43"/>
  </w:num>
  <w:num w:numId="43" w16cid:durableId="1126780504">
    <w:abstractNumId w:val="20"/>
  </w:num>
  <w:num w:numId="44" w16cid:durableId="273483064">
    <w:abstractNumId w:val="17"/>
  </w:num>
  <w:num w:numId="45" w16cid:durableId="670260229">
    <w:abstractNumId w:val="12"/>
  </w:num>
  <w:num w:numId="46" w16cid:durableId="119692222">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0C86"/>
    <w:rsid w:val="0000479D"/>
    <w:rsid w:val="00012CFA"/>
    <w:rsid w:val="00013A36"/>
    <w:rsid w:val="00021201"/>
    <w:rsid w:val="000223AE"/>
    <w:rsid w:val="000249B4"/>
    <w:rsid w:val="00024ADF"/>
    <w:rsid w:val="000421F6"/>
    <w:rsid w:val="00042324"/>
    <w:rsid w:val="00042A56"/>
    <w:rsid w:val="0005286B"/>
    <w:rsid w:val="0005309E"/>
    <w:rsid w:val="000605C3"/>
    <w:rsid w:val="00061A21"/>
    <w:rsid w:val="00064CB2"/>
    <w:rsid w:val="00081503"/>
    <w:rsid w:val="00086E02"/>
    <w:rsid w:val="000A792C"/>
    <w:rsid w:val="000B19D5"/>
    <w:rsid w:val="000B22F0"/>
    <w:rsid w:val="000C4455"/>
    <w:rsid w:val="000D0DAF"/>
    <w:rsid w:val="000D194F"/>
    <w:rsid w:val="000D5812"/>
    <w:rsid w:val="000E1BE6"/>
    <w:rsid w:val="000E2EEC"/>
    <w:rsid w:val="000E3EE0"/>
    <w:rsid w:val="000F0C6A"/>
    <w:rsid w:val="000F4C41"/>
    <w:rsid w:val="001043B3"/>
    <w:rsid w:val="001162D6"/>
    <w:rsid w:val="00120454"/>
    <w:rsid w:val="00132407"/>
    <w:rsid w:val="00134321"/>
    <w:rsid w:val="00135385"/>
    <w:rsid w:val="001476C4"/>
    <w:rsid w:val="001549F3"/>
    <w:rsid w:val="0017260E"/>
    <w:rsid w:val="0018701E"/>
    <w:rsid w:val="0019614B"/>
    <w:rsid w:val="001A03F7"/>
    <w:rsid w:val="001A0AD9"/>
    <w:rsid w:val="001A5679"/>
    <w:rsid w:val="001B18E2"/>
    <w:rsid w:val="001D088A"/>
    <w:rsid w:val="001E1AEE"/>
    <w:rsid w:val="001E2DF5"/>
    <w:rsid w:val="001F1A3D"/>
    <w:rsid w:val="001F275B"/>
    <w:rsid w:val="001F5032"/>
    <w:rsid w:val="00211A0A"/>
    <w:rsid w:val="002157D3"/>
    <w:rsid w:val="002265CD"/>
    <w:rsid w:val="002337AD"/>
    <w:rsid w:val="00242E83"/>
    <w:rsid w:val="0024491F"/>
    <w:rsid w:val="00253151"/>
    <w:rsid w:val="00267B8B"/>
    <w:rsid w:val="00290FAE"/>
    <w:rsid w:val="00293B03"/>
    <w:rsid w:val="002A2435"/>
    <w:rsid w:val="002A3410"/>
    <w:rsid w:val="002A3EA6"/>
    <w:rsid w:val="002A5497"/>
    <w:rsid w:val="002A5DA0"/>
    <w:rsid w:val="002A6ED7"/>
    <w:rsid w:val="002B78EF"/>
    <w:rsid w:val="002C523E"/>
    <w:rsid w:val="002C75D4"/>
    <w:rsid w:val="002C7D21"/>
    <w:rsid w:val="002D69F6"/>
    <w:rsid w:val="002E0F30"/>
    <w:rsid w:val="002F3A0A"/>
    <w:rsid w:val="00322A01"/>
    <w:rsid w:val="00326E75"/>
    <w:rsid w:val="003278E5"/>
    <w:rsid w:val="00346105"/>
    <w:rsid w:val="0034635F"/>
    <w:rsid w:val="0035486E"/>
    <w:rsid w:val="00366504"/>
    <w:rsid w:val="00375511"/>
    <w:rsid w:val="0037566C"/>
    <w:rsid w:val="0038029C"/>
    <w:rsid w:val="00380DEF"/>
    <w:rsid w:val="00381666"/>
    <w:rsid w:val="0038242D"/>
    <w:rsid w:val="00394D29"/>
    <w:rsid w:val="003B61A7"/>
    <w:rsid w:val="003B79A0"/>
    <w:rsid w:val="003C3FAC"/>
    <w:rsid w:val="003C7DA4"/>
    <w:rsid w:val="003D3508"/>
    <w:rsid w:val="003D7C2B"/>
    <w:rsid w:val="003E7CC8"/>
    <w:rsid w:val="003F10EB"/>
    <w:rsid w:val="003F3850"/>
    <w:rsid w:val="00401A11"/>
    <w:rsid w:val="00405BD0"/>
    <w:rsid w:val="004075FC"/>
    <w:rsid w:val="00413331"/>
    <w:rsid w:val="00416E12"/>
    <w:rsid w:val="00422F51"/>
    <w:rsid w:val="00432313"/>
    <w:rsid w:val="00435FCB"/>
    <w:rsid w:val="0044134E"/>
    <w:rsid w:val="00442CC8"/>
    <w:rsid w:val="00465800"/>
    <w:rsid w:val="00466151"/>
    <w:rsid w:val="00466D70"/>
    <w:rsid w:val="00470980"/>
    <w:rsid w:val="00481667"/>
    <w:rsid w:val="00483BFB"/>
    <w:rsid w:val="00494B97"/>
    <w:rsid w:val="004A1061"/>
    <w:rsid w:val="004A59FB"/>
    <w:rsid w:val="004A77AF"/>
    <w:rsid w:val="004B1B05"/>
    <w:rsid w:val="004E0CFD"/>
    <w:rsid w:val="004F4F78"/>
    <w:rsid w:val="005065D5"/>
    <w:rsid w:val="00512EEA"/>
    <w:rsid w:val="005135BE"/>
    <w:rsid w:val="00514D89"/>
    <w:rsid w:val="00521514"/>
    <w:rsid w:val="005225EF"/>
    <w:rsid w:val="005254D7"/>
    <w:rsid w:val="005260B3"/>
    <w:rsid w:val="00544E7D"/>
    <w:rsid w:val="00550939"/>
    <w:rsid w:val="00551EDD"/>
    <w:rsid w:val="0055695A"/>
    <w:rsid w:val="005630D4"/>
    <w:rsid w:val="00563439"/>
    <w:rsid w:val="00563AA9"/>
    <w:rsid w:val="005A678F"/>
    <w:rsid w:val="005B0EC9"/>
    <w:rsid w:val="005B37B4"/>
    <w:rsid w:val="005C08A0"/>
    <w:rsid w:val="005C562C"/>
    <w:rsid w:val="005D2FBA"/>
    <w:rsid w:val="005E56F6"/>
    <w:rsid w:val="005E5A02"/>
    <w:rsid w:val="005F1A08"/>
    <w:rsid w:val="00645643"/>
    <w:rsid w:val="006610BB"/>
    <w:rsid w:val="00666364"/>
    <w:rsid w:val="00673EB3"/>
    <w:rsid w:val="00683005"/>
    <w:rsid w:val="00686CCE"/>
    <w:rsid w:val="00690CE5"/>
    <w:rsid w:val="006B0942"/>
    <w:rsid w:val="006B1A9A"/>
    <w:rsid w:val="0071350B"/>
    <w:rsid w:val="00721192"/>
    <w:rsid w:val="007221EE"/>
    <w:rsid w:val="00732356"/>
    <w:rsid w:val="00736E21"/>
    <w:rsid w:val="00760CEE"/>
    <w:rsid w:val="00775304"/>
    <w:rsid w:val="00782709"/>
    <w:rsid w:val="00784DDA"/>
    <w:rsid w:val="00792942"/>
    <w:rsid w:val="007944AB"/>
    <w:rsid w:val="00797426"/>
    <w:rsid w:val="007A0D2B"/>
    <w:rsid w:val="007A7FCA"/>
    <w:rsid w:val="007B54F1"/>
    <w:rsid w:val="007C7AA4"/>
    <w:rsid w:val="007D0D8A"/>
    <w:rsid w:val="007D25DA"/>
    <w:rsid w:val="007E358F"/>
    <w:rsid w:val="007E47B9"/>
    <w:rsid w:val="007E4A91"/>
    <w:rsid w:val="007E6C27"/>
    <w:rsid w:val="007F13F0"/>
    <w:rsid w:val="007F7B5B"/>
    <w:rsid w:val="00803651"/>
    <w:rsid w:val="00810979"/>
    <w:rsid w:val="00812C52"/>
    <w:rsid w:val="0082228F"/>
    <w:rsid w:val="00825148"/>
    <w:rsid w:val="008301EE"/>
    <w:rsid w:val="00844990"/>
    <w:rsid w:val="00845A0E"/>
    <w:rsid w:val="008572CB"/>
    <w:rsid w:val="00863039"/>
    <w:rsid w:val="0087089A"/>
    <w:rsid w:val="00877CDE"/>
    <w:rsid w:val="008B1766"/>
    <w:rsid w:val="008B1FA5"/>
    <w:rsid w:val="008B3B2D"/>
    <w:rsid w:val="008D332D"/>
    <w:rsid w:val="008E7CC0"/>
    <w:rsid w:val="00903C48"/>
    <w:rsid w:val="00903CE6"/>
    <w:rsid w:val="0090716E"/>
    <w:rsid w:val="00914689"/>
    <w:rsid w:val="0091492E"/>
    <w:rsid w:val="00924273"/>
    <w:rsid w:val="00924965"/>
    <w:rsid w:val="00925A82"/>
    <w:rsid w:val="00926EA7"/>
    <w:rsid w:val="00927C1E"/>
    <w:rsid w:val="00936F3E"/>
    <w:rsid w:val="00946FE6"/>
    <w:rsid w:val="00956C29"/>
    <w:rsid w:val="00974B26"/>
    <w:rsid w:val="009878D3"/>
    <w:rsid w:val="00993CEA"/>
    <w:rsid w:val="00996257"/>
    <w:rsid w:val="009A4344"/>
    <w:rsid w:val="009A62AB"/>
    <w:rsid w:val="009B61F4"/>
    <w:rsid w:val="009C3405"/>
    <w:rsid w:val="009C7C13"/>
    <w:rsid w:val="009E17F6"/>
    <w:rsid w:val="009E4E18"/>
    <w:rsid w:val="00A00768"/>
    <w:rsid w:val="00A00D35"/>
    <w:rsid w:val="00A15932"/>
    <w:rsid w:val="00A20E5F"/>
    <w:rsid w:val="00A26CC1"/>
    <w:rsid w:val="00A30236"/>
    <w:rsid w:val="00A30B80"/>
    <w:rsid w:val="00A40839"/>
    <w:rsid w:val="00A50186"/>
    <w:rsid w:val="00A5082C"/>
    <w:rsid w:val="00A6505E"/>
    <w:rsid w:val="00A71D36"/>
    <w:rsid w:val="00A73AED"/>
    <w:rsid w:val="00A75D47"/>
    <w:rsid w:val="00A7797D"/>
    <w:rsid w:val="00AA3898"/>
    <w:rsid w:val="00AA6410"/>
    <w:rsid w:val="00AB3CFC"/>
    <w:rsid w:val="00AB764E"/>
    <w:rsid w:val="00AC627B"/>
    <w:rsid w:val="00AD7B4F"/>
    <w:rsid w:val="00AE0882"/>
    <w:rsid w:val="00AE17F5"/>
    <w:rsid w:val="00AE6A88"/>
    <w:rsid w:val="00AF24DF"/>
    <w:rsid w:val="00AF24EC"/>
    <w:rsid w:val="00AF3120"/>
    <w:rsid w:val="00B00795"/>
    <w:rsid w:val="00B1151B"/>
    <w:rsid w:val="00B40A6A"/>
    <w:rsid w:val="00B40C9C"/>
    <w:rsid w:val="00B547DE"/>
    <w:rsid w:val="00B82292"/>
    <w:rsid w:val="00B852AD"/>
    <w:rsid w:val="00B94C41"/>
    <w:rsid w:val="00B97489"/>
    <w:rsid w:val="00BB7478"/>
    <w:rsid w:val="00BC10AE"/>
    <w:rsid w:val="00BC12B2"/>
    <w:rsid w:val="00BD60A7"/>
    <w:rsid w:val="00C0416A"/>
    <w:rsid w:val="00C06CA7"/>
    <w:rsid w:val="00C15918"/>
    <w:rsid w:val="00C17978"/>
    <w:rsid w:val="00C2138C"/>
    <w:rsid w:val="00C274C8"/>
    <w:rsid w:val="00C31E35"/>
    <w:rsid w:val="00C500B3"/>
    <w:rsid w:val="00C51471"/>
    <w:rsid w:val="00C54B95"/>
    <w:rsid w:val="00C552FF"/>
    <w:rsid w:val="00C55491"/>
    <w:rsid w:val="00C57199"/>
    <w:rsid w:val="00C61CD0"/>
    <w:rsid w:val="00C6291B"/>
    <w:rsid w:val="00C7186A"/>
    <w:rsid w:val="00C75E09"/>
    <w:rsid w:val="00CA0FEC"/>
    <w:rsid w:val="00CA1551"/>
    <w:rsid w:val="00CA48C3"/>
    <w:rsid w:val="00CC0189"/>
    <w:rsid w:val="00CC306E"/>
    <w:rsid w:val="00CD006A"/>
    <w:rsid w:val="00CD3EB3"/>
    <w:rsid w:val="00CE0827"/>
    <w:rsid w:val="00CE5FFA"/>
    <w:rsid w:val="00CF2EF3"/>
    <w:rsid w:val="00CF438F"/>
    <w:rsid w:val="00CF4952"/>
    <w:rsid w:val="00D06675"/>
    <w:rsid w:val="00D079AC"/>
    <w:rsid w:val="00D10C29"/>
    <w:rsid w:val="00D21F95"/>
    <w:rsid w:val="00D23C2D"/>
    <w:rsid w:val="00D27DA8"/>
    <w:rsid w:val="00D31780"/>
    <w:rsid w:val="00D41178"/>
    <w:rsid w:val="00D46149"/>
    <w:rsid w:val="00D53A0E"/>
    <w:rsid w:val="00D64649"/>
    <w:rsid w:val="00D66A8A"/>
    <w:rsid w:val="00D67B2C"/>
    <w:rsid w:val="00D706E7"/>
    <w:rsid w:val="00D73F6E"/>
    <w:rsid w:val="00DA1C0F"/>
    <w:rsid w:val="00DA3FBC"/>
    <w:rsid w:val="00DB212B"/>
    <w:rsid w:val="00DC52F8"/>
    <w:rsid w:val="00DC5376"/>
    <w:rsid w:val="00DC72E5"/>
    <w:rsid w:val="00DD0517"/>
    <w:rsid w:val="00DD48B3"/>
    <w:rsid w:val="00E00183"/>
    <w:rsid w:val="00E01E39"/>
    <w:rsid w:val="00E0461E"/>
    <w:rsid w:val="00E114BA"/>
    <w:rsid w:val="00E1379A"/>
    <w:rsid w:val="00E17FA9"/>
    <w:rsid w:val="00E22EA5"/>
    <w:rsid w:val="00E24127"/>
    <w:rsid w:val="00E2580E"/>
    <w:rsid w:val="00E34BE1"/>
    <w:rsid w:val="00E42556"/>
    <w:rsid w:val="00E50BC8"/>
    <w:rsid w:val="00E51A2D"/>
    <w:rsid w:val="00E6716F"/>
    <w:rsid w:val="00E726C1"/>
    <w:rsid w:val="00E7552C"/>
    <w:rsid w:val="00E815B3"/>
    <w:rsid w:val="00E906C0"/>
    <w:rsid w:val="00E9129E"/>
    <w:rsid w:val="00E94EDB"/>
    <w:rsid w:val="00E95AD4"/>
    <w:rsid w:val="00EB040B"/>
    <w:rsid w:val="00EB4B58"/>
    <w:rsid w:val="00EB4C9A"/>
    <w:rsid w:val="00EC0698"/>
    <w:rsid w:val="00EC46FC"/>
    <w:rsid w:val="00EC68E4"/>
    <w:rsid w:val="00ED7445"/>
    <w:rsid w:val="00EE3EF0"/>
    <w:rsid w:val="00EE5A27"/>
    <w:rsid w:val="00EE7468"/>
    <w:rsid w:val="00EF0857"/>
    <w:rsid w:val="00F02209"/>
    <w:rsid w:val="00F063A9"/>
    <w:rsid w:val="00F100A3"/>
    <w:rsid w:val="00F11374"/>
    <w:rsid w:val="00F24446"/>
    <w:rsid w:val="00F4482B"/>
    <w:rsid w:val="00F44E23"/>
    <w:rsid w:val="00F46FD9"/>
    <w:rsid w:val="00F53325"/>
    <w:rsid w:val="00F64AF6"/>
    <w:rsid w:val="00F70A79"/>
    <w:rsid w:val="00F80E08"/>
    <w:rsid w:val="00F901CF"/>
    <w:rsid w:val="00F92154"/>
    <w:rsid w:val="00F94E10"/>
    <w:rsid w:val="00FA2A28"/>
    <w:rsid w:val="00FB2832"/>
    <w:rsid w:val="00FC38BB"/>
    <w:rsid w:val="00FC5EE5"/>
    <w:rsid w:val="00FD26A5"/>
    <w:rsid w:val="00FD6C4D"/>
    <w:rsid w:val="00FD77E0"/>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F4018"/>
  <w15:docId w15:val="{1C441DBC-459E-4D78-8150-98A64589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B79A0"/>
    <w:pPr>
      <w:keepNext/>
      <w:ind w:left="-108"/>
      <w:outlineLvl w:val="3"/>
    </w:pPr>
    <w:rPr>
      <w:rFonts w:ascii="Arial Armenian" w:hAnsi="Arial Armenian"/>
      <w:b/>
      <w:sz w:val="28"/>
    </w:rPr>
  </w:style>
  <w:style w:type="paragraph" w:styleId="Heading5">
    <w:name w:val="heading 5"/>
    <w:basedOn w:val="Normal"/>
    <w:next w:val="Normal"/>
    <w:link w:val="Heading5Char"/>
    <w:uiPriority w:val="9"/>
    <w:semiHidden/>
    <w:unhideWhenUsed/>
    <w:qFormat/>
    <w:rsid w:val="007A7FCA"/>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val="ru-RU"/>
    </w:rPr>
  </w:style>
  <w:style w:type="paragraph" w:styleId="Heading6">
    <w:name w:val="heading 6"/>
    <w:basedOn w:val="Normal"/>
    <w:next w:val="Normal"/>
    <w:link w:val="Heading6Char"/>
    <w:uiPriority w:val="9"/>
    <w:semiHidden/>
    <w:unhideWhenUsed/>
    <w:qFormat/>
    <w:rsid w:val="007A7FCA"/>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val="ru-RU"/>
    </w:rPr>
  </w:style>
  <w:style w:type="paragraph" w:styleId="Heading7">
    <w:name w:val="heading 7"/>
    <w:basedOn w:val="Normal"/>
    <w:next w:val="Normal"/>
    <w:link w:val="Heading7Char"/>
    <w:uiPriority w:val="9"/>
    <w:semiHidden/>
    <w:unhideWhenUsed/>
    <w:qFormat/>
    <w:rsid w:val="007A7FCA"/>
    <w:pPr>
      <w:keepNext/>
      <w:keepLines/>
      <w:spacing w:before="40" w:line="276" w:lineRule="auto"/>
      <w:outlineLvl w:val="6"/>
    </w:pPr>
    <w:rPr>
      <w:rFonts w:asciiTheme="minorHAnsi" w:eastAsiaTheme="majorEastAsia" w:hAnsiTheme="minorHAnsi" w:cstheme="majorBidi"/>
      <w:color w:val="595959" w:themeColor="text1" w:themeTint="A6"/>
      <w:sz w:val="22"/>
      <w:szCs w:val="22"/>
      <w:lang w:val="ru-RU"/>
    </w:rPr>
  </w:style>
  <w:style w:type="paragraph" w:styleId="Heading8">
    <w:name w:val="heading 8"/>
    <w:basedOn w:val="Normal"/>
    <w:next w:val="Normal"/>
    <w:link w:val="Heading8Char"/>
    <w:uiPriority w:val="9"/>
    <w:semiHidden/>
    <w:unhideWhenUsed/>
    <w:qFormat/>
    <w:rsid w:val="007A7FCA"/>
    <w:pPr>
      <w:keepNext/>
      <w:keepLines/>
      <w:spacing w:line="276" w:lineRule="auto"/>
      <w:outlineLvl w:val="7"/>
    </w:pPr>
    <w:rPr>
      <w:rFonts w:asciiTheme="minorHAnsi" w:eastAsiaTheme="majorEastAsia" w:hAnsiTheme="minorHAnsi" w:cstheme="majorBidi"/>
      <w:i/>
      <w:iCs/>
      <w:color w:val="272727" w:themeColor="text1" w:themeTint="D8"/>
      <w:sz w:val="22"/>
      <w:szCs w:val="22"/>
      <w:lang w:val="ru-RU"/>
    </w:rPr>
  </w:style>
  <w:style w:type="paragraph" w:styleId="Heading9">
    <w:name w:val="heading 9"/>
    <w:basedOn w:val="Normal"/>
    <w:next w:val="Normal"/>
    <w:link w:val="Heading9Char"/>
    <w:uiPriority w:val="9"/>
    <w:semiHidden/>
    <w:unhideWhenUsed/>
    <w:qFormat/>
    <w:rsid w:val="007A7FCA"/>
    <w:pPr>
      <w:keepNext/>
      <w:keepLines/>
      <w:spacing w:line="276" w:lineRule="auto"/>
      <w:outlineLvl w:val="8"/>
    </w:pPr>
    <w:rPr>
      <w:rFonts w:asciiTheme="minorHAnsi" w:eastAsiaTheme="majorEastAsia" w:hAnsiTheme="minorHAnsi" w:cstheme="majorBidi"/>
      <w:color w:val="272727" w:themeColor="text1" w:themeTint="D8"/>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381666"/>
    <w:rPr>
      <w:rFonts w:ascii="Arial Armenian" w:hAnsi="Arial Armenian"/>
      <w:b/>
      <w:sz w:val="24"/>
      <w:lang w:val="en-GB"/>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34"/>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E7552C"/>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E7552C"/>
    <w:rPr>
      <w:sz w:val="24"/>
      <w:lang w:val="en-GB"/>
    </w:rPr>
  </w:style>
  <w:style w:type="character" w:customStyle="1" w:styleId="FontStyle155">
    <w:name w:val="Font Style155"/>
    <w:basedOn w:val="DefaultParagraphFont"/>
    <w:uiPriority w:val="99"/>
    <w:rsid w:val="00E7552C"/>
    <w:rPr>
      <w:rFonts w:ascii="Sylfaen" w:hAnsi="Sylfaen" w:cs="Sylfaen" w:hint="default"/>
      <w:sz w:val="18"/>
      <w:szCs w:val="18"/>
    </w:rPr>
  </w:style>
  <w:style w:type="character" w:customStyle="1" w:styleId="Heading5Char">
    <w:name w:val="Heading 5 Char"/>
    <w:basedOn w:val="DefaultParagraphFont"/>
    <w:link w:val="Heading5"/>
    <w:uiPriority w:val="9"/>
    <w:semiHidden/>
    <w:rsid w:val="007A7FCA"/>
    <w:rPr>
      <w:rFonts w:asciiTheme="minorHAnsi" w:eastAsiaTheme="majorEastAsia" w:hAnsiTheme="minorHAnsi" w:cstheme="majorBidi"/>
      <w:color w:val="365F91" w:themeColor="accent1" w:themeShade="BF"/>
      <w:sz w:val="22"/>
      <w:szCs w:val="22"/>
      <w:lang w:val="ru-RU"/>
    </w:rPr>
  </w:style>
  <w:style w:type="character" w:customStyle="1" w:styleId="Heading6Char">
    <w:name w:val="Heading 6 Char"/>
    <w:basedOn w:val="DefaultParagraphFont"/>
    <w:link w:val="Heading6"/>
    <w:uiPriority w:val="9"/>
    <w:semiHidden/>
    <w:rsid w:val="007A7FCA"/>
    <w:rPr>
      <w:rFonts w:asciiTheme="minorHAnsi" w:eastAsiaTheme="majorEastAsia" w:hAnsiTheme="minorHAnsi" w:cstheme="majorBidi"/>
      <w:i/>
      <w:iCs/>
      <w:color w:val="595959" w:themeColor="text1" w:themeTint="A6"/>
      <w:sz w:val="22"/>
      <w:szCs w:val="22"/>
      <w:lang w:val="ru-RU"/>
    </w:rPr>
  </w:style>
  <w:style w:type="character" w:customStyle="1" w:styleId="Heading7Char">
    <w:name w:val="Heading 7 Char"/>
    <w:basedOn w:val="DefaultParagraphFont"/>
    <w:link w:val="Heading7"/>
    <w:uiPriority w:val="9"/>
    <w:semiHidden/>
    <w:rsid w:val="007A7FCA"/>
    <w:rPr>
      <w:rFonts w:asciiTheme="minorHAnsi" w:eastAsiaTheme="majorEastAsia" w:hAnsiTheme="minorHAnsi" w:cstheme="majorBidi"/>
      <w:color w:val="595959" w:themeColor="text1" w:themeTint="A6"/>
      <w:sz w:val="22"/>
      <w:szCs w:val="22"/>
      <w:lang w:val="ru-RU"/>
    </w:rPr>
  </w:style>
  <w:style w:type="character" w:customStyle="1" w:styleId="Heading8Char">
    <w:name w:val="Heading 8 Char"/>
    <w:basedOn w:val="DefaultParagraphFont"/>
    <w:link w:val="Heading8"/>
    <w:uiPriority w:val="9"/>
    <w:semiHidden/>
    <w:rsid w:val="007A7FCA"/>
    <w:rPr>
      <w:rFonts w:asciiTheme="minorHAnsi" w:eastAsiaTheme="majorEastAsia" w:hAnsiTheme="minorHAnsi" w:cstheme="majorBidi"/>
      <w:i/>
      <w:iCs/>
      <w:color w:val="272727" w:themeColor="text1" w:themeTint="D8"/>
      <w:sz w:val="22"/>
      <w:szCs w:val="22"/>
      <w:lang w:val="ru-RU"/>
    </w:rPr>
  </w:style>
  <w:style w:type="character" w:customStyle="1" w:styleId="Heading9Char">
    <w:name w:val="Heading 9 Char"/>
    <w:basedOn w:val="DefaultParagraphFont"/>
    <w:link w:val="Heading9"/>
    <w:uiPriority w:val="9"/>
    <w:semiHidden/>
    <w:rsid w:val="007A7FCA"/>
    <w:rPr>
      <w:rFonts w:asciiTheme="minorHAnsi" w:eastAsiaTheme="majorEastAsia" w:hAnsiTheme="minorHAnsi" w:cstheme="majorBidi"/>
      <w:color w:val="272727" w:themeColor="text1" w:themeTint="D8"/>
      <w:sz w:val="22"/>
      <w:szCs w:val="22"/>
      <w:lang w:val="ru-RU"/>
    </w:rPr>
  </w:style>
  <w:style w:type="character" w:customStyle="1" w:styleId="Heading2Char">
    <w:name w:val="Heading 2 Char"/>
    <w:basedOn w:val="DefaultParagraphFont"/>
    <w:link w:val="Heading2"/>
    <w:uiPriority w:val="9"/>
    <w:rsid w:val="007A7FCA"/>
    <w:rPr>
      <w:rFonts w:ascii="Arial LatRus" w:hAnsi="Arial LatRus"/>
      <w:sz w:val="30"/>
      <w:lang w:val="en-GB"/>
    </w:rPr>
  </w:style>
  <w:style w:type="character" w:customStyle="1" w:styleId="Heading3Char">
    <w:name w:val="Heading 3 Char"/>
    <w:basedOn w:val="DefaultParagraphFont"/>
    <w:link w:val="Heading3"/>
    <w:uiPriority w:val="9"/>
    <w:rsid w:val="007A7FCA"/>
    <w:rPr>
      <w:rFonts w:ascii="Arial" w:hAnsi="Arial" w:cs="Arial"/>
      <w:b/>
      <w:bCs/>
      <w:sz w:val="26"/>
      <w:szCs w:val="26"/>
      <w:lang w:val="en-GB"/>
    </w:rPr>
  </w:style>
  <w:style w:type="character" w:customStyle="1" w:styleId="Heading4Char">
    <w:name w:val="Heading 4 Char"/>
    <w:basedOn w:val="DefaultParagraphFont"/>
    <w:link w:val="Heading4"/>
    <w:uiPriority w:val="9"/>
    <w:rsid w:val="007A7FCA"/>
    <w:rPr>
      <w:rFonts w:ascii="Arial Armenian" w:hAnsi="Arial Armenian"/>
      <w:b/>
      <w:sz w:val="28"/>
      <w:lang w:val="en-GB"/>
    </w:rPr>
  </w:style>
  <w:style w:type="paragraph" w:styleId="Title">
    <w:name w:val="Title"/>
    <w:basedOn w:val="Normal"/>
    <w:next w:val="Normal"/>
    <w:link w:val="TitleChar"/>
    <w:uiPriority w:val="10"/>
    <w:qFormat/>
    <w:rsid w:val="007A7FCA"/>
    <w:pPr>
      <w:spacing w:after="80"/>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7A7FCA"/>
    <w:rPr>
      <w:rFonts w:asciiTheme="majorHAnsi" w:eastAsiaTheme="majorEastAsia" w:hAnsiTheme="majorHAnsi" w:cstheme="majorBidi"/>
      <w:spacing w:val="-10"/>
      <w:kern w:val="28"/>
      <w:sz w:val="56"/>
      <w:szCs w:val="56"/>
      <w:lang w:val="ru-RU"/>
    </w:rPr>
  </w:style>
  <w:style w:type="paragraph" w:styleId="Subtitle">
    <w:name w:val="Subtitle"/>
    <w:basedOn w:val="Normal"/>
    <w:next w:val="Normal"/>
    <w:link w:val="SubtitleChar"/>
    <w:uiPriority w:val="11"/>
    <w:qFormat/>
    <w:rsid w:val="007A7FCA"/>
    <w:pPr>
      <w:numPr>
        <w:ilvl w:val="1"/>
      </w:numPr>
      <w:spacing w:after="200" w:line="276" w:lineRule="auto"/>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7A7FCA"/>
    <w:rPr>
      <w:rFonts w:asciiTheme="minorHAnsi" w:eastAsiaTheme="majorEastAsia" w:hAnsiTheme="minorHAnsi" w:cstheme="majorBidi"/>
      <w:color w:val="595959" w:themeColor="text1" w:themeTint="A6"/>
      <w:spacing w:val="15"/>
      <w:sz w:val="28"/>
      <w:szCs w:val="28"/>
      <w:lang w:val="ru-RU"/>
    </w:rPr>
  </w:style>
  <w:style w:type="paragraph" w:styleId="Quote">
    <w:name w:val="Quote"/>
    <w:basedOn w:val="Normal"/>
    <w:next w:val="Normal"/>
    <w:link w:val="QuoteChar"/>
    <w:uiPriority w:val="29"/>
    <w:qFormat/>
    <w:rsid w:val="007A7FCA"/>
    <w:pPr>
      <w:spacing w:before="160" w:after="200" w:line="276" w:lineRule="auto"/>
      <w:jc w:val="center"/>
    </w:pPr>
    <w:rPr>
      <w:rFonts w:asciiTheme="minorHAnsi" w:eastAsiaTheme="minorHAnsi" w:hAnsiTheme="minorHAnsi" w:cstheme="minorBidi"/>
      <w:i/>
      <w:iCs/>
      <w:color w:val="404040" w:themeColor="text1" w:themeTint="BF"/>
      <w:sz w:val="22"/>
      <w:szCs w:val="22"/>
      <w:lang w:val="ru-RU"/>
    </w:rPr>
  </w:style>
  <w:style w:type="character" w:customStyle="1" w:styleId="QuoteChar">
    <w:name w:val="Quote Char"/>
    <w:basedOn w:val="DefaultParagraphFont"/>
    <w:link w:val="Quote"/>
    <w:uiPriority w:val="29"/>
    <w:rsid w:val="007A7FCA"/>
    <w:rPr>
      <w:rFonts w:asciiTheme="minorHAnsi" w:eastAsiaTheme="minorHAnsi" w:hAnsiTheme="minorHAnsi" w:cstheme="minorBidi"/>
      <w:i/>
      <w:iCs/>
      <w:color w:val="404040" w:themeColor="text1" w:themeTint="BF"/>
      <w:sz w:val="22"/>
      <w:szCs w:val="22"/>
      <w:lang w:val="ru-RU"/>
    </w:rPr>
  </w:style>
  <w:style w:type="character" w:styleId="IntenseEmphasis">
    <w:name w:val="Intense Emphasis"/>
    <w:basedOn w:val="DefaultParagraphFont"/>
    <w:uiPriority w:val="21"/>
    <w:qFormat/>
    <w:rsid w:val="007A7FCA"/>
    <w:rPr>
      <w:i/>
      <w:iCs/>
      <w:color w:val="365F91" w:themeColor="accent1" w:themeShade="BF"/>
    </w:rPr>
  </w:style>
  <w:style w:type="paragraph" w:styleId="IntenseQuote">
    <w:name w:val="Intense Quote"/>
    <w:basedOn w:val="Normal"/>
    <w:next w:val="Normal"/>
    <w:link w:val="IntenseQuoteChar"/>
    <w:uiPriority w:val="30"/>
    <w:qFormat/>
    <w:rsid w:val="007A7FCA"/>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val="ru-RU"/>
    </w:rPr>
  </w:style>
  <w:style w:type="character" w:customStyle="1" w:styleId="IntenseQuoteChar">
    <w:name w:val="Intense Quote Char"/>
    <w:basedOn w:val="DefaultParagraphFont"/>
    <w:link w:val="IntenseQuote"/>
    <w:uiPriority w:val="30"/>
    <w:rsid w:val="007A7FCA"/>
    <w:rPr>
      <w:rFonts w:asciiTheme="minorHAnsi" w:eastAsiaTheme="minorHAnsi" w:hAnsiTheme="minorHAnsi" w:cstheme="minorBidi"/>
      <w:i/>
      <w:iCs/>
      <w:color w:val="365F91" w:themeColor="accent1" w:themeShade="BF"/>
      <w:sz w:val="22"/>
      <w:szCs w:val="22"/>
      <w:lang w:val="ru-RU"/>
    </w:rPr>
  </w:style>
  <w:style w:type="character" w:styleId="IntenseReference">
    <w:name w:val="Intense Reference"/>
    <w:basedOn w:val="DefaultParagraphFont"/>
    <w:uiPriority w:val="32"/>
    <w:qFormat/>
    <w:rsid w:val="007A7FCA"/>
    <w:rPr>
      <w:b/>
      <w:bCs/>
      <w:smallCaps/>
      <w:color w:val="365F91" w:themeColor="accent1" w:themeShade="BF"/>
      <w:spacing w:val="5"/>
    </w:rPr>
  </w:style>
  <w:style w:type="character" w:styleId="Emphasis">
    <w:name w:val="Emphasis"/>
    <w:basedOn w:val="DefaultParagraphFont"/>
    <w:uiPriority w:val="20"/>
    <w:qFormat/>
    <w:rsid w:val="007A7FCA"/>
    <w:rPr>
      <w:i/>
      <w:iCs/>
    </w:rPr>
  </w:style>
  <w:style w:type="character" w:customStyle="1" w:styleId="1">
    <w:name w:val="Неразрешенное упоминание1"/>
    <w:basedOn w:val="DefaultParagraphFont"/>
    <w:uiPriority w:val="99"/>
    <w:semiHidden/>
    <w:unhideWhenUsed/>
    <w:rsid w:val="007A7FCA"/>
    <w:rPr>
      <w:color w:val="605E5C"/>
      <w:shd w:val="clear" w:color="auto" w:fill="E1DFDD"/>
    </w:rPr>
  </w:style>
  <w:style w:type="character" w:styleId="PlaceholderText">
    <w:name w:val="Placeholder Text"/>
    <w:basedOn w:val="DefaultParagraphFont"/>
    <w:uiPriority w:val="99"/>
    <w:semiHidden/>
    <w:rsid w:val="007A7FCA"/>
    <w:rPr>
      <w:color w:val="666666"/>
    </w:rPr>
  </w:style>
  <w:style w:type="character" w:customStyle="1" w:styleId="BalloonTextChar">
    <w:name w:val="Balloon Text Char"/>
    <w:basedOn w:val="DefaultParagraphFont"/>
    <w:link w:val="BalloonText"/>
    <w:uiPriority w:val="99"/>
    <w:semiHidden/>
    <w:rsid w:val="007A7FCA"/>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7A7FCA"/>
    <w:rPr>
      <w:color w:val="605E5C"/>
      <w:shd w:val="clear" w:color="auto" w:fill="E1DFDD"/>
    </w:rPr>
  </w:style>
  <w:style w:type="paragraph" w:styleId="Header">
    <w:name w:val="header"/>
    <w:basedOn w:val="Normal"/>
    <w:link w:val="HeaderChar"/>
    <w:uiPriority w:val="99"/>
    <w:unhideWhenUsed/>
    <w:rsid w:val="007A7FCA"/>
    <w:pPr>
      <w:tabs>
        <w:tab w:val="center" w:pos="4513"/>
        <w:tab w:val="right" w:pos="9026"/>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7A7FCA"/>
    <w:rPr>
      <w:rFonts w:asciiTheme="minorHAnsi" w:eastAsiaTheme="minorHAnsi" w:hAnsiTheme="minorHAnsi" w:cstheme="minorBidi"/>
      <w:sz w:val="22"/>
      <w:szCs w:val="22"/>
      <w:lang w:val="ru-RU"/>
    </w:rPr>
  </w:style>
  <w:style w:type="paragraph" w:styleId="Footer">
    <w:name w:val="footer"/>
    <w:basedOn w:val="Normal"/>
    <w:link w:val="FooterChar"/>
    <w:uiPriority w:val="99"/>
    <w:unhideWhenUsed/>
    <w:rsid w:val="007A7FCA"/>
    <w:pPr>
      <w:tabs>
        <w:tab w:val="center" w:pos="4513"/>
        <w:tab w:val="right" w:pos="9026"/>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7A7FCA"/>
    <w:rPr>
      <w:rFonts w:asciiTheme="minorHAnsi" w:eastAsiaTheme="minorHAnsi" w:hAnsiTheme="minorHAnsi" w:cstheme="minorBidi"/>
      <w:sz w:val="22"/>
      <w:szCs w:val="22"/>
      <w:lang w:val="ru-RU"/>
    </w:rPr>
  </w:style>
  <w:style w:type="character" w:customStyle="1" w:styleId="headera5">
    <w:name w:val="header_a5"/>
    <w:basedOn w:val="DefaultParagraphFont"/>
    <w:rsid w:val="007A7FCA"/>
  </w:style>
  <w:style w:type="character" w:styleId="CommentReference">
    <w:name w:val="annotation reference"/>
    <w:basedOn w:val="DefaultParagraphFont"/>
    <w:uiPriority w:val="99"/>
    <w:semiHidden/>
    <w:unhideWhenUsed/>
    <w:rsid w:val="007A7FCA"/>
    <w:rPr>
      <w:sz w:val="16"/>
      <w:szCs w:val="16"/>
    </w:rPr>
  </w:style>
  <w:style w:type="paragraph" w:styleId="CommentText">
    <w:name w:val="annotation text"/>
    <w:basedOn w:val="Normal"/>
    <w:link w:val="CommentTextChar"/>
    <w:uiPriority w:val="99"/>
    <w:semiHidden/>
    <w:unhideWhenUsed/>
    <w:rsid w:val="007A7FCA"/>
    <w:pPr>
      <w:spacing w:after="200"/>
    </w:pPr>
    <w:rPr>
      <w:rFonts w:asciiTheme="minorHAnsi" w:eastAsiaTheme="minorHAnsi" w:hAnsiTheme="minorHAnsi" w:cstheme="minorBidi"/>
      <w:sz w:val="20"/>
      <w:lang w:val="ru-RU"/>
    </w:rPr>
  </w:style>
  <w:style w:type="character" w:customStyle="1" w:styleId="CommentTextChar">
    <w:name w:val="Comment Text Char"/>
    <w:basedOn w:val="DefaultParagraphFont"/>
    <w:link w:val="CommentText"/>
    <w:uiPriority w:val="99"/>
    <w:semiHidden/>
    <w:rsid w:val="007A7FCA"/>
    <w:rPr>
      <w:rFonts w:asciiTheme="minorHAnsi" w:eastAsiaTheme="minorHAnsi" w:hAnsiTheme="minorHAnsi" w:cstheme="minorBidi"/>
      <w:lang w:val="ru-RU"/>
    </w:rPr>
  </w:style>
  <w:style w:type="paragraph" w:styleId="CommentSubject">
    <w:name w:val="annotation subject"/>
    <w:basedOn w:val="CommentText"/>
    <w:next w:val="CommentText"/>
    <w:link w:val="CommentSubjectChar"/>
    <w:uiPriority w:val="99"/>
    <w:semiHidden/>
    <w:unhideWhenUsed/>
    <w:rsid w:val="007A7FCA"/>
    <w:rPr>
      <w:b/>
      <w:bCs/>
    </w:rPr>
  </w:style>
  <w:style w:type="character" w:customStyle="1" w:styleId="CommentSubjectChar">
    <w:name w:val="Comment Subject Char"/>
    <w:basedOn w:val="CommentTextChar"/>
    <w:link w:val="CommentSubject"/>
    <w:uiPriority w:val="99"/>
    <w:semiHidden/>
    <w:rsid w:val="007A7FCA"/>
    <w:rPr>
      <w:rFonts w:asciiTheme="minorHAnsi" w:eastAsiaTheme="minorHAnsi" w:hAnsiTheme="minorHAnsi" w:cstheme="minorBidi"/>
      <w:b/>
      <w:bCs/>
      <w:lang w:val="ru-RU"/>
    </w:rPr>
  </w:style>
  <w:style w:type="paragraph" w:customStyle="1" w:styleId="Default">
    <w:name w:val="Default"/>
    <w:rsid w:val="007A7FCA"/>
    <w:pPr>
      <w:autoSpaceDE w:val="0"/>
      <w:autoSpaceDN w:val="0"/>
      <w:adjustRightInd w:val="0"/>
    </w:pPr>
    <w:rPr>
      <w:rFonts w:ascii="Arial" w:eastAsiaTheme="minorHAnsi" w:hAnsi="Arial" w:cs="Arial"/>
      <w:color w:val="000000"/>
      <w:sz w:val="24"/>
      <w:szCs w:val="24"/>
    </w:rPr>
  </w:style>
  <w:style w:type="paragraph" w:customStyle="1" w:styleId="fr3">
    <w:name w:val="fr3"/>
    <w:basedOn w:val="Normal"/>
    <w:rsid w:val="00666364"/>
    <w:pPr>
      <w:spacing w:before="100" w:beforeAutospacing="1" w:after="100" w:afterAutospacing="1"/>
    </w:pPr>
    <w:rPr>
      <w:szCs w:val="24"/>
      <w:lang w:val="en-US"/>
    </w:rPr>
  </w:style>
  <w:style w:type="paragraph" w:customStyle="1" w:styleId="fr5">
    <w:name w:val="fr5"/>
    <w:basedOn w:val="Normal"/>
    <w:rsid w:val="00666364"/>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74307622">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78595748">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700928159">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17324</Words>
  <Characters>98750</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115843</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keywords>https://mul2-mud.gov.am/tasks/870602/oneclick?token=e955427ded9875ad88d82fb7b8d968e1</cp:keywords>
  <cp:lastModifiedBy>Arpine Khachatryan</cp:lastModifiedBy>
  <cp:revision>27</cp:revision>
  <cp:lastPrinted>2018-04-16T06:17:00Z</cp:lastPrinted>
  <dcterms:created xsi:type="dcterms:W3CDTF">2026-04-08T09:44:00Z</dcterms:created>
  <dcterms:modified xsi:type="dcterms:W3CDTF">2026-04-14T12:13:00Z</dcterms:modified>
</cp:coreProperties>
</file>