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2BA5" w14:textId="77777777" w:rsidR="0030208B" w:rsidRPr="00DF4251" w:rsidRDefault="000D6C9A" w:rsidP="00144B63">
      <w:pPr>
        <w:spacing w:after="160" w:line="360" w:lineRule="auto"/>
        <w:jc w:val="center"/>
        <w:rPr>
          <w:rFonts w:ascii="Sylfaen" w:hAnsi="Sylfaen"/>
        </w:rPr>
      </w:pPr>
      <w:r w:rsidRPr="00DF4251">
        <w:rPr>
          <w:rFonts w:ascii="Sylfaen" w:hAnsi="Sylfaen"/>
        </w:rPr>
        <w:fldChar w:fldCharType="begin"/>
      </w:r>
      <w:r w:rsidR="00963E84"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853F8A"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A33422"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787F81"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006D308F">
        <w:rPr>
          <w:rFonts w:ascii="Sylfaen" w:hAnsi="Sylfaen"/>
        </w:rPr>
        <w:fldChar w:fldCharType="begin"/>
      </w:r>
      <w:r w:rsidR="006D308F">
        <w:rPr>
          <w:rFonts w:ascii="Sylfaen" w:hAnsi="Sylfaen"/>
        </w:rPr>
        <w:instrText xml:space="preserve"> INCLUDEPICTURE  "C:\\Users\\Erik\\Desktop\\nor\\media\\image1.jpeg" \* MERGEFORMATINET </w:instrText>
      </w:r>
      <w:r w:rsidR="006D308F">
        <w:rPr>
          <w:rFonts w:ascii="Sylfaen" w:hAnsi="Sylfaen"/>
        </w:rPr>
        <w:fldChar w:fldCharType="separate"/>
      </w:r>
      <w:r>
        <w:rPr>
          <w:rFonts w:ascii="Sylfaen" w:hAnsi="Sylfaen"/>
        </w:rPr>
        <w:fldChar w:fldCharType="begin"/>
      </w:r>
      <w:r>
        <w:rPr>
          <w:rFonts w:ascii="Sylfaen" w:hAnsi="Sylfaen"/>
        </w:rPr>
        <w:instrText xml:space="preserve"> INCLUDEPICTURE  "C:\\Users\\Nune\\Desktop\\media\\image1.jpeg" \* MERGEFORMATINET </w:instrText>
      </w:r>
      <w:r>
        <w:rPr>
          <w:rFonts w:ascii="Sylfaen" w:hAnsi="Sylfaen"/>
        </w:rPr>
        <w:fldChar w:fldCharType="separate"/>
      </w:r>
      <w:r>
        <w:rPr>
          <w:rFonts w:ascii="Sylfaen" w:hAnsi="Sylfaen"/>
        </w:rPr>
        <w:fldChar w:fldCharType="begin"/>
      </w:r>
      <w:r>
        <w:rPr>
          <w:rFonts w:ascii="Sylfaen" w:hAnsi="Sylfaen"/>
        </w:rPr>
        <w:instrText xml:space="preserve"> INCLUDEPICTURE  "C:\\Users\\Nune\\Desktop\\media\\image1.jpeg" \* MERGEFORMATINET </w:instrText>
      </w:r>
      <w:r>
        <w:rPr>
          <w:rFonts w:ascii="Sylfaen" w:hAnsi="Sylfaen"/>
        </w:rPr>
        <w:fldChar w:fldCharType="separate"/>
      </w:r>
      <w:r>
        <w:rPr>
          <w:rFonts w:ascii="Sylfaen" w:hAnsi="Sylfaen"/>
        </w:rPr>
        <w:fldChar w:fldCharType="begin"/>
      </w:r>
      <w:r>
        <w:rPr>
          <w:rFonts w:ascii="Sylfaen" w:hAnsi="Sylfaen"/>
        </w:rPr>
        <w:instrText xml:space="preserve"> INCLUDEPICTURE  "C:\\Users\\Nune\\Desktop\\media\\image1.jpeg" \* MERGEFORMATINET </w:instrText>
      </w:r>
      <w:r>
        <w:rPr>
          <w:rFonts w:ascii="Sylfaen" w:hAnsi="Sylfaen"/>
        </w:rPr>
        <w:fldChar w:fldCharType="separate"/>
      </w:r>
      <w:r w:rsidR="00000000">
        <w:rPr>
          <w:rFonts w:ascii="Sylfaen" w:hAnsi="Sylfaen"/>
        </w:rPr>
        <w:fldChar w:fldCharType="begin"/>
      </w:r>
      <w:r w:rsidR="00000000">
        <w:rPr>
          <w:rFonts w:ascii="Sylfaen" w:hAnsi="Sylfaen"/>
        </w:rPr>
        <w:instrText xml:space="preserve"> INCLUDEPICTURE  "C:\\Users\\Nune\\Desktop\\media\\image1.jpeg" \* MERGEFORMATINET </w:instrText>
      </w:r>
      <w:r w:rsidR="00000000">
        <w:rPr>
          <w:rFonts w:ascii="Sylfaen" w:hAnsi="Sylfaen"/>
        </w:rPr>
        <w:fldChar w:fldCharType="separate"/>
      </w:r>
      <w:r w:rsidR="00A10A04">
        <w:rPr>
          <w:rFonts w:ascii="Sylfaen" w:hAnsi="Sylfaen"/>
        </w:rPr>
        <w:pict w14:anchorId="6662A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0.75pt">
            <v:imagedata r:id="rId7" r:href="rId8"/>
          </v:shape>
        </w:pict>
      </w:r>
      <w:r w:rsidR="00000000">
        <w:rPr>
          <w:rFonts w:ascii="Sylfaen" w:hAnsi="Sylfaen"/>
        </w:rPr>
        <w:fldChar w:fldCharType="end"/>
      </w:r>
      <w:r>
        <w:rPr>
          <w:rFonts w:ascii="Sylfaen" w:hAnsi="Sylfaen"/>
        </w:rPr>
        <w:fldChar w:fldCharType="end"/>
      </w:r>
      <w:r>
        <w:rPr>
          <w:rFonts w:ascii="Sylfaen" w:hAnsi="Sylfaen"/>
        </w:rPr>
        <w:fldChar w:fldCharType="end"/>
      </w:r>
      <w:r>
        <w:rPr>
          <w:rFonts w:ascii="Sylfaen" w:hAnsi="Sylfaen"/>
        </w:rPr>
        <w:fldChar w:fldCharType="end"/>
      </w:r>
      <w:r w:rsidR="006D308F">
        <w:rPr>
          <w:rFonts w:ascii="Sylfaen" w:hAnsi="Sylfaen"/>
        </w:rPr>
        <w:fldChar w:fldCharType="end"/>
      </w:r>
      <w:r w:rsidRPr="00DF4251">
        <w:rPr>
          <w:rFonts w:ascii="Sylfaen" w:hAnsi="Sylfaen"/>
        </w:rPr>
        <w:fldChar w:fldCharType="end"/>
      </w:r>
      <w:r w:rsidRPr="00DF4251">
        <w:rPr>
          <w:rFonts w:ascii="Sylfaen" w:hAnsi="Sylfaen"/>
        </w:rPr>
        <w:fldChar w:fldCharType="end"/>
      </w:r>
      <w:r w:rsidRPr="00DF4251">
        <w:rPr>
          <w:rFonts w:ascii="Sylfaen" w:hAnsi="Sylfaen"/>
        </w:rPr>
        <w:fldChar w:fldCharType="end"/>
      </w:r>
      <w:r w:rsidRPr="00DF4251">
        <w:rPr>
          <w:rFonts w:ascii="Sylfaen" w:hAnsi="Sylfaen"/>
        </w:rPr>
        <w:fldChar w:fldCharType="end"/>
      </w:r>
    </w:p>
    <w:p w14:paraId="49141901" w14:textId="77777777" w:rsidR="0030208B" w:rsidRPr="00DF4251" w:rsidRDefault="007E2C4C" w:rsidP="00144B63">
      <w:pPr>
        <w:pStyle w:val="Heading40"/>
        <w:shd w:val="clear" w:color="auto" w:fill="auto"/>
        <w:spacing w:after="160" w:line="360" w:lineRule="auto"/>
        <w:ind w:left="5103" w:right="-8" w:firstLine="0"/>
        <w:rPr>
          <w:rFonts w:ascii="Sylfaen" w:hAnsi="Sylfaen"/>
          <w:sz w:val="24"/>
          <w:szCs w:val="24"/>
        </w:rPr>
      </w:pPr>
      <w:r w:rsidRPr="00DF4251">
        <w:rPr>
          <w:rFonts w:ascii="Sylfaen" w:hAnsi="Sylfaen"/>
          <w:sz w:val="24"/>
          <w:szCs w:val="24"/>
        </w:rPr>
        <w:t>ՀԱՍՏԱՏՎԱԾ Է</w:t>
      </w:r>
    </w:p>
    <w:p w14:paraId="231020D1" w14:textId="77777777" w:rsidR="0030208B" w:rsidRPr="00DF4251" w:rsidRDefault="007E2C4C" w:rsidP="00144B63">
      <w:pPr>
        <w:pStyle w:val="Heading40"/>
        <w:shd w:val="clear" w:color="auto" w:fill="auto"/>
        <w:spacing w:after="160" w:line="360" w:lineRule="auto"/>
        <w:ind w:left="5103" w:right="-8" w:firstLine="0"/>
        <w:rPr>
          <w:rFonts w:ascii="Sylfaen" w:hAnsi="Sylfaen"/>
          <w:sz w:val="24"/>
          <w:szCs w:val="24"/>
        </w:rPr>
      </w:pPr>
      <w:r w:rsidRPr="00DF4251">
        <w:rPr>
          <w:rFonts w:ascii="Sylfaen" w:hAnsi="Sylfaen"/>
          <w:sz w:val="24"/>
          <w:szCs w:val="24"/>
        </w:rPr>
        <w:t xml:space="preserve">Եվրասիական տնտեսական հանձնաժողովի կոլեգիայի </w:t>
      </w:r>
      <w:r w:rsidR="00144B63" w:rsidRPr="00DF4251">
        <w:rPr>
          <w:rFonts w:ascii="Sylfaen" w:hAnsi="Sylfaen"/>
          <w:sz w:val="24"/>
          <w:szCs w:val="24"/>
        </w:rPr>
        <w:br/>
      </w:r>
      <w:r w:rsidRPr="00DF4251">
        <w:rPr>
          <w:rFonts w:ascii="Sylfaen" w:hAnsi="Sylfaen"/>
          <w:sz w:val="24"/>
          <w:szCs w:val="24"/>
        </w:rPr>
        <w:t>2019 թվականի սեպտեմբերի 17-ի թիվ 159 որոշմամբ</w:t>
      </w:r>
    </w:p>
    <w:p w14:paraId="3CC7C984" w14:textId="77777777" w:rsidR="007E2C4C" w:rsidRPr="00DF4251" w:rsidRDefault="007E2C4C" w:rsidP="00144B63">
      <w:pPr>
        <w:pStyle w:val="Heading40"/>
        <w:shd w:val="clear" w:color="auto" w:fill="auto"/>
        <w:spacing w:after="160" w:line="360" w:lineRule="auto"/>
        <w:ind w:left="5103" w:right="-8" w:firstLine="0"/>
        <w:rPr>
          <w:rFonts w:ascii="Sylfaen" w:hAnsi="Sylfaen"/>
          <w:sz w:val="24"/>
          <w:szCs w:val="24"/>
        </w:rPr>
      </w:pPr>
    </w:p>
    <w:p w14:paraId="578AB3C1" w14:textId="77777777" w:rsidR="007E2C4C" w:rsidRPr="00DF4251" w:rsidRDefault="007E2C4C" w:rsidP="00144B63">
      <w:pPr>
        <w:pStyle w:val="Heading30"/>
        <w:shd w:val="clear" w:color="auto" w:fill="auto"/>
        <w:spacing w:before="0" w:after="160" w:line="360" w:lineRule="auto"/>
        <w:ind w:left="60"/>
        <w:rPr>
          <w:rStyle w:val="Heading3Spacing2pt"/>
          <w:rFonts w:ascii="Sylfaen" w:hAnsi="Sylfaen"/>
          <w:b/>
          <w:bCs/>
          <w:spacing w:val="0"/>
          <w:sz w:val="24"/>
          <w:szCs w:val="24"/>
        </w:rPr>
      </w:pPr>
      <w:r w:rsidRPr="00DF4251">
        <w:rPr>
          <w:rStyle w:val="Heading3Spacing2pt"/>
          <w:rFonts w:ascii="Sylfaen" w:hAnsi="Sylfaen"/>
          <w:b/>
          <w:spacing w:val="0"/>
          <w:sz w:val="24"/>
          <w:szCs w:val="24"/>
        </w:rPr>
        <w:t>ԴԱՍԱԿԱՐԳԻՉ</w:t>
      </w:r>
    </w:p>
    <w:p w14:paraId="7F1ED50B" w14:textId="77777777" w:rsidR="0030208B" w:rsidRPr="00DF4251" w:rsidRDefault="007E2C4C" w:rsidP="00144B63">
      <w:pPr>
        <w:pStyle w:val="Heading30"/>
        <w:shd w:val="clear" w:color="auto" w:fill="auto"/>
        <w:spacing w:before="0" w:after="160" w:line="360" w:lineRule="auto"/>
        <w:ind w:left="60"/>
        <w:rPr>
          <w:rFonts w:ascii="Sylfaen" w:hAnsi="Sylfaen"/>
          <w:sz w:val="24"/>
          <w:szCs w:val="24"/>
        </w:rPr>
      </w:pPr>
      <w:r w:rsidRPr="00DF4251">
        <w:rPr>
          <w:rFonts w:ascii="Sylfaen" w:hAnsi="Sylfaen"/>
          <w:sz w:val="24"/>
          <w:szCs w:val="24"/>
        </w:rPr>
        <w:t>դեղապատրաստուկի գրանցման դոսյեի</w:t>
      </w:r>
      <w:r w:rsidR="00A838A7" w:rsidRPr="00DF4251">
        <w:rPr>
          <w:rFonts w:ascii="Sylfaen" w:hAnsi="Sylfaen"/>
          <w:sz w:val="24"/>
          <w:szCs w:val="24"/>
        </w:rPr>
        <w:br/>
      </w:r>
      <w:r w:rsidRPr="00DF4251">
        <w:rPr>
          <w:rFonts w:ascii="Sylfaen" w:hAnsi="Sylfaen"/>
          <w:sz w:val="24"/>
          <w:szCs w:val="24"/>
        </w:rPr>
        <w:t xml:space="preserve">փաստաթղթերի տեսակների </w:t>
      </w:r>
    </w:p>
    <w:p w14:paraId="5CDFF058" w14:textId="77777777" w:rsidR="0030208B" w:rsidRPr="00DF4251" w:rsidRDefault="007E2C4C" w:rsidP="00144B63">
      <w:pPr>
        <w:pStyle w:val="Heading40"/>
        <w:shd w:val="clear" w:color="auto" w:fill="auto"/>
        <w:tabs>
          <w:tab w:val="left" w:pos="284"/>
        </w:tabs>
        <w:spacing w:after="160" w:line="360" w:lineRule="auto"/>
        <w:ind w:right="-8" w:firstLine="0"/>
        <w:rPr>
          <w:rFonts w:ascii="Sylfaen" w:hAnsi="Sylfaen"/>
          <w:sz w:val="24"/>
          <w:szCs w:val="24"/>
        </w:rPr>
      </w:pPr>
      <w:r w:rsidRPr="00DF4251">
        <w:rPr>
          <w:rFonts w:ascii="Sylfaen" w:hAnsi="Sylfaen"/>
          <w:sz w:val="24"/>
          <w:szCs w:val="24"/>
        </w:rPr>
        <w:t>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144B63" w:rsidRPr="00DF4251">
        <w:rPr>
          <w:rFonts w:ascii="Sylfaen" w:hAnsi="Sylfaen"/>
          <w:sz w:val="24"/>
          <w:szCs w:val="24"/>
        </w:rPr>
        <w:br/>
      </w:r>
      <w:r w:rsidRPr="00DF4251">
        <w:rPr>
          <w:rFonts w:ascii="Sylfaen" w:hAnsi="Sylfaen"/>
          <w:sz w:val="24"/>
          <w:szCs w:val="24"/>
        </w:rPr>
        <w:t>դասակարգչից մանրամասնեցված տեղեկություններ</w:t>
      </w:r>
      <w:r w:rsidR="00AE5D20" w:rsidRPr="00DF4251">
        <w:rPr>
          <w:rFonts w:ascii="Sylfaen" w:hAnsi="Sylfaen"/>
          <w:sz w:val="24"/>
          <w:szCs w:val="24"/>
        </w:rPr>
        <w:t>ը</w:t>
      </w:r>
      <w:r w:rsidRPr="00DF4251">
        <w:rPr>
          <w:rFonts w:ascii="Sylfaen" w:hAnsi="Sylfaen"/>
          <w:sz w:val="24"/>
          <w:szCs w:val="24"/>
        </w:rPr>
        <w:t xml:space="preserve"> </w:t>
      </w:r>
    </w:p>
    <w:p w14:paraId="3D36B732" w14:textId="66C370E1" w:rsidR="00407494" w:rsidRPr="00407494" w:rsidRDefault="00407494" w:rsidP="00986065">
      <w:pPr>
        <w:pStyle w:val="Heading40"/>
        <w:shd w:val="clear" w:color="auto" w:fill="auto"/>
        <w:tabs>
          <w:tab w:val="left" w:pos="426"/>
        </w:tabs>
        <w:spacing w:after="160" w:line="360" w:lineRule="auto"/>
        <w:ind w:firstLine="0"/>
        <w:rPr>
          <w:rFonts w:ascii="Sylfaen" w:hAnsi="Sylfaen"/>
          <w:b/>
          <w:bCs/>
          <w:i/>
          <w:iCs/>
          <w:sz w:val="24"/>
          <w:szCs w:val="24"/>
        </w:rPr>
      </w:pPr>
      <w:r w:rsidRPr="00407494">
        <w:rPr>
          <w:rFonts w:ascii="Sylfaen" w:hAnsi="Sylfaen"/>
          <w:b/>
          <w:bCs/>
          <w:i/>
          <w:iCs/>
          <w:sz w:val="24"/>
          <w:szCs w:val="24"/>
        </w:rPr>
        <w:t xml:space="preserve">(բաժինը </w:t>
      </w:r>
      <w:r w:rsidR="00986065">
        <w:rPr>
          <w:rFonts w:ascii="Sylfaen" w:hAnsi="Sylfaen"/>
          <w:b/>
          <w:bCs/>
          <w:i/>
          <w:iCs/>
          <w:sz w:val="24"/>
          <w:szCs w:val="24"/>
        </w:rPr>
        <w:t>հանվել է</w:t>
      </w:r>
      <w:r w:rsidRPr="00407494">
        <w:rPr>
          <w:rFonts w:ascii="Sylfaen" w:hAnsi="Sylfaen"/>
          <w:b/>
          <w:bCs/>
          <w:i/>
          <w:iCs/>
          <w:sz w:val="24"/>
          <w:szCs w:val="24"/>
        </w:rPr>
        <w:t xml:space="preserve"> ԵՏՀԿ </w:t>
      </w:r>
      <w:r w:rsidR="00986065">
        <w:rPr>
          <w:rFonts w:ascii="Sylfaen" w:hAnsi="Sylfaen"/>
          <w:b/>
          <w:bCs/>
          <w:i/>
          <w:iCs/>
          <w:sz w:val="24"/>
          <w:szCs w:val="24"/>
        </w:rPr>
        <w:t>25.06.24 թիվ 71</w:t>
      </w:r>
      <w:r w:rsidRPr="00407494">
        <w:rPr>
          <w:rFonts w:ascii="Sylfaen" w:hAnsi="Sylfaen"/>
          <w:b/>
          <w:bCs/>
          <w:i/>
          <w:iCs/>
          <w:sz w:val="24"/>
          <w:szCs w:val="24"/>
        </w:rPr>
        <w:t>)</w:t>
      </w:r>
    </w:p>
    <w:p w14:paraId="57BA5F5D" w14:textId="1DFE3B54" w:rsidR="0030208B" w:rsidRPr="00DF4251" w:rsidRDefault="007E2C4C" w:rsidP="00144B63">
      <w:pPr>
        <w:pStyle w:val="Heading40"/>
        <w:shd w:val="clear" w:color="auto" w:fill="auto"/>
        <w:tabs>
          <w:tab w:val="left" w:pos="426"/>
        </w:tabs>
        <w:spacing w:after="160" w:line="360" w:lineRule="auto"/>
        <w:ind w:firstLine="0"/>
        <w:rPr>
          <w:rFonts w:ascii="Sylfaen" w:hAnsi="Sylfaen"/>
          <w:sz w:val="24"/>
          <w:szCs w:val="24"/>
        </w:rPr>
      </w:pPr>
      <w:r w:rsidRPr="00DF4251">
        <w:rPr>
          <w:rFonts w:ascii="Sylfaen" w:hAnsi="Sylfaen"/>
          <w:sz w:val="24"/>
          <w:szCs w:val="24"/>
        </w:rPr>
        <w:t>II.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A838A7" w:rsidRPr="00DF4251">
        <w:rPr>
          <w:rFonts w:ascii="Sylfaen" w:hAnsi="Sylfaen"/>
          <w:sz w:val="24"/>
          <w:szCs w:val="24"/>
        </w:rPr>
        <w:br/>
      </w:r>
      <w:r w:rsidRPr="00DF4251">
        <w:rPr>
          <w:rFonts w:ascii="Sylfaen" w:hAnsi="Sylfaen"/>
          <w:sz w:val="24"/>
          <w:szCs w:val="24"/>
        </w:rPr>
        <w:t>դասակարգչի անձնագիրը</w:t>
      </w:r>
    </w:p>
    <w:tbl>
      <w:tblPr>
        <w:tblOverlap w:val="never"/>
        <w:tblW w:w="9596" w:type="dxa"/>
        <w:jc w:val="center"/>
        <w:tblLayout w:type="fixed"/>
        <w:tblCellMar>
          <w:left w:w="10" w:type="dxa"/>
          <w:right w:w="10" w:type="dxa"/>
        </w:tblCellMar>
        <w:tblLook w:val="0000" w:firstRow="0" w:lastRow="0" w:firstColumn="0" w:lastColumn="0" w:noHBand="0" w:noVBand="0"/>
      </w:tblPr>
      <w:tblGrid>
        <w:gridCol w:w="966"/>
        <w:gridCol w:w="3274"/>
        <w:gridCol w:w="5356"/>
      </w:tblGrid>
      <w:tr w:rsidR="0030208B" w:rsidRPr="00DF4251" w14:paraId="1BA0D4AF" w14:textId="77777777" w:rsidTr="00144B63">
        <w:trPr>
          <w:tblHeader/>
          <w:jc w:val="center"/>
        </w:trPr>
        <w:tc>
          <w:tcPr>
            <w:tcW w:w="966" w:type="dxa"/>
            <w:tcBorders>
              <w:top w:val="single" w:sz="4" w:space="0" w:color="auto"/>
              <w:left w:val="single" w:sz="4" w:space="0" w:color="auto"/>
            </w:tcBorders>
            <w:shd w:val="clear" w:color="auto" w:fill="FFFFFF"/>
            <w:vAlign w:val="center"/>
          </w:tcPr>
          <w:p w14:paraId="23E9563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Համարը՝ ը/կ</w:t>
            </w:r>
          </w:p>
        </w:tc>
        <w:tc>
          <w:tcPr>
            <w:tcW w:w="3274" w:type="dxa"/>
            <w:tcBorders>
              <w:top w:val="single" w:sz="4" w:space="0" w:color="auto"/>
              <w:left w:val="single" w:sz="4" w:space="0" w:color="auto"/>
            </w:tcBorders>
            <w:shd w:val="clear" w:color="auto" w:fill="FFFFFF"/>
            <w:vAlign w:val="center"/>
          </w:tcPr>
          <w:p w14:paraId="499D573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Տարրի նշագիրը</w:t>
            </w:r>
          </w:p>
        </w:tc>
        <w:tc>
          <w:tcPr>
            <w:tcW w:w="5356" w:type="dxa"/>
            <w:tcBorders>
              <w:top w:val="single" w:sz="4" w:space="0" w:color="auto"/>
              <w:left w:val="single" w:sz="4" w:space="0" w:color="auto"/>
              <w:right w:val="single" w:sz="4" w:space="0" w:color="auto"/>
            </w:tcBorders>
            <w:shd w:val="clear" w:color="auto" w:fill="FFFFFF"/>
            <w:vAlign w:val="center"/>
          </w:tcPr>
          <w:p w14:paraId="3428C88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Նկարագրությունը</w:t>
            </w:r>
          </w:p>
        </w:tc>
      </w:tr>
      <w:tr w:rsidR="0030208B" w:rsidRPr="00DF4251" w14:paraId="428F4CB0" w14:textId="77777777" w:rsidTr="00144B63">
        <w:trPr>
          <w:tblHeader/>
          <w:jc w:val="center"/>
        </w:trPr>
        <w:tc>
          <w:tcPr>
            <w:tcW w:w="966" w:type="dxa"/>
            <w:tcBorders>
              <w:top w:val="single" w:sz="4" w:space="0" w:color="auto"/>
              <w:left w:val="single" w:sz="4" w:space="0" w:color="auto"/>
            </w:tcBorders>
            <w:shd w:val="clear" w:color="auto" w:fill="FFFFFF"/>
            <w:vAlign w:val="center"/>
          </w:tcPr>
          <w:p w14:paraId="040BEC8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c>
          <w:tcPr>
            <w:tcW w:w="3274" w:type="dxa"/>
            <w:tcBorders>
              <w:top w:val="single" w:sz="4" w:space="0" w:color="auto"/>
              <w:left w:val="single" w:sz="4" w:space="0" w:color="auto"/>
            </w:tcBorders>
            <w:shd w:val="clear" w:color="auto" w:fill="FFFFFF"/>
            <w:vAlign w:val="center"/>
          </w:tcPr>
          <w:p w14:paraId="587ED92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w:t>
            </w:r>
          </w:p>
        </w:tc>
        <w:tc>
          <w:tcPr>
            <w:tcW w:w="5356" w:type="dxa"/>
            <w:tcBorders>
              <w:top w:val="single" w:sz="4" w:space="0" w:color="auto"/>
              <w:left w:val="single" w:sz="4" w:space="0" w:color="auto"/>
              <w:right w:val="single" w:sz="4" w:space="0" w:color="auto"/>
            </w:tcBorders>
            <w:shd w:val="clear" w:color="auto" w:fill="FFFFFF"/>
            <w:vAlign w:val="center"/>
          </w:tcPr>
          <w:p w14:paraId="155D97A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3</w:t>
            </w:r>
          </w:p>
        </w:tc>
      </w:tr>
      <w:tr w:rsidR="0030208B" w:rsidRPr="00DF4251" w14:paraId="62216F16" w14:textId="77777777" w:rsidTr="00A838A7">
        <w:trPr>
          <w:jc w:val="center"/>
        </w:trPr>
        <w:tc>
          <w:tcPr>
            <w:tcW w:w="966" w:type="dxa"/>
            <w:tcBorders>
              <w:top w:val="single" w:sz="4" w:space="0" w:color="auto"/>
              <w:left w:val="single" w:sz="4" w:space="0" w:color="auto"/>
            </w:tcBorders>
            <w:shd w:val="clear" w:color="auto" w:fill="FFFFFF"/>
          </w:tcPr>
          <w:p w14:paraId="0E7DDB2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c>
          <w:tcPr>
            <w:tcW w:w="3274" w:type="dxa"/>
            <w:tcBorders>
              <w:top w:val="single" w:sz="4" w:space="0" w:color="auto"/>
              <w:left w:val="single" w:sz="4" w:space="0" w:color="auto"/>
            </w:tcBorders>
            <w:shd w:val="clear" w:color="auto" w:fill="FFFFFF"/>
          </w:tcPr>
          <w:p w14:paraId="0D4DFBA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Ծածկագիրը</w:t>
            </w:r>
          </w:p>
        </w:tc>
        <w:tc>
          <w:tcPr>
            <w:tcW w:w="5356" w:type="dxa"/>
            <w:tcBorders>
              <w:top w:val="single" w:sz="4" w:space="0" w:color="auto"/>
              <w:left w:val="single" w:sz="4" w:space="0" w:color="auto"/>
              <w:right w:val="single" w:sz="4" w:space="0" w:color="auto"/>
            </w:tcBorders>
            <w:shd w:val="clear" w:color="auto" w:fill="FFFFFF"/>
          </w:tcPr>
          <w:p w14:paraId="03BC194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058</w:t>
            </w:r>
          </w:p>
        </w:tc>
      </w:tr>
      <w:tr w:rsidR="0030208B" w:rsidRPr="00DF4251" w14:paraId="3E23C232" w14:textId="77777777" w:rsidTr="00A838A7">
        <w:trPr>
          <w:jc w:val="center"/>
        </w:trPr>
        <w:tc>
          <w:tcPr>
            <w:tcW w:w="966" w:type="dxa"/>
            <w:tcBorders>
              <w:top w:val="single" w:sz="4" w:space="0" w:color="auto"/>
              <w:left w:val="single" w:sz="4" w:space="0" w:color="auto"/>
            </w:tcBorders>
            <w:shd w:val="clear" w:color="auto" w:fill="FFFFFF"/>
          </w:tcPr>
          <w:p w14:paraId="37AF79BB"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w:t>
            </w:r>
          </w:p>
        </w:tc>
        <w:tc>
          <w:tcPr>
            <w:tcW w:w="3274" w:type="dxa"/>
            <w:tcBorders>
              <w:top w:val="single" w:sz="4" w:space="0" w:color="auto"/>
              <w:left w:val="single" w:sz="4" w:space="0" w:color="auto"/>
            </w:tcBorders>
            <w:shd w:val="clear" w:color="auto" w:fill="FFFFFF"/>
          </w:tcPr>
          <w:p w14:paraId="61DDD37F"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Տեսակը</w:t>
            </w:r>
          </w:p>
        </w:tc>
        <w:tc>
          <w:tcPr>
            <w:tcW w:w="5356" w:type="dxa"/>
            <w:tcBorders>
              <w:top w:val="single" w:sz="4" w:space="0" w:color="auto"/>
              <w:left w:val="single" w:sz="4" w:space="0" w:color="auto"/>
              <w:right w:val="single" w:sz="4" w:space="0" w:color="auto"/>
            </w:tcBorders>
            <w:shd w:val="clear" w:color="auto" w:fill="FFFFFF"/>
          </w:tcPr>
          <w:p w14:paraId="1607A3C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դասակարգիչ</w:t>
            </w:r>
          </w:p>
        </w:tc>
      </w:tr>
      <w:tr w:rsidR="0030208B" w:rsidRPr="00DF4251" w14:paraId="1DE0ACB3" w14:textId="77777777" w:rsidTr="00A838A7">
        <w:trPr>
          <w:jc w:val="center"/>
        </w:trPr>
        <w:tc>
          <w:tcPr>
            <w:tcW w:w="966" w:type="dxa"/>
            <w:tcBorders>
              <w:top w:val="single" w:sz="4" w:space="0" w:color="auto"/>
              <w:left w:val="single" w:sz="4" w:space="0" w:color="auto"/>
            </w:tcBorders>
            <w:shd w:val="clear" w:color="auto" w:fill="FFFFFF"/>
          </w:tcPr>
          <w:p w14:paraId="7CDDC004"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3</w:t>
            </w:r>
          </w:p>
        </w:tc>
        <w:tc>
          <w:tcPr>
            <w:tcW w:w="3274" w:type="dxa"/>
            <w:tcBorders>
              <w:top w:val="single" w:sz="4" w:space="0" w:color="auto"/>
              <w:left w:val="single" w:sz="4" w:space="0" w:color="auto"/>
            </w:tcBorders>
            <w:shd w:val="clear" w:color="auto" w:fill="FFFFFF"/>
          </w:tcPr>
          <w:p w14:paraId="621C6112"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Անվանումը</w:t>
            </w:r>
          </w:p>
        </w:tc>
        <w:tc>
          <w:tcPr>
            <w:tcW w:w="5356" w:type="dxa"/>
            <w:tcBorders>
              <w:top w:val="single" w:sz="4" w:space="0" w:color="auto"/>
              <w:left w:val="single" w:sz="4" w:space="0" w:color="auto"/>
              <w:right w:val="single" w:sz="4" w:space="0" w:color="auto"/>
            </w:tcBorders>
            <w:shd w:val="clear" w:color="auto" w:fill="FFFFFF"/>
          </w:tcPr>
          <w:p w14:paraId="75C4E70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փաստաթղթերի տեսակների դասակարգիչը</w:t>
            </w:r>
          </w:p>
        </w:tc>
      </w:tr>
      <w:tr w:rsidR="0030208B" w:rsidRPr="00DF4251" w14:paraId="6E23BF29" w14:textId="77777777" w:rsidTr="00A838A7">
        <w:trPr>
          <w:jc w:val="center"/>
        </w:trPr>
        <w:tc>
          <w:tcPr>
            <w:tcW w:w="966" w:type="dxa"/>
            <w:tcBorders>
              <w:top w:val="single" w:sz="4" w:space="0" w:color="auto"/>
              <w:left w:val="single" w:sz="4" w:space="0" w:color="auto"/>
            </w:tcBorders>
            <w:shd w:val="clear" w:color="auto" w:fill="FFFFFF"/>
          </w:tcPr>
          <w:p w14:paraId="4F4E13E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4</w:t>
            </w:r>
          </w:p>
        </w:tc>
        <w:tc>
          <w:tcPr>
            <w:tcW w:w="3274" w:type="dxa"/>
            <w:tcBorders>
              <w:top w:val="single" w:sz="4" w:space="0" w:color="auto"/>
              <w:left w:val="single" w:sz="4" w:space="0" w:color="auto"/>
            </w:tcBorders>
            <w:shd w:val="clear" w:color="auto" w:fill="FFFFFF"/>
          </w:tcPr>
          <w:p w14:paraId="015DC289"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Հապավումը</w:t>
            </w:r>
          </w:p>
        </w:tc>
        <w:tc>
          <w:tcPr>
            <w:tcW w:w="5356" w:type="dxa"/>
            <w:tcBorders>
              <w:top w:val="single" w:sz="4" w:space="0" w:color="auto"/>
              <w:left w:val="single" w:sz="4" w:space="0" w:color="auto"/>
              <w:right w:val="single" w:sz="4" w:space="0" w:color="auto"/>
            </w:tcBorders>
            <w:shd w:val="clear" w:color="auto" w:fill="FFFFFF"/>
          </w:tcPr>
          <w:p w14:paraId="04FCB7CC"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ԴԳԴՓՏԴ</w:t>
            </w:r>
          </w:p>
        </w:tc>
      </w:tr>
      <w:tr w:rsidR="0030208B" w:rsidRPr="00DF4251" w14:paraId="409D841D" w14:textId="77777777" w:rsidTr="00A838A7">
        <w:trPr>
          <w:jc w:val="center"/>
        </w:trPr>
        <w:tc>
          <w:tcPr>
            <w:tcW w:w="966" w:type="dxa"/>
            <w:tcBorders>
              <w:top w:val="single" w:sz="4" w:space="0" w:color="auto"/>
              <w:left w:val="single" w:sz="4" w:space="0" w:color="auto"/>
            </w:tcBorders>
            <w:shd w:val="clear" w:color="auto" w:fill="FFFFFF"/>
          </w:tcPr>
          <w:p w14:paraId="6C697A1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5</w:t>
            </w:r>
          </w:p>
        </w:tc>
        <w:tc>
          <w:tcPr>
            <w:tcW w:w="3274" w:type="dxa"/>
            <w:tcBorders>
              <w:top w:val="single" w:sz="4" w:space="0" w:color="auto"/>
              <w:left w:val="single" w:sz="4" w:space="0" w:color="auto"/>
            </w:tcBorders>
            <w:shd w:val="clear" w:color="auto" w:fill="FFFFFF"/>
          </w:tcPr>
          <w:p w14:paraId="257EB2FB"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Նշագիրը</w:t>
            </w:r>
          </w:p>
        </w:tc>
        <w:tc>
          <w:tcPr>
            <w:tcW w:w="5356" w:type="dxa"/>
            <w:tcBorders>
              <w:top w:val="single" w:sz="4" w:space="0" w:color="auto"/>
              <w:left w:val="single" w:sz="4" w:space="0" w:color="auto"/>
              <w:right w:val="single" w:sz="4" w:space="0" w:color="auto"/>
            </w:tcBorders>
            <w:shd w:val="clear" w:color="auto" w:fill="FFFFFF"/>
          </w:tcPr>
          <w:p w14:paraId="08A5182F" w14:textId="01B52A54" w:rsidR="0030208B" w:rsidRPr="00DF4251" w:rsidRDefault="00E8752A" w:rsidP="00A838A7">
            <w:pPr>
              <w:pStyle w:val="Bodytext20"/>
              <w:shd w:val="clear" w:color="auto" w:fill="auto"/>
              <w:spacing w:before="0" w:after="120" w:line="240" w:lineRule="auto"/>
              <w:ind w:firstLine="0"/>
              <w:jc w:val="left"/>
              <w:rPr>
                <w:rFonts w:ascii="Sylfaen" w:hAnsi="Sylfaen"/>
                <w:sz w:val="20"/>
                <w:szCs w:val="20"/>
              </w:rPr>
            </w:pPr>
            <w:r w:rsidRPr="00E8752A">
              <w:rPr>
                <w:rFonts w:ascii="Sylfaen" w:hAnsi="Sylfaen"/>
                <w:sz w:val="20"/>
                <w:szCs w:val="20"/>
              </w:rPr>
              <w:t>ՄԴ 058-2024 (խմբ. 1)</w:t>
            </w:r>
          </w:p>
        </w:tc>
      </w:tr>
      <w:tr w:rsidR="0030208B" w:rsidRPr="00DF4251" w14:paraId="3B72D86B" w14:textId="77777777" w:rsidTr="00A838A7">
        <w:trPr>
          <w:jc w:val="center"/>
        </w:trPr>
        <w:tc>
          <w:tcPr>
            <w:tcW w:w="966" w:type="dxa"/>
            <w:tcBorders>
              <w:top w:val="single" w:sz="4" w:space="0" w:color="auto"/>
              <w:left w:val="single" w:sz="4" w:space="0" w:color="auto"/>
            </w:tcBorders>
            <w:shd w:val="clear" w:color="auto" w:fill="FFFFFF"/>
          </w:tcPr>
          <w:p w14:paraId="75E2197C"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6</w:t>
            </w:r>
          </w:p>
        </w:tc>
        <w:tc>
          <w:tcPr>
            <w:tcW w:w="3274" w:type="dxa"/>
            <w:tcBorders>
              <w:top w:val="single" w:sz="4" w:space="0" w:color="auto"/>
              <w:left w:val="single" w:sz="4" w:space="0" w:color="auto"/>
            </w:tcBorders>
            <w:shd w:val="clear" w:color="auto" w:fill="FFFFFF"/>
          </w:tcPr>
          <w:p w14:paraId="7DF898C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ընդունման (հաստատման) մասին ակտի վավերապայմանները</w:t>
            </w:r>
          </w:p>
        </w:tc>
        <w:tc>
          <w:tcPr>
            <w:tcW w:w="5356" w:type="dxa"/>
            <w:tcBorders>
              <w:top w:val="single" w:sz="4" w:space="0" w:color="auto"/>
              <w:left w:val="single" w:sz="4" w:space="0" w:color="auto"/>
              <w:right w:val="single" w:sz="4" w:space="0" w:color="auto"/>
            </w:tcBorders>
            <w:shd w:val="clear" w:color="auto" w:fill="FFFFFF"/>
          </w:tcPr>
          <w:p w14:paraId="450A693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 կոլեգիայի 2019 թվականի սեպտեմբերի 17-ի թիվ 159 որոշումը</w:t>
            </w:r>
          </w:p>
        </w:tc>
      </w:tr>
      <w:tr w:rsidR="0030208B" w:rsidRPr="00DF4251" w14:paraId="083A21B1" w14:textId="77777777" w:rsidTr="00A838A7">
        <w:trPr>
          <w:jc w:val="center"/>
        </w:trPr>
        <w:tc>
          <w:tcPr>
            <w:tcW w:w="966" w:type="dxa"/>
            <w:tcBorders>
              <w:top w:val="single" w:sz="4" w:space="0" w:color="auto"/>
              <w:left w:val="single" w:sz="4" w:space="0" w:color="auto"/>
            </w:tcBorders>
            <w:shd w:val="clear" w:color="auto" w:fill="FFFFFF"/>
          </w:tcPr>
          <w:p w14:paraId="3FE54342"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7</w:t>
            </w:r>
          </w:p>
        </w:tc>
        <w:tc>
          <w:tcPr>
            <w:tcW w:w="3274" w:type="dxa"/>
            <w:tcBorders>
              <w:top w:val="single" w:sz="4" w:space="0" w:color="auto"/>
              <w:left w:val="single" w:sz="4" w:space="0" w:color="auto"/>
            </w:tcBorders>
            <w:shd w:val="clear" w:color="auto" w:fill="FFFFFF"/>
          </w:tcPr>
          <w:p w14:paraId="5952124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Տեղեկագիրքը (դասակարգիչը) </w:t>
            </w:r>
            <w:r w:rsidRPr="00DF4251">
              <w:rPr>
                <w:rStyle w:val="Bodytext211pt"/>
                <w:rFonts w:ascii="Sylfaen" w:hAnsi="Sylfaen"/>
                <w:sz w:val="20"/>
                <w:szCs w:val="20"/>
              </w:rPr>
              <w:lastRenderedPageBreak/>
              <w:t>գործողության մեջ դնելու (կիրառումն սկսելու) ամսաթիվը</w:t>
            </w:r>
          </w:p>
        </w:tc>
        <w:tc>
          <w:tcPr>
            <w:tcW w:w="5356" w:type="dxa"/>
            <w:tcBorders>
              <w:top w:val="single" w:sz="4" w:space="0" w:color="auto"/>
              <w:left w:val="single" w:sz="4" w:space="0" w:color="auto"/>
              <w:right w:val="single" w:sz="4" w:space="0" w:color="auto"/>
            </w:tcBorders>
            <w:shd w:val="clear" w:color="auto" w:fill="FFFFFF"/>
          </w:tcPr>
          <w:p w14:paraId="3C93ABF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lastRenderedPageBreak/>
              <w:t xml:space="preserve">Եվրասիական տնտեսական հանձնաժողովի կոլեգիայի </w:t>
            </w:r>
            <w:r w:rsidRPr="00DF4251">
              <w:rPr>
                <w:rStyle w:val="Bodytext211pt"/>
                <w:rFonts w:ascii="Sylfaen" w:hAnsi="Sylfaen"/>
                <w:sz w:val="20"/>
                <w:szCs w:val="20"/>
              </w:rPr>
              <w:lastRenderedPageBreak/>
              <w:t>2019 թվականի սեպտեմբերի 17-ի թիվ 159 որոշումն ուժի մեջ մտնելու օրվանից</w:t>
            </w:r>
          </w:p>
        </w:tc>
      </w:tr>
      <w:tr w:rsidR="0030208B" w:rsidRPr="00DF4251" w14:paraId="19945B68" w14:textId="77777777" w:rsidTr="00A838A7">
        <w:trPr>
          <w:jc w:val="center"/>
        </w:trPr>
        <w:tc>
          <w:tcPr>
            <w:tcW w:w="966" w:type="dxa"/>
            <w:tcBorders>
              <w:top w:val="single" w:sz="4" w:space="0" w:color="auto"/>
              <w:left w:val="single" w:sz="4" w:space="0" w:color="auto"/>
            </w:tcBorders>
            <w:shd w:val="clear" w:color="auto" w:fill="FFFFFF"/>
          </w:tcPr>
          <w:p w14:paraId="392B44CA"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lastRenderedPageBreak/>
              <w:t>8</w:t>
            </w:r>
          </w:p>
        </w:tc>
        <w:tc>
          <w:tcPr>
            <w:tcW w:w="3274" w:type="dxa"/>
            <w:tcBorders>
              <w:top w:val="single" w:sz="4" w:space="0" w:color="auto"/>
              <w:left w:val="single" w:sz="4" w:space="0" w:color="auto"/>
            </w:tcBorders>
            <w:shd w:val="clear" w:color="auto" w:fill="FFFFFF"/>
          </w:tcPr>
          <w:p w14:paraId="4BFAC9C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կիրառումը դադարեցնելու մասին ակտի վավերապայմանները</w:t>
            </w:r>
          </w:p>
        </w:tc>
        <w:tc>
          <w:tcPr>
            <w:tcW w:w="5356" w:type="dxa"/>
            <w:tcBorders>
              <w:top w:val="single" w:sz="4" w:space="0" w:color="auto"/>
              <w:left w:val="single" w:sz="4" w:space="0" w:color="auto"/>
              <w:right w:val="single" w:sz="4" w:space="0" w:color="auto"/>
            </w:tcBorders>
            <w:shd w:val="clear" w:color="auto" w:fill="FFFFFF"/>
          </w:tcPr>
          <w:p w14:paraId="6F1BD3AC" w14:textId="77777777" w:rsidR="0030208B" w:rsidRPr="00DF4251" w:rsidRDefault="00A838A7" w:rsidP="00DF4251">
            <w:pPr>
              <w:spacing w:after="80"/>
              <w:rPr>
                <w:rFonts w:ascii="Sylfaen" w:hAnsi="Sylfaen"/>
                <w:sz w:val="20"/>
                <w:szCs w:val="20"/>
                <w:lang w:val="en-US"/>
              </w:rPr>
            </w:pPr>
            <w:r w:rsidRPr="00DF4251">
              <w:rPr>
                <w:rFonts w:ascii="Sylfaen" w:hAnsi="Sylfaen"/>
                <w:sz w:val="20"/>
                <w:szCs w:val="20"/>
                <w:lang w:val="en-US"/>
              </w:rPr>
              <w:t>-</w:t>
            </w:r>
          </w:p>
        </w:tc>
      </w:tr>
      <w:tr w:rsidR="0030208B" w:rsidRPr="00DF4251" w14:paraId="7AA8754B" w14:textId="77777777" w:rsidTr="00A838A7">
        <w:trPr>
          <w:jc w:val="center"/>
        </w:trPr>
        <w:tc>
          <w:tcPr>
            <w:tcW w:w="966" w:type="dxa"/>
            <w:tcBorders>
              <w:top w:val="single" w:sz="4" w:space="0" w:color="auto"/>
              <w:left w:val="single" w:sz="4" w:space="0" w:color="auto"/>
            </w:tcBorders>
            <w:shd w:val="clear" w:color="auto" w:fill="FFFFFF"/>
          </w:tcPr>
          <w:p w14:paraId="6B836A3D"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9</w:t>
            </w:r>
          </w:p>
        </w:tc>
        <w:tc>
          <w:tcPr>
            <w:tcW w:w="3274" w:type="dxa"/>
            <w:tcBorders>
              <w:top w:val="single" w:sz="4" w:space="0" w:color="auto"/>
              <w:left w:val="single" w:sz="4" w:space="0" w:color="auto"/>
            </w:tcBorders>
            <w:shd w:val="clear" w:color="auto" w:fill="FFFFFF"/>
          </w:tcPr>
          <w:p w14:paraId="2B8F8E9D"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կիրառման ավարտի ամսաթիվը</w:t>
            </w:r>
          </w:p>
        </w:tc>
        <w:tc>
          <w:tcPr>
            <w:tcW w:w="5356" w:type="dxa"/>
            <w:tcBorders>
              <w:top w:val="single" w:sz="4" w:space="0" w:color="auto"/>
              <w:left w:val="single" w:sz="4" w:space="0" w:color="auto"/>
              <w:right w:val="single" w:sz="4" w:space="0" w:color="auto"/>
            </w:tcBorders>
            <w:shd w:val="clear" w:color="auto" w:fill="FFFFFF"/>
          </w:tcPr>
          <w:p w14:paraId="3D5ED89B"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w:t>
            </w:r>
          </w:p>
        </w:tc>
      </w:tr>
      <w:tr w:rsidR="0030208B" w:rsidRPr="00DF4251" w14:paraId="44B7D612" w14:textId="77777777" w:rsidTr="00A838A7">
        <w:trPr>
          <w:jc w:val="center"/>
        </w:trPr>
        <w:tc>
          <w:tcPr>
            <w:tcW w:w="966" w:type="dxa"/>
            <w:tcBorders>
              <w:top w:val="single" w:sz="4" w:space="0" w:color="auto"/>
              <w:left w:val="single" w:sz="4" w:space="0" w:color="auto"/>
            </w:tcBorders>
            <w:shd w:val="clear" w:color="auto" w:fill="FFFFFF"/>
          </w:tcPr>
          <w:p w14:paraId="2BA8A6EC"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10</w:t>
            </w:r>
          </w:p>
        </w:tc>
        <w:tc>
          <w:tcPr>
            <w:tcW w:w="3274" w:type="dxa"/>
            <w:tcBorders>
              <w:top w:val="single" w:sz="4" w:space="0" w:color="auto"/>
              <w:left w:val="single" w:sz="4" w:space="0" w:color="auto"/>
            </w:tcBorders>
            <w:shd w:val="clear" w:color="auto" w:fill="FFFFFF"/>
          </w:tcPr>
          <w:p w14:paraId="00187C2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Օպերատորը (օպերատորները)</w:t>
            </w:r>
          </w:p>
        </w:tc>
        <w:tc>
          <w:tcPr>
            <w:tcW w:w="5356" w:type="dxa"/>
            <w:tcBorders>
              <w:top w:val="single" w:sz="4" w:space="0" w:color="auto"/>
              <w:left w:val="single" w:sz="4" w:space="0" w:color="auto"/>
              <w:right w:val="single" w:sz="4" w:space="0" w:color="auto"/>
            </w:tcBorders>
            <w:shd w:val="clear" w:color="auto" w:fill="FFFFFF"/>
          </w:tcPr>
          <w:p w14:paraId="465EFA5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BY՝ Բելառուսի Հանրապետության առողջապահության նախարարություն: «Առողջապահության ոլորտում փորձաքննությունների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փորձարկումների կենտրոն» հանրապետական ունիտար ձեռնարկություն</w:t>
            </w:r>
          </w:p>
        </w:tc>
      </w:tr>
      <w:tr w:rsidR="0030208B" w:rsidRPr="00DF4251" w14:paraId="6828F50A"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5B9C438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11</w:t>
            </w:r>
          </w:p>
        </w:tc>
        <w:tc>
          <w:tcPr>
            <w:tcW w:w="3274" w:type="dxa"/>
            <w:tcBorders>
              <w:top w:val="single" w:sz="4" w:space="0" w:color="auto"/>
              <w:left w:val="single" w:sz="4" w:space="0" w:color="auto"/>
              <w:bottom w:val="single" w:sz="4" w:space="0" w:color="auto"/>
            </w:tcBorders>
            <w:shd w:val="clear" w:color="auto" w:fill="FFFFFF"/>
          </w:tcPr>
          <w:p w14:paraId="14D8A8AF"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Նշանակությունը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56CBEBF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դասակարգիչը նախատեսված է դեղապատրաստուկի գրանցման դոսյեի փաստաթղթերի տեսակների մասին տեղեկություններ ներկայացնելու համար՝ գրանցման դոսյեի ձ</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ակերպման պահանջներին համապատասխան, որոնք հաստատված են Եվրասիական տնտեսական հանձնաժողովի խորհրդի 2016 թվականի նոյեմբերի 3-ի թիվ 78 որոշմամբ հաստատված՝ Բժշկական կիրառության դեղամիջոցների գրանցման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փորձաքննության կանոններով </w:t>
            </w:r>
          </w:p>
        </w:tc>
      </w:tr>
      <w:tr w:rsidR="0030208B" w:rsidRPr="00DF4251" w14:paraId="23A3BE5D" w14:textId="77777777" w:rsidTr="00A838A7">
        <w:trPr>
          <w:jc w:val="center"/>
        </w:trPr>
        <w:tc>
          <w:tcPr>
            <w:tcW w:w="966" w:type="dxa"/>
            <w:tcBorders>
              <w:top w:val="single" w:sz="4" w:space="0" w:color="auto"/>
              <w:left w:val="single" w:sz="4" w:space="0" w:color="auto"/>
            </w:tcBorders>
            <w:shd w:val="clear" w:color="auto" w:fill="FFFFFF"/>
          </w:tcPr>
          <w:p w14:paraId="064D8051"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12</w:t>
            </w:r>
          </w:p>
        </w:tc>
        <w:tc>
          <w:tcPr>
            <w:tcW w:w="3274" w:type="dxa"/>
            <w:tcBorders>
              <w:top w:val="single" w:sz="4" w:space="0" w:color="auto"/>
              <w:left w:val="single" w:sz="4" w:space="0" w:color="auto"/>
            </w:tcBorders>
            <w:shd w:val="clear" w:color="auto" w:fill="FFFFFF"/>
          </w:tcPr>
          <w:p w14:paraId="6640445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Անոտացիա (կիրառության ոլորտը)</w:t>
            </w:r>
          </w:p>
        </w:tc>
        <w:tc>
          <w:tcPr>
            <w:tcW w:w="5356" w:type="dxa"/>
            <w:tcBorders>
              <w:top w:val="single" w:sz="4" w:space="0" w:color="auto"/>
              <w:left w:val="single" w:sz="4" w:space="0" w:color="auto"/>
              <w:right w:val="single" w:sz="4" w:space="0" w:color="auto"/>
            </w:tcBorders>
            <w:shd w:val="clear" w:color="auto" w:fill="FFFFFF"/>
          </w:tcPr>
          <w:p w14:paraId="4A89CDA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օգտագործվում է Եվրասիական տնտեսական միության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դեղամիջոցների շրջանառության ոլորտում տեղեկատվական համակարգի գործունեության շրջանակներում ընդհանուր գործընթացներ իրականացնելիս տեղեկատվական փոխգործակցության ապահովման համար</w:t>
            </w:r>
          </w:p>
        </w:tc>
      </w:tr>
      <w:tr w:rsidR="0030208B" w:rsidRPr="00DF4251" w14:paraId="6CA00E7F" w14:textId="77777777" w:rsidTr="00A838A7">
        <w:trPr>
          <w:jc w:val="center"/>
        </w:trPr>
        <w:tc>
          <w:tcPr>
            <w:tcW w:w="966" w:type="dxa"/>
            <w:tcBorders>
              <w:top w:val="single" w:sz="4" w:space="0" w:color="auto"/>
              <w:left w:val="single" w:sz="4" w:space="0" w:color="auto"/>
            </w:tcBorders>
            <w:shd w:val="clear" w:color="auto" w:fill="FFFFFF"/>
          </w:tcPr>
          <w:p w14:paraId="5BCAB3D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Fonts w:ascii="Sylfaen" w:hAnsi="Sylfaen"/>
                <w:sz w:val="20"/>
                <w:szCs w:val="20"/>
              </w:rPr>
              <w:t>13</w:t>
            </w:r>
          </w:p>
        </w:tc>
        <w:tc>
          <w:tcPr>
            <w:tcW w:w="3274" w:type="dxa"/>
            <w:tcBorders>
              <w:top w:val="single" w:sz="4" w:space="0" w:color="auto"/>
              <w:left w:val="single" w:sz="4" w:space="0" w:color="auto"/>
            </w:tcBorders>
            <w:shd w:val="clear" w:color="auto" w:fill="FFFFFF"/>
          </w:tcPr>
          <w:p w14:paraId="0A618EC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Առանցքային բառերը</w:t>
            </w:r>
          </w:p>
        </w:tc>
        <w:tc>
          <w:tcPr>
            <w:tcW w:w="5356" w:type="dxa"/>
            <w:tcBorders>
              <w:top w:val="single" w:sz="4" w:space="0" w:color="auto"/>
              <w:left w:val="single" w:sz="4" w:space="0" w:color="auto"/>
              <w:right w:val="single" w:sz="4" w:space="0" w:color="auto"/>
            </w:tcBorders>
            <w:shd w:val="clear" w:color="auto" w:fill="FFFFFF"/>
          </w:tcPr>
          <w:p w14:paraId="5BAF3C1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փաստաթուղթ, գրանցման դոսյե, դեղապատրաստուկ, ընդհանուր տեխնիկական փաստաթուղթ</w:t>
            </w:r>
          </w:p>
        </w:tc>
      </w:tr>
      <w:tr w:rsidR="0030208B" w:rsidRPr="00DF4251" w14:paraId="1FEDFB10" w14:textId="77777777" w:rsidTr="00A838A7">
        <w:trPr>
          <w:jc w:val="center"/>
        </w:trPr>
        <w:tc>
          <w:tcPr>
            <w:tcW w:w="966" w:type="dxa"/>
            <w:tcBorders>
              <w:top w:val="single" w:sz="4" w:space="0" w:color="auto"/>
              <w:left w:val="single" w:sz="4" w:space="0" w:color="auto"/>
            </w:tcBorders>
            <w:shd w:val="clear" w:color="auto" w:fill="FFFFFF"/>
          </w:tcPr>
          <w:p w14:paraId="5359126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14</w:t>
            </w:r>
          </w:p>
        </w:tc>
        <w:tc>
          <w:tcPr>
            <w:tcW w:w="3274" w:type="dxa"/>
            <w:tcBorders>
              <w:top w:val="single" w:sz="4" w:space="0" w:color="auto"/>
              <w:left w:val="single" w:sz="4" w:space="0" w:color="auto"/>
            </w:tcBorders>
            <w:shd w:val="clear" w:color="auto" w:fill="FFFFFF"/>
          </w:tcPr>
          <w:p w14:paraId="1B24B5D8"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ոլորտը, որտեղ իրականացվում են Եվրասիական տնտեսական միության մարմինների լիազորությունները</w:t>
            </w:r>
          </w:p>
        </w:tc>
        <w:tc>
          <w:tcPr>
            <w:tcW w:w="5356" w:type="dxa"/>
            <w:tcBorders>
              <w:top w:val="single" w:sz="4" w:space="0" w:color="auto"/>
              <w:left w:val="single" w:sz="4" w:space="0" w:color="auto"/>
              <w:right w:val="single" w:sz="4" w:space="0" w:color="auto"/>
            </w:tcBorders>
            <w:shd w:val="clear" w:color="auto" w:fill="FFFFFF"/>
          </w:tcPr>
          <w:p w14:paraId="6A60D591"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տեխնիկական կարգավորում</w:t>
            </w:r>
          </w:p>
        </w:tc>
      </w:tr>
      <w:tr w:rsidR="0030208B" w:rsidRPr="00DF4251" w14:paraId="2C601CC5" w14:textId="77777777" w:rsidTr="00A838A7">
        <w:trPr>
          <w:jc w:val="center"/>
        </w:trPr>
        <w:tc>
          <w:tcPr>
            <w:tcW w:w="966" w:type="dxa"/>
            <w:tcBorders>
              <w:top w:val="single" w:sz="4" w:space="0" w:color="auto"/>
              <w:left w:val="single" w:sz="4" w:space="0" w:color="auto"/>
            </w:tcBorders>
            <w:shd w:val="clear" w:color="auto" w:fill="FFFFFF"/>
          </w:tcPr>
          <w:p w14:paraId="07C5510F"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15</w:t>
            </w:r>
          </w:p>
        </w:tc>
        <w:tc>
          <w:tcPr>
            <w:tcW w:w="3274" w:type="dxa"/>
            <w:tcBorders>
              <w:top w:val="single" w:sz="4" w:space="0" w:color="auto"/>
              <w:left w:val="single" w:sz="4" w:space="0" w:color="auto"/>
            </w:tcBorders>
            <w:shd w:val="clear" w:color="auto" w:fill="FFFFFF"/>
          </w:tcPr>
          <w:p w14:paraId="37C3616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Միջազգային (միջպետական, տարածաշրջանային) դասակարգման կիրառումը</w:t>
            </w:r>
          </w:p>
        </w:tc>
        <w:tc>
          <w:tcPr>
            <w:tcW w:w="5356" w:type="dxa"/>
            <w:tcBorders>
              <w:top w:val="single" w:sz="4" w:space="0" w:color="auto"/>
              <w:left w:val="single" w:sz="4" w:space="0" w:color="auto"/>
              <w:right w:val="single" w:sz="4" w:space="0" w:color="auto"/>
            </w:tcBorders>
            <w:shd w:val="clear" w:color="auto" w:fill="FFFFFF"/>
          </w:tcPr>
          <w:p w14:paraId="5D7D562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2՝ դասակարգչի մշակման ժամանակ միջազգային (միջպետական, տարածաշրջանային) դասակարգիչներ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ստանդարտներ չեն կիրառվել</w:t>
            </w:r>
          </w:p>
        </w:tc>
      </w:tr>
      <w:tr w:rsidR="0030208B" w:rsidRPr="00DF4251" w14:paraId="2B9AD96D" w14:textId="77777777" w:rsidTr="00A838A7">
        <w:trPr>
          <w:jc w:val="center"/>
        </w:trPr>
        <w:tc>
          <w:tcPr>
            <w:tcW w:w="966" w:type="dxa"/>
            <w:tcBorders>
              <w:top w:val="single" w:sz="4" w:space="0" w:color="auto"/>
              <w:left w:val="single" w:sz="4" w:space="0" w:color="auto"/>
            </w:tcBorders>
            <w:shd w:val="clear" w:color="auto" w:fill="FFFFFF"/>
          </w:tcPr>
          <w:p w14:paraId="7E3C874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16</w:t>
            </w:r>
          </w:p>
        </w:tc>
        <w:tc>
          <w:tcPr>
            <w:tcW w:w="3274" w:type="dxa"/>
            <w:tcBorders>
              <w:top w:val="single" w:sz="4" w:space="0" w:color="auto"/>
              <w:left w:val="single" w:sz="4" w:space="0" w:color="auto"/>
            </w:tcBorders>
            <w:shd w:val="clear" w:color="auto" w:fill="FFFFFF"/>
          </w:tcPr>
          <w:p w14:paraId="731ECD90"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356" w:type="dxa"/>
            <w:tcBorders>
              <w:top w:val="single" w:sz="4" w:space="0" w:color="auto"/>
              <w:left w:val="single" w:sz="4" w:space="0" w:color="auto"/>
              <w:right w:val="single" w:sz="4" w:space="0" w:color="auto"/>
            </w:tcBorders>
            <w:shd w:val="clear" w:color="auto" w:fill="FFFFFF"/>
          </w:tcPr>
          <w:p w14:paraId="7FC1099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դասակարգիչը չունի անալոգներ Եվրասիական տնտեսական միության անդամ պետություններում</w:t>
            </w:r>
          </w:p>
        </w:tc>
      </w:tr>
      <w:tr w:rsidR="0030208B" w:rsidRPr="00DF4251" w14:paraId="71E7B862" w14:textId="77777777" w:rsidTr="00A838A7">
        <w:trPr>
          <w:jc w:val="center"/>
        </w:trPr>
        <w:tc>
          <w:tcPr>
            <w:tcW w:w="966" w:type="dxa"/>
            <w:tcBorders>
              <w:top w:val="single" w:sz="4" w:space="0" w:color="auto"/>
              <w:left w:val="single" w:sz="4" w:space="0" w:color="auto"/>
            </w:tcBorders>
            <w:shd w:val="clear" w:color="auto" w:fill="FFFFFF"/>
          </w:tcPr>
          <w:p w14:paraId="6E93FB25"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17</w:t>
            </w:r>
          </w:p>
        </w:tc>
        <w:tc>
          <w:tcPr>
            <w:tcW w:w="3274" w:type="dxa"/>
            <w:tcBorders>
              <w:top w:val="single" w:sz="4" w:space="0" w:color="auto"/>
              <w:left w:val="single" w:sz="4" w:space="0" w:color="auto"/>
            </w:tcBorders>
            <w:shd w:val="clear" w:color="auto" w:fill="FFFFFF"/>
          </w:tcPr>
          <w:p w14:paraId="3E169E6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Համակարգման (դասակարգման) մեթոդը</w:t>
            </w:r>
          </w:p>
        </w:tc>
        <w:tc>
          <w:tcPr>
            <w:tcW w:w="5356" w:type="dxa"/>
            <w:tcBorders>
              <w:top w:val="single" w:sz="4" w:space="0" w:color="auto"/>
              <w:left w:val="single" w:sz="4" w:space="0" w:color="auto"/>
              <w:right w:val="single" w:sz="4" w:space="0" w:color="auto"/>
            </w:tcBorders>
            <w:shd w:val="clear" w:color="auto" w:fill="FFFFFF"/>
          </w:tcPr>
          <w:p w14:paraId="04C76E86" w14:textId="47D2A6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դասակարգման ստորակարգային մեթոդ (դասակարգման աստիճանների թիվը՝ 2)</w:t>
            </w:r>
            <w:r w:rsidR="00E8752A" w:rsidRPr="00E8752A">
              <w:rPr>
                <w:rFonts w:ascii="Arial Unicode" w:eastAsia="Tahoma" w:hAnsi="Arial Unicode" w:cs="Tahoma"/>
                <w:sz w:val="21"/>
                <w:szCs w:val="21"/>
              </w:rPr>
              <w:t xml:space="preserve"> </w:t>
            </w:r>
            <w:r w:rsidR="00E8752A" w:rsidRPr="00E8752A">
              <w:rPr>
                <w:rFonts w:ascii="Sylfaen" w:hAnsi="Sylfaen"/>
                <w:sz w:val="20"/>
                <w:szCs w:val="20"/>
              </w:rPr>
              <w:t>մեթոդիկային համապատասխան՝ թիվ 1 հավելվածի համաձայն</w:t>
            </w:r>
          </w:p>
        </w:tc>
      </w:tr>
      <w:tr w:rsidR="0030208B" w:rsidRPr="00DF4251" w14:paraId="24469072"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6199802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18</w:t>
            </w:r>
          </w:p>
        </w:tc>
        <w:tc>
          <w:tcPr>
            <w:tcW w:w="3274" w:type="dxa"/>
            <w:tcBorders>
              <w:top w:val="single" w:sz="4" w:space="0" w:color="auto"/>
              <w:left w:val="single" w:sz="4" w:space="0" w:color="auto"/>
              <w:bottom w:val="single" w:sz="4" w:space="0" w:color="auto"/>
            </w:tcBorders>
            <w:shd w:val="clear" w:color="auto" w:fill="FFFFFF"/>
          </w:tcPr>
          <w:p w14:paraId="58D688C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Վարման մեթոդիկան</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64EE47D5" w14:textId="256FFB0E" w:rsidR="0030208B" w:rsidRPr="00DF4251" w:rsidRDefault="00E8752A" w:rsidP="00A838A7">
            <w:pPr>
              <w:pStyle w:val="Bodytext20"/>
              <w:shd w:val="clear" w:color="auto" w:fill="auto"/>
              <w:spacing w:before="0" w:after="120" w:line="240" w:lineRule="auto"/>
              <w:ind w:firstLine="0"/>
              <w:jc w:val="left"/>
              <w:rPr>
                <w:rFonts w:ascii="Sylfaen" w:hAnsi="Sylfaen"/>
                <w:sz w:val="20"/>
                <w:szCs w:val="20"/>
              </w:rPr>
            </w:pPr>
            <w:r w:rsidRPr="00E8752A">
              <w:rPr>
                <w:rFonts w:ascii="Sylfaen" w:hAnsi="Sylfaen"/>
                <w:sz w:val="20"/>
                <w:szCs w:val="20"/>
              </w:rPr>
              <w:t xml:space="preserve">դասակարգիչը վարվում է էլեկտրոնային ձևով՝ թիվ 2 </w:t>
            </w:r>
            <w:r w:rsidRPr="00E8752A">
              <w:rPr>
                <w:rFonts w:ascii="Sylfaen" w:hAnsi="Sylfaen"/>
                <w:sz w:val="20"/>
                <w:szCs w:val="20"/>
              </w:rPr>
              <w:lastRenderedPageBreak/>
              <w:t>հավելվածով սահմանված կարգին համապատասխան</w:t>
            </w:r>
          </w:p>
        </w:tc>
      </w:tr>
      <w:tr w:rsidR="0030208B" w:rsidRPr="00DF4251" w14:paraId="18D91A87" w14:textId="77777777" w:rsidTr="00A838A7">
        <w:trPr>
          <w:jc w:val="center"/>
        </w:trPr>
        <w:tc>
          <w:tcPr>
            <w:tcW w:w="966" w:type="dxa"/>
            <w:tcBorders>
              <w:top w:val="single" w:sz="4" w:space="0" w:color="auto"/>
              <w:left w:val="single" w:sz="4" w:space="0" w:color="auto"/>
            </w:tcBorders>
            <w:shd w:val="clear" w:color="auto" w:fill="FFFFFF"/>
          </w:tcPr>
          <w:p w14:paraId="422025A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19</w:t>
            </w:r>
          </w:p>
        </w:tc>
        <w:tc>
          <w:tcPr>
            <w:tcW w:w="3274" w:type="dxa"/>
            <w:tcBorders>
              <w:top w:val="single" w:sz="4" w:space="0" w:color="auto"/>
              <w:left w:val="single" w:sz="4" w:space="0" w:color="auto"/>
            </w:tcBorders>
            <w:shd w:val="clear" w:color="auto" w:fill="FFFFFF"/>
          </w:tcPr>
          <w:p w14:paraId="66505E83"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Կառուցվածքը</w:t>
            </w:r>
          </w:p>
        </w:tc>
        <w:tc>
          <w:tcPr>
            <w:tcW w:w="5356" w:type="dxa"/>
            <w:tcBorders>
              <w:top w:val="single" w:sz="4" w:space="0" w:color="auto"/>
              <w:left w:val="single" w:sz="4" w:space="0" w:color="auto"/>
              <w:right w:val="single" w:sz="4" w:space="0" w:color="auto"/>
            </w:tcBorders>
            <w:shd w:val="clear" w:color="auto" w:fill="FFFFFF"/>
          </w:tcPr>
          <w:p w14:paraId="3446BD4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կառուցվածքի նկարագրությունը (</w:t>
            </w:r>
            <w:r w:rsidR="00115247" w:rsidRPr="00DF4251">
              <w:rPr>
                <w:rStyle w:val="Bodytext211pt"/>
                <w:rFonts w:ascii="Sylfaen" w:hAnsi="Sylfaen"/>
                <w:sz w:val="20"/>
                <w:szCs w:val="20"/>
              </w:rPr>
              <w:t xml:space="preserve">դասակարգչի </w:t>
            </w:r>
            <w:r w:rsidRPr="00DF4251">
              <w:rPr>
                <w:rStyle w:val="Bodytext211pt"/>
                <w:rFonts w:ascii="Sylfaen" w:hAnsi="Sylfaen"/>
                <w:sz w:val="20"/>
                <w:szCs w:val="20"/>
              </w:rPr>
              <w:t xml:space="preserve">դաշտերի կազմը, դրանց արժեքների տիրույթները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կանոնները) ներկայացված է սույն փաստաթղթի III բաժնում</w:t>
            </w:r>
          </w:p>
        </w:tc>
      </w:tr>
      <w:tr w:rsidR="0030208B" w:rsidRPr="00DF4251" w14:paraId="7CA96908" w14:textId="77777777" w:rsidTr="00A838A7">
        <w:trPr>
          <w:jc w:val="center"/>
        </w:trPr>
        <w:tc>
          <w:tcPr>
            <w:tcW w:w="966" w:type="dxa"/>
            <w:tcBorders>
              <w:top w:val="single" w:sz="4" w:space="0" w:color="auto"/>
              <w:left w:val="single" w:sz="4" w:space="0" w:color="auto"/>
            </w:tcBorders>
            <w:shd w:val="clear" w:color="auto" w:fill="FFFFFF"/>
            <w:vAlign w:val="center"/>
          </w:tcPr>
          <w:p w14:paraId="5BDB619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20</w:t>
            </w:r>
          </w:p>
        </w:tc>
        <w:tc>
          <w:tcPr>
            <w:tcW w:w="3274" w:type="dxa"/>
            <w:tcBorders>
              <w:top w:val="single" w:sz="4" w:space="0" w:color="auto"/>
              <w:left w:val="single" w:sz="4" w:space="0" w:color="auto"/>
            </w:tcBorders>
            <w:shd w:val="clear" w:color="auto" w:fill="FFFFFF"/>
          </w:tcPr>
          <w:p w14:paraId="0A3ADE2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Տվյալների գաղտնիության աստիճանը</w:t>
            </w:r>
          </w:p>
        </w:tc>
        <w:tc>
          <w:tcPr>
            <w:tcW w:w="5356" w:type="dxa"/>
            <w:tcBorders>
              <w:top w:val="single" w:sz="4" w:space="0" w:color="auto"/>
              <w:left w:val="single" w:sz="4" w:space="0" w:color="auto"/>
              <w:right w:val="single" w:sz="4" w:space="0" w:color="auto"/>
            </w:tcBorders>
            <w:shd w:val="clear" w:color="auto" w:fill="FFFFFF"/>
          </w:tcPr>
          <w:p w14:paraId="0F6A50C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տեղեկությունները համարվում են բաց հասանելիությամբ տեղեկատվություն</w:t>
            </w:r>
          </w:p>
        </w:tc>
      </w:tr>
      <w:tr w:rsidR="0030208B" w:rsidRPr="00DF4251" w14:paraId="2E5A0222" w14:textId="77777777" w:rsidTr="00A838A7">
        <w:trPr>
          <w:jc w:val="center"/>
        </w:trPr>
        <w:tc>
          <w:tcPr>
            <w:tcW w:w="966" w:type="dxa"/>
            <w:tcBorders>
              <w:top w:val="single" w:sz="4" w:space="0" w:color="auto"/>
              <w:left w:val="single" w:sz="4" w:space="0" w:color="auto"/>
            </w:tcBorders>
            <w:shd w:val="clear" w:color="auto" w:fill="FFFFFF"/>
            <w:vAlign w:val="center"/>
          </w:tcPr>
          <w:p w14:paraId="0A2F657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w:t>
            </w:r>
          </w:p>
        </w:tc>
        <w:tc>
          <w:tcPr>
            <w:tcW w:w="3274" w:type="dxa"/>
            <w:tcBorders>
              <w:top w:val="single" w:sz="4" w:space="0" w:color="auto"/>
              <w:left w:val="single" w:sz="4" w:space="0" w:color="auto"/>
            </w:tcBorders>
            <w:shd w:val="clear" w:color="auto" w:fill="FFFFFF"/>
          </w:tcPr>
          <w:p w14:paraId="5753A4E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Վերանայման սահմանված պարբերականությունը</w:t>
            </w:r>
          </w:p>
        </w:tc>
        <w:tc>
          <w:tcPr>
            <w:tcW w:w="5356" w:type="dxa"/>
            <w:tcBorders>
              <w:top w:val="single" w:sz="4" w:space="0" w:color="auto"/>
              <w:left w:val="single" w:sz="4" w:space="0" w:color="auto"/>
              <w:right w:val="single" w:sz="4" w:space="0" w:color="auto"/>
            </w:tcBorders>
            <w:shd w:val="clear" w:color="auto" w:fill="FFFFFF"/>
          </w:tcPr>
          <w:p w14:paraId="3EE9E74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սահմանված չէ</w:t>
            </w:r>
          </w:p>
        </w:tc>
      </w:tr>
      <w:tr w:rsidR="0030208B" w:rsidRPr="00DF4251" w14:paraId="01FE082C" w14:textId="77777777" w:rsidTr="00A838A7">
        <w:trPr>
          <w:jc w:val="center"/>
        </w:trPr>
        <w:tc>
          <w:tcPr>
            <w:tcW w:w="966" w:type="dxa"/>
            <w:tcBorders>
              <w:top w:val="single" w:sz="4" w:space="0" w:color="auto"/>
              <w:left w:val="single" w:sz="4" w:space="0" w:color="auto"/>
            </w:tcBorders>
            <w:shd w:val="clear" w:color="auto" w:fill="FFFFFF"/>
            <w:vAlign w:val="center"/>
          </w:tcPr>
          <w:p w14:paraId="4E109171"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w:t>
            </w:r>
          </w:p>
        </w:tc>
        <w:tc>
          <w:tcPr>
            <w:tcW w:w="3274" w:type="dxa"/>
            <w:tcBorders>
              <w:top w:val="single" w:sz="4" w:space="0" w:color="auto"/>
              <w:left w:val="single" w:sz="4" w:space="0" w:color="auto"/>
            </w:tcBorders>
            <w:shd w:val="clear" w:color="auto" w:fill="FFFFFF"/>
          </w:tcPr>
          <w:p w14:paraId="6CA873A4"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Փոփոխությունները</w:t>
            </w:r>
          </w:p>
        </w:tc>
        <w:tc>
          <w:tcPr>
            <w:tcW w:w="5356" w:type="dxa"/>
            <w:tcBorders>
              <w:top w:val="single" w:sz="4" w:space="0" w:color="auto"/>
              <w:left w:val="single" w:sz="4" w:space="0" w:color="auto"/>
              <w:right w:val="single" w:sz="4" w:space="0" w:color="auto"/>
            </w:tcBorders>
            <w:shd w:val="clear" w:color="auto" w:fill="FFFFFF"/>
          </w:tcPr>
          <w:p w14:paraId="751F668B" w14:textId="77777777" w:rsidR="0030208B"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w:t>
            </w:r>
            <w:r w:rsidR="000941AB" w:rsidRPr="000941AB">
              <w:rPr>
                <w:rFonts w:ascii="Sylfaen" w:hAnsi="Sylfaen"/>
                <w:sz w:val="20"/>
                <w:szCs w:val="20"/>
              </w:rPr>
              <w:t>2022 թվականի հունվարի 22-ից ուժի մեջ են մտել Եվրասիական տնտեսական հանձնաժողովի կոլեգիայի 2021 թվականի դեկտեմբերի 21-ի թիվ 179 որոշմամբ հաստատված՝ մանրամասնեցված տեղեկությունների, դասակարգչի անձնագրի փոփոխությունները.</w:t>
            </w:r>
          </w:p>
          <w:p w14:paraId="7C0CA057" w14:textId="77777777" w:rsidR="000941AB" w:rsidRDefault="000941AB" w:rsidP="00A838A7">
            <w:pPr>
              <w:pStyle w:val="Bodytext20"/>
              <w:shd w:val="clear" w:color="auto" w:fill="auto"/>
              <w:spacing w:before="0" w:after="120" w:line="240" w:lineRule="auto"/>
              <w:ind w:firstLine="0"/>
              <w:jc w:val="left"/>
              <w:rPr>
                <w:rFonts w:ascii="Sylfaen" w:hAnsi="Sylfaen"/>
                <w:sz w:val="20"/>
                <w:szCs w:val="20"/>
              </w:rPr>
            </w:pPr>
            <w:r w:rsidRPr="000941AB">
              <w:rPr>
                <w:rFonts w:ascii="Sylfaen" w:hAnsi="Sylfaen"/>
                <w:sz w:val="20"/>
                <w:szCs w:val="20"/>
              </w:rPr>
              <w:t>Եվրասիական տնտեսական հանձնաժողովի կոլեգիայի 2021 թվականի դեկտեմբերի 21-ի թիվ 179 որոշման հավելվածի 1-ին կետի «ա» ենթակետի չորրորդ և հինգերորդ պարբերություններով (04028 դիրքից հետո լրացման վերաբերյալ) և 2-րդ կետի «ա» ենթակետի չորրորդ և հինգերորդ պարբերություններով (3.2.R.1 ծածկագրով դիրքի լրացման վերաբերյալ) նախատեսված փոփոխությունների գործողությունը տարածվում է Եվրասիական տնտեսական հանձնաժողովի խորհրդի 2020 թվականի հունվարի 30-ի թիվ 9 որոշումն ուժի մեջ մտնելու օրվանից հետո առաջացած իրավահարաբերությունների վրա.</w:t>
            </w:r>
          </w:p>
          <w:p w14:paraId="15694162" w14:textId="6D4E2FAD" w:rsidR="000941AB" w:rsidRPr="00DF4251" w:rsidRDefault="000941AB" w:rsidP="00A838A7">
            <w:pPr>
              <w:pStyle w:val="Bodytext20"/>
              <w:shd w:val="clear" w:color="auto" w:fill="auto"/>
              <w:spacing w:before="0" w:after="120" w:line="240" w:lineRule="auto"/>
              <w:ind w:firstLine="0"/>
              <w:jc w:val="left"/>
              <w:rPr>
                <w:rFonts w:ascii="Sylfaen" w:hAnsi="Sylfaen"/>
                <w:sz w:val="20"/>
                <w:szCs w:val="20"/>
              </w:rPr>
            </w:pPr>
            <w:r w:rsidRPr="000941AB">
              <w:rPr>
                <w:rFonts w:ascii="Sylfaen" w:hAnsi="Sylfaen"/>
                <w:sz w:val="20"/>
                <w:szCs w:val="20"/>
              </w:rPr>
              <w:t>Եվրասիական տնտեսական հանձնաժողովի կոլեգիայի 2021 թվականի դեկտեմբերի 21-ի թիվ 179 որոշման հավելվածի 1-ին կետի «ա» ենթակետի չորրորդ և հինգերորդ պարբերություններով (04028 դիրքից հետո լրացման վերաբերյալ) և 2-րդ կետի «ա» ենթակետի չորրորդ և հինգերորդ պարբերություններով (3.2.R.1 ծածկագրով դիրքի վերաբերյալ) նախատեսված փոփոխությունների գործողությունը տարածվում է Եվրասիական տնտեսական հանձնաժողովի խորհրդի 2021 թվականի մարտի 5-ի թիվ 14 որոշումն ուժի մեջ մտնելու օրվանից հետո առաջացած իրավահարաբերությունների վրա.</w:t>
            </w:r>
          </w:p>
        </w:tc>
      </w:tr>
      <w:tr w:rsidR="0030208B" w:rsidRPr="00DF4251" w14:paraId="2E87632A" w14:textId="77777777" w:rsidTr="00A838A7">
        <w:trPr>
          <w:jc w:val="center"/>
        </w:trPr>
        <w:tc>
          <w:tcPr>
            <w:tcW w:w="966" w:type="dxa"/>
            <w:tcBorders>
              <w:top w:val="single" w:sz="4" w:space="0" w:color="auto"/>
              <w:left w:val="single" w:sz="4" w:space="0" w:color="auto"/>
            </w:tcBorders>
            <w:shd w:val="clear" w:color="auto" w:fill="FFFFFF"/>
          </w:tcPr>
          <w:p w14:paraId="098C42F9"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23</w:t>
            </w:r>
          </w:p>
        </w:tc>
        <w:tc>
          <w:tcPr>
            <w:tcW w:w="3274" w:type="dxa"/>
            <w:tcBorders>
              <w:top w:val="single" w:sz="4" w:space="0" w:color="auto"/>
              <w:left w:val="single" w:sz="4" w:space="0" w:color="auto"/>
            </w:tcBorders>
            <w:shd w:val="clear" w:color="auto" w:fill="FFFFFF"/>
          </w:tcPr>
          <w:p w14:paraId="64F20CC5"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Հղումը տեղեկագրքից (դասակարգչից) մանրամասնեցված տեղեկություններին</w:t>
            </w:r>
          </w:p>
        </w:tc>
        <w:tc>
          <w:tcPr>
            <w:tcW w:w="5356" w:type="dxa"/>
            <w:tcBorders>
              <w:top w:val="single" w:sz="4" w:space="0" w:color="auto"/>
              <w:left w:val="single" w:sz="4" w:space="0" w:color="auto"/>
              <w:right w:val="single" w:sz="4" w:space="0" w:color="auto"/>
            </w:tcBorders>
            <w:shd w:val="clear" w:color="auto" w:fill="FFFFFF"/>
          </w:tcPr>
          <w:p w14:paraId="3C9206D5" w14:textId="77777777" w:rsidR="0030208B"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տեղեկագրքից մանրամասնեցված տեղեկությունները </w:t>
            </w:r>
            <w:r w:rsidR="000941AB" w:rsidRPr="000941AB">
              <w:rPr>
                <w:rFonts w:ascii="Sylfaen" w:hAnsi="Sylfaen"/>
                <w:sz w:val="20"/>
                <w:szCs w:val="20"/>
              </w:rPr>
              <w:t>տեղադրված են Եվրասիական տնտեսական միության տեղեկատվական պորտալում՝ Եվրասիական տնտեսական միության նորմատիվ տեղեկատվական տեղեկությունների ռեեստրում, հետևյալ հասցեում՝</w:t>
            </w:r>
          </w:p>
          <w:p w14:paraId="34E0C8E2" w14:textId="474F80F9" w:rsidR="000941AB" w:rsidRPr="00DF4251" w:rsidRDefault="000941AB" w:rsidP="00A838A7">
            <w:pPr>
              <w:pStyle w:val="Bodytext20"/>
              <w:shd w:val="clear" w:color="auto" w:fill="auto"/>
              <w:spacing w:before="0" w:after="120" w:line="240" w:lineRule="auto"/>
              <w:ind w:firstLine="0"/>
              <w:jc w:val="left"/>
              <w:rPr>
                <w:rFonts w:ascii="Sylfaen" w:hAnsi="Sylfaen"/>
                <w:sz w:val="20"/>
                <w:szCs w:val="20"/>
              </w:rPr>
            </w:pPr>
            <w:r w:rsidRPr="000941AB">
              <w:rPr>
                <w:rFonts w:ascii="Sylfaen" w:hAnsi="Sylfaen"/>
                <w:sz w:val="20"/>
                <w:szCs w:val="20"/>
              </w:rPr>
              <w:t>https://nsi.eaeunion.org/portal/2058</w:t>
            </w:r>
          </w:p>
        </w:tc>
      </w:tr>
      <w:tr w:rsidR="0030208B" w:rsidRPr="00DF4251" w14:paraId="4017C652" w14:textId="77777777" w:rsidTr="00A838A7">
        <w:trPr>
          <w:jc w:val="center"/>
        </w:trPr>
        <w:tc>
          <w:tcPr>
            <w:tcW w:w="966" w:type="dxa"/>
            <w:tcBorders>
              <w:top w:val="single" w:sz="4" w:space="0" w:color="auto"/>
              <w:left w:val="single" w:sz="4" w:space="0" w:color="auto"/>
              <w:bottom w:val="single" w:sz="4" w:space="0" w:color="auto"/>
            </w:tcBorders>
            <w:shd w:val="clear" w:color="auto" w:fill="FFFFFF"/>
          </w:tcPr>
          <w:p w14:paraId="1AF40CAA"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24</w:t>
            </w:r>
          </w:p>
        </w:tc>
        <w:tc>
          <w:tcPr>
            <w:tcW w:w="3274" w:type="dxa"/>
            <w:tcBorders>
              <w:top w:val="single" w:sz="4" w:space="0" w:color="auto"/>
              <w:left w:val="single" w:sz="4" w:space="0" w:color="auto"/>
              <w:bottom w:val="single" w:sz="4" w:space="0" w:color="auto"/>
            </w:tcBorders>
            <w:shd w:val="clear" w:color="auto" w:fill="FFFFFF"/>
          </w:tcPr>
          <w:p w14:paraId="1F96976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Տեղեկագրքից (դասակարգչից) տեղեկությունները ներկայացնելու եղանակը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14:paraId="6F3ADC0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տեղեկատվական պորտալում հրապարակումը</w:t>
            </w:r>
          </w:p>
        </w:tc>
      </w:tr>
    </w:tbl>
    <w:p w14:paraId="6B20003E" w14:textId="6467188C" w:rsidR="0030208B" w:rsidRPr="00407494" w:rsidRDefault="00407494" w:rsidP="00407494">
      <w:pPr>
        <w:pStyle w:val="Heading40"/>
        <w:shd w:val="clear" w:color="auto" w:fill="auto"/>
        <w:tabs>
          <w:tab w:val="left" w:pos="426"/>
        </w:tabs>
        <w:spacing w:after="160" w:line="360" w:lineRule="auto"/>
        <w:ind w:firstLine="0"/>
        <w:jc w:val="left"/>
        <w:rPr>
          <w:rFonts w:ascii="Sylfaen" w:hAnsi="Sylfaen"/>
          <w:b/>
          <w:bCs/>
          <w:i/>
          <w:iCs/>
          <w:sz w:val="24"/>
          <w:szCs w:val="24"/>
        </w:rPr>
      </w:pPr>
      <w:r w:rsidRPr="00407494">
        <w:rPr>
          <w:rFonts w:ascii="Sylfaen" w:hAnsi="Sylfaen"/>
          <w:b/>
          <w:bCs/>
          <w:i/>
          <w:iCs/>
          <w:sz w:val="24"/>
          <w:szCs w:val="24"/>
        </w:rPr>
        <w:t xml:space="preserve">(բաժինը </w:t>
      </w:r>
      <w:r>
        <w:rPr>
          <w:rFonts w:ascii="Sylfaen" w:hAnsi="Sylfaen"/>
          <w:b/>
          <w:bCs/>
          <w:i/>
          <w:iCs/>
          <w:sz w:val="24"/>
          <w:szCs w:val="24"/>
        </w:rPr>
        <w:t>խմբ</w:t>
      </w:r>
      <w:r w:rsidRPr="00407494">
        <w:rPr>
          <w:rFonts w:ascii="Sylfaen" w:hAnsi="Sylfaen"/>
          <w:b/>
          <w:bCs/>
          <w:i/>
          <w:iCs/>
          <w:sz w:val="24"/>
          <w:szCs w:val="24"/>
        </w:rPr>
        <w:t>. ԵՏՀԿ 21.12.21 թիվ 179</w:t>
      </w:r>
      <w:r w:rsidR="009C6DBB">
        <w:rPr>
          <w:rFonts w:ascii="Sylfaen" w:hAnsi="Sylfaen"/>
          <w:b/>
          <w:bCs/>
          <w:i/>
          <w:iCs/>
          <w:sz w:val="24"/>
          <w:szCs w:val="24"/>
        </w:rPr>
        <w:t>, խմբ., լրաց., փոփ. ԵՏՀԿ 25.06.24 թիվ 71</w:t>
      </w:r>
      <w:r w:rsidRPr="00407494">
        <w:rPr>
          <w:rFonts w:ascii="Sylfaen" w:hAnsi="Sylfaen"/>
          <w:b/>
          <w:bCs/>
          <w:i/>
          <w:iCs/>
          <w:sz w:val="24"/>
          <w:szCs w:val="24"/>
        </w:rPr>
        <w:t>)</w:t>
      </w:r>
    </w:p>
    <w:p w14:paraId="45B63D2A" w14:textId="77777777" w:rsidR="0030208B" w:rsidRPr="00DF4251" w:rsidRDefault="007E2C4C" w:rsidP="00144B63">
      <w:pPr>
        <w:pStyle w:val="Bodytext20"/>
        <w:shd w:val="clear" w:color="auto" w:fill="auto"/>
        <w:tabs>
          <w:tab w:val="left" w:pos="426"/>
        </w:tabs>
        <w:spacing w:before="0" w:after="160" w:line="360" w:lineRule="auto"/>
        <w:ind w:right="-8" w:hanging="2"/>
        <w:jc w:val="center"/>
        <w:rPr>
          <w:rFonts w:ascii="Sylfaen" w:hAnsi="Sylfaen"/>
          <w:sz w:val="24"/>
          <w:szCs w:val="24"/>
        </w:rPr>
      </w:pPr>
      <w:r w:rsidRPr="00DF4251">
        <w:rPr>
          <w:rFonts w:ascii="Sylfaen" w:hAnsi="Sylfaen"/>
          <w:sz w:val="24"/>
          <w:szCs w:val="24"/>
        </w:rPr>
        <w:t>III.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144B63" w:rsidRPr="00DF4251">
        <w:rPr>
          <w:rFonts w:ascii="Sylfaen" w:hAnsi="Sylfaen"/>
          <w:sz w:val="24"/>
          <w:szCs w:val="24"/>
        </w:rPr>
        <w:br/>
      </w:r>
      <w:r w:rsidRPr="00DF4251">
        <w:rPr>
          <w:rFonts w:ascii="Sylfaen" w:hAnsi="Sylfaen"/>
          <w:sz w:val="24"/>
          <w:szCs w:val="24"/>
        </w:rPr>
        <w:t>դասակարգչի կառուցված</w:t>
      </w:r>
      <w:r w:rsidR="001477AD" w:rsidRPr="00DF4251">
        <w:rPr>
          <w:rFonts w:ascii="Sylfaen" w:hAnsi="Sylfaen"/>
          <w:sz w:val="24"/>
          <w:szCs w:val="24"/>
        </w:rPr>
        <w:t>ք</w:t>
      </w:r>
      <w:r w:rsidRPr="00DF4251">
        <w:rPr>
          <w:rFonts w:ascii="Sylfaen" w:hAnsi="Sylfaen"/>
          <w:sz w:val="24"/>
          <w:szCs w:val="24"/>
        </w:rPr>
        <w:t>ի նկարագրությունը</w:t>
      </w:r>
    </w:p>
    <w:p w14:paraId="7B554ACC"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1.</w:t>
      </w:r>
      <w:r w:rsidR="00144B63" w:rsidRPr="00DF4251">
        <w:rPr>
          <w:rFonts w:ascii="Sylfaen" w:hAnsi="Sylfaen"/>
          <w:sz w:val="24"/>
          <w:szCs w:val="24"/>
        </w:rPr>
        <w:tab/>
      </w:r>
      <w:r w:rsidRPr="00DF4251">
        <w:rPr>
          <w:rFonts w:ascii="Sylfaen" w:hAnsi="Sylfaen"/>
          <w:sz w:val="24"/>
          <w:szCs w:val="24"/>
        </w:rPr>
        <w:t xml:space="preserve">Սույն բաժնով սահմանվում են դասակարգչի կառուցվածքն ու վավերապայմանների կազմը, այդ թվում՝ վավերապայմանների արժեքների տիրույթները </w:t>
      </w:r>
      <w:r w:rsidR="00144B63" w:rsidRPr="00DF4251">
        <w:rPr>
          <w:rFonts w:ascii="Sylfaen" w:hAnsi="Sylfaen"/>
          <w:sz w:val="24"/>
          <w:szCs w:val="24"/>
        </w:rPr>
        <w:t>եւ</w:t>
      </w:r>
      <w:r w:rsidRPr="00DF4251">
        <w:rPr>
          <w:rFonts w:ascii="Sylfaen" w:hAnsi="Sylfaen"/>
          <w:sz w:val="24"/>
          <w:szCs w:val="24"/>
        </w:rPr>
        <w:t xml:space="preserve"> դրանց ձ</w:t>
      </w:r>
      <w:r w:rsidR="00144B63" w:rsidRPr="00DF4251">
        <w:rPr>
          <w:rFonts w:ascii="Sylfaen" w:hAnsi="Sylfaen"/>
          <w:sz w:val="24"/>
          <w:szCs w:val="24"/>
        </w:rPr>
        <w:t>եւ</w:t>
      </w:r>
      <w:r w:rsidRPr="00DF4251">
        <w:rPr>
          <w:rFonts w:ascii="Sylfaen" w:hAnsi="Sylfaen"/>
          <w:sz w:val="24"/>
          <w:szCs w:val="24"/>
        </w:rPr>
        <w:t>ավորման կանոնները</w:t>
      </w:r>
      <w:r w:rsidR="001477AD" w:rsidRPr="00DF4251">
        <w:rPr>
          <w:rFonts w:ascii="Sylfaen" w:hAnsi="Sylfaen"/>
          <w:sz w:val="24"/>
          <w:szCs w:val="24"/>
        </w:rPr>
        <w:t>:</w:t>
      </w:r>
    </w:p>
    <w:p w14:paraId="12236C73"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pacing w:val="-4"/>
          <w:sz w:val="24"/>
          <w:szCs w:val="24"/>
        </w:rPr>
        <w:t>2.</w:t>
      </w:r>
      <w:r w:rsidR="00144B63" w:rsidRPr="00DF4251">
        <w:rPr>
          <w:rFonts w:ascii="Sylfaen" w:hAnsi="Sylfaen"/>
          <w:spacing w:val="-4"/>
          <w:sz w:val="24"/>
          <w:szCs w:val="24"/>
        </w:rPr>
        <w:tab/>
      </w:r>
      <w:r w:rsidRPr="00DF4251">
        <w:rPr>
          <w:rFonts w:ascii="Sylfaen" w:hAnsi="Sylfaen"/>
          <w:spacing w:val="-4"/>
          <w:sz w:val="24"/>
          <w:szCs w:val="24"/>
        </w:rPr>
        <w:t xml:space="preserve">Դասակարգչի կառուցվածքը </w:t>
      </w:r>
      <w:r w:rsidR="00144B63" w:rsidRPr="00DF4251">
        <w:rPr>
          <w:rFonts w:ascii="Sylfaen" w:hAnsi="Sylfaen"/>
          <w:spacing w:val="-4"/>
          <w:sz w:val="24"/>
          <w:szCs w:val="24"/>
        </w:rPr>
        <w:t>եւ</w:t>
      </w:r>
      <w:r w:rsidRPr="00DF4251">
        <w:rPr>
          <w:rFonts w:ascii="Sylfaen" w:hAnsi="Sylfaen"/>
          <w:spacing w:val="-4"/>
          <w:sz w:val="24"/>
          <w:szCs w:val="24"/>
        </w:rPr>
        <w:t xml:space="preserve"> վավերապայմանների կազմը բերված են աղյուսակում</w:t>
      </w:r>
      <w:r w:rsidRPr="00DF4251">
        <w:rPr>
          <w:rFonts w:ascii="Sylfaen" w:hAnsi="Sylfaen"/>
          <w:sz w:val="24"/>
          <w:szCs w:val="24"/>
        </w:rPr>
        <w:t>, որտեղ ձ</w:t>
      </w:r>
      <w:r w:rsidR="00144B63" w:rsidRPr="00DF4251">
        <w:rPr>
          <w:rFonts w:ascii="Sylfaen" w:hAnsi="Sylfaen"/>
          <w:sz w:val="24"/>
          <w:szCs w:val="24"/>
        </w:rPr>
        <w:t>եւ</w:t>
      </w:r>
      <w:r w:rsidRPr="00DF4251">
        <w:rPr>
          <w:rFonts w:ascii="Sylfaen" w:hAnsi="Sylfaen"/>
          <w:sz w:val="24"/>
          <w:szCs w:val="24"/>
        </w:rPr>
        <w:t>ավորվում են հետ</w:t>
      </w:r>
      <w:r w:rsidR="00144B63" w:rsidRPr="00DF4251">
        <w:rPr>
          <w:rFonts w:ascii="Sylfaen" w:hAnsi="Sylfaen"/>
          <w:sz w:val="24"/>
          <w:szCs w:val="24"/>
        </w:rPr>
        <w:t>եւ</w:t>
      </w:r>
      <w:r w:rsidRPr="00DF4251">
        <w:rPr>
          <w:rFonts w:ascii="Sylfaen" w:hAnsi="Sylfaen"/>
          <w:sz w:val="24"/>
          <w:szCs w:val="24"/>
        </w:rPr>
        <w:t>յալ դաշտերը (սյունակները)՝</w:t>
      </w:r>
    </w:p>
    <w:p w14:paraId="74042076" w14:textId="77777777" w:rsidR="0030208B" w:rsidRPr="005C3D4D"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«վավերապայմանի արժեքի տիրույթը»՝ վավերապայմանի իմաստը (իմաստաբանական նշանակությունը) պարզաբանող տեքստը.</w:t>
      </w:r>
    </w:p>
    <w:p w14:paraId="5D5E40E8" w14:textId="77777777" w:rsidR="0030208B" w:rsidRPr="005C3D4D"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«վավերապայմանի արժեքի ձ</w:t>
      </w:r>
      <w:r w:rsidR="00144B63" w:rsidRPr="005C3D4D">
        <w:rPr>
          <w:rFonts w:ascii="Sylfaen" w:hAnsi="Sylfaen"/>
          <w:sz w:val="24"/>
          <w:szCs w:val="24"/>
        </w:rPr>
        <w:t>եւ</w:t>
      </w:r>
      <w:r w:rsidRPr="005C3D4D">
        <w:rPr>
          <w:rFonts w:ascii="Sylfaen" w:hAnsi="Sylfaen"/>
          <w:sz w:val="24"/>
          <w:szCs w:val="24"/>
        </w:rPr>
        <w:t>ավորման կանոններ»՝ տարրի նշանակությունը հստակեցնող եւ դրա ձ</w:t>
      </w:r>
      <w:r w:rsidR="00144B63" w:rsidRPr="005C3D4D">
        <w:rPr>
          <w:rFonts w:ascii="Sylfaen" w:hAnsi="Sylfaen"/>
          <w:sz w:val="24"/>
          <w:szCs w:val="24"/>
        </w:rPr>
        <w:t>եւ</w:t>
      </w:r>
      <w:r w:rsidRPr="005C3D4D">
        <w:rPr>
          <w:rFonts w:ascii="Sylfaen" w:hAnsi="Sylfaen"/>
          <w:sz w:val="24"/>
          <w:szCs w:val="24"/>
        </w:rPr>
        <w:t>ավորման (լրացման) կանոնները սահմանող տեքստ կամ վավերապայմանի հնարավոր արժեքների բառային նկարագրությունը.</w:t>
      </w:r>
    </w:p>
    <w:p w14:paraId="03ECEFCF"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«բազմ.»՝ վավերապայմանի բազմաքանակությունը (վավերապայմանի պարտադիր (կամընտրական</w:t>
      </w:r>
      <w:r w:rsidRPr="00DF4251">
        <w:rPr>
          <w:rFonts w:ascii="Sylfaen" w:hAnsi="Sylfaen"/>
          <w:sz w:val="24"/>
          <w:szCs w:val="24"/>
        </w:rPr>
        <w:t xml:space="preserve">) լինելը </w:t>
      </w:r>
      <w:r w:rsidR="00144B63" w:rsidRPr="00DF4251">
        <w:rPr>
          <w:rFonts w:ascii="Sylfaen" w:hAnsi="Sylfaen"/>
          <w:sz w:val="24"/>
          <w:szCs w:val="24"/>
        </w:rPr>
        <w:t>եւ</w:t>
      </w:r>
      <w:r w:rsidRPr="00DF4251">
        <w:rPr>
          <w:rFonts w:ascii="Sylfaen" w:hAnsi="Sylfaen"/>
          <w:sz w:val="24"/>
          <w:szCs w:val="24"/>
        </w:rPr>
        <w:t xml:space="preserve"> հնարավոր կրկնությունների քանակը):</w:t>
      </w:r>
    </w:p>
    <w:p w14:paraId="33B87E6A" w14:textId="77777777"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3.</w:t>
      </w:r>
      <w:r w:rsidR="00144B63" w:rsidRPr="00DF4251">
        <w:rPr>
          <w:rFonts w:ascii="Sylfaen" w:hAnsi="Sylfaen"/>
          <w:sz w:val="24"/>
          <w:szCs w:val="24"/>
        </w:rPr>
        <w:tab/>
      </w:r>
      <w:r w:rsidRPr="00DF4251">
        <w:rPr>
          <w:rFonts w:ascii="Sylfaen" w:hAnsi="Sylfaen"/>
          <w:sz w:val="24"/>
          <w:szCs w:val="24"/>
        </w:rPr>
        <w:t>Փոխանցվող տվյալների վավերապայմանների բազմաքանակությունը նշելու համար օգտագործվում են հետ</w:t>
      </w:r>
      <w:r w:rsidR="00144B63" w:rsidRPr="00DF4251">
        <w:rPr>
          <w:rFonts w:ascii="Sylfaen" w:hAnsi="Sylfaen"/>
          <w:sz w:val="24"/>
          <w:szCs w:val="24"/>
        </w:rPr>
        <w:t>եւ</w:t>
      </w:r>
      <w:r w:rsidRPr="00DF4251">
        <w:rPr>
          <w:rFonts w:ascii="Sylfaen" w:hAnsi="Sylfaen"/>
          <w:sz w:val="24"/>
          <w:szCs w:val="24"/>
        </w:rPr>
        <w:t>յալ նշագրերը՝</w:t>
      </w:r>
    </w:p>
    <w:p w14:paraId="47D67469"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կրկնություններ չեն թույլատրվում.</w:t>
      </w:r>
    </w:p>
    <w:p w14:paraId="093CBA10"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n անգամ (n &gt; 1).</w:t>
      </w:r>
    </w:p>
    <w:p w14:paraId="79BAAA16"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կարող է կրկնվել առանց սահմանափակումների.</w:t>
      </w:r>
    </w:p>
    <w:p w14:paraId="091C09A1"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lastRenderedPageBreak/>
        <w:t>n..*՝ վավերապայմանը պարտադիր է, պետք է կրկնվի ոչ պակաս, քան n անգամ (n &gt; 1).</w:t>
      </w:r>
    </w:p>
    <w:p w14:paraId="13AA0DE1"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n..m՝ վավերապայմանը պարտադիր է, պետք է կրկնվի ոչ պակաս, քան n անգամ, </w:t>
      </w:r>
      <w:r w:rsidR="00144B63" w:rsidRPr="00DF4251">
        <w:rPr>
          <w:rFonts w:ascii="Sylfaen" w:hAnsi="Sylfaen"/>
          <w:sz w:val="24"/>
          <w:szCs w:val="24"/>
        </w:rPr>
        <w:t>եւ</w:t>
      </w:r>
      <w:r w:rsidRPr="00DF4251">
        <w:rPr>
          <w:rFonts w:ascii="Sylfaen" w:hAnsi="Sylfaen"/>
          <w:sz w:val="24"/>
          <w:szCs w:val="24"/>
        </w:rPr>
        <w:t xml:space="preserve"> ոչ ավելի, քան m անգամ (n &gt; 1, m &gt; n).</w:t>
      </w:r>
    </w:p>
    <w:p w14:paraId="7DE3208A"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0..1՝ վավերապայմանը կամընտրական է, կրկնություններ չեն թույլատրվում.</w:t>
      </w:r>
    </w:p>
    <w:p w14:paraId="0D6449FE"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 վավերապայմանը կամընտրական է, կարող է կրկնվել առանց սահմանափակումների.</w:t>
      </w:r>
    </w:p>
    <w:p w14:paraId="5B77527D" w14:textId="77777777" w:rsidR="00291CF8"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0..m՝ վավերապայմանը կամընտրական է, կարող է կրկնվել ոչ ավելի, քան m անգամ (m &gt; 1): </w:t>
      </w:r>
    </w:p>
    <w:p w14:paraId="0BA46E9D" w14:textId="77777777" w:rsidR="00291CF8" w:rsidRPr="00DF4251" w:rsidRDefault="00291CF8" w:rsidP="00144B63">
      <w:pPr>
        <w:pStyle w:val="Bodytext20"/>
        <w:shd w:val="clear" w:color="auto" w:fill="auto"/>
        <w:spacing w:before="0" w:after="160" w:line="360" w:lineRule="auto"/>
        <w:ind w:firstLine="567"/>
        <w:rPr>
          <w:rFonts w:ascii="Sylfaen" w:hAnsi="Sylfaen"/>
          <w:sz w:val="24"/>
          <w:szCs w:val="24"/>
        </w:rPr>
        <w:sectPr w:rsidR="00291CF8" w:rsidRPr="00DF4251" w:rsidSect="0079671C">
          <w:footerReference w:type="default" r:id="rId9"/>
          <w:footerReference w:type="first" r:id="rId10"/>
          <w:pgSz w:w="11900" w:h="16840"/>
          <w:pgMar w:top="1418" w:right="1418" w:bottom="1418" w:left="1418" w:header="0" w:footer="390" w:gutter="0"/>
          <w:pgNumType w:start="1"/>
          <w:cols w:space="720"/>
          <w:noEndnote/>
          <w:titlePg/>
          <w:docGrid w:linePitch="360"/>
        </w:sectPr>
      </w:pPr>
    </w:p>
    <w:p w14:paraId="3E343169" w14:textId="77777777" w:rsidR="0030208B" w:rsidRPr="00DF4251" w:rsidRDefault="007E2C4C" w:rsidP="00144B63">
      <w:pPr>
        <w:pStyle w:val="Bodytext20"/>
        <w:shd w:val="clear" w:color="auto" w:fill="auto"/>
        <w:spacing w:before="0" w:after="160" w:line="360" w:lineRule="auto"/>
        <w:ind w:firstLine="567"/>
        <w:jc w:val="right"/>
        <w:rPr>
          <w:rFonts w:ascii="Sylfaen" w:hAnsi="Sylfaen"/>
          <w:sz w:val="24"/>
          <w:szCs w:val="24"/>
        </w:rPr>
      </w:pPr>
      <w:r w:rsidRPr="00DF4251">
        <w:rPr>
          <w:rFonts w:ascii="Sylfaen" w:hAnsi="Sylfaen"/>
          <w:sz w:val="24"/>
          <w:szCs w:val="24"/>
        </w:rPr>
        <w:lastRenderedPageBreak/>
        <w:t>Աղյուսակ</w:t>
      </w:r>
    </w:p>
    <w:p w14:paraId="735861B5" w14:textId="77777777" w:rsidR="0030208B" w:rsidRPr="00DF4251" w:rsidRDefault="007E2C4C" w:rsidP="00144B63">
      <w:pPr>
        <w:pStyle w:val="Heading40"/>
        <w:shd w:val="clear" w:color="auto" w:fill="auto"/>
        <w:spacing w:after="160" w:line="360" w:lineRule="auto"/>
        <w:ind w:right="112" w:firstLine="0"/>
        <w:rPr>
          <w:rFonts w:ascii="Sylfaen" w:hAnsi="Sylfaen"/>
          <w:sz w:val="24"/>
          <w:szCs w:val="24"/>
        </w:rPr>
      </w:pPr>
      <w:r w:rsidRPr="00DF4251">
        <w:rPr>
          <w:rFonts w:ascii="Sylfaen" w:hAnsi="Sylfaen"/>
          <w:sz w:val="24"/>
          <w:szCs w:val="24"/>
        </w:rPr>
        <w:t xml:space="preserve">Դասակարգչի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w:t>
      </w:r>
    </w:p>
    <w:tbl>
      <w:tblPr>
        <w:tblOverlap w:val="never"/>
        <w:tblW w:w="14888" w:type="dxa"/>
        <w:jc w:val="center"/>
        <w:tblLayout w:type="fixed"/>
        <w:tblCellMar>
          <w:left w:w="10" w:type="dxa"/>
          <w:right w:w="10" w:type="dxa"/>
        </w:tblCellMar>
        <w:tblLook w:val="0000" w:firstRow="0" w:lastRow="0" w:firstColumn="0" w:lastColumn="0" w:noHBand="0" w:noVBand="0"/>
      </w:tblPr>
      <w:tblGrid>
        <w:gridCol w:w="228"/>
        <w:gridCol w:w="227"/>
        <w:gridCol w:w="245"/>
        <w:gridCol w:w="270"/>
        <w:gridCol w:w="12"/>
        <w:gridCol w:w="3788"/>
        <w:gridCol w:w="3856"/>
        <w:gridCol w:w="5505"/>
        <w:gridCol w:w="757"/>
      </w:tblGrid>
      <w:tr w:rsidR="0030208B" w:rsidRPr="00DF4251" w14:paraId="06AA8719" w14:textId="77777777" w:rsidTr="00144B63">
        <w:trPr>
          <w:tblHeader/>
          <w:jc w:val="center"/>
        </w:trPr>
        <w:tc>
          <w:tcPr>
            <w:tcW w:w="4770" w:type="dxa"/>
            <w:gridSpan w:val="6"/>
            <w:tcBorders>
              <w:top w:val="single" w:sz="4" w:space="0" w:color="auto"/>
              <w:left w:val="single" w:sz="4" w:space="0" w:color="auto"/>
            </w:tcBorders>
            <w:shd w:val="clear" w:color="auto" w:fill="FFFFFF"/>
          </w:tcPr>
          <w:p w14:paraId="20A9516B"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անվանումը</w:t>
            </w:r>
          </w:p>
        </w:tc>
        <w:tc>
          <w:tcPr>
            <w:tcW w:w="3856" w:type="dxa"/>
            <w:tcBorders>
              <w:top w:val="single" w:sz="4" w:space="0" w:color="auto"/>
              <w:left w:val="single" w:sz="4" w:space="0" w:color="auto"/>
            </w:tcBorders>
            <w:shd w:val="clear" w:color="auto" w:fill="FFFFFF"/>
          </w:tcPr>
          <w:p w14:paraId="1AA548AB"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արժեքի տիրույթը</w:t>
            </w:r>
          </w:p>
        </w:tc>
        <w:tc>
          <w:tcPr>
            <w:tcW w:w="5505" w:type="dxa"/>
            <w:tcBorders>
              <w:top w:val="single" w:sz="4" w:space="0" w:color="auto"/>
              <w:left w:val="single" w:sz="4" w:space="0" w:color="auto"/>
            </w:tcBorders>
            <w:shd w:val="clear" w:color="auto" w:fill="FFFFFF"/>
          </w:tcPr>
          <w:p w14:paraId="51E196F2"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արժեքի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կանոնները</w:t>
            </w:r>
          </w:p>
        </w:tc>
        <w:tc>
          <w:tcPr>
            <w:tcW w:w="757" w:type="dxa"/>
            <w:tcBorders>
              <w:top w:val="single" w:sz="4" w:space="0" w:color="auto"/>
              <w:left w:val="single" w:sz="4" w:space="0" w:color="auto"/>
              <w:right w:val="single" w:sz="4" w:space="0" w:color="auto"/>
            </w:tcBorders>
            <w:shd w:val="clear" w:color="auto" w:fill="FFFFFF"/>
          </w:tcPr>
          <w:p w14:paraId="56689F0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Բազմ.</w:t>
            </w:r>
          </w:p>
        </w:tc>
      </w:tr>
      <w:tr w:rsidR="0030208B" w:rsidRPr="00DF4251" w14:paraId="796D14E3" w14:textId="77777777" w:rsidTr="00144B63">
        <w:trPr>
          <w:jc w:val="center"/>
        </w:trPr>
        <w:tc>
          <w:tcPr>
            <w:tcW w:w="4770" w:type="dxa"/>
            <w:gridSpan w:val="6"/>
            <w:tcBorders>
              <w:top w:val="single" w:sz="4" w:space="0" w:color="auto"/>
              <w:left w:val="single" w:sz="4" w:space="0" w:color="auto"/>
            </w:tcBorders>
            <w:shd w:val="clear" w:color="auto" w:fill="FFFFFF"/>
          </w:tcPr>
          <w:p w14:paraId="570D8799" w14:textId="77777777" w:rsidR="0030208B" w:rsidRPr="00DF4251" w:rsidRDefault="007E2C4C" w:rsidP="00144B63">
            <w:pPr>
              <w:pStyle w:val="Bodytext20"/>
              <w:shd w:val="clear" w:color="auto" w:fill="auto"/>
              <w:tabs>
                <w:tab w:val="left" w:pos="290"/>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փաստաթղթի տեսակի մասին տեղեկությունները</w:t>
            </w:r>
          </w:p>
        </w:tc>
        <w:tc>
          <w:tcPr>
            <w:tcW w:w="3856" w:type="dxa"/>
            <w:tcBorders>
              <w:top w:val="single" w:sz="4" w:space="0" w:color="auto"/>
              <w:left w:val="single" w:sz="4" w:space="0" w:color="auto"/>
            </w:tcBorders>
            <w:shd w:val="clear" w:color="auto" w:fill="FFFFFF"/>
          </w:tcPr>
          <w:p w14:paraId="3D17D74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tcBorders>
            <w:shd w:val="clear" w:color="auto" w:fill="FFFFFF"/>
          </w:tcPr>
          <w:p w14:paraId="56AB228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7E57628F" w14:textId="77777777" w:rsidR="0030208B" w:rsidRPr="00DF4251" w:rsidRDefault="007E2C4C" w:rsidP="00144B63">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63C9B997" w14:textId="77777777" w:rsidTr="00144B63">
        <w:trPr>
          <w:jc w:val="center"/>
        </w:trPr>
        <w:tc>
          <w:tcPr>
            <w:tcW w:w="228" w:type="dxa"/>
            <w:tcBorders>
              <w:top w:val="single" w:sz="4" w:space="0" w:color="auto"/>
            </w:tcBorders>
            <w:shd w:val="clear" w:color="auto" w:fill="FFFFFF"/>
          </w:tcPr>
          <w:p w14:paraId="68C73BED"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3E52EFDB" w14:textId="77777777" w:rsidR="0030208B" w:rsidRPr="00DF4251" w:rsidRDefault="007E2C4C" w:rsidP="00144B63">
            <w:pPr>
              <w:pStyle w:val="Bodytext20"/>
              <w:shd w:val="clear" w:color="auto" w:fill="auto"/>
              <w:tabs>
                <w:tab w:val="left" w:pos="354"/>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1.1.</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մոդուլի (բաժնի) ծածկագիրը</w:t>
            </w:r>
          </w:p>
        </w:tc>
        <w:tc>
          <w:tcPr>
            <w:tcW w:w="3856" w:type="dxa"/>
            <w:tcBorders>
              <w:top w:val="single" w:sz="4" w:space="0" w:color="auto"/>
              <w:left w:val="single" w:sz="4" w:space="0" w:color="auto"/>
            </w:tcBorders>
            <w:shd w:val="clear" w:color="auto" w:fill="FFFFFF"/>
          </w:tcPr>
          <w:p w14:paraId="0EC86899"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3961665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\d{2}</w:t>
            </w:r>
          </w:p>
        </w:tc>
        <w:tc>
          <w:tcPr>
            <w:tcW w:w="5505" w:type="dxa"/>
            <w:tcBorders>
              <w:top w:val="single" w:sz="4" w:space="0" w:color="auto"/>
              <w:left w:val="single" w:sz="4" w:space="0" w:color="auto"/>
            </w:tcBorders>
            <w:shd w:val="clear" w:color="auto" w:fill="FFFFFF"/>
          </w:tcPr>
          <w:p w14:paraId="68A0BAC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ծածկագրային նշագիրը 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ծածկագրման հաջորդական մեթոդի օգտագործմամբ</w:t>
            </w:r>
          </w:p>
        </w:tc>
        <w:tc>
          <w:tcPr>
            <w:tcW w:w="757" w:type="dxa"/>
            <w:tcBorders>
              <w:top w:val="single" w:sz="4" w:space="0" w:color="auto"/>
              <w:left w:val="single" w:sz="4" w:space="0" w:color="auto"/>
              <w:right w:val="single" w:sz="4" w:space="0" w:color="auto"/>
            </w:tcBorders>
            <w:shd w:val="clear" w:color="auto" w:fill="FFFFFF"/>
          </w:tcPr>
          <w:p w14:paraId="792A389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545629FD" w14:textId="77777777" w:rsidTr="00144B63">
        <w:trPr>
          <w:jc w:val="center"/>
        </w:trPr>
        <w:tc>
          <w:tcPr>
            <w:tcW w:w="228" w:type="dxa"/>
            <w:shd w:val="clear" w:color="auto" w:fill="FFFFFF"/>
          </w:tcPr>
          <w:p w14:paraId="4CE1D3A9"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0E81D343" w14:textId="77777777" w:rsidR="0030208B" w:rsidRPr="00DF4251" w:rsidRDefault="007E2C4C" w:rsidP="00144B63">
            <w:pPr>
              <w:pStyle w:val="Bodytext20"/>
              <w:shd w:val="clear" w:color="auto" w:fill="auto"/>
              <w:tabs>
                <w:tab w:val="left" w:pos="35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1.2.</w:t>
            </w:r>
            <w:r w:rsidR="00144B63"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(բաժնի) անվանումը</w:t>
            </w:r>
          </w:p>
        </w:tc>
        <w:tc>
          <w:tcPr>
            <w:tcW w:w="3856" w:type="dxa"/>
            <w:tcBorders>
              <w:top w:val="single" w:sz="4" w:space="0" w:color="auto"/>
              <w:left w:val="single" w:sz="4" w:space="0" w:color="auto"/>
            </w:tcBorders>
            <w:shd w:val="clear" w:color="auto" w:fill="FFFFFF"/>
          </w:tcPr>
          <w:p w14:paraId="25927527"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7EA51B67"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1F192E2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4000</w:t>
            </w:r>
          </w:p>
        </w:tc>
        <w:tc>
          <w:tcPr>
            <w:tcW w:w="5505" w:type="dxa"/>
            <w:tcBorders>
              <w:top w:val="single" w:sz="4" w:space="0" w:color="auto"/>
              <w:left w:val="single" w:sz="4" w:space="0" w:color="auto"/>
            </w:tcBorders>
            <w:shd w:val="clear" w:color="auto" w:fill="FFFFFF"/>
          </w:tcPr>
          <w:p w14:paraId="240BC7F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ռուսերենով</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7302FAA3"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67DB2A77" w14:textId="77777777" w:rsidTr="00144B63">
        <w:trPr>
          <w:jc w:val="center"/>
        </w:trPr>
        <w:tc>
          <w:tcPr>
            <w:tcW w:w="228" w:type="dxa"/>
            <w:shd w:val="clear" w:color="auto" w:fill="FFFFFF"/>
          </w:tcPr>
          <w:p w14:paraId="0895A29C" w14:textId="77777777"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14:paraId="6F8BEA06" w14:textId="77777777" w:rsidR="0030208B" w:rsidRPr="00DF4251" w:rsidRDefault="007E2C4C" w:rsidP="00144B63">
            <w:pPr>
              <w:pStyle w:val="Bodytext20"/>
              <w:shd w:val="clear" w:color="auto" w:fill="auto"/>
              <w:tabs>
                <w:tab w:val="left" w:pos="35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w:t>
            </w:r>
            <w:r w:rsidR="00144B63"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(բաժնի) փաստաթղթի տեսակի մասին տեղեկությունները</w:t>
            </w:r>
          </w:p>
        </w:tc>
        <w:tc>
          <w:tcPr>
            <w:tcW w:w="3856" w:type="dxa"/>
            <w:tcBorders>
              <w:top w:val="single" w:sz="4" w:space="0" w:color="auto"/>
              <w:left w:val="single" w:sz="4" w:space="0" w:color="auto"/>
            </w:tcBorders>
            <w:shd w:val="clear" w:color="auto" w:fill="FFFFFF"/>
          </w:tcPr>
          <w:p w14:paraId="659DE09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տիրույթներով</w:t>
            </w:r>
          </w:p>
        </w:tc>
        <w:tc>
          <w:tcPr>
            <w:tcW w:w="5505" w:type="dxa"/>
            <w:tcBorders>
              <w:top w:val="single" w:sz="4" w:space="0" w:color="auto"/>
              <w:left w:val="single" w:sz="4" w:space="0" w:color="auto"/>
            </w:tcBorders>
            <w:shd w:val="clear" w:color="auto" w:fill="FFFFFF"/>
          </w:tcPr>
          <w:p w14:paraId="74BDD6CC"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31E63710" w14:textId="77777777" w:rsidR="0030208B" w:rsidRPr="00DF4251" w:rsidRDefault="007E2C4C" w:rsidP="00144B63">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4714AB1F" w14:textId="77777777" w:rsidTr="00144B63">
        <w:trPr>
          <w:jc w:val="center"/>
        </w:trPr>
        <w:tc>
          <w:tcPr>
            <w:tcW w:w="228" w:type="dxa"/>
            <w:shd w:val="clear" w:color="auto" w:fill="FFFFFF"/>
          </w:tcPr>
          <w:p w14:paraId="5DF90646" w14:textId="77777777" w:rsidR="0030208B" w:rsidRPr="00DF4251" w:rsidRDefault="0030208B" w:rsidP="00144B63">
            <w:pPr>
              <w:spacing w:after="120"/>
              <w:rPr>
                <w:rFonts w:ascii="Sylfaen" w:hAnsi="Sylfaen"/>
                <w:sz w:val="20"/>
                <w:szCs w:val="20"/>
              </w:rPr>
            </w:pPr>
          </w:p>
        </w:tc>
        <w:tc>
          <w:tcPr>
            <w:tcW w:w="227" w:type="dxa"/>
            <w:tcBorders>
              <w:top w:val="single" w:sz="4" w:space="0" w:color="auto"/>
            </w:tcBorders>
            <w:shd w:val="clear" w:color="auto" w:fill="FFFFFF"/>
          </w:tcPr>
          <w:p w14:paraId="35728C9D"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tcBorders>
            <w:shd w:val="clear" w:color="auto" w:fill="FFFFFF"/>
          </w:tcPr>
          <w:p w14:paraId="06892D11" w14:textId="77777777" w:rsidR="0030208B" w:rsidRPr="00DF4251" w:rsidRDefault="007E2C4C" w:rsidP="00144B63">
            <w:pPr>
              <w:pStyle w:val="Bodytext20"/>
              <w:shd w:val="clear" w:color="auto" w:fill="auto"/>
              <w:tabs>
                <w:tab w:val="left" w:pos="544"/>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1.3.1</w:t>
            </w:r>
            <w:r w:rsidR="001477AD" w:rsidRPr="00DF4251">
              <w:rPr>
                <w:rStyle w:val="Bodytext211pt"/>
                <w:rFonts w:ascii="Sylfaen" w:hAnsi="Sylfaen"/>
                <w:sz w:val="20"/>
                <w:szCs w:val="20"/>
              </w:rPr>
              <w:t>.</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փաստաթղթի տեսակի ծածկագիրը</w:t>
            </w:r>
          </w:p>
        </w:tc>
        <w:tc>
          <w:tcPr>
            <w:tcW w:w="3856" w:type="dxa"/>
            <w:tcBorders>
              <w:top w:val="single" w:sz="4" w:space="0" w:color="auto"/>
              <w:left w:val="single" w:sz="4" w:space="0" w:color="auto"/>
            </w:tcBorders>
            <w:shd w:val="clear" w:color="auto" w:fill="FFFFFF"/>
          </w:tcPr>
          <w:p w14:paraId="5792AA55"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309D71D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tcBorders>
            <w:shd w:val="clear" w:color="auto" w:fill="FFFFFF"/>
          </w:tcPr>
          <w:p w14:paraId="2324513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փաստաթղթի տեսակի ծածկագրային նշագիրը 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ծածկագրման հաջորդական մեթոդի օգտագործմամբ</w:t>
            </w:r>
          </w:p>
        </w:tc>
        <w:tc>
          <w:tcPr>
            <w:tcW w:w="757" w:type="dxa"/>
            <w:tcBorders>
              <w:top w:val="single" w:sz="4" w:space="0" w:color="auto"/>
              <w:left w:val="single" w:sz="4" w:space="0" w:color="auto"/>
              <w:right w:val="single" w:sz="4" w:space="0" w:color="auto"/>
            </w:tcBorders>
            <w:shd w:val="clear" w:color="auto" w:fill="FFFFFF"/>
          </w:tcPr>
          <w:p w14:paraId="434B9EB7"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51317177" w14:textId="77777777" w:rsidTr="00144B63">
        <w:trPr>
          <w:jc w:val="center"/>
        </w:trPr>
        <w:tc>
          <w:tcPr>
            <w:tcW w:w="228" w:type="dxa"/>
            <w:shd w:val="clear" w:color="auto" w:fill="FFFFFF"/>
          </w:tcPr>
          <w:p w14:paraId="7EF59987" w14:textId="77777777" w:rsidR="0030208B" w:rsidRPr="00DF4251" w:rsidRDefault="0030208B" w:rsidP="00144B63">
            <w:pPr>
              <w:spacing w:after="120"/>
              <w:rPr>
                <w:rFonts w:ascii="Sylfaen" w:hAnsi="Sylfaen"/>
                <w:sz w:val="20"/>
                <w:szCs w:val="20"/>
              </w:rPr>
            </w:pPr>
          </w:p>
        </w:tc>
        <w:tc>
          <w:tcPr>
            <w:tcW w:w="227" w:type="dxa"/>
            <w:shd w:val="clear" w:color="auto" w:fill="FFFFFF"/>
          </w:tcPr>
          <w:p w14:paraId="2F0FC502"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tcBorders>
            <w:shd w:val="clear" w:color="auto" w:fill="FFFFFF"/>
          </w:tcPr>
          <w:p w14:paraId="0B05A609" w14:textId="77777777" w:rsidR="0030208B" w:rsidRPr="00DF4251" w:rsidRDefault="007E2C4C" w:rsidP="00144B63">
            <w:pPr>
              <w:pStyle w:val="Bodytext20"/>
              <w:shd w:val="clear" w:color="auto" w:fill="auto"/>
              <w:tabs>
                <w:tab w:val="left" w:pos="54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1.3.2.</w:t>
            </w:r>
            <w:r w:rsidR="00144B63" w:rsidRPr="00DF4251">
              <w:rPr>
                <w:rStyle w:val="Bodytext211pt0"/>
                <w:rFonts w:ascii="Sylfaen" w:hAnsi="Sylfaen"/>
                <w:sz w:val="20"/>
                <w:szCs w:val="20"/>
              </w:rPr>
              <w:tab/>
            </w:r>
            <w:r w:rsidRPr="00DF4251">
              <w:rPr>
                <w:rStyle w:val="Bodytext211pt0"/>
                <w:rFonts w:ascii="Sylfaen" w:hAnsi="Sylfaen"/>
                <w:sz w:val="20"/>
                <w:szCs w:val="20"/>
              </w:rPr>
              <w:t xml:space="preserve"> Դեղապատրաստուկի գրանցման դոսյեի փաստաթղթի տեսակի անվանումը</w:t>
            </w:r>
          </w:p>
        </w:tc>
        <w:tc>
          <w:tcPr>
            <w:tcW w:w="3856" w:type="dxa"/>
            <w:tcBorders>
              <w:top w:val="single" w:sz="4" w:space="0" w:color="auto"/>
              <w:left w:val="single" w:sz="4" w:space="0" w:color="auto"/>
            </w:tcBorders>
            <w:shd w:val="clear" w:color="auto" w:fill="FFFFFF"/>
          </w:tcPr>
          <w:p w14:paraId="72BF659B"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33A9F04F" w14:textId="77777777"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1974CA10"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4000</w:t>
            </w:r>
          </w:p>
        </w:tc>
        <w:tc>
          <w:tcPr>
            <w:tcW w:w="5505" w:type="dxa"/>
            <w:tcBorders>
              <w:top w:val="single" w:sz="4" w:space="0" w:color="auto"/>
              <w:left w:val="single" w:sz="4" w:space="0" w:color="auto"/>
            </w:tcBorders>
            <w:shd w:val="clear" w:color="auto" w:fill="FFFFFF"/>
          </w:tcPr>
          <w:p w14:paraId="3078869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ռուսերենով</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1AD0A407" w14:textId="77777777" w:rsidR="0030208B" w:rsidRPr="00DF4251" w:rsidRDefault="007E2C4C" w:rsidP="00144B63">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572E3AA1" w14:textId="77777777" w:rsidTr="00144B63">
        <w:trPr>
          <w:jc w:val="center"/>
        </w:trPr>
        <w:tc>
          <w:tcPr>
            <w:tcW w:w="228" w:type="dxa"/>
            <w:shd w:val="clear" w:color="auto" w:fill="FFFFFF"/>
          </w:tcPr>
          <w:p w14:paraId="70DAC2A9" w14:textId="77777777" w:rsidR="0030208B" w:rsidRPr="00DF4251" w:rsidRDefault="0030208B" w:rsidP="00144B63">
            <w:pPr>
              <w:spacing w:after="120"/>
              <w:rPr>
                <w:rFonts w:ascii="Sylfaen" w:hAnsi="Sylfaen"/>
                <w:sz w:val="20"/>
                <w:szCs w:val="20"/>
              </w:rPr>
            </w:pPr>
          </w:p>
        </w:tc>
        <w:tc>
          <w:tcPr>
            <w:tcW w:w="227" w:type="dxa"/>
            <w:shd w:val="clear" w:color="auto" w:fill="FFFFFF"/>
          </w:tcPr>
          <w:p w14:paraId="136AC4D5" w14:textId="77777777"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bottom w:val="single" w:sz="4" w:space="0" w:color="auto"/>
            </w:tcBorders>
            <w:shd w:val="clear" w:color="auto" w:fill="FFFFFF"/>
          </w:tcPr>
          <w:p w14:paraId="020DE78A" w14:textId="77777777" w:rsidR="0030208B" w:rsidRPr="00DF4251" w:rsidRDefault="007E2C4C" w:rsidP="00144B63">
            <w:pPr>
              <w:pStyle w:val="Bodytext20"/>
              <w:shd w:val="clear" w:color="auto" w:fill="auto"/>
              <w:tabs>
                <w:tab w:val="left" w:pos="54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w:t>
            </w:r>
            <w:r w:rsidR="00144B63"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մասին տեղեկությունները</w:t>
            </w:r>
          </w:p>
        </w:tc>
        <w:tc>
          <w:tcPr>
            <w:tcW w:w="3856" w:type="dxa"/>
            <w:tcBorders>
              <w:top w:val="single" w:sz="4" w:space="0" w:color="auto"/>
              <w:left w:val="single" w:sz="4" w:space="0" w:color="auto"/>
              <w:bottom w:val="single" w:sz="4" w:space="0" w:color="auto"/>
            </w:tcBorders>
            <w:shd w:val="clear" w:color="auto" w:fill="FFFFFF"/>
          </w:tcPr>
          <w:p w14:paraId="6A784989"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bottom w:val="single" w:sz="4" w:space="0" w:color="auto"/>
            </w:tcBorders>
            <w:shd w:val="clear" w:color="auto" w:fill="FFFFFF"/>
          </w:tcPr>
          <w:p w14:paraId="23A9F3A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14:paraId="49F500D8" w14:textId="77777777" w:rsidR="0030208B" w:rsidRPr="00DF4251" w:rsidRDefault="007E2C4C" w:rsidP="00144B63">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
                <w:rFonts w:ascii="Sylfaen" w:hAnsi="Sylfaen"/>
                <w:sz w:val="20"/>
                <w:szCs w:val="20"/>
              </w:rPr>
              <w:t>1</w:t>
            </w:r>
          </w:p>
        </w:tc>
      </w:tr>
      <w:tr w:rsidR="0030208B" w:rsidRPr="00DF4251" w14:paraId="59A4FCBF" w14:textId="77777777" w:rsidTr="00144B63">
        <w:trPr>
          <w:jc w:val="center"/>
        </w:trPr>
        <w:tc>
          <w:tcPr>
            <w:tcW w:w="700" w:type="dxa"/>
            <w:gridSpan w:val="3"/>
            <w:tcBorders>
              <w:top w:val="single" w:sz="4" w:space="0" w:color="auto"/>
            </w:tcBorders>
            <w:shd w:val="clear" w:color="auto" w:fill="FFFFFF"/>
          </w:tcPr>
          <w:p w14:paraId="238C1C5D"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tcBorders>
            <w:shd w:val="clear" w:color="auto" w:fill="FFFFFF"/>
          </w:tcPr>
          <w:p w14:paraId="5128E883" w14:textId="77777777" w:rsidR="0030208B" w:rsidRPr="00DF4251" w:rsidRDefault="007E2C4C" w:rsidP="00144B63">
            <w:pPr>
              <w:pStyle w:val="Bodytext20"/>
              <w:shd w:val="clear" w:color="auto" w:fill="auto"/>
              <w:tabs>
                <w:tab w:val="left" w:pos="437"/>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1.3.3.1.</w:t>
            </w:r>
            <w:r w:rsidR="00144B63" w:rsidRPr="00DF4251">
              <w:rPr>
                <w:rStyle w:val="Bodytext211pt"/>
                <w:rFonts w:ascii="Sylfaen" w:hAnsi="Sylfaen"/>
                <w:sz w:val="20"/>
                <w:szCs w:val="20"/>
              </w:rPr>
              <w:tab/>
            </w:r>
            <w:r w:rsidRPr="00DF4251">
              <w:rPr>
                <w:rStyle w:val="Bodytext211pt"/>
                <w:rFonts w:ascii="Sylfaen" w:hAnsi="Sylfaen"/>
                <w:sz w:val="20"/>
                <w:szCs w:val="20"/>
              </w:rPr>
              <w:t xml:space="preserve">Գործողության մեկնարկի </w:t>
            </w:r>
            <w:r w:rsidRPr="00DF4251">
              <w:rPr>
                <w:rStyle w:val="Bodytext211pt"/>
                <w:rFonts w:ascii="Sylfaen" w:hAnsi="Sylfaen"/>
                <w:sz w:val="20"/>
                <w:szCs w:val="20"/>
              </w:rPr>
              <w:lastRenderedPageBreak/>
              <w:t>ամսաթիվը</w:t>
            </w:r>
          </w:p>
        </w:tc>
        <w:tc>
          <w:tcPr>
            <w:tcW w:w="3856" w:type="dxa"/>
            <w:tcBorders>
              <w:top w:val="single" w:sz="4" w:space="0" w:color="auto"/>
              <w:left w:val="single" w:sz="4" w:space="0" w:color="auto"/>
            </w:tcBorders>
            <w:shd w:val="clear" w:color="auto" w:fill="FFFFFF"/>
            <w:vAlign w:val="center"/>
          </w:tcPr>
          <w:p w14:paraId="296CC36E"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w:t>
            </w:r>
            <w:r w:rsidRPr="00DF4251">
              <w:rPr>
                <w:rStyle w:val="Bodytext211pt"/>
                <w:rFonts w:ascii="Sylfaen" w:hAnsi="Sylfaen"/>
                <w:sz w:val="20"/>
                <w:szCs w:val="20"/>
              </w:rPr>
              <w:lastRenderedPageBreak/>
              <w:t>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tcPr>
          <w:p w14:paraId="4C9224A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 xml:space="preserve">համապատասխանում է Եվրասիական տնտեսական միության մարմնի ակտում նշված՝ գործողության մեկնարկի </w:t>
            </w:r>
            <w:r w:rsidRPr="00DF4251">
              <w:rPr>
                <w:rStyle w:val="Bodytext211pt"/>
                <w:rFonts w:ascii="Sylfaen" w:hAnsi="Sylfaen"/>
                <w:sz w:val="20"/>
                <w:szCs w:val="20"/>
              </w:rPr>
              <w:lastRenderedPageBreak/>
              <w:t>ամսաթվին</w:t>
            </w:r>
          </w:p>
        </w:tc>
        <w:tc>
          <w:tcPr>
            <w:tcW w:w="757" w:type="dxa"/>
            <w:tcBorders>
              <w:top w:val="single" w:sz="4" w:space="0" w:color="auto"/>
              <w:left w:val="single" w:sz="4" w:space="0" w:color="auto"/>
              <w:right w:val="single" w:sz="4" w:space="0" w:color="auto"/>
            </w:tcBorders>
            <w:shd w:val="clear" w:color="auto" w:fill="FFFFFF"/>
          </w:tcPr>
          <w:p w14:paraId="1D94343E"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1</w:t>
            </w:r>
          </w:p>
        </w:tc>
      </w:tr>
      <w:tr w:rsidR="0030208B" w:rsidRPr="00DF4251" w14:paraId="727D1162" w14:textId="77777777" w:rsidTr="00144B63">
        <w:trPr>
          <w:jc w:val="center"/>
        </w:trPr>
        <w:tc>
          <w:tcPr>
            <w:tcW w:w="700" w:type="dxa"/>
            <w:gridSpan w:val="3"/>
            <w:tcBorders>
              <w:right w:val="single" w:sz="4" w:space="0" w:color="auto"/>
            </w:tcBorders>
            <w:shd w:val="clear" w:color="auto" w:fill="FFFFFF"/>
          </w:tcPr>
          <w:p w14:paraId="29811D81"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955A9D7" w14:textId="77777777" w:rsidR="0030208B" w:rsidRPr="00DF4251" w:rsidRDefault="007E2C4C" w:rsidP="00144B63">
            <w:pPr>
              <w:pStyle w:val="Bodytext20"/>
              <w:shd w:val="clear" w:color="auto" w:fill="auto"/>
              <w:tabs>
                <w:tab w:val="left" w:pos="407"/>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1.3.3.2.</w:t>
            </w:r>
            <w:r w:rsidR="00144B63" w:rsidRPr="00DF4251">
              <w:rPr>
                <w:rStyle w:val="Bodytext211pt"/>
                <w:rFonts w:ascii="Sylfaen" w:hAnsi="Sylfaen"/>
                <w:sz w:val="20"/>
                <w:szCs w:val="20"/>
              </w:rPr>
              <w:tab/>
            </w:r>
            <w:r w:rsidRPr="00DF4251">
              <w:rPr>
                <w:rStyle w:val="Bodytext211pt"/>
                <w:rFonts w:ascii="Sylfaen" w:hAnsi="Sylfaen"/>
                <w:sz w:val="20"/>
                <w:szCs w:val="20"/>
              </w:rPr>
              <w:t xml:space="preserve">Տեղեկություններ տեղեկագրքի (դասակարգչի) գրառման գործողության </w:t>
            </w:r>
            <w:r w:rsidR="00684381" w:rsidRPr="00DF4251">
              <w:rPr>
                <w:rStyle w:val="Bodytext211pt"/>
                <w:rFonts w:ascii="Sylfaen" w:hAnsi="Sylfaen"/>
                <w:sz w:val="20"/>
                <w:szCs w:val="20"/>
              </w:rPr>
              <w:t xml:space="preserve">մեկնարկը </w:t>
            </w:r>
            <w:r w:rsidRPr="00DF4251">
              <w:rPr>
                <w:rStyle w:val="Bodytext211pt"/>
                <w:rFonts w:ascii="Sylfaen" w:hAnsi="Sylfaen"/>
                <w:sz w:val="20"/>
                <w:szCs w:val="20"/>
              </w:rPr>
              <w:t>կանոնակարգող ակտի մասին</w:t>
            </w:r>
          </w:p>
        </w:tc>
        <w:tc>
          <w:tcPr>
            <w:tcW w:w="3856" w:type="dxa"/>
            <w:tcBorders>
              <w:top w:val="single" w:sz="4" w:space="0" w:color="auto"/>
              <w:left w:val="single" w:sz="4" w:space="0" w:color="auto"/>
            </w:tcBorders>
            <w:shd w:val="clear" w:color="auto" w:fill="FFFFFF"/>
          </w:tcPr>
          <w:p w14:paraId="46617DFD"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tcBorders>
            <w:shd w:val="clear" w:color="auto" w:fill="FFFFFF"/>
          </w:tcPr>
          <w:p w14:paraId="252B276E"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03947C9C" w14:textId="613312C4" w:rsidR="0030208B" w:rsidRPr="00DF4251" w:rsidRDefault="009C6DBB" w:rsidP="00144B63">
            <w:pPr>
              <w:pStyle w:val="Bodytext20"/>
              <w:shd w:val="clear" w:color="auto" w:fill="auto"/>
              <w:spacing w:before="0" w:after="120" w:line="240" w:lineRule="auto"/>
              <w:ind w:firstLine="0"/>
              <w:jc w:val="center"/>
              <w:rPr>
                <w:rFonts w:ascii="Sylfaen" w:hAnsi="Sylfaen"/>
                <w:sz w:val="20"/>
                <w:szCs w:val="20"/>
              </w:rPr>
            </w:pPr>
            <w:r>
              <w:rPr>
                <w:rStyle w:val="Bodytext211pt"/>
                <w:rFonts w:ascii="Sylfaen" w:hAnsi="Sylfaen"/>
                <w:sz w:val="20"/>
                <w:szCs w:val="20"/>
              </w:rPr>
              <w:t>0..</w:t>
            </w:r>
            <w:r w:rsidR="007E2C4C" w:rsidRPr="00DF4251">
              <w:rPr>
                <w:rStyle w:val="Bodytext211pt"/>
                <w:rFonts w:ascii="Sylfaen" w:hAnsi="Sylfaen"/>
                <w:sz w:val="20"/>
                <w:szCs w:val="20"/>
              </w:rPr>
              <w:t>1</w:t>
            </w:r>
          </w:p>
        </w:tc>
      </w:tr>
      <w:tr w:rsidR="0030208B" w:rsidRPr="00DF4251" w14:paraId="097B7B53" w14:textId="77777777" w:rsidTr="00144B63">
        <w:trPr>
          <w:jc w:val="center"/>
        </w:trPr>
        <w:tc>
          <w:tcPr>
            <w:tcW w:w="970" w:type="dxa"/>
            <w:gridSpan w:val="4"/>
            <w:tcBorders>
              <w:right w:val="single" w:sz="4" w:space="0" w:color="auto"/>
            </w:tcBorders>
            <w:shd w:val="clear" w:color="auto" w:fill="FFFFFF"/>
          </w:tcPr>
          <w:p w14:paraId="4310DCF4"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bottom w:val="single" w:sz="4" w:space="0" w:color="auto"/>
            </w:tcBorders>
            <w:shd w:val="clear" w:color="auto" w:fill="FFFFFF"/>
          </w:tcPr>
          <w:p w14:paraId="78F95C52"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144B63" w:rsidRPr="00DF4251">
              <w:rPr>
                <w:rStyle w:val="Bodytext211pt"/>
                <w:rFonts w:ascii="Sylfaen" w:hAnsi="Sylfaen"/>
                <w:sz w:val="20"/>
                <w:szCs w:val="20"/>
              </w:rPr>
              <w:tab/>
            </w:r>
            <w:r w:rsidRPr="00DF4251">
              <w:rPr>
                <w:rStyle w:val="Bodytext211pt"/>
                <w:rFonts w:ascii="Sylfaen" w:hAnsi="Sylfaen"/>
                <w:sz w:val="20"/>
                <w:szCs w:val="20"/>
              </w:rPr>
              <w:t>Ակտի տեսակը</w:t>
            </w:r>
          </w:p>
        </w:tc>
        <w:tc>
          <w:tcPr>
            <w:tcW w:w="3856" w:type="dxa"/>
            <w:tcBorders>
              <w:top w:val="single" w:sz="4" w:space="0" w:color="auto"/>
              <w:left w:val="single" w:sz="4" w:space="0" w:color="auto"/>
            </w:tcBorders>
            <w:shd w:val="clear" w:color="auto" w:fill="FFFFFF"/>
          </w:tcPr>
          <w:p w14:paraId="1157B445"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6CAB85E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tcBorders>
            <w:shd w:val="clear" w:color="auto" w:fill="FFFFFF"/>
            <w:vAlign w:val="center"/>
          </w:tcPr>
          <w:p w14:paraId="0B3D73D2" w14:textId="4DEE0162" w:rsidR="0030208B" w:rsidRPr="00DF4251" w:rsidRDefault="009C6DBB" w:rsidP="00144B63">
            <w:pPr>
              <w:pStyle w:val="Bodytext20"/>
              <w:shd w:val="clear" w:color="auto" w:fill="auto"/>
              <w:spacing w:before="0" w:after="120" w:line="240" w:lineRule="auto"/>
              <w:ind w:firstLine="0"/>
              <w:jc w:val="left"/>
              <w:rPr>
                <w:rFonts w:ascii="Sylfaen" w:hAnsi="Sylfaen"/>
                <w:sz w:val="20"/>
                <w:szCs w:val="20"/>
              </w:rPr>
            </w:pPr>
            <w:r w:rsidRPr="009C6DBB">
              <w:rPr>
                <w:rFonts w:ascii="Sylfaen" w:hAnsi="Sylfaen"/>
                <w:sz w:val="20"/>
                <w:szCs w:val="20"/>
              </w:rPr>
              <w:t>ակտի ծածկագրային նշագիրը՝ Եվրասիական տնտեսական միության մարմինների ակտերի տեսակների տեղեկագրքին համապատասխան</w:t>
            </w:r>
          </w:p>
        </w:tc>
        <w:tc>
          <w:tcPr>
            <w:tcW w:w="757" w:type="dxa"/>
            <w:tcBorders>
              <w:top w:val="single" w:sz="4" w:space="0" w:color="auto"/>
              <w:left w:val="single" w:sz="4" w:space="0" w:color="auto"/>
              <w:right w:val="single" w:sz="4" w:space="0" w:color="auto"/>
            </w:tcBorders>
            <w:shd w:val="clear" w:color="auto" w:fill="FFFFFF"/>
          </w:tcPr>
          <w:p w14:paraId="4F91050C"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6AF42274" w14:textId="77777777" w:rsidTr="00144B63">
        <w:trPr>
          <w:jc w:val="center"/>
        </w:trPr>
        <w:tc>
          <w:tcPr>
            <w:tcW w:w="970" w:type="dxa"/>
            <w:gridSpan w:val="4"/>
            <w:shd w:val="clear" w:color="auto" w:fill="FFFFFF"/>
          </w:tcPr>
          <w:p w14:paraId="6136CA16"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bottom w:val="single" w:sz="4" w:space="0" w:color="auto"/>
            </w:tcBorders>
            <w:shd w:val="clear" w:color="auto" w:fill="FFFFFF"/>
          </w:tcPr>
          <w:p w14:paraId="0DF38AE8"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*.2</w:t>
            </w:r>
            <w:r w:rsidR="00144B63" w:rsidRPr="00DF4251">
              <w:rPr>
                <w:rStyle w:val="Bodytext211pt"/>
                <w:rFonts w:ascii="Sylfaen" w:hAnsi="Sylfaen"/>
                <w:sz w:val="20"/>
                <w:szCs w:val="20"/>
              </w:rPr>
              <w:t>.</w:t>
            </w:r>
            <w:r w:rsidR="00144B63" w:rsidRPr="00DF4251">
              <w:rPr>
                <w:rStyle w:val="Bodytext211pt"/>
                <w:rFonts w:ascii="Sylfaen" w:hAnsi="Sylfaen"/>
                <w:sz w:val="20"/>
                <w:szCs w:val="20"/>
              </w:rPr>
              <w:tab/>
            </w:r>
            <w:r w:rsidRPr="00DF4251">
              <w:rPr>
                <w:rStyle w:val="Bodytext211pt"/>
                <w:rFonts w:ascii="Sylfaen" w:hAnsi="Sylfaen"/>
                <w:sz w:val="20"/>
                <w:szCs w:val="20"/>
              </w:rPr>
              <w:t>Ակտի համարը</w:t>
            </w:r>
          </w:p>
        </w:tc>
        <w:tc>
          <w:tcPr>
            <w:tcW w:w="3856" w:type="dxa"/>
            <w:tcBorders>
              <w:top w:val="single" w:sz="4" w:space="0" w:color="auto"/>
              <w:left w:val="single" w:sz="4" w:space="0" w:color="auto"/>
            </w:tcBorders>
            <w:shd w:val="clear" w:color="auto" w:fill="FFFFFF"/>
            <w:vAlign w:val="center"/>
          </w:tcPr>
          <w:p w14:paraId="5324A2BF"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3F8469A1"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55D52313"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50</w:t>
            </w:r>
          </w:p>
        </w:tc>
        <w:tc>
          <w:tcPr>
            <w:tcW w:w="5505" w:type="dxa"/>
            <w:tcBorders>
              <w:top w:val="single" w:sz="4" w:space="0" w:color="auto"/>
              <w:left w:val="single" w:sz="4" w:space="0" w:color="auto"/>
            </w:tcBorders>
            <w:shd w:val="clear" w:color="auto" w:fill="FFFFFF"/>
          </w:tcPr>
          <w:p w14:paraId="6CAF64B8"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1FB7D85D"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36ABBF3A" w14:textId="77777777" w:rsidTr="00144B63">
        <w:trPr>
          <w:jc w:val="center"/>
        </w:trPr>
        <w:tc>
          <w:tcPr>
            <w:tcW w:w="970" w:type="dxa"/>
            <w:gridSpan w:val="4"/>
            <w:shd w:val="clear" w:color="auto" w:fill="FFFFFF"/>
          </w:tcPr>
          <w:p w14:paraId="32DA9E99" w14:textId="77777777"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tcBorders>
            <w:shd w:val="clear" w:color="auto" w:fill="FFFFFF"/>
          </w:tcPr>
          <w:p w14:paraId="08032123"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*.3.</w:t>
            </w:r>
            <w:r w:rsidR="00144B63" w:rsidRPr="00DF4251">
              <w:rPr>
                <w:rStyle w:val="Bodytext211pt"/>
                <w:rFonts w:ascii="Sylfaen" w:hAnsi="Sylfaen"/>
                <w:sz w:val="20"/>
                <w:szCs w:val="20"/>
              </w:rPr>
              <w:tab/>
            </w:r>
            <w:r w:rsidRPr="00DF4251">
              <w:rPr>
                <w:rStyle w:val="Bodytext211pt"/>
                <w:rFonts w:ascii="Sylfaen" w:hAnsi="Sylfaen"/>
                <w:sz w:val="20"/>
                <w:szCs w:val="20"/>
              </w:rPr>
              <w:t>Ակտի ամսաթիվը</w:t>
            </w:r>
          </w:p>
        </w:tc>
        <w:tc>
          <w:tcPr>
            <w:tcW w:w="3856" w:type="dxa"/>
            <w:tcBorders>
              <w:top w:val="single" w:sz="4" w:space="0" w:color="auto"/>
              <w:left w:val="single" w:sz="4" w:space="0" w:color="auto"/>
            </w:tcBorders>
            <w:shd w:val="clear" w:color="auto" w:fill="FFFFFF"/>
            <w:vAlign w:val="center"/>
          </w:tcPr>
          <w:p w14:paraId="7B1AEF1D"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vAlign w:val="center"/>
          </w:tcPr>
          <w:p w14:paraId="53541C9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right w:val="single" w:sz="4" w:space="0" w:color="auto"/>
            </w:tcBorders>
            <w:shd w:val="clear" w:color="auto" w:fill="FFFFFF"/>
          </w:tcPr>
          <w:p w14:paraId="5CDA1D8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0AF77833" w14:textId="77777777" w:rsidTr="00291CF8">
        <w:trPr>
          <w:jc w:val="center"/>
        </w:trPr>
        <w:tc>
          <w:tcPr>
            <w:tcW w:w="700" w:type="dxa"/>
            <w:gridSpan w:val="3"/>
            <w:shd w:val="clear" w:color="auto" w:fill="FFFFFF"/>
          </w:tcPr>
          <w:p w14:paraId="75D3DF38"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tcBorders>
            <w:shd w:val="clear" w:color="auto" w:fill="FFFFFF"/>
          </w:tcPr>
          <w:p w14:paraId="5C276EAA" w14:textId="77777777" w:rsidR="0030208B" w:rsidRPr="00DF4251" w:rsidRDefault="007E2C4C" w:rsidP="00144B63">
            <w:pPr>
              <w:pStyle w:val="Bodytext20"/>
              <w:shd w:val="clear" w:color="auto" w:fill="auto"/>
              <w:tabs>
                <w:tab w:val="left" w:pos="407"/>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1.3.3.4.</w:t>
            </w:r>
            <w:r w:rsidR="00144B63" w:rsidRPr="00DF4251">
              <w:rPr>
                <w:rStyle w:val="Bodytext211pt0"/>
                <w:rFonts w:ascii="Sylfaen" w:hAnsi="Sylfaen"/>
                <w:sz w:val="20"/>
                <w:szCs w:val="20"/>
              </w:rPr>
              <w:tab/>
            </w:r>
            <w:r w:rsidRPr="00DF4251">
              <w:rPr>
                <w:rStyle w:val="Bodytext211pt0"/>
                <w:rFonts w:ascii="Sylfaen" w:hAnsi="Sylfaen"/>
                <w:sz w:val="20"/>
                <w:szCs w:val="20"/>
              </w:rPr>
              <w:t>Գործողության ավարտի ամսաթիվը</w:t>
            </w:r>
          </w:p>
        </w:tc>
        <w:tc>
          <w:tcPr>
            <w:tcW w:w="3856" w:type="dxa"/>
            <w:tcBorders>
              <w:top w:val="single" w:sz="4" w:space="0" w:color="auto"/>
              <w:left w:val="single" w:sz="4" w:space="0" w:color="auto"/>
              <w:bottom w:val="single" w:sz="4" w:space="0" w:color="auto"/>
            </w:tcBorders>
            <w:shd w:val="clear" w:color="auto" w:fill="FFFFFF"/>
            <w:vAlign w:val="center"/>
          </w:tcPr>
          <w:p w14:paraId="6FCD4B64"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 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vAlign w:val="center"/>
          </w:tcPr>
          <w:p w14:paraId="31D24127"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757" w:type="dxa"/>
            <w:tcBorders>
              <w:top w:val="single" w:sz="4" w:space="0" w:color="auto"/>
              <w:left w:val="single" w:sz="4" w:space="0" w:color="auto"/>
              <w:right w:val="single" w:sz="4" w:space="0" w:color="auto"/>
            </w:tcBorders>
            <w:shd w:val="clear" w:color="auto" w:fill="FFFFFF"/>
          </w:tcPr>
          <w:p w14:paraId="6A1A3887" w14:textId="77777777" w:rsidR="0030208B" w:rsidRPr="00DF4251" w:rsidRDefault="007E2C4C" w:rsidP="00144B63">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
                <w:rFonts w:ascii="Sylfaen" w:hAnsi="Sylfaen"/>
                <w:sz w:val="20"/>
                <w:szCs w:val="20"/>
              </w:rPr>
              <w:t>0..1</w:t>
            </w:r>
          </w:p>
        </w:tc>
      </w:tr>
      <w:tr w:rsidR="0030208B" w:rsidRPr="00DF4251" w14:paraId="091BA1A4" w14:textId="77777777" w:rsidTr="00291CF8">
        <w:trPr>
          <w:jc w:val="center"/>
        </w:trPr>
        <w:tc>
          <w:tcPr>
            <w:tcW w:w="700" w:type="dxa"/>
            <w:gridSpan w:val="3"/>
            <w:tcBorders>
              <w:right w:val="single" w:sz="4" w:space="0" w:color="auto"/>
            </w:tcBorders>
            <w:shd w:val="clear" w:color="auto" w:fill="FFFFFF"/>
          </w:tcPr>
          <w:p w14:paraId="52CAF83F" w14:textId="77777777"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A259CF" w14:textId="77777777" w:rsidR="0030208B" w:rsidRPr="00DF4251" w:rsidRDefault="007E2C4C" w:rsidP="00144B63">
            <w:pPr>
              <w:pStyle w:val="Bodytext20"/>
              <w:shd w:val="clear" w:color="auto" w:fill="auto"/>
              <w:tabs>
                <w:tab w:val="left" w:pos="407"/>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1.3.3.5.</w:t>
            </w:r>
            <w:r w:rsidR="00144B63"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գործողության ավարտը կանոնակարգող ակտի մասին տեղեկությունները</w:t>
            </w:r>
          </w:p>
        </w:tc>
        <w:tc>
          <w:tcPr>
            <w:tcW w:w="3856" w:type="dxa"/>
            <w:tcBorders>
              <w:top w:val="single" w:sz="4" w:space="0" w:color="auto"/>
              <w:left w:val="single" w:sz="4" w:space="0" w:color="auto"/>
              <w:bottom w:val="single" w:sz="4" w:space="0" w:color="auto"/>
            </w:tcBorders>
            <w:shd w:val="clear" w:color="auto" w:fill="FFFFFF"/>
          </w:tcPr>
          <w:p w14:paraId="225C3AA2"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bottom w:val="single" w:sz="4" w:space="0" w:color="auto"/>
            </w:tcBorders>
            <w:shd w:val="clear" w:color="auto" w:fill="FFFFFF"/>
          </w:tcPr>
          <w:p w14:paraId="474229ED"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504F311A" w14:textId="77777777" w:rsidR="0030208B" w:rsidRPr="00DF4251" w:rsidRDefault="007E2C4C" w:rsidP="00144B63">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
                <w:rFonts w:ascii="Sylfaen" w:hAnsi="Sylfaen"/>
                <w:sz w:val="20"/>
                <w:szCs w:val="20"/>
              </w:rPr>
              <w:t>0..1</w:t>
            </w:r>
          </w:p>
        </w:tc>
      </w:tr>
      <w:tr w:rsidR="0030208B" w:rsidRPr="00DF4251" w14:paraId="7F70B97A" w14:textId="77777777" w:rsidTr="00291CF8">
        <w:trPr>
          <w:jc w:val="center"/>
        </w:trPr>
        <w:tc>
          <w:tcPr>
            <w:tcW w:w="982" w:type="dxa"/>
            <w:gridSpan w:val="5"/>
            <w:tcBorders>
              <w:right w:val="single" w:sz="4" w:space="0" w:color="auto"/>
            </w:tcBorders>
            <w:shd w:val="clear" w:color="auto" w:fill="FFFFFF"/>
          </w:tcPr>
          <w:p w14:paraId="0414D956"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bottom w:val="single" w:sz="4" w:space="0" w:color="auto"/>
            </w:tcBorders>
            <w:shd w:val="clear" w:color="auto" w:fill="FFFFFF"/>
          </w:tcPr>
          <w:p w14:paraId="2EE27A08" w14:textId="77777777" w:rsidR="0030208B" w:rsidRPr="00DF4251" w:rsidRDefault="007E2C4C" w:rsidP="00144B63">
            <w:pPr>
              <w:pStyle w:val="Bodytext20"/>
              <w:shd w:val="clear" w:color="auto" w:fill="auto"/>
              <w:tabs>
                <w:tab w:val="left" w:pos="45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w:t>
            </w:r>
            <w:r w:rsidR="00144B63"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6" w:type="dxa"/>
            <w:tcBorders>
              <w:top w:val="single" w:sz="4" w:space="0" w:color="auto"/>
              <w:left w:val="single" w:sz="4" w:space="0" w:color="auto"/>
              <w:bottom w:val="single" w:sz="4" w:space="0" w:color="auto"/>
            </w:tcBorders>
            <w:shd w:val="clear" w:color="auto" w:fill="FFFFFF"/>
          </w:tcPr>
          <w:p w14:paraId="41704AD1"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14:paraId="0BF2F976"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bottom w:val="single" w:sz="4" w:space="0" w:color="auto"/>
            </w:tcBorders>
            <w:shd w:val="clear" w:color="auto" w:fill="FFFFFF"/>
            <w:vAlign w:val="center"/>
          </w:tcPr>
          <w:p w14:paraId="0358ECED" w14:textId="6FCE296A" w:rsidR="0030208B" w:rsidRPr="00DF4251" w:rsidRDefault="009C6DBB" w:rsidP="00144B63">
            <w:pPr>
              <w:pStyle w:val="Bodytext20"/>
              <w:shd w:val="clear" w:color="auto" w:fill="auto"/>
              <w:spacing w:before="0" w:after="120" w:line="240" w:lineRule="auto"/>
              <w:ind w:firstLine="0"/>
              <w:jc w:val="left"/>
              <w:rPr>
                <w:rFonts w:ascii="Sylfaen" w:hAnsi="Sylfaen"/>
                <w:sz w:val="20"/>
                <w:szCs w:val="20"/>
              </w:rPr>
            </w:pPr>
            <w:r w:rsidRPr="009C6DBB">
              <w:rPr>
                <w:rFonts w:ascii="Sylfaen" w:hAnsi="Sylfaen"/>
                <w:sz w:val="20"/>
                <w:szCs w:val="20"/>
              </w:rPr>
              <w:t>ակտի ծածկագրային նշագիրը՝ Եվրասիական տնտեսական միության մարմինների ակտերի տեսակների տեղեկագրքին համապատասխան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0585F766"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6E8047D9" w14:textId="77777777" w:rsidTr="00291CF8">
        <w:trPr>
          <w:jc w:val="center"/>
        </w:trPr>
        <w:tc>
          <w:tcPr>
            <w:tcW w:w="982" w:type="dxa"/>
            <w:gridSpan w:val="5"/>
            <w:shd w:val="clear" w:color="auto" w:fill="FFFFFF"/>
          </w:tcPr>
          <w:p w14:paraId="22886AB8"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tcBorders>
            <w:shd w:val="clear" w:color="auto" w:fill="FFFFFF"/>
          </w:tcPr>
          <w:p w14:paraId="6672CFCF" w14:textId="77777777" w:rsidR="0030208B" w:rsidRPr="00DF4251" w:rsidRDefault="007E2C4C" w:rsidP="00144B63">
            <w:pPr>
              <w:pStyle w:val="Bodytext20"/>
              <w:shd w:val="clear" w:color="auto" w:fill="auto"/>
              <w:tabs>
                <w:tab w:val="left" w:pos="45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*.2</w:t>
            </w:r>
            <w:r w:rsidR="00144B63"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6" w:type="dxa"/>
            <w:tcBorders>
              <w:top w:val="single" w:sz="4" w:space="0" w:color="auto"/>
              <w:left w:val="single" w:sz="4" w:space="0" w:color="auto"/>
            </w:tcBorders>
            <w:shd w:val="clear" w:color="auto" w:fill="FFFFFF"/>
            <w:vAlign w:val="center"/>
          </w:tcPr>
          <w:p w14:paraId="5D9B3687"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14:paraId="2687BC53" w14:textId="77777777"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14:paraId="4050897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50</w:t>
            </w:r>
          </w:p>
        </w:tc>
        <w:tc>
          <w:tcPr>
            <w:tcW w:w="5505" w:type="dxa"/>
            <w:tcBorders>
              <w:top w:val="single" w:sz="4" w:space="0" w:color="auto"/>
              <w:left w:val="single" w:sz="4" w:space="0" w:color="auto"/>
            </w:tcBorders>
            <w:shd w:val="clear" w:color="auto" w:fill="FFFFFF"/>
          </w:tcPr>
          <w:p w14:paraId="6CB6F88A"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4269C390"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14:paraId="0BFC0D3A" w14:textId="77777777" w:rsidTr="00291CF8">
        <w:trPr>
          <w:jc w:val="center"/>
        </w:trPr>
        <w:tc>
          <w:tcPr>
            <w:tcW w:w="982" w:type="dxa"/>
            <w:gridSpan w:val="5"/>
            <w:shd w:val="clear" w:color="auto" w:fill="FFFFFF"/>
          </w:tcPr>
          <w:p w14:paraId="4A51362F" w14:textId="77777777"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bottom w:val="single" w:sz="4" w:space="0" w:color="auto"/>
            </w:tcBorders>
            <w:shd w:val="clear" w:color="auto" w:fill="FFFFFF"/>
          </w:tcPr>
          <w:p w14:paraId="289887B6" w14:textId="77777777"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*.3.</w:t>
            </w:r>
            <w:r w:rsidR="00144B63" w:rsidRPr="00DF4251">
              <w:rPr>
                <w:rStyle w:val="Bodytext211pt"/>
                <w:rFonts w:ascii="Sylfaen" w:hAnsi="Sylfaen"/>
                <w:sz w:val="20"/>
                <w:szCs w:val="20"/>
              </w:rPr>
              <w:tab/>
            </w:r>
            <w:r w:rsidRPr="00DF4251">
              <w:rPr>
                <w:rStyle w:val="Bodytext211pt"/>
                <w:rFonts w:ascii="Sylfaen" w:hAnsi="Sylfaen"/>
                <w:sz w:val="20"/>
                <w:szCs w:val="20"/>
              </w:rPr>
              <w:t>Ակտի ամսաթիվը</w:t>
            </w:r>
          </w:p>
        </w:tc>
        <w:tc>
          <w:tcPr>
            <w:tcW w:w="3856" w:type="dxa"/>
            <w:tcBorders>
              <w:top w:val="single" w:sz="4" w:space="0" w:color="auto"/>
              <w:left w:val="single" w:sz="4" w:space="0" w:color="auto"/>
              <w:bottom w:val="single" w:sz="4" w:space="0" w:color="auto"/>
            </w:tcBorders>
            <w:shd w:val="clear" w:color="auto" w:fill="FFFFFF"/>
            <w:vAlign w:val="center"/>
          </w:tcPr>
          <w:p w14:paraId="7E9B1466" w14:textId="77777777"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bottom w:val="single" w:sz="4" w:space="0" w:color="auto"/>
            </w:tcBorders>
            <w:shd w:val="clear" w:color="auto" w:fill="FFFFFF"/>
            <w:vAlign w:val="center"/>
          </w:tcPr>
          <w:p w14:paraId="1E6A919B" w14:textId="77777777"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7960A738" w14:textId="77777777"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bl>
    <w:p w14:paraId="6FD8BD1A" w14:textId="2896D71F" w:rsidR="008C70E5" w:rsidRDefault="008C70E5" w:rsidP="009C6DBB">
      <w:pPr>
        <w:spacing w:after="160" w:line="360" w:lineRule="auto"/>
        <w:rPr>
          <w:rFonts w:ascii="Sylfaen" w:hAnsi="Sylfaen"/>
          <w:b/>
          <w:bCs/>
          <w:i/>
          <w:iCs/>
        </w:rPr>
      </w:pPr>
      <w:r w:rsidRPr="009C6DBB">
        <w:rPr>
          <w:rFonts w:ascii="Sylfaen" w:hAnsi="Sylfaen"/>
          <w:b/>
          <w:bCs/>
          <w:i/>
          <w:iCs/>
        </w:rPr>
        <w:t>(</w:t>
      </w:r>
      <w:r>
        <w:rPr>
          <w:rFonts w:ascii="Sylfaen" w:hAnsi="Sylfaen"/>
          <w:b/>
          <w:bCs/>
          <w:i/>
          <w:iCs/>
        </w:rPr>
        <w:t>աղյուսակը</w:t>
      </w:r>
      <w:r w:rsidRPr="009C6DBB">
        <w:rPr>
          <w:rFonts w:ascii="Sylfaen" w:hAnsi="Sylfaen"/>
          <w:b/>
          <w:bCs/>
          <w:i/>
          <w:iCs/>
        </w:rPr>
        <w:t xml:space="preserve"> փոփ., խմբ. ԵՏՀԿ 25.06.24 թիվ 71)</w:t>
      </w:r>
    </w:p>
    <w:p w14:paraId="5F94238A" w14:textId="4C979FC2" w:rsidR="00291CF8" w:rsidRPr="009C6DBB" w:rsidRDefault="009C6DBB" w:rsidP="009C6DBB">
      <w:pPr>
        <w:spacing w:after="160" w:line="360" w:lineRule="auto"/>
        <w:rPr>
          <w:rFonts w:ascii="Sylfaen" w:hAnsi="Sylfaen"/>
          <w:b/>
          <w:bCs/>
          <w:i/>
          <w:iCs/>
        </w:rPr>
      </w:pPr>
      <w:r w:rsidRPr="009C6DBB">
        <w:rPr>
          <w:rFonts w:ascii="Sylfaen" w:hAnsi="Sylfaen"/>
          <w:b/>
          <w:bCs/>
          <w:i/>
          <w:iCs/>
        </w:rPr>
        <w:t>(բաժինը փոփ., խմբ. ԵՏՀԿ 25.06.24 թիվ 71)</w:t>
      </w:r>
    </w:p>
    <w:p w14:paraId="5A3B783F" w14:textId="77777777" w:rsidR="00CC2F80" w:rsidRPr="00CC2F80" w:rsidRDefault="00CC2F80" w:rsidP="00CC2F80">
      <w:pPr>
        <w:spacing w:after="160" w:line="360" w:lineRule="auto"/>
        <w:rPr>
          <w:rFonts w:ascii="Sylfaen" w:hAnsi="Sylfaen"/>
        </w:rPr>
      </w:pPr>
    </w:p>
    <w:p w14:paraId="36810019" w14:textId="77777777" w:rsidR="00CC2F80" w:rsidRPr="00CC2F80" w:rsidRDefault="00CC2F80" w:rsidP="00CC2F80">
      <w:pPr>
        <w:spacing w:after="160" w:line="360" w:lineRule="auto"/>
        <w:rPr>
          <w:rFonts w:ascii="Sylfaen" w:hAnsi="Sylfaen"/>
        </w:rPr>
      </w:pP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9541"/>
        <w:gridCol w:w="4521"/>
      </w:tblGrid>
      <w:tr w:rsidR="00CC2F80" w:rsidRPr="00CC2F80" w14:paraId="19DBAEFC" w14:textId="77777777">
        <w:trPr>
          <w:tblCellSpacing w:w="7" w:type="dxa"/>
          <w:jc w:val="center"/>
        </w:trPr>
        <w:tc>
          <w:tcPr>
            <w:tcW w:w="0" w:type="auto"/>
            <w:vAlign w:val="center"/>
            <w:hideMark/>
          </w:tcPr>
          <w:p w14:paraId="687806C2" w14:textId="77777777" w:rsidR="00CC2F80" w:rsidRPr="00CC2F80" w:rsidRDefault="00CC2F80" w:rsidP="00CC2F80">
            <w:pPr>
              <w:spacing w:after="160" w:line="360" w:lineRule="auto"/>
              <w:rPr>
                <w:rFonts w:ascii="Sylfaen" w:hAnsi="Sylfaen"/>
                <w:lang w:val="en-US"/>
              </w:rPr>
            </w:pPr>
          </w:p>
        </w:tc>
        <w:tc>
          <w:tcPr>
            <w:tcW w:w="4500" w:type="dxa"/>
            <w:vAlign w:val="bottom"/>
            <w:hideMark/>
          </w:tcPr>
          <w:p w14:paraId="5FA83AC2" w14:textId="43CD7C1A" w:rsidR="00CC2F80" w:rsidRPr="00CC2F80" w:rsidRDefault="00CC2F80" w:rsidP="00CC2F80">
            <w:pPr>
              <w:spacing w:after="160" w:line="360" w:lineRule="auto"/>
              <w:rPr>
                <w:rFonts w:ascii="Sylfaen" w:hAnsi="Sylfaen"/>
                <w:lang w:val="en-US"/>
              </w:rPr>
            </w:pPr>
            <w:r w:rsidRPr="00CC2F80">
              <w:rPr>
                <w:rFonts w:ascii="Sylfaen" w:hAnsi="Sylfaen"/>
                <w:b/>
                <w:bCs/>
                <w:lang w:val="en-US"/>
              </w:rPr>
              <w:t xml:space="preserve">ՀԱՎԵԼՎԱԾ ԹԻՎ 1 </w:t>
            </w:r>
          </w:p>
          <w:p w14:paraId="53E30F19" w14:textId="77777777" w:rsidR="00CC2F80" w:rsidRPr="00CC2F80" w:rsidRDefault="00CC2F80" w:rsidP="00CC2F80">
            <w:pPr>
              <w:spacing w:after="160" w:line="360" w:lineRule="auto"/>
              <w:rPr>
                <w:rFonts w:ascii="Sylfaen" w:hAnsi="Sylfaen"/>
                <w:lang w:val="en-US"/>
              </w:rPr>
            </w:pPr>
            <w:proofErr w:type="spellStart"/>
            <w:r w:rsidRPr="00CC2F80">
              <w:rPr>
                <w:rFonts w:ascii="Sylfaen" w:hAnsi="Sylfaen"/>
                <w:b/>
                <w:bCs/>
                <w:lang w:val="en-US"/>
              </w:rPr>
              <w:t>դեղապատրաստուկի</w:t>
            </w:r>
            <w:proofErr w:type="spellEnd"/>
            <w:r w:rsidRPr="00CC2F80">
              <w:rPr>
                <w:rFonts w:ascii="Sylfaen" w:hAnsi="Sylfaen"/>
                <w:b/>
                <w:bCs/>
                <w:lang w:val="en-US"/>
              </w:rPr>
              <w:t xml:space="preserve"> </w:t>
            </w:r>
            <w:proofErr w:type="spellStart"/>
            <w:r w:rsidRPr="00CC2F80">
              <w:rPr>
                <w:rFonts w:ascii="Sylfaen" w:hAnsi="Sylfaen"/>
                <w:b/>
                <w:bCs/>
                <w:lang w:val="en-US"/>
              </w:rPr>
              <w:t>գրանցման</w:t>
            </w:r>
            <w:proofErr w:type="spellEnd"/>
            <w:r w:rsidRPr="00CC2F80">
              <w:rPr>
                <w:rFonts w:ascii="Sylfaen" w:hAnsi="Sylfaen"/>
                <w:b/>
                <w:bCs/>
                <w:lang w:val="en-US"/>
              </w:rPr>
              <w:t xml:space="preserve"> </w:t>
            </w:r>
            <w:proofErr w:type="spellStart"/>
            <w:r w:rsidRPr="00CC2F80">
              <w:rPr>
                <w:rFonts w:ascii="Sylfaen" w:hAnsi="Sylfaen"/>
                <w:b/>
                <w:bCs/>
                <w:lang w:val="en-US"/>
              </w:rPr>
              <w:t>դոսյեի</w:t>
            </w:r>
            <w:proofErr w:type="spellEnd"/>
            <w:r w:rsidRPr="00CC2F80">
              <w:rPr>
                <w:rFonts w:ascii="Sylfaen" w:hAnsi="Sylfaen"/>
                <w:b/>
                <w:bCs/>
                <w:lang w:val="en-US"/>
              </w:rPr>
              <w:t xml:space="preserve"> </w:t>
            </w:r>
          </w:p>
          <w:p w14:paraId="48C71E21" w14:textId="77777777" w:rsidR="00CC2F80" w:rsidRPr="00CC2F80" w:rsidRDefault="00CC2F80" w:rsidP="00CC2F80">
            <w:pPr>
              <w:spacing w:after="160" w:line="360" w:lineRule="auto"/>
              <w:rPr>
                <w:rFonts w:ascii="Sylfaen" w:hAnsi="Sylfaen"/>
                <w:lang w:val="en-US"/>
              </w:rPr>
            </w:pPr>
            <w:proofErr w:type="spellStart"/>
            <w:r w:rsidRPr="00CC2F80">
              <w:rPr>
                <w:rFonts w:ascii="Sylfaen" w:hAnsi="Sylfaen"/>
                <w:b/>
                <w:bCs/>
                <w:lang w:val="en-US"/>
              </w:rPr>
              <w:t>փաստաթղթերի</w:t>
            </w:r>
            <w:proofErr w:type="spellEnd"/>
            <w:r w:rsidRPr="00CC2F80">
              <w:rPr>
                <w:rFonts w:ascii="Sylfaen" w:hAnsi="Sylfaen"/>
                <w:b/>
                <w:bCs/>
                <w:lang w:val="en-US"/>
              </w:rPr>
              <w:t xml:space="preserve"> </w:t>
            </w:r>
            <w:proofErr w:type="spellStart"/>
            <w:r w:rsidRPr="00CC2F80">
              <w:rPr>
                <w:rFonts w:ascii="Sylfaen" w:hAnsi="Sylfaen"/>
                <w:b/>
                <w:bCs/>
                <w:lang w:val="en-US"/>
              </w:rPr>
              <w:t>տեսակների</w:t>
            </w:r>
            <w:proofErr w:type="spellEnd"/>
            <w:r w:rsidRPr="00CC2F80">
              <w:rPr>
                <w:rFonts w:ascii="Sylfaen" w:hAnsi="Sylfaen"/>
                <w:b/>
                <w:bCs/>
                <w:lang w:val="en-US"/>
              </w:rPr>
              <w:t xml:space="preserve"> </w:t>
            </w:r>
            <w:proofErr w:type="spellStart"/>
            <w:r w:rsidRPr="00CC2F80">
              <w:rPr>
                <w:rFonts w:ascii="Sylfaen" w:hAnsi="Sylfaen"/>
                <w:b/>
                <w:bCs/>
                <w:lang w:val="en-US"/>
              </w:rPr>
              <w:t>դասակարգչի</w:t>
            </w:r>
            <w:proofErr w:type="spellEnd"/>
            <w:r w:rsidRPr="00CC2F80">
              <w:rPr>
                <w:rFonts w:ascii="Sylfaen" w:hAnsi="Sylfaen"/>
                <w:b/>
                <w:bCs/>
                <w:lang w:val="en-US"/>
              </w:rPr>
              <w:t xml:space="preserve"> </w:t>
            </w:r>
          </w:p>
        </w:tc>
      </w:tr>
    </w:tbl>
    <w:p w14:paraId="6DBA93DB" w14:textId="67C19A86" w:rsidR="00CC2F80" w:rsidRPr="00CC2F80" w:rsidRDefault="00CC2F80" w:rsidP="00CC2F80">
      <w:pPr>
        <w:spacing w:after="160" w:line="360" w:lineRule="auto"/>
        <w:rPr>
          <w:rFonts w:ascii="Sylfaen" w:hAnsi="Sylfaen"/>
        </w:rPr>
      </w:pPr>
      <w:r w:rsidRPr="00CC2F80">
        <w:rPr>
          <w:rFonts w:ascii="Sylfaen" w:hAnsi="Sylfaen"/>
        </w:rPr>
        <w:t xml:space="preserve"> </w:t>
      </w:r>
    </w:p>
    <w:p w14:paraId="29C72189" w14:textId="77777777" w:rsidR="00CC2F80" w:rsidRPr="00CC2F80" w:rsidRDefault="00CC2F80" w:rsidP="00CC2F80">
      <w:pPr>
        <w:spacing w:after="160" w:line="360" w:lineRule="auto"/>
        <w:rPr>
          <w:rFonts w:ascii="Sylfaen" w:hAnsi="Sylfaen"/>
        </w:rPr>
      </w:pPr>
    </w:p>
    <w:p w14:paraId="22379EB7" w14:textId="5AD3EC74" w:rsidR="00CC2F80" w:rsidRPr="00DE52E8" w:rsidRDefault="00CC2F80" w:rsidP="00CC2F80">
      <w:pPr>
        <w:spacing w:after="160" w:line="360" w:lineRule="auto"/>
        <w:jc w:val="center"/>
        <w:rPr>
          <w:rFonts w:ascii="Sylfaen" w:hAnsi="Sylfaen"/>
          <w:b/>
          <w:bCs/>
        </w:rPr>
      </w:pPr>
      <w:r w:rsidRPr="00DE52E8">
        <w:rPr>
          <w:rFonts w:ascii="Sylfaen" w:hAnsi="Sylfaen"/>
          <w:b/>
          <w:bCs/>
        </w:rPr>
        <w:t>ՄԵԹՈԴԻԿԱ</w:t>
      </w:r>
    </w:p>
    <w:p w14:paraId="74655C64" w14:textId="3D31923C" w:rsidR="00CC2F80" w:rsidRPr="00DE52E8" w:rsidRDefault="00CC2F80" w:rsidP="00CC2F80">
      <w:pPr>
        <w:spacing w:after="160" w:line="360" w:lineRule="auto"/>
        <w:jc w:val="center"/>
        <w:rPr>
          <w:rFonts w:ascii="Sylfaen" w:hAnsi="Sylfaen"/>
          <w:b/>
          <w:bCs/>
        </w:rPr>
      </w:pPr>
      <w:r w:rsidRPr="00DE52E8">
        <w:rPr>
          <w:rFonts w:ascii="Sylfaen" w:hAnsi="Sylfaen"/>
          <w:b/>
          <w:bCs/>
        </w:rPr>
        <w:t>դեղապատրաստուկի գրանցման դոսյեի փաստաթղթերի տեսակների դասակարգչի մեջ տեղեկատվության դասակարգման ու ծածկագրման</w:t>
      </w:r>
    </w:p>
    <w:p w14:paraId="6F9666A8" w14:textId="77777777" w:rsidR="00CC2F80" w:rsidRPr="00CC2F80" w:rsidRDefault="00CC2F80" w:rsidP="00CC2F80">
      <w:pPr>
        <w:spacing w:after="160" w:line="360" w:lineRule="auto"/>
        <w:rPr>
          <w:rFonts w:ascii="Sylfaen" w:hAnsi="Sylfaen"/>
        </w:rPr>
      </w:pPr>
    </w:p>
    <w:p w14:paraId="225B3FAC" w14:textId="4C41C8C7" w:rsidR="00CC2F80" w:rsidRPr="00DE52E8" w:rsidRDefault="00CC2F80" w:rsidP="00CC2F80">
      <w:pPr>
        <w:spacing w:after="160" w:line="360" w:lineRule="auto"/>
        <w:jc w:val="center"/>
        <w:rPr>
          <w:rFonts w:ascii="Sylfaen" w:hAnsi="Sylfaen"/>
          <w:b/>
          <w:bCs/>
        </w:rPr>
      </w:pPr>
      <w:r w:rsidRPr="00DE52E8">
        <w:rPr>
          <w:rFonts w:ascii="Sylfaen" w:hAnsi="Sylfaen"/>
          <w:b/>
          <w:bCs/>
        </w:rPr>
        <w:t>1. Ընդհանուր դրույթներ</w:t>
      </w:r>
    </w:p>
    <w:p w14:paraId="0ACCA70E" w14:textId="12C0678B" w:rsidR="00CC2F80" w:rsidRPr="00CC2F80" w:rsidRDefault="00CC2F80" w:rsidP="00CC2F80">
      <w:pPr>
        <w:spacing w:after="160" w:line="360" w:lineRule="auto"/>
        <w:rPr>
          <w:rFonts w:ascii="Sylfaen" w:hAnsi="Sylfaen"/>
        </w:rPr>
      </w:pPr>
      <w:r w:rsidRPr="00CC2F80">
        <w:rPr>
          <w:rFonts w:ascii="Sylfaen" w:hAnsi="Sylfaen"/>
        </w:rPr>
        <w:t>1. Սույն մեթոդիկան մշակվել է Եվրասիական տնտեսական միության իրավունքի կազմում ընդգրկվող հետևյալ ակտերին համապատասխան՝</w:t>
      </w:r>
    </w:p>
    <w:p w14:paraId="4BA52DEB" w14:textId="7A50EC86"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կոլեգիայի 2015 թվականի նոյեմբերի 17-ի «Եվրասիական տնտեսական միության նորմատիվ տեղեկատվական տեղեկությունների միասնական համակարգի մասին» թիվ 155 որոշում.</w:t>
      </w:r>
    </w:p>
    <w:p w14:paraId="066DBD24" w14:textId="0D8ED741"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կոլեգիայի 2016 թվականի հոկտեմբերի 25-ի ««Եվրասիական տնտեսական միության գրանցված դեղամիջոցների միասնական ռեեստրի ձևավորում, վարում և օգտագործում» ընդհանուր գործընթացն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թիվ 122 որոշում.</w:t>
      </w:r>
    </w:p>
    <w:p w14:paraId="32E342AD" w14:textId="3BE494C8"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խորհրդի 2016 թվականի նոյեմբերի 3-ի «Բժշկական կիրառության դեղամիջոցների գրանցման և փորձաքննության կանոնների մասին» թիվ 78 որոշում.</w:t>
      </w:r>
    </w:p>
    <w:p w14:paraId="2FC4DFE9" w14:textId="4B2C9106"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կոլեգիայի 2017 թվականի հունիսի 30-ի «Բժշկական կիրառության դեղապատրաստուկների գրանցում և փորձաքննություն իրականացնելիս էլեկտրոնային ձևով ներկայացվող դիմումներին և գրանցման դոսյեի փաստաթղթերին ներկայացվող պահանջների մասին» թիվ 79 որոշում.</w:t>
      </w:r>
    </w:p>
    <w:p w14:paraId="5E9B076F" w14:textId="03CADB73" w:rsidR="00CC2F80" w:rsidRPr="00CC2F80" w:rsidRDefault="00CC2F80" w:rsidP="00CC2F80">
      <w:pPr>
        <w:spacing w:after="160" w:line="360" w:lineRule="auto"/>
        <w:rPr>
          <w:rFonts w:ascii="Sylfaen" w:hAnsi="Sylfaen"/>
        </w:rPr>
      </w:pPr>
      <w:r w:rsidRPr="00CC2F80">
        <w:rPr>
          <w:rFonts w:ascii="Sylfaen" w:hAnsi="Sylfaen"/>
        </w:rPr>
        <w:t xml:space="preserve">Եվրասիական տնտեսական հանձնաժողովի կոլեգիայի 2017 թվականի սեպտեմբերի 19-ի «Եվրասիական տնտեսական միության նորմատիվ տեղեկատվական տեղեկությունների միասնական համակարգի ռեսուրսների կազմի մեջ մտնող </w:t>
      </w:r>
      <w:r w:rsidRPr="00CC2F80">
        <w:rPr>
          <w:rFonts w:ascii="Sylfaen" w:hAnsi="Sylfaen"/>
        </w:rPr>
        <w:lastRenderedPageBreak/>
        <w:t>տեղեկագրքերի և դասակարգիչների մշակման, վարման ու կիրառման մեթոդաբանությունը հաստատելու մասին» թիվ 121 որոշում:</w:t>
      </w:r>
    </w:p>
    <w:p w14:paraId="5517B828" w14:textId="7611676F" w:rsidR="00CC2F80" w:rsidRPr="00DE52E8" w:rsidRDefault="00CC2F80" w:rsidP="00CC2F80">
      <w:pPr>
        <w:spacing w:after="160" w:line="360" w:lineRule="auto"/>
        <w:jc w:val="center"/>
        <w:rPr>
          <w:rFonts w:ascii="Sylfaen" w:hAnsi="Sylfaen"/>
          <w:b/>
          <w:bCs/>
        </w:rPr>
      </w:pPr>
      <w:r w:rsidRPr="00DE52E8">
        <w:rPr>
          <w:rFonts w:ascii="Sylfaen" w:hAnsi="Sylfaen"/>
          <w:b/>
          <w:bCs/>
        </w:rPr>
        <w:t>II. Կիրառության ոլորտը</w:t>
      </w:r>
    </w:p>
    <w:p w14:paraId="599D259C" w14:textId="14BA0B0F" w:rsidR="00CC2F80" w:rsidRPr="00CC2F80" w:rsidRDefault="00CC2F80" w:rsidP="00CC2F80">
      <w:pPr>
        <w:spacing w:after="160" w:line="360" w:lineRule="auto"/>
        <w:rPr>
          <w:rFonts w:ascii="Sylfaen" w:hAnsi="Sylfaen"/>
        </w:rPr>
      </w:pPr>
      <w:r w:rsidRPr="00CC2F80">
        <w:rPr>
          <w:rFonts w:ascii="Sylfaen" w:hAnsi="Sylfaen"/>
        </w:rPr>
        <w:t>2. Սույն մեթոդիկան մշակվել է դեղապատրաստուկի գրանցման դոսյեի փաստաթղթերի տեսակների դասակարգիչը (այսուհետ՝ դասակարգիչ) մշակելիս և վարելիս կիրառվող դասակարգման մեթոդի և ծածկագրման մեթոդի նկարագրությունը մանրամասնեցնելու և կիրառության առանձնահատկությունը սահմանելու նպատակով։</w:t>
      </w:r>
    </w:p>
    <w:p w14:paraId="7CB8C1B0" w14:textId="77777777" w:rsidR="00CC2F80" w:rsidRPr="00CC2F80" w:rsidRDefault="00CC2F80" w:rsidP="00CC2F80">
      <w:pPr>
        <w:spacing w:after="160" w:line="360" w:lineRule="auto"/>
        <w:rPr>
          <w:rFonts w:ascii="Sylfaen" w:hAnsi="Sylfaen"/>
        </w:rPr>
      </w:pPr>
      <w:r w:rsidRPr="00CC2F80">
        <w:rPr>
          <w:rFonts w:ascii="Sylfaen" w:hAnsi="Sylfaen"/>
        </w:rPr>
        <w:t>3. Սույն մեթոդիկան կիրառվում է դասակարգչի օպերատորի կողմից՝ դեղապատրաստուկի գրանցման դոսյեի փաստաթղթերի տեսակների մասին տեղեկությունները դրանում մուտքագրելիս։</w:t>
      </w:r>
    </w:p>
    <w:p w14:paraId="56EB6BFB" w14:textId="77777777" w:rsidR="00CC2F80" w:rsidRPr="00CC2F80" w:rsidRDefault="00CC2F80" w:rsidP="00CC2F80">
      <w:pPr>
        <w:spacing w:after="160" w:line="360" w:lineRule="auto"/>
        <w:rPr>
          <w:rFonts w:ascii="Sylfaen" w:hAnsi="Sylfaen"/>
        </w:rPr>
      </w:pPr>
    </w:p>
    <w:p w14:paraId="209A5D85" w14:textId="77777777" w:rsidR="00CC2F80" w:rsidRPr="00CC2F80" w:rsidRDefault="00CC2F80" w:rsidP="00CC2F80">
      <w:pPr>
        <w:spacing w:after="160" w:line="360" w:lineRule="auto"/>
        <w:rPr>
          <w:rFonts w:ascii="Sylfaen" w:hAnsi="Sylfaen"/>
        </w:rPr>
      </w:pPr>
      <w:r w:rsidRPr="00CC2F80">
        <w:rPr>
          <w:rFonts w:ascii="Sylfaen" w:hAnsi="Sylfaen"/>
        </w:rPr>
        <w:t xml:space="preserve"> </w:t>
      </w:r>
    </w:p>
    <w:p w14:paraId="5D0268EB" w14:textId="77777777" w:rsidR="00CC2F80" w:rsidRPr="00CC2F80" w:rsidRDefault="00CC2F80" w:rsidP="00CC2F80">
      <w:pPr>
        <w:spacing w:after="160" w:line="360" w:lineRule="auto"/>
        <w:rPr>
          <w:rFonts w:ascii="Sylfaen" w:hAnsi="Sylfaen"/>
        </w:rPr>
      </w:pPr>
    </w:p>
    <w:p w14:paraId="29702335" w14:textId="7B90F037" w:rsidR="00CC2F80" w:rsidRPr="00DE52E8" w:rsidRDefault="00CC2F80" w:rsidP="00CC2F80">
      <w:pPr>
        <w:spacing w:after="160" w:line="360" w:lineRule="auto"/>
        <w:jc w:val="center"/>
        <w:rPr>
          <w:rFonts w:ascii="Sylfaen" w:hAnsi="Sylfaen"/>
          <w:b/>
          <w:bCs/>
        </w:rPr>
      </w:pPr>
      <w:r w:rsidRPr="00DE52E8">
        <w:rPr>
          <w:rFonts w:ascii="Sylfaen" w:hAnsi="Sylfaen"/>
          <w:b/>
          <w:bCs/>
        </w:rPr>
        <w:t>III. Հիմնական հասկացությունները</w:t>
      </w:r>
    </w:p>
    <w:p w14:paraId="4B2BC539" w14:textId="19854C0B" w:rsidR="00CC2F80" w:rsidRPr="00CC2F80" w:rsidRDefault="00CC2F80" w:rsidP="00CC2F80">
      <w:pPr>
        <w:spacing w:after="160" w:line="360" w:lineRule="auto"/>
        <w:rPr>
          <w:rFonts w:ascii="Sylfaen" w:hAnsi="Sylfaen"/>
        </w:rPr>
      </w:pPr>
      <w:r w:rsidRPr="00CC2F80">
        <w:rPr>
          <w:rFonts w:ascii="Sylfaen" w:hAnsi="Sylfaen"/>
        </w:rPr>
        <w:t>4. Սույն մեթոդիկայում օգտագործվող հասկացությունները կիրառվում են դեղամիջոցների շրջանառության ոլորտում Եվրասիական տնտեսական հանձնաժողովի, ինչպես նաև Եվրասիական տնտեսական միության ինտեգրված տեղեկատվական համակարգի ստեղծման և զարգացման ոլորտում ակտերով սահմանված իմաստներով:</w:t>
      </w:r>
    </w:p>
    <w:p w14:paraId="18BB3781" w14:textId="29022265" w:rsidR="00CC2F80" w:rsidRPr="00CC2F80" w:rsidRDefault="00CC2F80" w:rsidP="00CC2F80">
      <w:pPr>
        <w:spacing w:after="160" w:line="360" w:lineRule="auto"/>
        <w:jc w:val="center"/>
        <w:rPr>
          <w:rFonts w:ascii="Sylfaen" w:hAnsi="Sylfaen"/>
        </w:rPr>
      </w:pPr>
      <w:r w:rsidRPr="00CC2F80">
        <w:rPr>
          <w:rFonts w:ascii="Sylfaen" w:hAnsi="Sylfaen"/>
        </w:rPr>
        <w:t>IV. Դեղապատրաստուկի գրանցման դոսյեի փաստաթղթերի տեսակների դասակարգման մեթոդը</w:t>
      </w:r>
    </w:p>
    <w:p w14:paraId="62C80F4D" w14:textId="51EE3C9B" w:rsidR="00CC2F80" w:rsidRPr="00CC2F80" w:rsidRDefault="00CC2F80" w:rsidP="00CC2F80">
      <w:pPr>
        <w:spacing w:after="160" w:line="360" w:lineRule="auto"/>
        <w:rPr>
          <w:rFonts w:ascii="Sylfaen" w:hAnsi="Sylfaen"/>
        </w:rPr>
      </w:pPr>
      <w:r w:rsidRPr="00CC2F80">
        <w:rPr>
          <w:rFonts w:ascii="Sylfaen" w:hAnsi="Sylfaen"/>
        </w:rPr>
        <w:lastRenderedPageBreak/>
        <w:t>5. Դեղապատրաստուկի գրանցման դոսյեի փաստաթղթերի տեսակները դասակարգվում են դեղապատրաստուկի գրանցման դոսյեի մոդուլների կազմում դրանց թեմատիկային համապատասխան՝ հաշվի առնելով Եվրասիական տնտեսական հանձնաժողովի խորհրդի 2016 թվականի նոյեմբերի 3-ի թիվ 78 որոշմամբ հաստատված՝ Բժշկական կիրառության դեղամիջոցների գրանցման և փորձաքննության կանոնները։</w:t>
      </w:r>
    </w:p>
    <w:p w14:paraId="07DA78F7" w14:textId="3B97DDD3" w:rsidR="00CC2F80" w:rsidRPr="00CC2F80" w:rsidRDefault="00CC2F80" w:rsidP="00CC2F80">
      <w:pPr>
        <w:spacing w:after="160" w:line="360" w:lineRule="auto"/>
        <w:rPr>
          <w:rFonts w:ascii="Sylfaen" w:hAnsi="Sylfaen"/>
        </w:rPr>
      </w:pPr>
      <w:r w:rsidRPr="00CC2F80">
        <w:rPr>
          <w:rFonts w:ascii="Sylfaen" w:hAnsi="Sylfaen"/>
        </w:rPr>
        <w:t>6. Փաստաթղթի յուրաքանչյուր տեսակ կարող է ներառվել գրանցման դոսյեի ոչ ավելի, քան մեկ մոդուլի կազմում։</w:t>
      </w:r>
    </w:p>
    <w:p w14:paraId="5E1F4F4B" w14:textId="0E9BD7BE" w:rsidR="00CC2F80" w:rsidRPr="00CC2F80" w:rsidRDefault="00CC2F80" w:rsidP="00CC2F80">
      <w:pPr>
        <w:spacing w:after="160" w:line="360" w:lineRule="auto"/>
        <w:rPr>
          <w:rFonts w:ascii="Sylfaen" w:hAnsi="Sylfaen"/>
        </w:rPr>
      </w:pPr>
      <w:r w:rsidRPr="00CC2F80">
        <w:rPr>
          <w:rFonts w:ascii="Sylfaen" w:hAnsi="Sylfaen"/>
        </w:rPr>
        <w:t>7. Դասակարգման ժամանակ դասակարգչի բաժինները դեղապատրաստուկի գրանցման դոսյեի փաստաթղթերի տեսակները ձևավորում են երեք մակարդակից կազմված ստորակարգություն. դասակարգման առաջին աստիճանը դասակարգչի բաժինն է, երկրորդը՝ դեղապատրաստուկի գրանցման դոսյեի փաստաթղթի տեսակը։</w:t>
      </w:r>
    </w:p>
    <w:p w14:paraId="7231D5C5" w14:textId="77777777" w:rsidR="00CC2F80" w:rsidRPr="00CC2F80" w:rsidRDefault="00CC2F80" w:rsidP="00CC2F80">
      <w:pPr>
        <w:spacing w:after="160" w:line="360" w:lineRule="auto"/>
        <w:rPr>
          <w:rFonts w:ascii="Sylfaen" w:hAnsi="Sylfaen"/>
        </w:rPr>
      </w:pPr>
    </w:p>
    <w:p w14:paraId="279C15E0" w14:textId="4856960E" w:rsidR="00CC2F80" w:rsidRPr="00DE52E8" w:rsidRDefault="00CC2F80" w:rsidP="00CC2F80">
      <w:pPr>
        <w:spacing w:after="160" w:line="360" w:lineRule="auto"/>
        <w:jc w:val="center"/>
        <w:rPr>
          <w:rFonts w:ascii="Sylfaen" w:hAnsi="Sylfaen"/>
          <w:b/>
          <w:bCs/>
        </w:rPr>
      </w:pPr>
      <w:r w:rsidRPr="00DE52E8">
        <w:rPr>
          <w:rFonts w:ascii="Sylfaen" w:hAnsi="Sylfaen"/>
          <w:b/>
          <w:bCs/>
        </w:rPr>
        <w:t>V. Ծածկագրման մեթոդը</w:t>
      </w:r>
    </w:p>
    <w:p w14:paraId="5D82BB6E" w14:textId="3CC78348" w:rsidR="00CC2F80" w:rsidRPr="00CC2F80" w:rsidRDefault="00CC2F80" w:rsidP="00CC2F80">
      <w:pPr>
        <w:spacing w:after="160" w:line="360" w:lineRule="auto"/>
        <w:rPr>
          <w:rFonts w:ascii="Sylfaen" w:hAnsi="Sylfaen"/>
        </w:rPr>
      </w:pPr>
      <w:r w:rsidRPr="00CC2F80">
        <w:rPr>
          <w:rFonts w:ascii="Sylfaen" w:hAnsi="Sylfaen"/>
        </w:rPr>
        <w:t>8. Դասակարգչի տարրերի ծածկագրման համար կիրառվում է հաջորդական մեթոդը:</w:t>
      </w:r>
    </w:p>
    <w:p w14:paraId="44AF37F0" w14:textId="4D044616" w:rsidR="00CC2F80" w:rsidRPr="00CC2F80" w:rsidRDefault="00CC2F80" w:rsidP="00CC2F80">
      <w:pPr>
        <w:spacing w:after="160" w:line="360" w:lineRule="auto"/>
        <w:rPr>
          <w:rFonts w:ascii="Sylfaen" w:hAnsi="Sylfaen"/>
        </w:rPr>
      </w:pPr>
      <w:r w:rsidRPr="00CC2F80">
        <w:rPr>
          <w:rFonts w:ascii="Sylfaen" w:hAnsi="Sylfaen"/>
        </w:rPr>
        <w:t>9. Ծածկագրի այբուբենը բաղկացած է արաբական թվերով։</w:t>
      </w:r>
    </w:p>
    <w:p w14:paraId="0C0B8515" w14:textId="3801872B" w:rsidR="00CC2F80" w:rsidRPr="00CC2F80" w:rsidRDefault="00CC2F80" w:rsidP="00CC2F80">
      <w:pPr>
        <w:spacing w:after="160" w:line="360" w:lineRule="auto"/>
        <w:rPr>
          <w:rFonts w:ascii="Sylfaen" w:hAnsi="Sylfaen"/>
        </w:rPr>
      </w:pPr>
      <w:r w:rsidRPr="00CC2F80">
        <w:rPr>
          <w:rFonts w:ascii="Sylfaen" w:hAnsi="Sylfaen"/>
        </w:rPr>
        <w:t>10. Ստորակարգության առաջին աստիճանի ծածկագրի երկարությունը 2 նիշ է, ստորակարգության երկրորդ աստիճանինը՝ 5 նիշ։</w:t>
      </w:r>
    </w:p>
    <w:p w14:paraId="7B565EB4" w14:textId="2DAB59E9" w:rsidR="00CC2F80" w:rsidRPr="00CC2F80" w:rsidRDefault="00CC2F80" w:rsidP="00CC2F80">
      <w:pPr>
        <w:spacing w:after="160" w:line="360" w:lineRule="auto"/>
        <w:rPr>
          <w:rFonts w:ascii="Sylfaen" w:hAnsi="Sylfaen"/>
        </w:rPr>
      </w:pPr>
      <w:r w:rsidRPr="00CC2F80">
        <w:rPr>
          <w:rFonts w:ascii="Sylfaen" w:hAnsi="Sylfaen"/>
        </w:rPr>
        <w:t xml:space="preserve">11. Դասակարգչի բաժնի ծածկագրային նշագիրը ձևավորվում է կարգային մեթոդով՝ ըստ ժամանակագրական սկզբունքի (նոր արժեքն ավելացվում է դասակարգչի ցանկի վերջում)։ Ծածկագրման քայլն ընդունվում է 1-ին հավասար։ Ծածկագրի </w:t>
      </w:r>
      <w:r w:rsidRPr="00CC2F80">
        <w:rPr>
          <w:rFonts w:ascii="Sylfaen" w:hAnsi="Sylfaen"/>
        </w:rPr>
        <w:lastRenderedPageBreak/>
        <w:t>նշանակություն չունեցող բարձր կարգերը լրացվում են զրոներով, որոնք նշվում են ծածկագրի նշանակություն ունեցող կարգերից առաջ։</w:t>
      </w:r>
    </w:p>
    <w:p w14:paraId="200F076C" w14:textId="21A4F898" w:rsidR="00CC2F80" w:rsidRPr="00CC2F80" w:rsidRDefault="00CC2F80" w:rsidP="00CC2F80">
      <w:pPr>
        <w:spacing w:after="160" w:line="360" w:lineRule="auto"/>
        <w:rPr>
          <w:rFonts w:ascii="Sylfaen" w:hAnsi="Sylfaen"/>
        </w:rPr>
      </w:pPr>
      <w:r w:rsidRPr="00CC2F80">
        <w:rPr>
          <w:rFonts w:ascii="Sylfaen" w:hAnsi="Sylfaen"/>
        </w:rPr>
        <w:t>12. «Փաստաթղթերի այլ տեսակներ» դասակարգման խմբավորումից հետո դրվում է «99» ֆիքսված ծածկագիրը։</w:t>
      </w:r>
    </w:p>
    <w:p w14:paraId="3CADBF55" w14:textId="50E1947E" w:rsidR="00CC2F80" w:rsidRPr="00CC2F80" w:rsidRDefault="00CC2F80" w:rsidP="00CC2F80">
      <w:pPr>
        <w:spacing w:after="160" w:line="360" w:lineRule="auto"/>
        <w:rPr>
          <w:rFonts w:ascii="Sylfaen" w:hAnsi="Sylfaen"/>
        </w:rPr>
      </w:pPr>
      <w:r w:rsidRPr="00CC2F80">
        <w:rPr>
          <w:rFonts w:ascii="Sylfaen" w:hAnsi="Sylfaen"/>
        </w:rPr>
        <w:t>13. Ստորակարգության երկրորդ աստիճանի դիրքերի ծածկագրերը ձևավորվում են կարգային մեթոդով՝ ըստ ժամանակագրական սկզբունքի (նոր արժեքն ավելացվում է դեղապատրաստուկի գրանցման դոսյեի՝ համապատասխան բաժնին վերաբերող փաստաթղթերի տեսակների ցանկի վերջում)։ Ծածկագրման քայլն ընդունվում է 1-ին հավասար։ Ծածկագրի՝ նշանակություն չունեցող բարձր կարգերը լրացվում են զրոներով։</w:t>
      </w:r>
    </w:p>
    <w:p w14:paraId="26ACC712" w14:textId="15340E81" w:rsidR="00CC2F80" w:rsidRPr="00CC2F80" w:rsidRDefault="00CC2F80" w:rsidP="00CC2F80">
      <w:pPr>
        <w:spacing w:after="160" w:line="360" w:lineRule="auto"/>
        <w:rPr>
          <w:rFonts w:ascii="Sylfaen" w:hAnsi="Sylfaen"/>
        </w:rPr>
      </w:pPr>
      <w:r w:rsidRPr="00CC2F80">
        <w:rPr>
          <w:rFonts w:ascii="Sylfaen" w:hAnsi="Sylfaen"/>
        </w:rPr>
        <w:t>14. Ծածկագրերի կրկնակի օգտագործումը, այդ թվում՝ դասակարգչից առանձին դիրքեր հանելուց հետո, չի թույլատրվում։</w:t>
      </w:r>
    </w:p>
    <w:p w14:paraId="3EFEEBCF" w14:textId="77777777" w:rsidR="00DE52E8" w:rsidRDefault="00DE52E8" w:rsidP="00CC2F80">
      <w:pPr>
        <w:spacing w:after="160" w:line="360" w:lineRule="auto"/>
        <w:jc w:val="center"/>
        <w:rPr>
          <w:rFonts w:ascii="Sylfaen" w:hAnsi="Sylfaen"/>
        </w:rPr>
      </w:pPr>
    </w:p>
    <w:p w14:paraId="23EE77A6" w14:textId="091D2AC8" w:rsidR="00CC2F80" w:rsidRPr="00DE52E8" w:rsidRDefault="00CC2F80" w:rsidP="00CC2F80">
      <w:pPr>
        <w:spacing w:after="160" w:line="360" w:lineRule="auto"/>
        <w:jc w:val="center"/>
        <w:rPr>
          <w:rFonts w:ascii="Sylfaen" w:hAnsi="Sylfaen"/>
          <w:b/>
          <w:bCs/>
        </w:rPr>
      </w:pPr>
      <w:r w:rsidRPr="00DE52E8">
        <w:rPr>
          <w:rFonts w:ascii="Sylfaen" w:hAnsi="Sylfaen"/>
          <w:b/>
          <w:bCs/>
        </w:rPr>
        <w:t>VI. Դասակարգչի տարողությունը</w:t>
      </w:r>
    </w:p>
    <w:p w14:paraId="1B9F3EF7" w14:textId="68D9C0BE" w:rsidR="00CC2F80" w:rsidRPr="00CC2F80" w:rsidRDefault="00CC2F80" w:rsidP="00CC2F80">
      <w:pPr>
        <w:spacing w:after="160" w:line="360" w:lineRule="auto"/>
        <w:rPr>
          <w:rFonts w:ascii="Sylfaen" w:hAnsi="Sylfaen"/>
        </w:rPr>
      </w:pPr>
      <w:r w:rsidRPr="00CC2F80">
        <w:rPr>
          <w:rFonts w:ascii="Sylfaen" w:hAnsi="Sylfaen"/>
        </w:rPr>
        <w:t>15. Դասակարգչի թույլատրելի տարողությունը կազմում է 99 999 դիրք։</w:t>
      </w:r>
    </w:p>
    <w:p w14:paraId="473F47B2" w14:textId="18E8A97E" w:rsidR="00CC2F80" w:rsidRDefault="00CC2F80" w:rsidP="00CC2F80">
      <w:pPr>
        <w:spacing w:after="160" w:line="360" w:lineRule="auto"/>
        <w:rPr>
          <w:rFonts w:ascii="Sylfaen" w:hAnsi="Sylfaen"/>
        </w:rPr>
      </w:pPr>
      <w:r w:rsidRPr="00CC2F80">
        <w:rPr>
          <w:rFonts w:ascii="Sylfaen" w:hAnsi="Sylfaen"/>
        </w:rPr>
        <w:t>16. Ծածկագրի պահուստային տարողությունը կազմում է 99 699 դիրք։</w:t>
      </w:r>
    </w:p>
    <w:p w14:paraId="15AB61A1" w14:textId="1C2004DA" w:rsidR="00CC2F80" w:rsidRPr="005B4156" w:rsidRDefault="00290CBF" w:rsidP="00CC2F80">
      <w:pPr>
        <w:spacing w:after="160" w:line="360" w:lineRule="auto"/>
        <w:rPr>
          <w:rFonts w:ascii="Sylfaen" w:hAnsi="Sylfaen"/>
          <w:b/>
          <w:bCs/>
          <w:i/>
          <w:iCs/>
          <w:lang w:val="en-US"/>
        </w:rPr>
      </w:pPr>
      <w:r w:rsidRPr="00290CBF">
        <w:rPr>
          <w:rFonts w:ascii="Sylfaen" w:hAnsi="Sylfaen"/>
          <w:b/>
          <w:bCs/>
          <w:i/>
          <w:iCs/>
          <w:lang w:val="en-US"/>
        </w:rPr>
        <w:t>(</w:t>
      </w:r>
      <w:r w:rsidRPr="00290CBF">
        <w:rPr>
          <w:rFonts w:ascii="Sylfaen" w:hAnsi="Sylfaen"/>
          <w:b/>
          <w:bCs/>
          <w:i/>
          <w:iCs/>
        </w:rPr>
        <w:t>հավելվածը լրաց. ԵՏՀԿ 25.06.24 թիվ 71</w:t>
      </w:r>
      <w:r w:rsidRPr="00290CBF">
        <w:rPr>
          <w:rFonts w:ascii="Sylfaen" w:hAnsi="Sylfaen"/>
          <w:b/>
          <w:bCs/>
          <w:i/>
          <w:iCs/>
          <w:lang w:val="en-US"/>
        </w:rPr>
        <w:t>)</w:t>
      </w:r>
    </w:p>
    <w:p w14:paraId="6ACD21F8" w14:textId="77777777" w:rsidR="00CC2F80" w:rsidRPr="00CC2F80" w:rsidRDefault="00CC2F80" w:rsidP="00CC2F80">
      <w:pPr>
        <w:spacing w:after="160" w:line="360" w:lineRule="auto"/>
        <w:rPr>
          <w:rFonts w:ascii="Sylfaen" w:hAnsi="Sylfaen"/>
        </w:rPr>
      </w:pPr>
    </w:p>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9541"/>
        <w:gridCol w:w="4521"/>
      </w:tblGrid>
      <w:tr w:rsidR="002E1693" w:rsidRPr="002E1693" w14:paraId="28424C26" w14:textId="77777777">
        <w:trPr>
          <w:tblCellSpacing w:w="7" w:type="dxa"/>
          <w:jc w:val="center"/>
        </w:trPr>
        <w:tc>
          <w:tcPr>
            <w:tcW w:w="0" w:type="auto"/>
            <w:vAlign w:val="center"/>
            <w:hideMark/>
          </w:tcPr>
          <w:p w14:paraId="5CCA2027" w14:textId="77777777" w:rsidR="002E1693" w:rsidRPr="002E1693" w:rsidRDefault="002E1693" w:rsidP="002E1693">
            <w:pPr>
              <w:spacing w:after="160" w:line="360" w:lineRule="auto"/>
              <w:rPr>
                <w:rFonts w:ascii="Sylfaen" w:hAnsi="Sylfaen"/>
                <w:lang w:val="en-US"/>
              </w:rPr>
            </w:pPr>
          </w:p>
        </w:tc>
        <w:tc>
          <w:tcPr>
            <w:tcW w:w="4500" w:type="dxa"/>
            <w:vAlign w:val="bottom"/>
            <w:hideMark/>
          </w:tcPr>
          <w:p w14:paraId="514068A3" w14:textId="208310AB" w:rsidR="002E1693" w:rsidRPr="002E1693" w:rsidRDefault="002E1693" w:rsidP="002E1693">
            <w:pPr>
              <w:spacing w:after="160" w:line="360" w:lineRule="auto"/>
              <w:rPr>
                <w:rFonts w:ascii="Sylfaen" w:hAnsi="Sylfaen"/>
                <w:lang w:val="en-US"/>
              </w:rPr>
            </w:pPr>
            <w:r w:rsidRPr="002E1693">
              <w:rPr>
                <w:rFonts w:ascii="Sylfaen" w:hAnsi="Sylfaen"/>
                <w:b/>
                <w:bCs/>
                <w:lang w:val="en-US"/>
              </w:rPr>
              <w:t>ՀԱՎԵԼՎԱԾ ԹԻՎ 2</w:t>
            </w:r>
          </w:p>
          <w:p w14:paraId="2EFB0CCF" w14:textId="77777777" w:rsidR="002E1693" w:rsidRPr="002E1693" w:rsidRDefault="002E1693" w:rsidP="002E1693">
            <w:pPr>
              <w:spacing w:after="160" w:line="360" w:lineRule="auto"/>
              <w:rPr>
                <w:rFonts w:ascii="Sylfaen" w:hAnsi="Sylfaen"/>
                <w:lang w:val="en-US"/>
              </w:rPr>
            </w:pPr>
            <w:proofErr w:type="spellStart"/>
            <w:r w:rsidRPr="002E1693">
              <w:rPr>
                <w:rFonts w:ascii="Sylfaen" w:hAnsi="Sylfaen"/>
                <w:b/>
                <w:bCs/>
                <w:lang w:val="en-US"/>
              </w:rPr>
              <w:lastRenderedPageBreak/>
              <w:t>դեղապատրաստուկի</w:t>
            </w:r>
            <w:proofErr w:type="spellEnd"/>
            <w:r w:rsidRPr="002E1693">
              <w:rPr>
                <w:rFonts w:ascii="Sylfaen" w:hAnsi="Sylfaen"/>
                <w:b/>
                <w:bCs/>
                <w:lang w:val="en-US"/>
              </w:rPr>
              <w:t xml:space="preserve"> </w:t>
            </w:r>
            <w:proofErr w:type="spellStart"/>
            <w:r w:rsidRPr="002E1693">
              <w:rPr>
                <w:rFonts w:ascii="Sylfaen" w:hAnsi="Sylfaen"/>
                <w:b/>
                <w:bCs/>
                <w:lang w:val="en-US"/>
              </w:rPr>
              <w:t>գրանցման</w:t>
            </w:r>
            <w:proofErr w:type="spellEnd"/>
            <w:r w:rsidRPr="002E1693">
              <w:rPr>
                <w:rFonts w:ascii="Sylfaen" w:hAnsi="Sylfaen"/>
                <w:b/>
                <w:bCs/>
                <w:lang w:val="en-US"/>
              </w:rPr>
              <w:t xml:space="preserve"> </w:t>
            </w:r>
            <w:proofErr w:type="spellStart"/>
            <w:r w:rsidRPr="002E1693">
              <w:rPr>
                <w:rFonts w:ascii="Sylfaen" w:hAnsi="Sylfaen"/>
                <w:b/>
                <w:bCs/>
                <w:lang w:val="en-US"/>
              </w:rPr>
              <w:t>դոսյեի</w:t>
            </w:r>
            <w:proofErr w:type="spellEnd"/>
            <w:r w:rsidRPr="002E1693">
              <w:rPr>
                <w:rFonts w:ascii="Sylfaen" w:hAnsi="Sylfaen"/>
                <w:b/>
                <w:bCs/>
                <w:lang w:val="en-US"/>
              </w:rPr>
              <w:t xml:space="preserve"> </w:t>
            </w:r>
          </w:p>
          <w:p w14:paraId="702721A3" w14:textId="77777777" w:rsidR="002E1693" w:rsidRPr="002E1693" w:rsidRDefault="002E1693" w:rsidP="002E1693">
            <w:pPr>
              <w:spacing w:after="160" w:line="360" w:lineRule="auto"/>
              <w:rPr>
                <w:rFonts w:ascii="Sylfaen" w:hAnsi="Sylfaen"/>
                <w:lang w:val="en-US"/>
              </w:rPr>
            </w:pPr>
            <w:proofErr w:type="spellStart"/>
            <w:r w:rsidRPr="002E1693">
              <w:rPr>
                <w:rFonts w:ascii="Sylfaen" w:hAnsi="Sylfaen"/>
                <w:b/>
                <w:bCs/>
                <w:lang w:val="en-US"/>
              </w:rPr>
              <w:t>փաստաթղթերի</w:t>
            </w:r>
            <w:proofErr w:type="spellEnd"/>
            <w:r w:rsidRPr="002E1693">
              <w:rPr>
                <w:rFonts w:ascii="Sylfaen" w:hAnsi="Sylfaen"/>
                <w:b/>
                <w:bCs/>
                <w:lang w:val="en-US"/>
              </w:rPr>
              <w:t xml:space="preserve"> </w:t>
            </w:r>
            <w:proofErr w:type="spellStart"/>
            <w:r w:rsidRPr="002E1693">
              <w:rPr>
                <w:rFonts w:ascii="Sylfaen" w:hAnsi="Sylfaen"/>
                <w:b/>
                <w:bCs/>
                <w:lang w:val="en-US"/>
              </w:rPr>
              <w:t>տեսակների</w:t>
            </w:r>
            <w:proofErr w:type="spellEnd"/>
            <w:r w:rsidRPr="002E1693">
              <w:rPr>
                <w:rFonts w:ascii="Sylfaen" w:hAnsi="Sylfaen"/>
                <w:b/>
                <w:bCs/>
                <w:lang w:val="en-US"/>
              </w:rPr>
              <w:t xml:space="preserve"> </w:t>
            </w:r>
            <w:proofErr w:type="spellStart"/>
            <w:r w:rsidRPr="002E1693">
              <w:rPr>
                <w:rFonts w:ascii="Sylfaen" w:hAnsi="Sylfaen"/>
                <w:b/>
                <w:bCs/>
                <w:lang w:val="en-US"/>
              </w:rPr>
              <w:t>դասակարգչի</w:t>
            </w:r>
            <w:proofErr w:type="spellEnd"/>
            <w:r w:rsidRPr="002E1693">
              <w:rPr>
                <w:rFonts w:ascii="Sylfaen" w:hAnsi="Sylfaen"/>
                <w:b/>
                <w:bCs/>
                <w:lang w:val="en-US"/>
              </w:rPr>
              <w:t xml:space="preserve"> </w:t>
            </w:r>
          </w:p>
        </w:tc>
      </w:tr>
    </w:tbl>
    <w:p w14:paraId="20254220" w14:textId="54A94408" w:rsidR="00CC2F80" w:rsidRPr="00CC2F80" w:rsidRDefault="00CC2F80" w:rsidP="00CC2F80">
      <w:pPr>
        <w:spacing w:after="160" w:line="360" w:lineRule="auto"/>
        <w:rPr>
          <w:rFonts w:ascii="Sylfaen" w:hAnsi="Sylfaen"/>
        </w:rPr>
      </w:pPr>
    </w:p>
    <w:p w14:paraId="50668756" w14:textId="77777777" w:rsidR="00CC2F80" w:rsidRPr="00CC2F80" w:rsidRDefault="00CC2F80" w:rsidP="00CC2F80">
      <w:pPr>
        <w:spacing w:after="160" w:line="360" w:lineRule="auto"/>
        <w:rPr>
          <w:rFonts w:ascii="Sylfaen" w:hAnsi="Sylfaen"/>
        </w:rPr>
      </w:pPr>
    </w:p>
    <w:p w14:paraId="0A567B0A" w14:textId="7F8A3746" w:rsidR="00CC2F80" w:rsidRPr="00DE52E8" w:rsidRDefault="00CC2F80" w:rsidP="002E1693">
      <w:pPr>
        <w:spacing w:after="160" w:line="360" w:lineRule="auto"/>
        <w:jc w:val="center"/>
        <w:rPr>
          <w:rFonts w:ascii="Sylfaen" w:hAnsi="Sylfaen"/>
          <w:b/>
          <w:bCs/>
        </w:rPr>
      </w:pPr>
      <w:r w:rsidRPr="00DE52E8">
        <w:rPr>
          <w:rFonts w:ascii="Sylfaen" w:hAnsi="Sylfaen"/>
          <w:b/>
          <w:bCs/>
        </w:rPr>
        <w:t>ԿԱՐԳ</w:t>
      </w:r>
    </w:p>
    <w:p w14:paraId="4CF3BB91" w14:textId="28B7DC4B" w:rsidR="00CC2F80" w:rsidRPr="00DE52E8" w:rsidRDefault="00CC2F80" w:rsidP="002E1693">
      <w:pPr>
        <w:spacing w:after="160" w:line="360" w:lineRule="auto"/>
        <w:jc w:val="center"/>
        <w:rPr>
          <w:rFonts w:ascii="Sylfaen" w:hAnsi="Sylfaen"/>
          <w:b/>
          <w:bCs/>
        </w:rPr>
      </w:pPr>
      <w:r w:rsidRPr="00DE52E8">
        <w:rPr>
          <w:rFonts w:ascii="Sylfaen" w:hAnsi="Sylfaen"/>
          <w:b/>
          <w:bCs/>
        </w:rPr>
        <w:t>դեղապատրաստուկի գրանցման դոսյեի փաստաթղթերի տեսակների դասակարգչի վարման</w:t>
      </w:r>
    </w:p>
    <w:p w14:paraId="2CC82455" w14:textId="010A315A" w:rsidR="00CC2F80" w:rsidRPr="00DE52E8" w:rsidRDefault="00CC2F80" w:rsidP="002E1693">
      <w:pPr>
        <w:spacing w:after="160" w:line="360" w:lineRule="auto"/>
        <w:jc w:val="center"/>
        <w:rPr>
          <w:rFonts w:ascii="Sylfaen" w:hAnsi="Sylfaen"/>
          <w:b/>
          <w:bCs/>
        </w:rPr>
      </w:pPr>
      <w:r w:rsidRPr="00DE52E8">
        <w:rPr>
          <w:rFonts w:ascii="Sylfaen" w:hAnsi="Sylfaen"/>
          <w:b/>
          <w:bCs/>
        </w:rPr>
        <w:t>I. Ընդհանուր դրույթներ</w:t>
      </w:r>
    </w:p>
    <w:p w14:paraId="06989038" w14:textId="7F13FBD2" w:rsidR="00CC2F80" w:rsidRPr="00CC2F80" w:rsidRDefault="00CC2F80" w:rsidP="00CC2F80">
      <w:pPr>
        <w:spacing w:after="160" w:line="360" w:lineRule="auto"/>
        <w:rPr>
          <w:rFonts w:ascii="Sylfaen" w:hAnsi="Sylfaen"/>
        </w:rPr>
      </w:pPr>
      <w:r w:rsidRPr="00CC2F80">
        <w:rPr>
          <w:rFonts w:ascii="Sylfaen" w:hAnsi="Sylfaen"/>
        </w:rPr>
        <w:t>1. Սույն կարգը մշակվել է Եվրասիական տնտեսական միության (այսուհետ՝ Միություն) իրավունքի կազմում ընդգրկող հետևյալ ակտերին համապատասխան՝</w:t>
      </w:r>
    </w:p>
    <w:p w14:paraId="539AD1FC" w14:textId="3CB094FC"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կոլեգիայի 2015 թվականի նոյեմբերի 17-ի «Եվրասիական տնտեսական միության նորմատիվ տեղեկատվական տեղեկությունների միասնական համակարգի մասին» թիվ 155 որոշում.</w:t>
      </w:r>
    </w:p>
    <w:p w14:paraId="62A1875D" w14:textId="5D5069ED"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կոլեգիայի 2016 թվականի հոկտեմբերի 25-ի ««Եվրասիական տնտեսական միության գրանցված դեղամիջոցների միասնական ռեեստրի ձևավորում, վարում և օգտագործում» ընդհանուր գործընթացն արտաքին և փոխադարձ առևտրի ինտեգրված տեղեկատվական համակարգի միջոցներով իրագործելիս տեղեկատվական փոխգործակցությունը կանոնակարգող տեխնոլոգիական փաստաթղթերի մասին» թիվ 122 որոշում.</w:t>
      </w:r>
    </w:p>
    <w:p w14:paraId="69D2E8B4" w14:textId="77777777" w:rsidR="00CC2F80" w:rsidRPr="00CC2F80" w:rsidRDefault="00CC2F80" w:rsidP="00CC2F80">
      <w:pPr>
        <w:spacing w:after="160" w:line="360" w:lineRule="auto"/>
        <w:rPr>
          <w:rFonts w:ascii="Sylfaen" w:hAnsi="Sylfaen"/>
        </w:rPr>
      </w:pPr>
      <w:r w:rsidRPr="00CC2F80">
        <w:rPr>
          <w:rFonts w:ascii="Sylfaen" w:hAnsi="Sylfaen"/>
        </w:rPr>
        <w:lastRenderedPageBreak/>
        <w:t>Եվրասիական տնտեսական հանձնաժողովի խորհրդի 2016 թվականի նոյեմբերի 3-ի «Բժշկական կիրառության դեղամիջոցների գրանցման և փորձաքննության կանոնների մասին» թիվ 78 որոշում.</w:t>
      </w:r>
    </w:p>
    <w:p w14:paraId="5B362D23" w14:textId="77777777" w:rsidR="00CC2F80" w:rsidRPr="00CC2F80" w:rsidRDefault="00CC2F80" w:rsidP="00CC2F80">
      <w:pPr>
        <w:spacing w:after="160" w:line="360" w:lineRule="auto"/>
        <w:rPr>
          <w:rFonts w:ascii="Sylfaen" w:hAnsi="Sylfaen"/>
        </w:rPr>
      </w:pPr>
    </w:p>
    <w:p w14:paraId="512C5911" w14:textId="70FC95E4"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խորհրդի 2016 թվականի նոյեմբերի 3-ի «Եվրասիական տնտեսական միության գրանցված դեղամիջոցների միասնական ռեեստրի և դեղամիջոցների շրջանառության ոլորտում տվյալների տեղեկատվական բազաների ձևավորման և վարման կարգերի մասին» թիվ 84 որոշում.</w:t>
      </w:r>
    </w:p>
    <w:p w14:paraId="197E580F" w14:textId="250F4224"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կոլեգիայի 2017 թվականի հունիսի 30-ի «Բժշկական կիրառության դեղապատրաստուկների գրանցում և փորձաքննություն իրականացնելիս էլեկտրոնային ձևով ներկայացվող դիմումներին և գրանցման դոսյեի փաստաթղթերին ներկայացվող պահանջների մասին» թիվ 79 որոշում.</w:t>
      </w:r>
    </w:p>
    <w:p w14:paraId="4D493636" w14:textId="486506E2" w:rsidR="00CC2F80" w:rsidRPr="00CC2F80" w:rsidRDefault="00CC2F80" w:rsidP="00CC2F80">
      <w:pPr>
        <w:spacing w:after="160" w:line="360" w:lineRule="auto"/>
        <w:rPr>
          <w:rFonts w:ascii="Sylfaen" w:hAnsi="Sylfaen"/>
        </w:rPr>
      </w:pPr>
      <w:r w:rsidRPr="00CC2F80">
        <w:rPr>
          <w:rFonts w:ascii="Sylfaen" w:hAnsi="Sylfaen"/>
        </w:rPr>
        <w:t>Եվրասիական տնտեսական հանձնաժողովի կոլեգիայի՝ 2017 թվականի սեպտեմբերի 19-ի «Եվրասիական տնտեսական միության նորմատիվ տեղեկատվական տեղեկությունների միասնական համակարգի ռեսուրսների կազմի մեջ մտնող տեղեկագրքերի և դասակարգիչների մշակման, վարման ու կիրառման մեթոդաբանությունը հաստատելու մասին» թիվ 121 որոշում:</w:t>
      </w:r>
    </w:p>
    <w:p w14:paraId="4BC9CD3C" w14:textId="2FA7785E" w:rsidR="00CC2F80" w:rsidRPr="00DE52E8" w:rsidRDefault="00CC2F80" w:rsidP="002E1693">
      <w:pPr>
        <w:spacing w:after="160" w:line="360" w:lineRule="auto"/>
        <w:jc w:val="center"/>
        <w:rPr>
          <w:rFonts w:ascii="Sylfaen" w:hAnsi="Sylfaen"/>
          <w:b/>
          <w:bCs/>
        </w:rPr>
      </w:pPr>
      <w:r w:rsidRPr="00DE52E8">
        <w:rPr>
          <w:rFonts w:ascii="Sylfaen" w:hAnsi="Sylfaen"/>
          <w:b/>
          <w:bCs/>
        </w:rPr>
        <w:t>II. Կիրառության ոլորտը</w:t>
      </w:r>
    </w:p>
    <w:p w14:paraId="2272BBC0" w14:textId="46C18511" w:rsidR="00CC2F80" w:rsidRPr="00CC2F80" w:rsidRDefault="00CC2F80" w:rsidP="00CC2F80">
      <w:pPr>
        <w:spacing w:after="160" w:line="360" w:lineRule="auto"/>
        <w:rPr>
          <w:rFonts w:ascii="Sylfaen" w:hAnsi="Sylfaen"/>
        </w:rPr>
      </w:pPr>
      <w:r w:rsidRPr="00CC2F80">
        <w:rPr>
          <w:rFonts w:ascii="Sylfaen" w:hAnsi="Sylfaen"/>
        </w:rPr>
        <w:t>2. Սույն կարգով սահմանվում է դեղապատրաստուկի գրանցման դոսյեի փաստաթղթերի տեսակների դասակարգչի (այսուհետ՝ գրանցման դոսյե, դասակարգիչ) վարման ընթացակարգը։</w:t>
      </w:r>
    </w:p>
    <w:p w14:paraId="1C273B63" w14:textId="5F36F9C8" w:rsidR="00CC2F80" w:rsidRPr="00CC2F80" w:rsidRDefault="00CC2F80" w:rsidP="00CC2F80">
      <w:pPr>
        <w:spacing w:after="160" w:line="360" w:lineRule="auto"/>
        <w:rPr>
          <w:rFonts w:ascii="Sylfaen" w:hAnsi="Sylfaen"/>
        </w:rPr>
      </w:pPr>
      <w:r w:rsidRPr="00CC2F80">
        <w:rPr>
          <w:rFonts w:ascii="Sylfaen" w:hAnsi="Sylfaen"/>
        </w:rPr>
        <w:t>3. Սույն կարգը կիրառվում է դասակարգչի մանրամասնեցված տեղեկությունների մեջ փոփոխություններ կատարելիս:</w:t>
      </w:r>
    </w:p>
    <w:p w14:paraId="281DFE10" w14:textId="77777777" w:rsidR="00CC2F80" w:rsidRPr="00CC2F80" w:rsidRDefault="00CC2F80" w:rsidP="00CC2F80">
      <w:pPr>
        <w:spacing w:after="160" w:line="360" w:lineRule="auto"/>
        <w:rPr>
          <w:rFonts w:ascii="Sylfaen" w:hAnsi="Sylfaen"/>
        </w:rPr>
      </w:pPr>
    </w:p>
    <w:p w14:paraId="3F80B2A0" w14:textId="21C674E1" w:rsidR="00CC2F80" w:rsidRPr="00DE52E8" w:rsidRDefault="00CC2F80" w:rsidP="002E1693">
      <w:pPr>
        <w:spacing w:after="160" w:line="360" w:lineRule="auto"/>
        <w:jc w:val="center"/>
        <w:rPr>
          <w:rFonts w:ascii="Sylfaen" w:hAnsi="Sylfaen"/>
          <w:b/>
          <w:bCs/>
        </w:rPr>
      </w:pPr>
      <w:r w:rsidRPr="00DE52E8">
        <w:rPr>
          <w:rFonts w:ascii="Sylfaen" w:hAnsi="Sylfaen"/>
          <w:b/>
          <w:bCs/>
        </w:rPr>
        <w:t>III. Հիմնական հասկացությունները</w:t>
      </w:r>
    </w:p>
    <w:p w14:paraId="332816E9" w14:textId="5A932A50" w:rsidR="00CC2F80" w:rsidRPr="00CC2F80" w:rsidRDefault="00CC2F80" w:rsidP="00CC2F80">
      <w:pPr>
        <w:spacing w:after="160" w:line="360" w:lineRule="auto"/>
        <w:rPr>
          <w:rFonts w:ascii="Sylfaen" w:hAnsi="Sylfaen"/>
        </w:rPr>
      </w:pPr>
      <w:r w:rsidRPr="00CC2F80">
        <w:rPr>
          <w:rFonts w:ascii="Sylfaen" w:hAnsi="Sylfaen"/>
        </w:rPr>
        <w:t>4. Սույն կարգում օգտագործվող հասկացությունները կիրառվում են 2014 թվականի դեկտեմբերի 23-ի «Եվրասիական տնտեսական միության շրջանակներում դեղամիջոցների շրջանառության միասնական սկզբունքների և կանոնների մասին» համաձայնագրով և դեղամիջոցների շրջանառության ոլորտում Եվրասիական տնտեսական հանձնաժողովի (այսուհետ՝ Հանձնաժողով), ինչպես նաև Միության ինտեգրված տեղեկատվական համակարգի ստեղծման և զարգացման ոլորտում ակտերով սահմանված իմաստներով:</w:t>
      </w:r>
    </w:p>
    <w:p w14:paraId="2403AE54" w14:textId="77777777" w:rsidR="00CC2F80" w:rsidRPr="00CC2F80" w:rsidRDefault="00CC2F80" w:rsidP="00CC2F80">
      <w:pPr>
        <w:spacing w:after="160" w:line="360" w:lineRule="auto"/>
        <w:rPr>
          <w:rFonts w:ascii="Sylfaen" w:hAnsi="Sylfaen"/>
        </w:rPr>
      </w:pPr>
    </w:p>
    <w:p w14:paraId="4123ABAC" w14:textId="6AE0FB57" w:rsidR="00CC2F80" w:rsidRPr="00DE52E8" w:rsidRDefault="00CC2F80" w:rsidP="002E1693">
      <w:pPr>
        <w:spacing w:after="160" w:line="360" w:lineRule="auto"/>
        <w:jc w:val="center"/>
        <w:rPr>
          <w:rFonts w:ascii="Sylfaen" w:hAnsi="Sylfaen"/>
          <w:b/>
          <w:bCs/>
        </w:rPr>
      </w:pPr>
      <w:r w:rsidRPr="00DE52E8">
        <w:rPr>
          <w:rFonts w:ascii="Sylfaen" w:hAnsi="Sylfaen"/>
          <w:b/>
          <w:bCs/>
        </w:rPr>
        <w:t>IV. Դասակարգչի վարման սկզբունքները</w:t>
      </w:r>
    </w:p>
    <w:p w14:paraId="43D3DCCE" w14:textId="54171B0F" w:rsidR="00CC2F80" w:rsidRPr="00CC2F80" w:rsidRDefault="00CC2F80" w:rsidP="00CC2F80">
      <w:pPr>
        <w:spacing w:after="160" w:line="360" w:lineRule="auto"/>
        <w:rPr>
          <w:rFonts w:ascii="Sylfaen" w:hAnsi="Sylfaen"/>
        </w:rPr>
      </w:pPr>
      <w:r w:rsidRPr="00CC2F80">
        <w:rPr>
          <w:rFonts w:ascii="Sylfaen" w:hAnsi="Sylfaen"/>
        </w:rPr>
        <w:t>5. Դասակարգման օբյեկտ են փաստաթղթերի տեսակների վերաբերյալ տեղեկությունները, որոնք գրանցման դոսյեի մեջ ներառվում են՝ Եվրասիական տնտեսական հանձնաժողովի խորհրդի 2016 թվականի նոյեմբերի 3-ի թիվ 78 որոշմամբ հաստատված՝ Բժշկական կիրառության դեղամիջոցների գրանցման և փորձաքննության կանոնների մեջ պարունակվող՝ գրանցման դոսյեի փաստաթղթերին ներկայացվող պահանջներին համապատասխան ձևավորվող ընդհանուր տեխնիկական փաստաթղթի ձևաչափով։</w:t>
      </w:r>
    </w:p>
    <w:p w14:paraId="31CAB144" w14:textId="77777777" w:rsidR="00CC2F80" w:rsidRPr="00CC2F80" w:rsidRDefault="00CC2F80" w:rsidP="00CC2F80">
      <w:pPr>
        <w:spacing w:after="160" w:line="360" w:lineRule="auto"/>
        <w:rPr>
          <w:rFonts w:ascii="Sylfaen" w:hAnsi="Sylfaen"/>
        </w:rPr>
      </w:pPr>
      <w:r w:rsidRPr="00CC2F80">
        <w:rPr>
          <w:rFonts w:ascii="Sylfaen" w:hAnsi="Sylfaen"/>
        </w:rPr>
        <w:t>6. Դասակարգչի կազմում պետք է ներառվի փաստաթղթի առնվազն մեկ տեսակ՝ գրանցման դոսյեի յուրաքանչյուր կառուցվածքային տարրի համար։ Թույլատրվում է գրանցման դոսյեի կառուցվածքի տարրի անվանման օգտագործումը՝ դրա կազմում ներկայացվող փաստաթղթի տեսակի անվանումը ձևավորելու համար։</w:t>
      </w:r>
    </w:p>
    <w:p w14:paraId="47FF3CCB" w14:textId="77777777" w:rsidR="00CC2F80" w:rsidRPr="00CC2F80" w:rsidRDefault="00CC2F80" w:rsidP="00CC2F80">
      <w:pPr>
        <w:spacing w:after="160" w:line="360" w:lineRule="auto"/>
        <w:rPr>
          <w:rFonts w:ascii="Sylfaen" w:hAnsi="Sylfaen"/>
        </w:rPr>
      </w:pPr>
    </w:p>
    <w:p w14:paraId="20753D0C" w14:textId="1576025E" w:rsidR="00CC2F80" w:rsidRPr="00CC2F80" w:rsidRDefault="00CC2F80" w:rsidP="00CC2F80">
      <w:pPr>
        <w:spacing w:after="160" w:line="360" w:lineRule="auto"/>
        <w:rPr>
          <w:rFonts w:ascii="Sylfaen" w:hAnsi="Sylfaen"/>
        </w:rPr>
      </w:pPr>
      <w:r w:rsidRPr="00CC2F80">
        <w:rPr>
          <w:rFonts w:ascii="Sylfaen" w:hAnsi="Sylfaen"/>
        </w:rPr>
        <w:t>7. Դասակարգչի օպերատորի, ինչպես նաև ադմինիստրատորի պարտականությունները սահմանվում են Միության իրավունքի կազմում ընդգրկվող ակտերով։</w:t>
      </w:r>
    </w:p>
    <w:p w14:paraId="24975D73" w14:textId="6B45838C" w:rsidR="00CC2F80" w:rsidRPr="00CC2F80" w:rsidRDefault="00CC2F80" w:rsidP="00CC2F80">
      <w:pPr>
        <w:spacing w:after="160" w:line="360" w:lineRule="auto"/>
        <w:rPr>
          <w:rFonts w:ascii="Sylfaen" w:hAnsi="Sylfaen"/>
        </w:rPr>
      </w:pPr>
      <w:r w:rsidRPr="00CC2F80">
        <w:rPr>
          <w:rFonts w:ascii="Sylfaen" w:hAnsi="Sylfaen"/>
        </w:rPr>
        <w:t>8. Գրանցման դոսյեի կառուցվածքին ներկայացվող պահանջներում չնկարագրված և Բժշկական կիրառության դեղամիջոցների գրանցման և փորձաքննության կանոններով չնախատեսված՝ դասակարգչի բաժինների մասին տեղեկություններ պարունակող նոր դիրքերի ավելացումը դասակարգչի մեջ չի թույլատրվում։</w:t>
      </w:r>
    </w:p>
    <w:p w14:paraId="462A8DAE" w14:textId="64D482ED" w:rsidR="00CC2F80" w:rsidRPr="00CC2F80" w:rsidRDefault="00CC2F80" w:rsidP="00CC2F80">
      <w:pPr>
        <w:spacing w:after="160" w:line="360" w:lineRule="auto"/>
        <w:rPr>
          <w:rFonts w:ascii="Sylfaen" w:hAnsi="Sylfaen"/>
        </w:rPr>
      </w:pPr>
      <w:r w:rsidRPr="00CC2F80">
        <w:rPr>
          <w:rFonts w:ascii="Sylfaen" w:hAnsi="Sylfaen"/>
        </w:rPr>
        <w:t>9. Դասակարգչի սկզբնական լրացումն իրականացվում է դրանից մանրամասնեցված այն տեղեկությունների հիման վրա, որոնք տեղադրված են Եվրասիական տնտեսական հանձնաժողովի 2019 թվականի սեպտեմբերի 17-ի թիվ 159 որոշումն ուժի մեջ մտնելու օրվա դրությամբ Միության տեղեկատվական պորտալում՝ Եվրասիական տնտեսական միության նորմատիվ տեղեկատվական տեղեկությունների ռեեստրում հետևյալ հասցեում՝ https://nsi.eaeunion.org/portal/2058.</w:t>
      </w:r>
    </w:p>
    <w:p w14:paraId="7244A504" w14:textId="47AF9BAF" w:rsidR="00CC2F80" w:rsidRPr="00CC2F80" w:rsidRDefault="00CC2F80" w:rsidP="00CC2F80">
      <w:pPr>
        <w:spacing w:after="160" w:line="360" w:lineRule="auto"/>
        <w:rPr>
          <w:rFonts w:ascii="Sylfaen" w:hAnsi="Sylfaen"/>
        </w:rPr>
      </w:pPr>
      <w:r w:rsidRPr="00CC2F80">
        <w:rPr>
          <w:rFonts w:ascii="Sylfaen" w:hAnsi="Sylfaen"/>
        </w:rPr>
        <w:t>10. Լիազորված մարմին (կազմակերպություն) չհանդիսացող անձանց՝ դասակարգչի դիրքերի փոփոխման հետ կապված հարցերի մասին դիմումները դասակարգչի օպերատորի կողմից չեն ուսումնասիրվում։</w:t>
      </w:r>
    </w:p>
    <w:p w14:paraId="716404BA" w14:textId="36F45D65" w:rsidR="00CC2F80" w:rsidRPr="00CC2F80" w:rsidRDefault="00CC2F80" w:rsidP="00CC2F80">
      <w:pPr>
        <w:spacing w:after="160" w:line="360" w:lineRule="auto"/>
        <w:rPr>
          <w:rFonts w:ascii="Sylfaen" w:hAnsi="Sylfaen"/>
        </w:rPr>
      </w:pPr>
      <w:r w:rsidRPr="00CC2F80">
        <w:rPr>
          <w:rFonts w:ascii="Sylfaen" w:hAnsi="Sylfaen"/>
        </w:rPr>
        <w:t>11. Դասակարգչի առանձին դիրքեր ներառելու, փոփոխելու և (կամ) հանելու հնարավորության մասին որոշումն ընդունվում է լիազորված մարմինների (կազմակերպությունների) և Հանձնաժողովի կողմից՝ սույն կարգին համապատասխան։</w:t>
      </w:r>
    </w:p>
    <w:p w14:paraId="64C98267" w14:textId="7CA3CCF5" w:rsidR="00CC2F80" w:rsidRPr="00CC2F80" w:rsidRDefault="00CC2F80" w:rsidP="00CC2F80">
      <w:pPr>
        <w:spacing w:after="160" w:line="360" w:lineRule="auto"/>
        <w:rPr>
          <w:rFonts w:ascii="Sylfaen" w:hAnsi="Sylfaen"/>
        </w:rPr>
      </w:pPr>
      <w:r w:rsidRPr="00CC2F80">
        <w:rPr>
          <w:rFonts w:ascii="Sylfaen" w:hAnsi="Sylfaen"/>
        </w:rPr>
        <w:t xml:space="preserve">12. Դասակարգչից տեղեկությունների արդիականացումն իրականացվում է ադմինիստրատորի կողմից՝ դասակարգչի օպերատորի կողմից դասակարգման նոր օբյեկտների հայտնաբերման և (կամ) դասակարգչի օպերատորի կողմից տրամադրվող տեղեկությունների հիման վրա դասակարգչի մեջ արդեն ներառված տեղեկությունների փոփոխման դեպքում։ Նշված </w:t>
      </w:r>
      <w:r w:rsidRPr="00CC2F80">
        <w:rPr>
          <w:rFonts w:ascii="Sylfaen" w:hAnsi="Sylfaen"/>
        </w:rPr>
        <w:lastRenderedPageBreak/>
        <w:t>տեղեկությունները ձևավորվում են դասակարգչի օպերատորի կողմից հետևյալի հիման վրա՝</w:t>
      </w:r>
    </w:p>
    <w:p w14:paraId="0D52E1EB" w14:textId="57AFB6D8" w:rsidR="00CC2F80" w:rsidRPr="00CC2F80" w:rsidRDefault="00CC2F80" w:rsidP="00CC2F80">
      <w:pPr>
        <w:spacing w:after="160" w:line="360" w:lineRule="auto"/>
        <w:rPr>
          <w:rFonts w:ascii="Sylfaen" w:hAnsi="Sylfaen"/>
        </w:rPr>
      </w:pPr>
      <w:r w:rsidRPr="00CC2F80">
        <w:rPr>
          <w:rFonts w:ascii="Sylfaen" w:hAnsi="Sylfaen"/>
        </w:rPr>
        <w:t>ա) լիազորված մարմինների (կազմակերպությունների) դիմումներ.</w:t>
      </w:r>
    </w:p>
    <w:p w14:paraId="1DEB5CB9" w14:textId="0B065D6E" w:rsidR="00CC2F80" w:rsidRPr="00CC2F80" w:rsidRDefault="00CC2F80" w:rsidP="00CC2F80">
      <w:pPr>
        <w:spacing w:after="160" w:line="360" w:lineRule="auto"/>
        <w:rPr>
          <w:rFonts w:ascii="Sylfaen" w:hAnsi="Sylfaen"/>
        </w:rPr>
      </w:pPr>
      <w:r w:rsidRPr="00CC2F80">
        <w:rPr>
          <w:rFonts w:ascii="Sylfaen" w:hAnsi="Sylfaen"/>
        </w:rPr>
        <w:t>բ) Հանձնաժողովի այն դեպարտամենտի կողմից կազմակերպված՝ լիազորված մարմինների (կազմակերպությունների) ներկայացուցիչների մասնակցությամբ խորհրդակցությունների արձանագրություններ, որի իրավասության մեջ են մտնում Միության շրջանակներում դեղամիջոցների շրջանառության կարգավորման հարցերը (այսուհետ՝ խորհրդակցություն):</w:t>
      </w:r>
    </w:p>
    <w:p w14:paraId="5DA9A257" w14:textId="0E3AFA17" w:rsidR="00CC2F80" w:rsidRPr="00CC2F80" w:rsidRDefault="00CC2F80" w:rsidP="00CC2F80">
      <w:pPr>
        <w:spacing w:after="160" w:line="360" w:lineRule="auto"/>
        <w:rPr>
          <w:rFonts w:ascii="Sylfaen" w:hAnsi="Sylfaen"/>
        </w:rPr>
      </w:pPr>
      <w:r w:rsidRPr="00CC2F80">
        <w:rPr>
          <w:rFonts w:ascii="Sylfaen" w:hAnsi="Sylfaen"/>
        </w:rPr>
        <w:t>13. Փաստաթղթի տեսակի անվանման մեջ սխալների ուղղման հետ կապված փոփոխությունները համարվում են տեխնիկական բնույթի փոփոխություններ և կատարվում են ադմինիստրատորի կողմից՝ դասակարգչի օպերատորի կողմից տրամադրվող տեղեկությունների հիման վրա՝ այդ տեղեկություններն ստանալու օրվանից 5 աշխատանքային օրվա ընթացքում։ Տեխնիկական բնույթի փոփոխությունները ձևավորվում են դասակարգչի օպերատորի կողմից՝ ինքնուրույնաբար կամ անհամապատասխանությունը հայտնաբերած լիազորված մարմնի (կազմակերպության) կողմից՝ առանց լիազորված մարմինների (կազմակերպությունների) հետ համաձայնեցման։</w:t>
      </w:r>
    </w:p>
    <w:p w14:paraId="715D606F" w14:textId="0798EF85" w:rsidR="00CC2F80" w:rsidRPr="00CC2F80" w:rsidRDefault="00CC2F80" w:rsidP="00CC2F80">
      <w:pPr>
        <w:spacing w:after="160" w:line="360" w:lineRule="auto"/>
        <w:rPr>
          <w:rFonts w:ascii="Sylfaen" w:hAnsi="Sylfaen"/>
        </w:rPr>
      </w:pPr>
      <w:r w:rsidRPr="00CC2F80">
        <w:rPr>
          <w:rFonts w:ascii="Sylfaen" w:hAnsi="Sylfaen"/>
        </w:rPr>
        <w:t>14. Դասակարգչից օգտվողների, ինչպես նաև լիազորված մարմինների (կազմակերպությունների)՝ դրանում կատարված փոփոխությունների մասին տեղեկացումն իրականացվում է Միության տեղեկատվական պորտալի միջոցների օգտագործմամբ՝ այդ փոփոխությունների հրապարակման փաստի հիման վրա։</w:t>
      </w:r>
    </w:p>
    <w:p w14:paraId="26498227" w14:textId="77777777" w:rsidR="00CC2F80" w:rsidRPr="00CC2F80" w:rsidRDefault="00CC2F80" w:rsidP="00CC2F80">
      <w:pPr>
        <w:spacing w:after="160" w:line="360" w:lineRule="auto"/>
        <w:rPr>
          <w:rFonts w:ascii="Sylfaen" w:hAnsi="Sylfaen"/>
        </w:rPr>
      </w:pPr>
      <w:r w:rsidRPr="00CC2F80">
        <w:rPr>
          <w:rFonts w:ascii="Sylfaen" w:hAnsi="Sylfaen"/>
        </w:rPr>
        <w:t>15. Դասակարգչից տեղեկությունները նախապատրաստվում են դասակարգչի օպերատորի կողմից և ներկայացվում են ադմինիստրատորին՝ դասակարգչի III բաժնով նախատեսված՝ դասակարգչի կառուցվածքի նկարագրությանը համապատասխան։</w:t>
      </w:r>
    </w:p>
    <w:p w14:paraId="6D12E782" w14:textId="77777777" w:rsidR="00CC2F80" w:rsidRPr="00CC2F80" w:rsidRDefault="00CC2F80" w:rsidP="00CC2F80">
      <w:pPr>
        <w:spacing w:after="160" w:line="360" w:lineRule="auto"/>
        <w:rPr>
          <w:rFonts w:ascii="Sylfaen" w:hAnsi="Sylfaen"/>
        </w:rPr>
      </w:pPr>
    </w:p>
    <w:p w14:paraId="38EA8328" w14:textId="11296669" w:rsidR="00CC2F80" w:rsidRPr="00CC2F80" w:rsidRDefault="00CC2F80" w:rsidP="00CC2F80">
      <w:pPr>
        <w:spacing w:after="160" w:line="360" w:lineRule="auto"/>
        <w:rPr>
          <w:rFonts w:ascii="Sylfaen" w:hAnsi="Sylfaen"/>
        </w:rPr>
      </w:pPr>
      <w:r w:rsidRPr="00CC2F80">
        <w:rPr>
          <w:rFonts w:ascii="Sylfaen" w:hAnsi="Sylfaen"/>
        </w:rPr>
        <w:t>16. Ադմինիստրատորին փոխանցվող՝ դասակարգչից տեղեկությունները ձևավորվում են հետևյալ կանոններին համապատասխան՝</w:t>
      </w:r>
    </w:p>
    <w:p w14:paraId="49D623F9" w14:textId="7C4A7A3F" w:rsidR="00CC2F80" w:rsidRPr="00CC2F80" w:rsidRDefault="00CC2F80" w:rsidP="00CC2F80">
      <w:pPr>
        <w:spacing w:after="160" w:line="360" w:lineRule="auto"/>
        <w:rPr>
          <w:rFonts w:ascii="Sylfaen" w:hAnsi="Sylfaen"/>
        </w:rPr>
      </w:pPr>
      <w:r w:rsidRPr="00CC2F80">
        <w:rPr>
          <w:rFonts w:ascii="Sylfaen" w:hAnsi="Sylfaen"/>
        </w:rPr>
        <w:t xml:space="preserve">ա) դասակարգչի ավելացվող նոր դիրքի համար ներկայացվում է 1 գրառում, որտեղ պետք է նշվի դրա գործողության մեկնարկի ամսաթիվը (դրա գործողության ավարտի ամսաթիվը չի նշվում). </w:t>
      </w:r>
    </w:p>
    <w:p w14:paraId="1BDC59EA" w14:textId="5040B441" w:rsidR="00CC2F80" w:rsidRPr="00CC2F80" w:rsidRDefault="00CC2F80" w:rsidP="00CC2F80">
      <w:pPr>
        <w:spacing w:after="160" w:line="360" w:lineRule="auto"/>
        <w:rPr>
          <w:rFonts w:ascii="Sylfaen" w:hAnsi="Sylfaen"/>
        </w:rPr>
      </w:pPr>
      <w:r w:rsidRPr="00CC2F80">
        <w:rPr>
          <w:rFonts w:ascii="Sylfaen" w:hAnsi="Sylfaen"/>
        </w:rPr>
        <w:t>բ) դասակարգչի փոփոխվող դիրքի համար ներկայացվում են տեղեկություններ 2 գրառման մասին (փոփոխվող և փոփոխված)։ Փոփոխվող գրառումը պետք է համապատասխանի դասակարգչում գրառման ընթացիկ խմբագրությանը և պարունակի տեղեկություններ գրառման գործողության ավարտի ամսաթվի մասին (ավելի ուշ, քան գրառման գործողության մեկնարկի ամսաթիվը)։ Փոփոխված գրառումը պարտադիր պետք է համապատասխանի գրառման ընթացիկ խմբագրությանը՝ դասակարգչի դիրքի ծածկագրի մասով, և պարունակի գրառման նոր խմբագրության մասին տեղեկություններ՝ ներառյալ փոփոխված տեղեկությունները, ինչպես նաև գրառման նոր խմբագրության գործողության մեկնարկի ամսաթիվը (ավելի ուշ, քան փոփոխվող գրառման գործողության ավարտի ամսաթիվը).</w:t>
      </w:r>
    </w:p>
    <w:p w14:paraId="09288620" w14:textId="5D4FF4B5" w:rsidR="00CC2F80" w:rsidRPr="00CC2F80" w:rsidRDefault="00CC2F80" w:rsidP="00CC2F80">
      <w:pPr>
        <w:spacing w:after="160" w:line="360" w:lineRule="auto"/>
        <w:rPr>
          <w:rFonts w:ascii="Sylfaen" w:hAnsi="Sylfaen"/>
        </w:rPr>
      </w:pPr>
      <w:r w:rsidRPr="00CC2F80">
        <w:rPr>
          <w:rFonts w:ascii="Sylfaen" w:hAnsi="Sylfaen"/>
        </w:rPr>
        <w:t>գ) դասակարգչի հանվող դիրքի համար ներկայացվում է 1 գրառում, որը պետք է համապատասխանի դասակարգչում գրառման ընթացիկ խմբագրությանը և պարունակի տեղեկություններ գրառման գործողության ավարտի ամսաթվի մասին (ավելի ուշ, քան գրառման գործողության մեկնարկի ամսաթիվը)։</w:t>
      </w:r>
    </w:p>
    <w:p w14:paraId="1F4FCCC2" w14:textId="5F6BAE73" w:rsidR="00CC2F80" w:rsidRPr="00CC2F80" w:rsidRDefault="00CC2F80" w:rsidP="00CC2F80">
      <w:pPr>
        <w:spacing w:after="160" w:line="360" w:lineRule="auto"/>
        <w:rPr>
          <w:rFonts w:ascii="Sylfaen" w:hAnsi="Sylfaen"/>
        </w:rPr>
      </w:pPr>
      <w:r w:rsidRPr="00CC2F80">
        <w:rPr>
          <w:rFonts w:ascii="Sylfaen" w:hAnsi="Sylfaen"/>
        </w:rPr>
        <w:t xml:space="preserve">17. Դասակարգչի նոր դիրքի մասին տեղեկություններ ձևավորելիս դրա ծածկագիրը ձևավորվում է՝ Դեղապատրաստուկի գրանցման դոսյեի փաստաթղթերի տեսակների դասակարգչի մեջ տեղեկատվության դասակարգման ու ծածկագրման </w:t>
      </w:r>
      <w:r w:rsidRPr="00CC2F80">
        <w:rPr>
          <w:rFonts w:ascii="Sylfaen" w:hAnsi="Sylfaen"/>
        </w:rPr>
        <w:lastRenderedPageBreak/>
        <w:t>մեթոդիկային (դասակարգչի թիվ 1 հավելված) համապատասխան։</w:t>
      </w:r>
    </w:p>
    <w:p w14:paraId="60FE9261" w14:textId="411064CB" w:rsidR="00CC2F80" w:rsidRPr="00CC2F80" w:rsidRDefault="00CC2F80" w:rsidP="00CC2F80">
      <w:pPr>
        <w:spacing w:after="160" w:line="360" w:lineRule="auto"/>
        <w:rPr>
          <w:rFonts w:ascii="Sylfaen" w:hAnsi="Sylfaen"/>
        </w:rPr>
      </w:pPr>
      <w:r w:rsidRPr="00CC2F80">
        <w:rPr>
          <w:rFonts w:ascii="Sylfaen" w:hAnsi="Sylfaen"/>
        </w:rPr>
        <w:t>18. Դասակարգչի օպերատորի կողմից ներկայացված տեղեկություններում սխալների հայտնաբերման դեպքում ադմինիստրատորը խորհրդատվություններ է անցկացնում դասակարգչի օպերատորի հետ՝ դասակարգչի օպերատորի կողմից դրանց վերացման նպատակով։</w:t>
      </w:r>
    </w:p>
    <w:p w14:paraId="0A1813CE" w14:textId="65F569D0" w:rsidR="00CC2F80" w:rsidRPr="00CC2F80" w:rsidRDefault="00CC2F80" w:rsidP="00CC2F80">
      <w:pPr>
        <w:spacing w:after="160" w:line="360" w:lineRule="auto"/>
        <w:rPr>
          <w:rFonts w:ascii="Sylfaen" w:hAnsi="Sylfaen"/>
        </w:rPr>
      </w:pPr>
      <w:r w:rsidRPr="00CC2F80">
        <w:rPr>
          <w:rFonts w:ascii="Sylfaen" w:hAnsi="Sylfaen"/>
        </w:rPr>
        <w:t>19. Ներկայացված տեղեկություններում սխալների բացակայության դեպքում ադմինիստրատորն ապահովում է դրանց հրապարակումը Միության տեղեկատվական պորտալում ոչ ուշ, քան այդ տեղեկություններն ստանալու օրվանից 10 աշխատանքային օրվա ընթացքում։</w:t>
      </w:r>
    </w:p>
    <w:p w14:paraId="58BC768A" w14:textId="77777777" w:rsidR="00CC2F80" w:rsidRPr="00CC2F80" w:rsidRDefault="00CC2F80" w:rsidP="00CC2F80">
      <w:pPr>
        <w:spacing w:after="160" w:line="360" w:lineRule="auto"/>
        <w:rPr>
          <w:rFonts w:ascii="Sylfaen" w:hAnsi="Sylfaen"/>
        </w:rPr>
      </w:pPr>
    </w:p>
    <w:p w14:paraId="43C3685C" w14:textId="32FABBFB" w:rsidR="00CC2F80" w:rsidRPr="00DE52E8" w:rsidRDefault="00CC2F80" w:rsidP="00DE52E8">
      <w:pPr>
        <w:spacing w:after="160" w:line="360" w:lineRule="auto"/>
        <w:jc w:val="center"/>
        <w:rPr>
          <w:rFonts w:ascii="Sylfaen" w:hAnsi="Sylfaen"/>
          <w:b/>
          <w:bCs/>
        </w:rPr>
      </w:pPr>
      <w:r w:rsidRPr="00DE52E8">
        <w:rPr>
          <w:rFonts w:ascii="Sylfaen" w:hAnsi="Sylfaen"/>
          <w:b/>
          <w:bCs/>
        </w:rPr>
        <w:t>V. Դասակարգիչը վարելու համար անհրաժեշտ միջոցառումները</w:t>
      </w:r>
    </w:p>
    <w:p w14:paraId="6991D2D0" w14:textId="592F1987" w:rsidR="00CC2F80" w:rsidRPr="00DE52E8" w:rsidRDefault="00CC2F80" w:rsidP="002E1693">
      <w:pPr>
        <w:spacing w:after="160" w:line="360" w:lineRule="auto"/>
        <w:jc w:val="center"/>
        <w:rPr>
          <w:rFonts w:ascii="Sylfaen" w:hAnsi="Sylfaen"/>
          <w:b/>
          <w:bCs/>
        </w:rPr>
      </w:pPr>
      <w:r w:rsidRPr="00DE52E8">
        <w:rPr>
          <w:rFonts w:ascii="Sylfaen" w:hAnsi="Sylfaen"/>
          <w:b/>
          <w:bCs/>
        </w:rPr>
        <w:t>1. Միջոցառումների ցանկը</w:t>
      </w:r>
    </w:p>
    <w:p w14:paraId="1A51594B" w14:textId="77777777" w:rsidR="00CC2F80" w:rsidRPr="00CC2F80" w:rsidRDefault="00CC2F80" w:rsidP="00CC2F80">
      <w:pPr>
        <w:spacing w:after="160" w:line="360" w:lineRule="auto"/>
        <w:rPr>
          <w:rFonts w:ascii="Sylfaen" w:hAnsi="Sylfaen"/>
        </w:rPr>
      </w:pPr>
    </w:p>
    <w:p w14:paraId="24728951" w14:textId="7EF33EDC" w:rsidR="00CC2F80" w:rsidRPr="00CC2F80" w:rsidRDefault="00CC2F80" w:rsidP="00CC2F80">
      <w:pPr>
        <w:spacing w:after="160" w:line="360" w:lineRule="auto"/>
        <w:rPr>
          <w:rFonts w:ascii="Sylfaen" w:hAnsi="Sylfaen"/>
        </w:rPr>
      </w:pPr>
      <w:r w:rsidRPr="00CC2F80">
        <w:rPr>
          <w:rFonts w:ascii="Sylfaen" w:hAnsi="Sylfaen"/>
        </w:rPr>
        <w:t>20. Դասակարգիչը վարելու համար իրականացվում են հետևյալ միջոցառումները՝</w:t>
      </w:r>
    </w:p>
    <w:p w14:paraId="06F79F80" w14:textId="54BF7EF3" w:rsidR="00CC2F80" w:rsidRPr="00CC2F80" w:rsidRDefault="00CC2F80" w:rsidP="00CC2F80">
      <w:pPr>
        <w:spacing w:after="160" w:line="360" w:lineRule="auto"/>
        <w:rPr>
          <w:rFonts w:ascii="Sylfaen" w:hAnsi="Sylfaen"/>
        </w:rPr>
      </w:pPr>
      <w:r w:rsidRPr="00CC2F80">
        <w:rPr>
          <w:rFonts w:ascii="Sylfaen" w:hAnsi="Sylfaen"/>
        </w:rPr>
        <w:t xml:space="preserve">ա) Եվրասիական տնտեսական հանձնաժողովի կոլեգիայի 2017 թվականի սեպտեմբերի 19-ի թիվ 121 որոշմամբ հաստատված՝ Եվրասիական տնտեսական միության նորմատիվ տեղեկատվական տեղեկությունների միասնական համակարգի ռեսուրսների կազմի մեջ մտնող տեղեկագրքերի և դասակարգիչների մշակման, վարման ու կիրառման մեթոդաբանության թիվ 3 հավելվածով նախատեսված ձևով՝ նոր դիրքեր ներառելու կամ դասակարգչում փոփոխություններ կատարելու մասին հայտերի (այսուհետ՝ </w:t>
      </w:r>
      <w:r w:rsidRPr="00CC2F80">
        <w:rPr>
          <w:rFonts w:ascii="Sylfaen" w:hAnsi="Sylfaen"/>
        </w:rPr>
        <w:lastRenderedPageBreak/>
        <w:t>հայտ) կամ դասակարգչից մանրամասնեցված տեղեկությունների փոփոխությունների նախագծի (այսուհետ՝ փոփոխությունների նախագիծ) նախապատրաստում լիազորված մարմնի (կազմակերպության) կողմից.</w:t>
      </w:r>
    </w:p>
    <w:p w14:paraId="197D8DB2" w14:textId="51760206" w:rsidR="00CC2F80" w:rsidRPr="00CC2F80" w:rsidRDefault="00CC2F80" w:rsidP="00CC2F80">
      <w:pPr>
        <w:spacing w:after="160" w:line="360" w:lineRule="auto"/>
        <w:rPr>
          <w:rFonts w:ascii="Sylfaen" w:hAnsi="Sylfaen"/>
        </w:rPr>
      </w:pPr>
      <w:r w:rsidRPr="00CC2F80">
        <w:rPr>
          <w:rFonts w:ascii="Sylfaen" w:hAnsi="Sylfaen"/>
        </w:rPr>
        <w:t>բ) դասակարգչի օպերատորի կողմից փոփոխությունների նախագծի նախապատրաստում՝ լիազորված մարմնի (կազմակերպության) կողմից հայտն ստանալու դեպքում, կամ սույն կարգի 11-րդ և 12-րդ կետերին համապատասխան, կամ դասակարգչի օպերատորի կողմից դասակարգման նոր օբյեկտների հայտնաբերման դեպքում.</w:t>
      </w:r>
    </w:p>
    <w:p w14:paraId="39E21984" w14:textId="3738808A" w:rsidR="00CC2F80" w:rsidRPr="00CC2F80" w:rsidRDefault="00CC2F80" w:rsidP="00CC2F80">
      <w:pPr>
        <w:spacing w:after="160" w:line="360" w:lineRule="auto"/>
        <w:rPr>
          <w:rFonts w:ascii="Sylfaen" w:hAnsi="Sylfaen"/>
        </w:rPr>
      </w:pPr>
      <w:r w:rsidRPr="00CC2F80">
        <w:rPr>
          <w:rFonts w:ascii="Sylfaen" w:hAnsi="Sylfaen"/>
        </w:rPr>
        <w:t>գ) փոփոխությունների նախագծերի ուսումնասիրում լիազորված մարմինների (կազմակերպությունների) կողմից՝ սույն կարգի 12-րդ կետի «բ» ենթակետով նախատեսված խորհրդակցությունների շրջանակներում, այդ թվում՝ տարաձայնությունների կարգավորում (անհրաժեշտության դեպքում).</w:t>
      </w:r>
    </w:p>
    <w:p w14:paraId="64BE3C54" w14:textId="76A9C756" w:rsidR="00CC2F80" w:rsidRPr="00CC2F80" w:rsidRDefault="00CC2F80" w:rsidP="00CC2F80">
      <w:pPr>
        <w:spacing w:after="160" w:line="360" w:lineRule="auto"/>
        <w:rPr>
          <w:rFonts w:ascii="Sylfaen" w:hAnsi="Sylfaen"/>
        </w:rPr>
      </w:pPr>
      <w:r w:rsidRPr="00CC2F80">
        <w:rPr>
          <w:rFonts w:ascii="Sylfaen" w:hAnsi="Sylfaen"/>
        </w:rPr>
        <w:t>դ) դասակարգչից մանրամասնեցված տեղեկությունների մեջ փոփոխությունների կատարում։</w:t>
      </w:r>
    </w:p>
    <w:p w14:paraId="711D4E69" w14:textId="77777777" w:rsidR="00CC2F80" w:rsidRPr="00CC2F80" w:rsidRDefault="00CC2F80" w:rsidP="00CC2F80">
      <w:pPr>
        <w:spacing w:after="160" w:line="360" w:lineRule="auto"/>
        <w:rPr>
          <w:rFonts w:ascii="Sylfaen" w:hAnsi="Sylfaen"/>
        </w:rPr>
      </w:pPr>
    </w:p>
    <w:p w14:paraId="290C5BD0" w14:textId="166A99F0" w:rsidR="00CC2F80" w:rsidRPr="00DE52E8" w:rsidRDefault="00CC2F80" w:rsidP="002E1693">
      <w:pPr>
        <w:spacing w:after="160" w:line="360" w:lineRule="auto"/>
        <w:jc w:val="center"/>
        <w:rPr>
          <w:rFonts w:ascii="Sylfaen" w:hAnsi="Sylfaen"/>
          <w:b/>
          <w:bCs/>
        </w:rPr>
      </w:pPr>
      <w:r w:rsidRPr="00DE52E8">
        <w:rPr>
          <w:rFonts w:ascii="Sylfaen" w:hAnsi="Sylfaen"/>
          <w:b/>
          <w:bCs/>
        </w:rPr>
        <w:t>2. Հայտի նախապատրաստումը լիազորված մարմնի (կազմակերպության) կողմից</w:t>
      </w:r>
    </w:p>
    <w:p w14:paraId="5A2AF5E8" w14:textId="77777777" w:rsidR="00CC2F80" w:rsidRPr="00CC2F80" w:rsidRDefault="00CC2F80" w:rsidP="00CC2F80">
      <w:pPr>
        <w:spacing w:after="160" w:line="360" w:lineRule="auto"/>
        <w:rPr>
          <w:rFonts w:ascii="Sylfaen" w:hAnsi="Sylfaen"/>
        </w:rPr>
      </w:pPr>
      <w:r w:rsidRPr="00CC2F80">
        <w:rPr>
          <w:rFonts w:ascii="Sylfaen" w:hAnsi="Sylfaen"/>
        </w:rPr>
        <w:t>21. Գրանցման դոսյեների ու դիմումատուների դիմումների՝ փաստաթղթերի նոր տեսակների հայտնաբերման մասով վերլուծությունը՝ դրանց մասին տեղեկությունները հայտի մեջ ներառելու նպատակով, անցկացվում է Միության այն անդամ պետության լիազորված մարմինների (կազմակերպությունների) կողմից, որը դեղապատրաստուկի գրանցման մասին համապատասխան դիմումների մեջ նշված է որպես ռեֆերենտ պետություն։</w:t>
      </w:r>
    </w:p>
    <w:p w14:paraId="3D28A53A" w14:textId="77777777" w:rsidR="00CC2F80" w:rsidRPr="00CC2F80" w:rsidRDefault="00CC2F80" w:rsidP="00CC2F80">
      <w:pPr>
        <w:spacing w:after="160" w:line="360" w:lineRule="auto"/>
        <w:rPr>
          <w:rFonts w:ascii="Sylfaen" w:hAnsi="Sylfaen"/>
        </w:rPr>
      </w:pPr>
    </w:p>
    <w:p w14:paraId="46C0853D" w14:textId="12A03939" w:rsidR="00CC2F80" w:rsidRPr="00CC2F80" w:rsidRDefault="00CC2F80" w:rsidP="00CC2F80">
      <w:pPr>
        <w:spacing w:after="160" w:line="360" w:lineRule="auto"/>
        <w:rPr>
          <w:rFonts w:ascii="Sylfaen" w:hAnsi="Sylfaen"/>
        </w:rPr>
      </w:pPr>
      <w:r w:rsidRPr="00CC2F80">
        <w:rPr>
          <w:rFonts w:ascii="Sylfaen" w:hAnsi="Sylfaen"/>
        </w:rPr>
        <w:lastRenderedPageBreak/>
        <w:t>22. Փաստաթղթերի նոր տեսակները ներառվում են հայտի մեջ, եթե համապատասխան հայտը նախապես հավանության է արժանացել (կատարվել է գրանցման դոսյեի վալիդացում), սակայն ոչ ուշ, քան գրանցման այդպիսի ընթացակարգերի ավարտից 2 ամսվա ընթացքում։</w:t>
      </w:r>
    </w:p>
    <w:p w14:paraId="66C2C143" w14:textId="0AD578C2" w:rsidR="00CC2F80" w:rsidRPr="00CC2F80" w:rsidRDefault="00CC2F80" w:rsidP="00CC2F80">
      <w:pPr>
        <w:spacing w:after="160" w:line="360" w:lineRule="auto"/>
        <w:rPr>
          <w:rFonts w:ascii="Sylfaen" w:hAnsi="Sylfaen"/>
        </w:rPr>
      </w:pPr>
      <w:r w:rsidRPr="00CC2F80">
        <w:rPr>
          <w:rFonts w:ascii="Sylfaen" w:hAnsi="Sylfaen"/>
        </w:rPr>
        <w:t>23. Ձևավորված հայտը դասակարգչի օպերատորին է փոխանցվում լիազորված մարմնի (կազմակերպության) կողմից յուրաքանչյուր ամիս՝ ամսվա 20-ից ոչ ուշ։</w:t>
      </w:r>
    </w:p>
    <w:p w14:paraId="587D1050" w14:textId="77777777" w:rsidR="00CC2F80" w:rsidRPr="00CC2F80" w:rsidRDefault="00CC2F80" w:rsidP="00CC2F80">
      <w:pPr>
        <w:spacing w:after="160" w:line="360" w:lineRule="auto"/>
        <w:rPr>
          <w:rFonts w:ascii="Sylfaen" w:hAnsi="Sylfaen"/>
        </w:rPr>
      </w:pPr>
    </w:p>
    <w:p w14:paraId="7185B7C9" w14:textId="638CD290" w:rsidR="00CC2F80" w:rsidRPr="00DE52E8" w:rsidRDefault="00CC2F80" w:rsidP="002E1693">
      <w:pPr>
        <w:spacing w:after="160" w:line="360" w:lineRule="auto"/>
        <w:jc w:val="center"/>
        <w:rPr>
          <w:rFonts w:ascii="Sylfaen" w:hAnsi="Sylfaen"/>
          <w:b/>
          <w:bCs/>
        </w:rPr>
      </w:pPr>
      <w:r w:rsidRPr="00DE52E8">
        <w:rPr>
          <w:rFonts w:ascii="Sylfaen" w:hAnsi="Sylfaen"/>
          <w:b/>
          <w:bCs/>
        </w:rPr>
        <w:t>3. Փոփոխությունների նախագծի նախապատրաստումը դասակարգչի օպերատորի կողմից</w:t>
      </w:r>
    </w:p>
    <w:p w14:paraId="444604E2" w14:textId="2C76C4F7" w:rsidR="00CC2F80" w:rsidRPr="00CC2F80" w:rsidRDefault="00CC2F80" w:rsidP="00CC2F80">
      <w:pPr>
        <w:spacing w:after="160" w:line="360" w:lineRule="auto"/>
        <w:rPr>
          <w:rFonts w:ascii="Sylfaen" w:hAnsi="Sylfaen"/>
        </w:rPr>
      </w:pPr>
      <w:r w:rsidRPr="00CC2F80">
        <w:rPr>
          <w:rFonts w:ascii="Sylfaen" w:hAnsi="Sylfaen"/>
        </w:rPr>
        <w:t>24. Դասակարգչի օպերատորը լիազորված մարմիններից (կազմակերպություններից) ստացված հայտերի հիման վրա նախապատրաստում է սույն կարգի 20-րդ կետի «բ» ենթակետով նախատեսված փոփոխությունների նախագիծը:</w:t>
      </w:r>
    </w:p>
    <w:p w14:paraId="33855F9C" w14:textId="636F0BB9" w:rsidR="00CC2F80" w:rsidRPr="00CC2F80" w:rsidRDefault="00CC2F80" w:rsidP="00CC2F80">
      <w:pPr>
        <w:spacing w:after="160" w:line="360" w:lineRule="auto"/>
        <w:rPr>
          <w:rFonts w:ascii="Sylfaen" w:hAnsi="Sylfaen"/>
        </w:rPr>
      </w:pPr>
      <w:r w:rsidRPr="00CC2F80">
        <w:rPr>
          <w:rFonts w:ascii="Sylfaen" w:hAnsi="Sylfaen"/>
        </w:rPr>
        <w:t>25. Սույն կարգի 20-րդ կետի «ա» ենթակետին համապատասխան՝ լիազորված մարմնի կողմից նախապատրաստման ժամանակ դասակարգչի օպերատորը գրանցման դոսյեի կառուցվածքին ներկայացվող պահանջներին վերաբերող փոփոխությունները հաշվի է առնում այն դեպքում, երբ այդ փոփոխությունները հավանության են արժանացել սույն կարգի 12-րդ կետի «բ» ենթակետում նշված խորհրդակցության արձանագրությամբ կամ առաջացել են Հանձնաժողովի ակտերի մեջ փոփոխությունների կատարման արդյունքում։</w:t>
      </w:r>
    </w:p>
    <w:p w14:paraId="24B9278C" w14:textId="2451C61D" w:rsidR="00CC2F80" w:rsidRPr="00CC2F80" w:rsidRDefault="00CC2F80" w:rsidP="00CC2F80">
      <w:pPr>
        <w:spacing w:after="160" w:line="360" w:lineRule="auto"/>
        <w:rPr>
          <w:rFonts w:ascii="Sylfaen" w:hAnsi="Sylfaen"/>
        </w:rPr>
      </w:pPr>
      <w:r w:rsidRPr="00CC2F80">
        <w:rPr>
          <w:rFonts w:ascii="Sylfaen" w:hAnsi="Sylfaen"/>
        </w:rPr>
        <w:t xml:space="preserve">26. Հայտի պատրաստ լինելուն զուգընթաց՝ դասակարգչի օպերատորը փոփոխությունների նախագիծն ուղարկում է դեղապատրաստուկի գրանցման դոսյեի կառուցվածքային տարրերի տեղեկագրքի օպերատորին, լիազորված մարմիններին (կազմակերպություններին) և Հանձնաժողովին՝ պաշտոնական գրություններով, ինչպես նաև աշխատանքային կարգով՝ </w:t>
      </w:r>
      <w:r w:rsidRPr="00CC2F80">
        <w:rPr>
          <w:rFonts w:ascii="Sylfaen" w:hAnsi="Sylfaen"/>
        </w:rPr>
        <w:lastRenderedPageBreak/>
        <w:t>խորհրդակցության արձանագրության մեջ նշված կոնտակտային անձանց՝ էլեկտրոնային փոստի հասցեներով։</w:t>
      </w:r>
    </w:p>
    <w:p w14:paraId="1879D375" w14:textId="77777777" w:rsidR="002E1693" w:rsidRDefault="002E1693" w:rsidP="002E1693">
      <w:pPr>
        <w:spacing w:after="160" w:line="360" w:lineRule="auto"/>
        <w:jc w:val="center"/>
        <w:rPr>
          <w:rFonts w:ascii="Sylfaen" w:hAnsi="Sylfaen"/>
        </w:rPr>
      </w:pPr>
    </w:p>
    <w:p w14:paraId="5740982F" w14:textId="0B2EDCE3" w:rsidR="00CC2F80" w:rsidRPr="00DE52E8" w:rsidRDefault="00CC2F80" w:rsidP="002E1693">
      <w:pPr>
        <w:spacing w:after="160" w:line="360" w:lineRule="auto"/>
        <w:jc w:val="center"/>
        <w:rPr>
          <w:rFonts w:ascii="Sylfaen" w:hAnsi="Sylfaen"/>
          <w:b/>
          <w:bCs/>
        </w:rPr>
      </w:pPr>
      <w:r w:rsidRPr="00DE52E8">
        <w:rPr>
          <w:rFonts w:ascii="Sylfaen" w:hAnsi="Sylfaen"/>
          <w:b/>
          <w:bCs/>
        </w:rPr>
        <w:t>4. Փոփոխությունների նախագծի քննարկումը լիազորված անձանց (կազմակերպությունների) կողմից</w:t>
      </w:r>
    </w:p>
    <w:p w14:paraId="641B3304" w14:textId="77777777" w:rsidR="00CC2F80" w:rsidRPr="00CC2F80" w:rsidRDefault="00CC2F80" w:rsidP="00CC2F80">
      <w:pPr>
        <w:spacing w:after="160" w:line="360" w:lineRule="auto"/>
        <w:rPr>
          <w:rFonts w:ascii="Sylfaen" w:hAnsi="Sylfaen"/>
        </w:rPr>
      </w:pPr>
    </w:p>
    <w:p w14:paraId="2B310859" w14:textId="1FDCB5C7" w:rsidR="00CC2F80" w:rsidRPr="00CC2F80" w:rsidRDefault="00CC2F80" w:rsidP="00CC2F80">
      <w:pPr>
        <w:spacing w:after="160" w:line="360" w:lineRule="auto"/>
        <w:rPr>
          <w:rFonts w:ascii="Sylfaen" w:hAnsi="Sylfaen"/>
        </w:rPr>
      </w:pPr>
      <w:r w:rsidRPr="00CC2F80">
        <w:rPr>
          <w:rFonts w:ascii="Sylfaen" w:hAnsi="Sylfaen"/>
        </w:rPr>
        <w:t>27. Լիազորված մարմինները (կազմակերպությունները) և Հանձնաժողովն ապահովում են փոփոխությունների նախագծի քննարկումը՝ այն էլեկտրոնային փոստով ստանալու օրվանից 30 օրացուցային օրվա ընթացքում (այսուհետ՝ քննարկման ժամկետ)։</w:t>
      </w:r>
    </w:p>
    <w:p w14:paraId="68B15497" w14:textId="71364771" w:rsidR="00CC2F80" w:rsidRPr="00CC2F80" w:rsidRDefault="00CC2F80" w:rsidP="00CC2F80">
      <w:pPr>
        <w:spacing w:after="160" w:line="360" w:lineRule="auto"/>
        <w:rPr>
          <w:rFonts w:ascii="Sylfaen" w:hAnsi="Sylfaen"/>
        </w:rPr>
      </w:pPr>
      <w:r w:rsidRPr="00CC2F80">
        <w:rPr>
          <w:rFonts w:ascii="Sylfaen" w:hAnsi="Sylfaen"/>
        </w:rPr>
        <w:t>28. Հանձնաժողովը առարկությունների առկայության դեպքում փոփոխությունների նախագծի ուսումնասիրման ժամկետի ընթացքում համապատասխան տեղեկատվությունն ուղարկում է դասակարգչի օպերատորին՝ խորհրդակցության արձանագրության մեջ նշված կոնտակտային անձանց՝ էլեկտրոնային փոստի հասցեներով՝ պաշտոնապես և աշխատանքային կարգով։</w:t>
      </w:r>
    </w:p>
    <w:p w14:paraId="0AE36519" w14:textId="4A5FA413" w:rsidR="00CC2F80" w:rsidRPr="00CC2F80" w:rsidRDefault="00CC2F80" w:rsidP="00CC2F80">
      <w:pPr>
        <w:spacing w:after="160" w:line="360" w:lineRule="auto"/>
        <w:rPr>
          <w:rFonts w:ascii="Sylfaen" w:hAnsi="Sylfaen"/>
        </w:rPr>
      </w:pPr>
      <w:r w:rsidRPr="00CC2F80">
        <w:rPr>
          <w:rFonts w:ascii="Sylfaen" w:hAnsi="Sylfaen"/>
        </w:rPr>
        <w:t>29. Եթե փոփոխությունների նախագծի քննարկման ժամկետի ընթացքում լիազորված մարմինների (կազմակերպությունների) և Հանձնաժողովի կողմից առարկությունների առկայության մասին տեղեկատվություն չի ստացվել, ապա փոփոխությունների նախագիծը համարվում է համաձայնեցված։</w:t>
      </w:r>
    </w:p>
    <w:p w14:paraId="4345A959" w14:textId="412B54BE" w:rsidR="00CC2F80" w:rsidRPr="00CC2F80" w:rsidRDefault="00CC2F80" w:rsidP="00CC2F80">
      <w:pPr>
        <w:spacing w:after="160" w:line="360" w:lineRule="auto"/>
        <w:rPr>
          <w:rFonts w:ascii="Sylfaen" w:hAnsi="Sylfaen"/>
        </w:rPr>
      </w:pPr>
      <w:r w:rsidRPr="00CC2F80">
        <w:rPr>
          <w:rFonts w:ascii="Sylfaen" w:hAnsi="Sylfaen"/>
        </w:rPr>
        <w:t xml:space="preserve">30. Դասակարգչի օպերատորի կողմից նախապատրաստված փոփոխությունների նախագիծը լիազորված մարմինների (կազմակերպությունների) կողմից ուսումնասիրման արդյունքներով փոխանցվում է ադմինիստրատորին։ Դասակարգչի օպերատորի և դեղապատրաստուկի գրանցման դոսյեի կառուցվածքային տարրերի տեղեկագրքի օպերատորի, ինչպես նաև </w:t>
      </w:r>
      <w:r w:rsidRPr="00CC2F80">
        <w:rPr>
          <w:rFonts w:ascii="Sylfaen" w:hAnsi="Sylfaen"/>
        </w:rPr>
        <w:lastRenderedPageBreak/>
        <w:t>լիազորված մարմինների միջև տարաձայնությունների առկայության դեպքում դրանք ենթակա են կարգավորման՝ սույն բաժնի 5-րդ ենթաբաժնին համապատասխան։</w:t>
      </w:r>
    </w:p>
    <w:p w14:paraId="627E953F" w14:textId="77777777" w:rsidR="00CC2F80" w:rsidRPr="00CC2F80" w:rsidRDefault="00CC2F80" w:rsidP="00CC2F80">
      <w:pPr>
        <w:spacing w:after="160" w:line="360" w:lineRule="auto"/>
        <w:rPr>
          <w:rFonts w:ascii="Sylfaen" w:hAnsi="Sylfaen"/>
        </w:rPr>
      </w:pPr>
    </w:p>
    <w:p w14:paraId="59D1A2FD" w14:textId="580A5217" w:rsidR="00CC2F80" w:rsidRPr="00DE52E8" w:rsidRDefault="00CC2F80" w:rsidP="00DE52E8">
      <w:pPr>
        <w:spacing w:after="160" w:line="360" w:lineRule="auto"/>
        <w:jc w:val="center"/>
        <w:rPr>
          <w:rFonts w:ascii="Sylfaen" w:hAnsi="Sylfaen"/>
          <w:b/>
          <w:bCs/>
        </w:rPr>
      </w:pPr>
      <w:r w:rsidRPr="00DE52E8">
        <w:rPr>
          <w:rFonts w:ascii="Sylfaen" w:hAnsi="Sylfaen"/>
          <w:b/>
          <w:bCs/>
        </w:rPr>
        <w:t>5. Տարաձայնությունների կարգավորումը</w:t>
      </w:r>
    </w:p>
    <w:p w14:paraId="2E5419B3" w14:textId="3EAE1DC8" w:rsidR="00CC2F80" w:rsidRPr="00CC2F80" w:rsidRDefault="00CC2F80" w:rsidP="00CC2F80">
      <w:pPr>
        <w:spacing w:after="160" w:line="360" w:lineRule="auto"/>
        <w:rPr>
          <w:rFonts w:ascii="Sylfaen" w:hAnsi="Sylfaen"/>
        </w:rPr>
      </w:pPr>
      <w:r w:rsidRPr="00CC2F80">
        <w:rPr>
          <w:rFonts w:ascii="Sylfaen" w:hAnsi="Sylfaen"/>
        </w:rPr>
        <w:t>31. Փոփոխությունների նախագծերի առնչությամբ տարաձայնությունները ենթակա են կարգավորման խորհրդակցության ժամանակ, որը կազմակերպվում է Հանձնաժողովի այն դեպարտամենտի կողմից, որի իրավասության մեջ են մտնում Միության շրջանակներում դեղամիջոցների շրջանառության կարգավորման հարցերը։</w:t>
      </w:r>
    </w:p>
    <w:p w14:paraId="6B6AAAF0" w14:textId="77777777" w:rsidR="00CC2F80" w:rsidRPr="00CC2F80" w:rsidRDefault="00CC2F80" w:rsidP="00CC2F80">
      <w:pPr>
        <w:spacing w:after="160" w:line="360" w:lineRule="auto"/>
        <w:rPr>
          <w:rFonts w:ascii="Sylfaen" w:hAnsi="Sylfaen"/>
        </w:rPr>
      </w:pPr>
      <w:r w:rsidRPr="00CC2F80">
        <w:rPr>
          <w:rFonts w:ascii="Sylfaen" w:hAnsi="Sylfaen"/>
        </w:rPr>
        <w:t>32. Սույն կարգի 31-րդ կետում նշված խորհրդակցության արձանագրության պատճենը խորհրդակցության արձանագրության մեջ նշված էլեկտրոնային փոստի հասցեով պաշտոնապես և աշխատանքային կարգով դասակարգչի օպերատորին է ուղարկվում Հանձնաժողովի այն դեպարտամենտի կողմից, որի իրավասության մեջ են մտնում Միության շրջանակներում դեղամիջոցների շրջանառության կարգավորման հարցերը։</w:t>
      </w:r>
    </w:p>
    <w:p w14:paraId="177A96F8" w14:textId="77777777" w:rsidR="00CC2F80" w:rsidRPr="00CC2F80" w:rsidRDefault="00CC2F80" w:rsidP="00CC2F80">
      <w:pPr>
        <w:spacing w:after="160" w:line="360" w:lineRule="auto"/>
        <w:rPr>
          <w:rFonts w:ascii="Sylfaen" w:hAnsi="Sylfaen"/>
        </w:rPr>
      </w:pPr>
    </w:p>
    <w:p w14:paraId="6669BB84" w14:textId="21229C6F" w:rsidR="00CC2F80" w:rsidRPr="00DE52E8" w:rsidRDefault="00CC2F80" w:rsidP="002E1693">
      <w:pPr>
        <w:spacing w:after="160" w:line="360" w:lineRule="auto"/>
        <w:jc w:val="center"/>
        <w:rPr>
          <w:rFonts w:ascii="Sylfaen" w:hAnsi="Sylfaen"/>
          <w:b/>
          <w:bCs/>
        </w:rPr>
      </w:pPr>
      <w:r w:rsidRPr="00DE52E8">
        <w:rPr>
          <w:rFonts w:ascii="Sylfaen" w:hAnsi="Sylfaen"/>
          <w:b/>
          <w:bCs/>
        </w:rPr>
        <w:t>6. Դասակարգչից մանրամասնեցված տեղեկությունների մեջ փոփոխությունների կատարումը</w:t>
      </w:r>
    </w:p>
    <w:p w14:paraId="4BC204A0" w14:textId="205FE590" w:rsidR="00CC2F80" w:rsidRPr="00CC2F80" w:rsidRDefault="00CC2F80" w:rsidP="00CC2F80">
      <w:pPr>
        <w:spacing w:after="160" w:line="360" w:lineRule="auto"/>
        <w:rPr>
          <w:rFonts w:ascii="Sylfaen" w:hAnsi="Sylfaen"/>
        </w:rPr>
      </w:pPr>
      <w:r w:rsidRPr="00CC2F80">
        <w:rPr>
          <w:rFonts w:ascii="Sylfaen" w:hAnsi="Sylfaen"/>
        </w:rPr>
        <w:t>33. Դասակարգչի օպերատորը ձևավորում է դասակարգչից մանրամասնեցված տեղեկությունների մեջ կատարված փոփոխությունների մասին տեղեկությունները, փոփոխությունների նախագծի մասով առարկությունների բացակայության դեպքում՝ դրա քննարկման ժամկետի ընթացքում, կամ տարաձայնությունների կարգավորումն արձանագրող՝ խորհրդակցության արձանագրության պատճենն ստանալու փաստի հիման վրա։</w:t>
      </w:r>
    </w:p>
    <w:p w14:paraId="215C00D2" w14:textId="47D815BB" w:rsidR="00CC2F80" w:rsidRPr="00CC2F80" w:rsidRDefault="00CC2F80" w:rsidP="00CC2F80">
      <w:pPr>
        <w:spacing w:after="160" w:line="360" w:lineRule="auto"/>
        <w:rPr>
          <w:rFonts w:ascii="Sylfaen" w:hAnsi="Sylfaen"/>
        </w:rPr>
      </w:pPr>
      <w:r w:rsidRPr="00CC2F80">
        <w:rPr>
          <w:rFonts w:ascii="Sylfaen" w:hAnsi="Sylfaen"/>
        </w:rPr>
        <w:lastRenderedPageBreak/>
        <w:t>34. Դասակարգչի օպերատորը, սույն կարգի 12-20-րդ կետերին համապատասխան, ադմինիստրատորին է ներկայացնում Միության տեղեկատվական պորտալում հրապարակման համար դասակարգչից մանրամասնեցված տեղեկություններում կատարված փոփոխությունների մասին տեղեկություններ՝ փոփոխությունների նախագծերի քննարկման ժամկետն ավարտվելու օրվանից 10 աշխատանքային օրվա ընթացքում կամ, տարաձայնությունների առկայության դեպքում՝ տարաձայնությունների կարգավորումն արձանագրող՝ խորհրդակցության արձանագրության պատճենն էլեկտրոնային փոստով ստանալու օրվանից 5 աշխատանքային օրվա ընթացքում։</w:t>
      </w:r>
    </w:p>
    <w:p w14:paraId="7865330C" w14:textId="619832CE" w:rsidR="00C234D2" w:rsidRDefault="00CC2F80" w:rsidP="00CC2F80">
      <w:pPr>
        <w:spacing w:after="160" w:line="360" w:lineRule="auto"/>
        <w:rPr>
          <w:rFonts w:ascii="Sylfaen" w:hAnsi="Sylfaen"/>
        </w:rPr>
      </w:pPr>
      <w:r w:rsidRPr="00CC2F80">
        <w:rPr>
          <w:rFonts w:ascii="Sylfaen" w:hAnsi="Sylfaen"/>
        </w:rPr>
        <w:t>35. Սույն կարգի 20-րդ կետով նախատեսված միջոցառումների իրականացման արդյունքը Միության տեղեկատվական պորտալում հրապարակված՝ արդիականացված դասակարգիչն է:</w:t>
      </w:r>
    </w:p>
    <w:p w14:paraId="25DF56C0" w14:textId="0458090F" w:rsidR="002E1693" w:rsidRPr="002E1693" w:rsidRDefault="002E1693" w:rsidP="00CC2F80">
      <w:pPr>
        <w:spacing w:after="160" w:line="360" w:lineRule="auto"/>
        <w:rPr>
          <w:rFonts w:ascii="Sylfaen" w:hAnsi="Sylfaen"/>
          <w:b/>
          <w:bCs/>
          <w:i/>
          <w:iCs/>
        </w:rPr>
      </w:pPr>
      <w:r w:rsidRPr="002E1693">
        <w:rPr>
          <w:rFonts w:ascii="Sylfaen" w:hAnsi="Sylfaen"/>
          <w:b/>
          <w:bCs/>
          <w:i/>
          <w:iCs/>
        </w:rPr>
        <w:t>(հավելվածը լրաց. ԵՏՀԿ 25.06.24 թիվ 71)</w:t>
      </w:r>
    </w:p>
    <w:p w14:paraId="5D643F8E" w14:textId="77777777" w:rsidR="00C234D2" w:rsidRPr="00DF4251" w:rsidRDefault="00C234D2" w:rsidP="00144B63">
      <w:pPr>
        <w:spacing w:after="160" w:line="360" w:lineRule="auto"/>
        <w:rPr>
          <w:rFonts w:ascii="Sylfaen" w:hAnsi="Sylfaen"/>
        </w:rPr>
        <w:sectPr w:rsidR="00C234D2" w:rsidRPr="00DF4251" w:rsidSect="00144B63">
          <w:pgSz w:w="16840" w:h="11900" w:orient="landscape"/>
          <w:pgMar w:top="1418" w:right="1418" w:bottom="1418" w:left="1418" w:header="0" w:footer="6" w:gutter="0"/>
          <w:cols w:space="720"/>
          <w:noEndnote/>
          <w:docGrid w:linePitch="360"/>
        </w:sectPr>
      </w:pPr>
    </w:p>
    <w:p w14:paraId="69E70F83" w14:textId="77777777" w:rsidR="0030208B" w:rsidRPr="00DF4251" w:rsidRDefault="006E08BE" w:rsidP="00C234D2">
      <w:pPr>
        <w:pStyle w:val="Heading40"/>
        <w:shd w:val="clear" w:color="auto" w:fill="auto"/>
        <w:spacing w:after="160" w:line="360" w:lineRule="auto"/>
        <w:ind w:left="5103" w:right="40" w:firstLine="0"/>
        <w:rPr>
          <w:rFonts w:ascii="Sylfaen" w:hAnsi="Sylfaen"/>
          <w:bCs/>
          <w:sz w:val="24"/>
          <w:szCs w:val="24"/>
        </w:rPr>
      </w:pPr>
      <w:r w:rsidRPr="00DF4251">
        <w:rPr>
          <w:rFonts w:ascii="Sylfaen" w:hAnsi="Sylfaen"/>
          <w:bCs/>
          <w:sz w:val="24"/>
          <w:szCs w:val="24"/>
        </w:rPr>
        <w:lastRenderedPageBreak/>
        <w:t>ՀԱՍՏԱՏՎԱԾ Է</w:t>
      </w:r>
    </w:p>
    <w:p w14:paraId="604B0821" w14:textId="77777777" w:rsidR="0030208B" w:rsidRPr="00DF4251" w:rsidRDefault="007E2C4C" w:rsidP="00C234D2">
      <w:pPr>
        <w:pStyle w:val="Heading40"/>
        <w:shd w:val="clear" w:color="auto" w:fill="auto"/>
        <w:spacing w:after="160" w:line="360" w:lineRule="auto"/>
        <w:ind w:left="5103" w:right="40" w:firstLine="0"/>
        <w:rPr>
          <w:rFonts w:ascii="Sylfaen" w:hAnsi="Sylfaen"/>
          <w:sz w:val="24"/>
          <w:szCs w:val="24"/>
        </w:rPr>
      </w:pPr>
      <w:r w:rsidRPr="00DF4251">
        <w:rPr>
          <w:rFonts w:ascii="Sylfaen" w:hAnsi="Sylfaen"/>
          <w:sz w:val="24"/>
          <w:szCs w:val="24"/>
        </w:rPr>
        <w:t xml:space="preserve">Եվրասիական տնտեսական հանձնաժողովի կոլեգիայի </w:t>
      </w:r>
      <w:r w:rsidR="00144B63" w:rsidRPr="00DF4251">
        <w:rPr>
          <w:rFonts w:ascii="Sylfaen" w:hAnsi="Sylfaen"/>
          <w:sz w:val="24"/>
          <w:szCs w:val="24"/>
        </w:rPr>
        <w:br/>
      </w:r>
      <w:r w:rsidRPr="00DF4251">
        <w:rPr>
          <w:rFonts w:ascii="Sylfaen" w:hAnsi="Sylfaen"/>
          <w:sz w:val="24"/>
          <w:szCs w:val="24"/>
        </w:rPr>
        <w:t>2019 թվականի սեպտեմբերի 17-ի թիվ 159 որոշմամբ</w:t>
      </w:r>
    </w:p>
    <w:p w14:paraId="3983B746" w14:textId="77777777" w:rsidR="00291CF8" w:rsidRPr="00DF4251" w:rsidRDefault="00291CF8" w:rsidP="00C234D2">
      <w:pPr>
        <w:pStyle w:val="Bodytext30"/>
        <w:shd w:val="clear" w:color="auto" w:fill="auto"/>
        <w:spacing w:before="0" w:after="160" w:line="360" w:lineRule="auto"/>
        <w:ind w:left="40"/>
        <w:rPr>
          <w:rStyle w:val="Bodytext3Spacing2pt"/>
          <w:rFonts w:ascii="Sylfaen" w:hAnsi="Sylfaen"/>
          <w:b/>
          <w:bCs/>
          <w:spacing w:val="0"/>
          <w:sz w:val="24"/>
          <w:szCs w:val="24"/>
        </w:rPr>
      </w:pPr>
    </w:p>
    <w:p w14:paraId="0D1AD7BE" w14:textId="77777777" w:rsidR="0030208B" w:rsidRPr="00DF4251" w:rsidRDefault="007E2C4C" w:rsidP="00C234D2">
      <w:pPr>
        <w:pStyle w:val="Bodytext30"/>
        <w:shd w:val="clear" w:color="auto" w:fill="auto"/>
        <w:spacing w:before="0" w:after="160" w:line="360" w:lineRule="auto"/>
        <w:ind w:left="40"/>
        <w:rPr>
          <w:rFonts w:ascii="Sylfaen" w:hAnsi="Sylfaen"/>
          <w:sz w:val="24"/>
          <w:szCs w:val="24"/>
        </w:rPr>
      </w:pPr>
      <w:r w:rsidRPr="00DF4251">
        <w:rPr>
          <w:rStyle w:val="Bodytext3Spacing2pt"/>
          <w:rFonts w:ascii="Sylfaen" w:hAnsi="Sylfaen"/>
          <w:b/>
          <w:spacing w:val="0"/>
          <w:sz w:val="24"/>
          <w:szCs w:val="24"/>
        </w:rPr>
        <w:t>ՏԵՂԵԿԱԳԻՐՔ</w:t>
      </w:r>
    </w:p>
    <w:p w14:paraId="59D3494C" w14:textId="77777777" w:rsidR="0030208B" w:rsidRPr="00DF4251" w:rsidRDefault="007E2C4C" w:rsidP="00C234D2">
      <w:pPr>
        <w:pStyle w:val="Heading30"/>
        <w:shd w:val="clear" w:color="auto" w:fill="auto"/>
        <w:spacing w:before="0" w:after="160" w:line="360" w:lineRule="auto"/>
        <w:ind w:left="80"/>
        <w:rPr>
          <w:rFonts w:ascii="Sylfaen" w:hAnsi="Sylfaen"/>
          <w:sz w:val="24"/>
          <w:szCs w:val="24"/>
        </w:rPr>
      </w:pPr>
      <w:r w:rsidRPr="00DF4251">
        <w:rPr>
          <w:rFonts w:ascii="Sylfaen" w:hAnsi="Sylfaen"/>
          <w:sz w:val="24"/>
          <w:szCs w:val="24"/>
        </w:rPr>
        <w:t>դեղապատրաստուկի գրանցման դոսյեի</w:t>
      </w:r>
      <w:r w:rsidR="00A838A7" w:rsidRPr="00DF4251">
        <w:rPr>
          <w:rFonts w:ascii="Sylfaen" w:hAnsi="Sylfaen"/>
          <w:sz w:val="24"/>
          <w:szCs w:val="24"/>
        </w:rPr>
        <w:br/>
      </w:r>
      <w:r w:rsidRPr="00DF4251">
        <w:rPr>
          <w:rFonts w:ascii="Sylfaen" w:hAnsi="Sylfaen"/>
          <w:sz w:val="24"/>
          <w:szCs w:val="24"/>
        </w:rPr>
        <w:t xml:space="preserve">կառուցվածքային տարրերի </w:t>
      </w:r>
    </w:p>
    <w:p w14:paraId="19AFC812" w14:textId="77777777" w:rsidR="0030208B" w:rsidRPr="00DF4251" w:rsidRDefault="007E2C4C" w:rsidP="00C234D2">
      <w:pPr>
        <w:pStyle w:val="Heading40"/>
        <w:shd w:val="clear" w:color="auto" w:fill="auto"/>
        <w:tabs>
          <w:tab w:val="left" w:pos="426"/>
        </w:tabs>
        <w:spacing w:after="160" w:line="360" w:lineRule="auto"/>
        <w:ind w:left="40" w:firstLine="0"/>
        <w:rPr>
          <w:rFonts w:ascii="Sylfaen" w:hAnsi="Sylfaen"/>
          <w:sz w:val="24"/>
          <w:szCs w:val="24"/>
        </w:rPr>
      </w:pPr>
      <w:r w:rsidRPr="00DF4251">
        <w:rPr>
          <w:rFonts w:ascii="Sylfaen" w:hAnsi="Sylfaen"/>
          <w:sz w:val="24"/>
          <w:szCs w:val="24"/>
        </w:rPr>
        <w:t>I.</w:t>
      </w:r>
      <w:r w:rsidR="00144B63"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144B63" w:rsidRPr="00DF4251">
        <w:rPr>
          <w:rFonts w:ascii="Sylfaen" w:hAnsi="Sylfaen"/>
          <w:sz w:val="24"/>
          <w:szCs w:val="24"/>
        </w:rPr>
        <w:br/>
      </w:r>
      <w:r w:rsidRPr="00DF4251">
        <w:rPr>
          <w:rFonts w:ascii="Sylfaen" w:hAnsi="Sylfaen"/>
          <w:sz w:val="24"/>
          <w:szCs w:val="24"/>
        </w:rPr>
        <w:t>տեղեկագրքից մանրամասնեցված տեղեկություններ</w:t>
      </w:r>
    </w:p>
    <w:p w14:paraId="1964D521" w14:textId="32D4E89B" w:rsidR="0037774A" w:rsidRPr="00EB2318" w:rsidRDefault="00EB2318" w:rsidP="000F24CD">
      <w:pPr>
        <w:spacing w:after="160" w:line="360" w:lineRule="auto"/>
        <w:jc w:val="center"/>
        <w:rPr>
          <w:rFonts w:ascii="Sylfaen" w:hAnsi="Sylfaen"/>
          <w:b/>
          <w:bCs/>
          <w:i/>
          <w:iCs/>
        </w:rPr>
      </w:pPr>
      <w:r w:rsidRPr="002446FF">
        <w:rPr>
          <w:rFonts w:ascii="Sylfaen" w:hAnsi="Sylfaen"/>
          <w:b/>
          <w:bCs/>
          <w:i/>
          <w:iCs/>
        </w:rPr>
        <w:t xml:space="preserve">(բաժինը </w:t>
      </w:r>
      <w:r w:rsidR="000F24CD">
        <w:rPr>
          <w:rFonts w:ascii="Sylfaen" w:hAnsi="Sylfaen"/>
          <w:b/>
          <w:bCs/>
          <w:i/>
          <w:iCs/>
        </w:rPr>
        <w:t>հանվել է ԵՏՀԿ 25.06.24 թիվ 71</w:t>
      </w:r>
      <w:r w:rsidRPr="002446FF">
        <w:rPr>
          <w:rFonts w:ascii="Sylfaen" w:hAnsi="Sylfaen"/>
          <w:b/>
          <w:bCs/>
          <w:i/>
          <w:iCs/>
        </w:rPr>
        <w:t>)</w:t>
      </w:r>
    </w:p>
    <w:p w14:paraId="4C510809" w14:textId="77777777" w:rsidR="0030208B" w:rsidRPr="00DF4251" w:rsidRDefault="007E2C4C" w:rsidP="00C234D2">
      <w:pPr>
        <w:pStyle w:val="Heading40"/>
        <w:shd w:val="clear" w:color="auto" w:fill="auto"/>
        <w:tabs>
          <w:tab w:val="left" w:pos="426"/>
        </w:tabs>
        <w:spacing w:after="160" w:line="360" w:lineRule="auto"/>
        <w:ind w:firstLine="0"/>
        <w:rPr>
          <w:rFonts w:ascii="Sylfaen" w:hAnsi="Sylfaen"/>
          <w:sz w:val="24"/>
          <w:szCs w:val="24"/>
        </w:rPr>
      </w:pPr>
      <w:r w:rsidRPr="00DF4251">
        <w:rPr>
          <w:rFonts w:ascii="Sylfaen" w:hAnsi="Sylfaen"/>
          <w:sz w:val="24"/>
          <w:szCs w:val="24"/>
        </w:rPr>
        <w:t>II.</w:t>
      </w:r>
      <w:r w:rsidR="00C234D2"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C234D2" w:rsidRPr="00DF4251">
        <w:rPr>
          <w:rFonts w:ascii="Sylfaen" w:hAnsi="Sylfaen"/>
          <w:sz w:val="24"/>
          <w:szCs w:val="24"/>
        </w:rPr>
        <w:br/>
      </w:r>
      <w:r w:rsidRPr="00DF4251">
        <w:rPr>
          <w:rFonts w:ascii="Sylfaen" w:hAnsi="Sylfaen"/>
          <w:sz w:val="24"/>
          <w:szCs w:val="24"/>
        </w:rPr>
        <w:t>տեղեկագրքի անձնագիրը</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922"/>
        <w:gridCol w:w="3318"/>
        <w:gridCol w:w="5268"/>
      </w:tblGrid>
      <w:tr w:rsidR="0030208B" w:rsidRPr="00DF4251" w14:paraId="45A62199" w14:textId="77777777" w:rsidTr="00C234D2">
        <w:trPr>
          <w:jc w:val="center"/>
        </w:trPr>
        <w:tc>
          <w:tcPr>
            <w:tcW w:w="922" w:type="dxa"/>
            <w:tcBorders>
              <w:top w:val="single" w:sz="4" w:space="0" w:color="auto"/>
              <w:left w:val="single" w:sz="4" w:space="0" w:color="auto"/>
            </w:tcBorders>
            <w:shd w:val="clear" w:color="auto" w:fill="FFFFFF"/>
            <w:vAlign w:val="center"/>
          </w:tcPr>
          <w:p w14:paraId="5BAE322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Համարը՝ ը/կ</w:t>
            </w:r>
          </w:p>
        </w:tc>
        <w:tc>
          <w:tcPr>
            <w:tcW w:w="3318" w:type="dxa"/>
            <w:tcBorders>
              <w:top w:val="single" w:sz="4" w:space="0" w:color="auto"/>
              <w:left w:val="single" w:sz="4" w:space="0" w:color="auto"/>
            </w:tcBorders>
            <w:shd w:val="clear" w:color="auto" w:fill="FFFFFF"/>
            <w:vAlign w:val="center"/>
          </w:tcPr>
          <w:p w14:paraId="44C82B0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Տարրի նշագիրը</w:t>
            </w:r>
          </w:p>
        </w:tc>
        <w:tc>
          <w:tcPr>
            <w:tcW w:w="5268" w:type="dxa"/>
            <w:tcBorders>
              <w:top w:val="single" w:sz="4" w:space="0" w:color="auto"/>
              <w:left w:val="single" w:sz="4" w:space="0" w:color="auto"/>
              <w:right w:val="single" w:sz="4" w:space="0" w:color="auto"/>
            </w:tcBorders>
            <w:shd w:val="clear" w:color="auto" w:fill="FFFFFF"/>
            <w:vAlign w:val="center"/>
          </w:tcPr>
          <w:p w14:paraId="4E26E82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Նկարագրությունը</w:t>
            </w:r>
          </w:p>
        </w:tc>
      </w:tr>
      <w:tr w:rsidR="0030208B" w:rsidRPr="00DF4251" w14:paraId="72721704" w14:textId="77777777" w:rsidTr="00C234D2">
        <w:trPr>
          <w:jc w:val="center"/>
        </w:trPr>
        <w:tc>
          <w:tcPr>
            <w:tcW w:w="922" w:type="dxa"/>
            <w:tcBorders>
              <w:top w:val="single" w:sz="4" w:space="0" w:color="auto"/>
              <w:left w:val="single" w:sz="4" w:space="0" w:color="auto"/>
            </w:tcBorders>
            <w:shd w:val="clear" w:color="auto" w:fill="FFFFFF"/>
            <w:vAlign w:val="center"/>
          </w:tcPr>
          <w:p w14:paraId="1163D236" w14:textId="77777777" w:rsidR="0030208B" w:rsidRPr="00DF4251" w:rsidRDefault="007E2C4C" w:rsidP="00DF4251">
            <w:pPr>
              <w:pStyle w:val="Bodytext20"/>
              <w:shd w:val="clear" w:color="auto" w:fill="auto"/>
              <w:spacing w:before="0" w:after="80" w:line="240" w:lineRule="auto"/>
              <w:ind w:left="70" w:firstLine="0"/>
              <w:jc w:val="center"/>
              <w:rPr>
                <w:rFonts w:ascii="Sylfaen" w:hAnsi="Sylfaen"/>
                <w:sz w:val="20"/>
                <w:szCs w:val="20"/>
              </w:rPr>
            </w:pPr>
            <w:r w:rsidRPr="00DF4251">
              <w:rPr>
                <w:rStyle w:val="Bodytext211pt0"/>
                <w:rFonts w:ascii="Sylfaen" w:hAnsi="Sylfaen"/>
                <w:sz w:val="20"/>
                <w:szCs w:val="20"/>
              </w:rPr>
              <w:t>1</w:t>
            </w:r>
          </w:p>
        </w:tc>
        <w:tc>
          <w:tcPr>
            <w:tcW w:w="3318" w:type="dxa"/>
            <w:tcBorders>
              <w:top w:val="single" w:sz="4" w:space="0" w:color="auto"/>
              <w:left w:val="single" w:sz="4" w:space="0" w:color="auto"/>
            </w:tcBorders>
            <w:shd w:val="clear" w:color="auto" w:fill="FFFFFF"/>
            <w:vAlign w:val="center"/>
          </w:tcPr>
          <w:p w14:paraId="3D841D1C"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2</w:t>
            </w:r>
          </w:p>
        </w:tc>
        <w:tc>
          <w:tcPr>
            <w:tcW w:w="5268" w:type="dxa"/>
            <w:tcBorders>
              <w:top w:val="single" w:sz="4" w:space="0" w:color="auto"/>
              <w:left w:val="single" w:sz="4" w:space="0" w:color="auto"/>
              <w:right w:val="single" w:sz="4" w:space="0" w:color="auto"/>
            </w:tcBorders>
            <w:shd w:val="clear" w:color="auto" w:fill="FFFFFF"/>
            <w:vAlign w:val="center"/>
          </w:tcPr>
          <w:p w14:paraId="105D9D8E"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3</w:t>
            </w:r>
          </w:p>
        </w:tc>
      </w:tr>
      <w:tr w:rsidR="0030208B" w:rsidRPr="00DF4251" w14:paraId="74475201" w14:textId="77777777" w:rsidTr="000743A9">
        <w:trPr>
          <w:jc w:val="center"/>
        </w:trPr>
        <w:tc>
          <w:tcPr>
            <w:tcW w:w="922" w:type="dxa"/>
            <w:tcBorders>
              <w:top w:val="single" w:sz="4" w:space="0" w:color="auto"/>
              <w:left w:val="single" w:sz="4" w:space="0" w:color="auto"/>
            </w:tcBorders>
            <w:shd w:val="clear" w:color="auto" w:fill="FFFFFF"/>
          </w:tcPr>
          <w:p w14:paraId="1DE9EAC4"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1</w:t>
            </w:r>
          </w:p>
        </w:tc>
        <w:tc>
          <w:tcPr>
            <w:tcW w:w="3318" w:type="dxa"/>
            <w:tcBorders>
              <w:top w:val="single" w:sz="4" w:space="0" w:color="auto"/>
              <w:left w:val="single" w:sz="4" w:space="0" w:color="auto"/>
            </w:tcBorders>
            <w:shd w:val="clear" w:color="auto" w:fill="FFFFFF"/>
          </w:tcPr>
          <w:p w14:paraId="31E033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Ծածկագիրը</w:t>
            </w:r>
          </w:p>
        </w:tc>
        <w:tc>
          <w:tcPr>
            <w:tcW w:w="5268" w:type="dxa"/>
            <w:tcBorders>
              <w:top w:val="single" w:sz="4" w:space="0" w:color="auto"/>
              <w:left w:val="single" w:sz="4" w:space="0" w:color="auto"/>
              <w:right w:val="single" w:sz="4" w:space="0" w:color="auto"/>
            </w:tcBorders>
            <w:shd w:val="clear" w:color="auto" w:fill="FFFFFF"/>
          </w:tcPr>
          <w:p w14:paraId="0131F31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030</w:t>
            </w:r>
          </w:p>
        </w:tc>
      </w:tr>
      <w:tr w:rsidR="0030208B" w:rsidRPr="00DF4251" w14:paraId="59FF4087" w14:textId="77777777" w:rsidTr="000743A9">
        <w:trPr>
          <w:jc w:val="center"/>
        </w:trPr>
        <w:tc>
          <w:tcPr>
            <w:tcW w:w="922" w:type="dxa"/>
            <w:tcBorders>
              <w:top w:val="single" w:sz="4" w:space="0" w:color="auto"/>
              <w:left w:val="single" w:sz="4" w:space="0" w:color="auto"/>
            </w:tcBorders>
            <w:shd w:val="clear" w:color="auto" w:fill="FFFFFF"/>
          </w:tcPr>
          <w:p w14:paraId="6F21E759"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2</w:t>
            </w:r>
          </w:p>
        </w:tc>
        <w:tc>
          <w:tcPr>
            <w:tcW w:w="3318" w:type="dxa"/>
            <w:tcBorders>
              <w:top w:val="single" w:sz="4" w:space="0" w:color="auto"/>
              <w:left w:val="single" w:sz="4" w:space="0" w:color="auto"/>
            </w:tcBorders>
            <w:shd w:val="clear" w:color="auto" w:fill="FFFFFF"/>
          </w:tcPr>
          <w:p w14:paraId="02B537C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Տեսակը</w:t>
            </w:r>
          </w:p>
        </w:tc>
        <w:tc>
          <w:tcPr>
            <w:tcW w:w="5268" w:type="dxa"/>
            <w:tcBorders>
              <w:top w:val="single" w:sz="4" w:space="0" w:color="auto"/>
              <w:left w:val="single" w:sz="4" w:space="0" w:color="auto"/>
              <w:right w:val="single" w:sz="4" w:space="0" w:color="auto"/>
            </w:tcBorders>
            <w:shd w:val="clear" w:color="auto" w:fill="FFFFFF"/>
          </w:tcPr>
          <w:p w14:paraId="7D2A475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 տեղեկագիրք</w:t>
            </w:r>
          </w:p>
        </w:tc>
      </w:tr>
      <w:tr w:rsidR="0030208B" w:rsidRPr="00DF4251" w14:paraId="2C9FEBE8" w14:textId="77777777" w:rsidTr="000743A9">
        <w:trPr>
          <w:jc w:val="center"/>
        </w:trPr>
        <w:tc>
          <w:tcPr>
            <w:tcW w:w="922" w:type="dxa"/>
            <w:tcBorders>
              <w:top w:val="single" w:sz="4" w:space="0" w:color="auto"/>
              <w:left w:val="single" w:sz="4" w:space="0" w:color="auto"/>
            </w:tcBorders>
            <w:shd w:val="clear" w:color="auto" w:fill="FFFFFF"/>
          </w:tcPr>
          <w:p w14:paraId="305B51E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3</w:t>
            </w:r>
          </w:p>
        </w:tc>
        <w:tc>
          <w:tcPr>
            <w:tcW w:w="3318" w:type="dxa"/>
            <w:tcBorders>
              <w:top w:val="single" w:sz="4" w:space="0" w:color="auto"/>
              <w:left w:val="single" w:sz="4" w:space="0" w:color="auto"/>
            </w:tcBorders>
            <w:shd w:val="clear" w:color="auto" w:fill="FFFFFF"/>
          </w:tcPr>
          <w:p w14:paraId="3A6138F2"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Անվանումը</w:t>
            </w:r>
          </w:p>
        </w:tc>
        <w:tc>
          <w:tcPr>
            <w:tcW w:w="5268" w:type="dxa"/>
            <w:tcBorders>
              <w:top w:val="single" w:sz="4" w:space="0" w:color="auto"/>
              <w:left w:val="single" w:sz="4" w:space="0" w:color="auto"/>
              <w:right w:val="single" w:sz="4" w:space="0" w:color="auto"/>
            </w:tcBorders>
            <w:shd w:val="clear" w:color="auto" w:fill="FFFFFF"/>
          </w:tcPr>
          <w:p w14:paraId="3ED280B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կառուցվածքային տարրերի տեղեկագիրք</w:t>
            </w:r>
          </w:p>
        </w:tc>
      </w:tr>
      <w:tr w:rsidR="0030208B" w:rsidRPr="00DF4251" w14:paraId="692CDD18" w14:textId="77777777" w:rsidTr="000743A9">
        <w:trPr>
          <w:jc w:val="center"/>
        </w:trPr>
        <w:tc>
          <w:tcPr>
            <w:tcW w:w="922" w:type="dxa"/>
            <w:tcBorders>
              <w:top w:val="single" w:sz="4" w:space="0" w:color="auto"/>
              <w:left w:val="single" w:sz="4" w:space="0" w:color="auto"/>
            </w:tcBorders>
            <w:shd w:val="clear" w:color="auto" w:fill="FFFFFF"/>
          </w:tcPr>
          <w:p w14:paraId="0E29E27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4</w:t>
            </w:r>
          </w:p>
        </w:tc>
        <w:tc>
          <w:tcPr>
            <w:tcW w:w="3318" w:type="dxa"/>
            <w:tcBorders>
              <w:top w:val="single" w:sz="4" w:space="0" w:color="auto"/>
              <w:left w:val="single" w:sz="4" w:space="0" w:color="auto"/>
            </w:tcBorders>
            <w:shd w:val="clear" w:color="auto" w:fill="FFFFFF"/>
          </w:tcPr>
          <w:p w14:paraId="77E10DF8"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Հապավումը</w:t>
            </w:r>
          </w:p>
        </w:tc>
        <w:tc>
          <w:tcPr>
            <w:tcW w:w="5268" w:type="dxa"/>
            <w:tcBorders>
              <w:top w:val="single" w:sz="4" w:space="0" w:color="auto"/>
              <w:left w:val="single" w:sz="4" w:space="0" w:color="auto"/>
              <w:right w:val="single" w:sz="4" w:space="0" w:color="auto"/>
            </w:tcBorders>
            <w:shd w:val="clear" w:color="auto" w:fill="FFFFFF"/>
          </w:tcPr>
          <w:p w14:paraId="0FE1EC24"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ԴԳԴԿՏՏ</w:t>
            </w:r>
          </w:p>
        </w:tc>
      </w:tr>
      <w:tr w:rsidR="0030208B" w:rsidRPr="00DF4251" w14:paraId="23D5C0A4" w14:textId="77777777" w:rsidTr="000743A9">
        <w:trPr>
          <w:jc w:val="center"/>
        </w:trPr>
        <w:tc>
          <w:tcPr>
            <w:tcW w:w="922" w:type="dxa"/>
            <w:tcBorders>
              <w:top w:val="single" w:sz="4" w:space="0" w:color="auto"/>
              <w:left w:val="single" w:sz="4" w:space="0" w:color="auto"/>
            </w:tcBorders>
            <w:shd w:val="clear" w:color="auto" w:fill="FFFFFF"/>
          </w:tcPr>
          <w:p w14:paraId="792ACE83"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5</w:t>
            </w:r>
          </w:p>
        </w:tc>
        <w:tc>
          <w:tcPr>
            <w:tcW w:w="3318" w:type="dxa"/>
            <w:tcBorders>
              <w:top w:val="single" w:sz="4" w:space="0" w:color="auto"/>
              <w:left w:val="single" w:sz="4" w:space="0" w:color="auto"/>
            </w:tcBorders>
            <w:shd w:val="clear" w:color="auto" w:fill="FFFFFF"/>
          </w:tcPr>
          <w:p w14:paraId="7A416DE6"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Նշագիրը</w:t>
            </w:r>
          </w:p>
        </w:tc>
        <w:tc>
          <w:tcPr>
            <w:tcW w:w="5268" w:type="dxa"/>
            <w:tcBorders>
              <w:top w:val="single" w:sz="4" w:space="0" w:color="auto"/>
              <w:left w:val="single" w:sz="4" w:space="0" w:color="auto"/>
              <w:right w:val="single" w:sz="4" w:space="0" w:color="auto"/>
            </w:tcBorders>
            <w:shd w:val="clear" w:color="auto" w:fill="FFFFFF"/>
          </w:tcPr>
          <w:p w14:paraId="3B220991" w14:textId="6F3FAC0D" w:rsidR="0030208B" w:rsidRPr="00DF4251" w:rsidRDefault="000F24CD" w:rsidP="00DF4251">
            <w:pPr>
              <w:pStyle w:val="Bodytext20"/>
              <w:shd w:val="clear" w:color="auto" w:fill="auto"/>
              <w:spacing w:before="0" w:after="80" w:line="240" w:lineRule="auto"/>
              <w:ind w:firstLine="0"/>
              <w:jc w:val="left"/>
              <w:rPr>
                <w:rFonts w:ascii="Sylfaen" w:hAnsi="Sylfaen"/>
                <w:sz w:val="20"/>
                <w:szCs w:val="20"/>
              </w:rPr>
            </w:pPr>
            <w:r w:rsidRPr="000F24CD">
              <w:rPr>
                <w:rFonts w:ascii="Sylfaen" w:hAnsi="Sylfaen"/>
                <w:sz w:val="20"/>
                <w:szCs w:val="20"/>
              </w:rPr>
              <w:t>ՄԴ 030- 2024 (խմբ. 1)</w:t>
            </w:r>
          </w:p>
        </w:tc>
      </w:tr>
      <w:tr w:rsidR="0030208B" w:rsidRPr="00DF4251" w14:paraId="2657B0F5" w14:textId="77777777" w:rsidTr="000743A9">
        <w:trPr>
          <w:jc w:val="center"/>
        </w:trPr>
        <w:tc>
          <w:tcPr>
            <w:tcW w:w="922" w:type="dxa"/>
            <w:tcBorders>
              <w:top w:val="single" w:sz="4" w:space="0" w:color="auto"/>
              <w:left w:val="single" w:sz="4" w:space="0" w:color="auto"/>
            </w:tcBorders>
            <w:shd w:val="clear" w:color="auto" w:fill="FFFFFF"/>
          </w:tcPr>
          <w:p w14:paraId="5A4C198F"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6</w:t>
            </w:r>
          </w:p>
        </w:tc>
        <w:tc>
          <w:tcPr>
            <w:tcW w:w="3318" w:type="dxa"/>
            <w:tcBorders>
              <w:top w:val="single" w:sz="4" w:space="0" w:color="auto"/>
              <w:left w:val="single" w:sz="4" w:space="0" w:color="auto"/>
            </w:tcBorders>
            <w:shd w:val="clear" w:color="auto" w:fill="FFFFFF"/>
          </w:tcPr>
          <w:p w14:paraId="347D75D1"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ընդունման (հաստատման) մասին ակտի վավերապայմանները</w:t>
            </w:r>
          </w:p>
        </w:tc>
        <w:tc>
          <w:tcPr>
            <w:tcW w:w="5268" w:type="dxa"/>
            <w:tcBorders>
              <w:top w:val="single" w:sz="4" w:space="0" w:color="auto"/>
              <w:left w:val="single" w:sz="4" w:space="0" w:color="auto"/>
              <w:right w:val="single" w:sz="4" w:space="0" w:color="auto"/>
            </w:tcBorders>
            <w:shd w:val="clear" w:color="auto" w:fill="FFFFFF"/>
          </w:tcPr>
          <w:p w14:paraId="4C1D97DC"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կոլեգիայի 2019 թվականի սեպտեմբերի 17-ի թիվ 159 որոշումը</w:t>
            </w:r>
          </w:p>
        </w:tc>
      </w:tr>
      <w:tr w:rsidR="0030208B" w:rsidRPr="00DF4251" w14:paraId="6979EB8F" w14:textId="77777777" w:rsidTr="000743A9">
        <w:trPr>
          <w:jc w:val="center"/>
        </w:trPr>
        <w:tc>
          <w:tcPr>
            <w:tcW w:w="922" w:type="dxa"/>
            <w:tcBorders>
              <w:top w:val="single" w:sz="4" w:space="0" w:color="auto"/>
              <w:left w:val="single" w:sz="4" w:space="0" w:color="auto"/>
            </w:tcBorders>
            <w:shd w:val="clear" w:color="auto" w:fill="FFFFFF"/>
          </w:tcPr>
          <w:p w14:paraId="0D2C7F46"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7</w:t>
            </w:r>
          </w:p>
        </w:tc>
        <w:tc>
          <w:tcPr>
            <w:tcW w:w="3318" w:type="dxa"/>
            <w:tcBorders>
              <w:top w:val="single" w:sz="4" w:space="0" w:color="auto"/>
              <w:left w:val="single" w:sz="4" w:space="0" w:color="auto"/>
            </w:tcBorders>
            <w:shd w:val="clear" w:color="auto" w:fill="FFFFFF"/>
          </w:tcPr>
          <w:p w14:paraId="7F1B52DA"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Տեղեկագիրքը (դասակարգիչը) գործողության մեջ դնելու (կիրառումն սկսելու) ամսաթիվը</w:t>
            </w:r>
          </w:p>
        </w:tc>
        <w:tc>
          <w:tcPr>
            <w:tcW w:w="5268" w:type="dxa"/>
            <w:tcBorders>
              <w:top w:val="single" w:sz="4" w:space="0" w:color="auto"/>
              <w:left w:val="single" w:sz="4" w:space="0" w:color="auto"/>
              <w:right w:val="single" w:sz="4" w:space="0" w:color="auto"/>
            </w:tcBorders>
            <w:shd w:val="clear" w:color="auto" w:fill="FFFFFF"/>
          </w:tcPr>
          <w:p w14:paraId="56467EC3"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կոլեգիայի 2019 թվականի սեպտեմբերի 17-ի թիվ 159 որոշումն ուժի մեջ մտնելու օրվանից</w:t>
            </w:r>
          </w:p>
        </w:tc>
      </w:tr>
      <w:tr w:rsidR="0030208B" w:rsidRPr="00DF4251" w14:paraId="061037BE" w14:textId="77777777" w:rsidTr="000743A9">
        <w:trPr>
          <w:jc w:val="center"/>
        </w:trPr>
        <w:tc>
          <w:tcPr>
            <w:tcW w:w="922" w:type="dxa"/>
            <w:tcBorders>
              <w:top w:val="single" w:sz="4" w:space="0" w:color="auto"/>
              <w:left w:val="single" w:sz="4" w:space="0" w:color="auto"/>
            </w:tcBorders>
            <w:shd w:val="clear" w:color="auto" w:fill="FFFFFF"/>
          </w:tcPr>
          <w:p w14:paraId="054EBC4C" w14:textId="77777777"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8</w:t>
            </w:r>
          </w:p>
        </w:tc>
        <w:tc>
          <w:tcPr>
            <w:tcW w:w="3318" w:type="dxa"/>
            <w:tcBorders>
              <w:top w:val="single" w:sz="4" w:space="0" w:color="auto"/>
              <w:left w:val="single" w:sz="4" w:space="0" w:color="auto"/>
            </w:tcBorders>
            <w:shd w:val="clear" w:color="auto" w:fill="FFFFFF"/>
          </w:tcPr>
          <w:p w14:paraId="389A5FF0" w14:textId="77777777"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կիրառումը դադարեցնելու մասին ակտի վավերապայմանները</w:t>
            </w:r>
          </w:p>
        </w:tc>
        <w:tc>
          <w:tcPr>
            <w:tcW w:w="5268" w:type="dxa"/>
            <w:tcBorders>
              <w:top w:val="single" w:sz="4" w:space="0" w:color="auto"/>
              <w:left w:val="single" w:sz="4" w:space="0" w:color="auto"/>
              <w:right w:val="single" w:sz="4" w:space="0" w:color="auto"/>
            </w:tcBorders>
            <w:shd w:val="clear" w:color="auto" w:fill="FFFFFF"/>
          </w:tcPr>
          <w:p w14:paraId="155F5A19" w14:textId="77777777" w:rsidR="0030208B" w:rsidRPr="00DF4251" w:rsidRDefault="000743A9" w:rsidP="00DF4251">
            <w:pPr>
              <w:spacing w:after="80"/>
              <w:rPr>
                <w:rFonts w:ascii="Sylfaen" w:hAnsi="Sylfaen"/>
                <w:sz w:val="20"/>
                <w:szCs w:val="20"/>
                <w:lang w:val="en-US"/>
              </w:rPr>
            </w:pPr>
            <w:r w:rsidRPr="00DF4251">
              <w:rPr>
                <w:rFonts w:ascii="Sylfaen" w:hAnsi="Sylfaen"/>
                <w:sz w:val="20"/>
                <w:szCs w:val="20"/>
                <w:lang w:val="en-US"/>
              </w:rPr>
              <w:t>-</w:t>
            </w:r>
          </w:p>
        </w:tc>
      </w:tr>
      <w:tr w:rsidR="0030208B" w:rsidRPr="00DF4251" w14:paraId="746F0EE7" w14:textId="77777777" w:rsidTr="000743A9">
        <w:trPr>
          <w:jc w:val="center"/>
        </w:trPr>
        <w:tc>
          <w:tcPr>
            <w:tcW w:w="922" w:type="dxa"/>
            <w:tcBorders>
              <w:top w:val="single" w:sz="4" w:space="0" w:color="auto"/>
              <w:left w:val="single" w:sz="4" w:space="0" w:color="auto"/>
            </w:tcBorders>
            <w:shd w:val="clear" w:color="auto" w:fill="FFFFFF"/>
          </w:tcPr>
          <w:p w14:paraId="37373284"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9</w:t>
            </w:r>
          </w:p>
        </w:tc>
        <w:tc>
          <w:tcPr>
            <w:tcW w:w="3318" w:type="dxa"/>
            <w:tcBorders>
              <w:top w:val="single" w:sz="4" w:space="0" w:color="auto"/>
              <w:left w:val="single" w:sz="4" w:space="0" w:color="auto"/>
            </w:tcBorders>
            <w:shd w:val="clear" w:color="auto" w:fill="FFFFFF"/>
          </w:tcPr>
          <w:p w14:paraId="5B99B82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Տեղեկագրքի (դասակարգչի) </w:t>
            </w:r>
            <w:r w:rsidRPr="00DF4251">
              <w:rPr>
                <w:rStyle w:val="Bodytext211pt0"/>
                <w:rFonts w:ascii="Sylfaen" w:hAnsi="Sylfaen"/>
                <w:sz w:val="20"/>
                <w:szCs w:val="20"/>
              </w:rPr>
              <w:lastRenderedPageBreak/>
              <w:t>կիրառման ավարտի ամսաթիվը</w:t>
            </w:r>
          </w:p>
        </w:tc>
        <w:tc>
          <w:tcPr>
            <w:tcW w:w="5268" w:type="dxa"/>
            <w:tcBorders>
              <w:top w:val="single" w:sz="4" w:space="0" w:color="auto"/>
              <w:left w:val="single" w:sz="4" w:space="0" w:color="auto"/>
              <w:right w:val="single" w:sz="4" w:space="0" w:color="auto"/>
            </w:tcBorders>
            <w:shd w:val="clear" w:color="auto" w:fill="FFFFFF"/>
          </w:tcPr>
          <w:p w14:paraId="333ADE4D" w14:textId="77777777" w:rsidR="0030208B" w:rsidRPr="00DF4251" w:rsidRDefault="0037774A"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w:t>
            </w:r>
          </w:p>
        </w:tc>
      </w:tr>
      <w:tr w:rsidR="0030208B" w:rsidRPr="00DF4251" w14:paraId="1D340A63" w14:textId="77777777" w:rsidTr="000743A9">
        <w:trPr>
          <w:jc w:val="center"/>
        </w:trPr>
        <w:tc>
          <w:tcPr>
            <w:tcW w:w="922" w:type="dxa"/>
            <w:tcBorders>
              <w:top w:val="single" w:sz="4" w:space="0" w:color="auto"/>
              <w:left w:val="single" w:sz="4" w:space="0" w:color="auto"/>
            </w:tcBorders>
            <w:shd w:val="clear" w:color="auto" w:fill="FFFFFF"/>
          </w:tcPr>
          <w:p w14:paraId="639BB970"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10</w:t>
            </w:r>
          </w:p>
        </w:tc>
        <w:tc>
          <w:tcPr>
            <w:tcW w:w="3318" w:type="dxa"/>
            <w:tcBorders>
              <w:top w:val="single" w:sz="4" w:space="0" w:color="auto"/>
              <w:left w:val="single" w:sz="4" w:space="0" w:color="auto"/>
            </w:tcBorders>
            <w:shd w:val="clear" w:color="auto" w:fill="FFFFFF"/>
          </w:tcPr>
          <w:p w14:paraId="6825F1E6"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Օպերատորը (օպերատորները)</w:t>
            </w:r>
          </w:p>
        </w:tc>
        <w:tc>
          <w:tcPr>
            <w:tcW w:w="5268" w:type="dxa"/>
            <w:tcBorders>
              <w:top w:val="single" w:sz="4" w:space="0" w:color="auto"/>
              <w:left w:val="single" w:sz="4" w:space="0" w:color="auto"/>
              <w:right w:val="single" w:sz="4" w:space="0" w:color="auto"/>
            </w:tcBorders>
            <w:shd w:val="clear" w:color="auto" w:fill="FFFFFF"/>
          </w:tcPr>
          <w:p w14:paraId="12BDFA32"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BY՝ Բելառուսի Հանրապետության առողջապահության նախարարություն: «Առողջապահության ոլորտում փորձաքննությունների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փորձարկումների կենտրոն» հանրապետական ունիտար ձեռնարկություն</w:t>
            </w:r>
          </w:p>
        </w:tc>
      </w:tr>
      <w:tr w:rsidR="0030208B" w:rsidRPr="00DF4251" w14:paraId="6050DAAB" w14:textId="77777777" w:rsidTr="000743A9">
        <w:trPr>
          <w:jc w:val="center"/>
        </w:trPr>
        <w:tc>
          <w:tcPr>
            <w:tcW w:w="922" w:type="dxa"/>
            <w:tcBorders>
              <w:top w:val="single" w:sz="4" w:space="0" w:color="auto"/>
              <w:left w:val="single" w:sz="4" w:space="0" w:color="auto"/>
              <w:bottom w:val="single" w:sz="4" w:space="0" w:color="auto"/>
            </w:tcBorders>
            <w:shd w:val="clear" w:color="auto" w:fill="FFFFFF"/>
          </w:tcPr>
          <w:p w14:paraId="707F309C"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11</w:t>
            </w:r>
          </w:p>
        </w:tc>
        <w:tc>
          <w:tcPr>
            <w:tcW w:w="3318" w:type="dxa"/>
            <w:tcBorders>
              <w:top w:val="single" w:sz="4" w:space="0" w:color="auto"/>
              <w:left w:val="single" w:sz="4" w:space="0" w:color="auto"/>
              <w:bottom w:val="single" w:sz="4" w:space="0" w:color="auto"/>
            </w:tcBorders>
            <w:shd w:val="clear" w:color="auto" w:fill="FFFFFF"/>
          </w:tcPr>
          <w:p w14:paraId="5A78B6CC"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Նշանակությունը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6409A0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տեղեկագիրքը նախատեսված է դեղապատրաստուկի գրանցման դոսյեի կառուցվածքի մասին տեղեկություններ ներկայացնելու համար՝ գրանցման դոսյեի ձ</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ակերպման </w:t>
            </w:r>
            <w:r w:rsidR="009A6896" w:rsidRPr="00DF4251">
              <w:rPr>
                <w:rStyle w:val="Bodytext211pt0"/>
                <w:rFonts w:ascii="Sylfaen" w:hAnsi="Sylfaen"/>
                <w:sz w:val="20"/>
                <w:szCs w:val="20"/>
              </w:rPr>
              <w:t xml:space="preserve">այն </w:t>
            </w:r>
            <w:r w:rsidRPr="00DF4251">
              <w:rPr>
                <w:rStyle w:val="Bodytext211pt0"/>
                <w:rFonts w:ascii="Sylfaen" w:hAnsi="Sylfaen"/>
                <w:sz w:val="20"/>
                <w:szCs w:val="20"/>
              </w:rPr>
              <w:t xml:space="preserve">պահանջներին համապատասխան, որոնք հաստատված են Բժշկական կիրառության դեղամիջոցների գրանցման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փորձաքննության կանոններով</w:t>
            </w:r>
          </w:p>
        </w:tc>
      </w:tr>
      <w:tr w:rsidR="0030208B" w:rsidRPr="00DF4251" w14:paraId="27E67B47" w14:textId="77777777" w:rsidTr="000743A9">
        <w:trPr>
          <w:jc w:val="center"/>
        </w:trPr>
        <w:tc>
          <w:tcPr>
            <w:tcW w:w="922" w:type="dxa"/>
            <w:tcBorders>
              <w:top w:val="single" w:sz="4" w:space="0" w:color="auto"/>
              <w:left w:val="single" w:sz="4" w:space="0" w:color="auto"/>
            </w:tcBorders>
            <w:shd w:val="clear" w:color="auto" w:fill="FFFFFF"/>
          </w:tcPr>
          <w:p w14:paraId="18E1B34E"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12</w:t>
            </w:r>
          </w:p>
        </w:tc>
        <w:tc>
          <w:tcPr>
            <w:tcW w:w="3318" w:type="dxa"/>
            <w:tcBorders>
              <w:top w:val="single" w:sz="4" w:space="0" w:color="auto"/>
              <w:left w:val="single" w:sz="4" w:space="0" w:color="auto"/>
            </w:tcBorders>
            <w:shd w:val="clear" w:color="auto" w:fill="FFFFFF"/>
          </w:tcPr>
          <w:p w14:paraId="25A8815E"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Անոտացիա (կիրառության ոլորտը)</w:t>
            </w:r>
          </w:p>
        </w:tc>
        <w:tc>
          <w:tcPr>
            <w:tcW w:w="5268" w:type="dxa"/>
            <w:tcBorders>
              <w:top w:val="single" w:sz="4" w:space="0" w:color="auto"/>
              <w:left w:val="single" w:sz="4" w:space="0" w:color="auto"/>
              <w:right w:val="single" w:sz="4" w:space="0" w:color="auto"/>
            </w:tcBorders>
            <w:shd w:val="clear" w:color="auto" w:fill="FFFFFF"/>
          </w:tcPr>
          <w:p w14:paraId="4C77B84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օգտագործվում է Եվրասիական տնտեսական միության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դեղամիջոցների շրջանառության ոլորտում տեղեկատվական համակարգի գործունեության շրջանակներում ընդհանուր գործընթացներ իրականացնելիս տեղեկատվական փոխգործակցության ապահովման համար</w:t>
            </w:r>
          </w:p>
        </w:tc>
      </w:tr>
      <w:tr w:rsidR="0030208B" w:rsidRPr="00DF4251" w14:paraId="2584650D" w14:textId="77777777" w:rsidTr="000743A9">
        <w:trPr>
          <w:jc w:val="center"/>
        </w:trPr>
        <w:tc>
          <w:tcPr>
            <w:tcW w:w="922" w:type="dxa"/>
            <w:tcBorders>
              <w:top w:val="single" w:sz="4" w:space="0" w:color="auto"/>
              <w:left w:val="single" w:sz="4" w:space="0" w:color="auto"/>
            </w:tcBorders>
            <w:shd w:val="clear" w:color="auto" w:fill="FFFFFF"/>
          </w:tcPr>
          <w:p w14:paraId="50141EB2"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13</w:t>
            </w:r>
          </w:p>
        </w:tc>
        <w:tc>
          <w:tcPr>
            <w:tcW w:w="3318" w:type="dxa"/>
            <w:tcBorders>
              <w:top w:val="single" w:sz="4" w:space="0" w:color="auto"/>
              <w:left w:val="single" w:sz="4" w:space="0" w:color="auto"/>
            </w:tcBorders>
            <w:shd w:val="clear" w:color="auto" w:fill="FFFFFF"/>
          </w:tcPr>
          <w:p w14:paraId="2EEA6C94" w14:textId="77777777" w:rsidR="0030208B" w:rsidRPr="00DF4251" w:rsidRDefault="00B16D3B"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Առանցքային բառեր</w:t>
            </w:r>
          </w:p>
        </w:tc>
        <w:tc>
          <w:tcPr>
            <w:tcW w:w="5268" w:type="dxa"/>
            <w:tcBorders>
              <w:top w:val="single" w:sz="4" w:space="0" w:color="auto"/>
              <w:left w:val="single" w:sz="4" w:space="0" w:color="auto"/>
              <w:right w:val="single" w:sz="4" w:space="0" w:color="auto"/>
            </w:tcBorders>
            <w:shd w:val="clear" w:color="auto" w:fill="FFFFFF"/>
          </w:tcPr>
          <w:p w14:paraId="72544267"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փաստաթուղթ, գրանցման դոսյե, դեղապատրաստուկ, ընդհանուր տեխնիկական փաստաթուղթ</w:t>
            </w:r>
          </w:p>
        </w:tc>
      </w:tr>
      <w:tr w:rsidR="0030208B" w:rsidRPr="00DF4251" w14:paraId="6592D167" w14:textId="77777777" w:rsidTr="000743A9">
        <w:trPr>
          <w:jc w:val="center"/>
        </w:trPr>
        <w:tc>
          <w:tcPr>
            <w:tcW w:w="922" w:type="dxa"/>
            <w:tcBorders>
              <w:top w:val="single" w:sz="4" w:space="0" w:color="auto"/>
              <w:left w:val="single" w:sz="4" w:space="0" w:color="auto"/>
            </w:tcBorders>
            <w:shd w:val="clear" w:color="auto" w:fill="FFFFFF"/>
          </w:tcPr>
          <w:p w14:paraId="63257278"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14</w:t>
            </w:r>
          </w:p>
        </w:tc>
        <w:tc>
          <w:tcPr>
            <w:tcW w:w="3318" w:type="dxa"/>
            <w:tcBorders>
              <w:top w:val="single" w:sz="4" w:space="0" w:color="auto"/>
              <w:left w:val="single" w:sz="4" w:space="0" w:color="auto"/>
            </w:tcBorders>
            <w:shd w:val="clear" w:color="auto" w:fill="FFFFFF"/>
          </w:tcPr>
          <w:p w14:paraId="2EA56220"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Այն ոլորտը, որտեղ</w:t>
            </w:r>
            <w:r w:rsidR="00DF4251">
              <w:rPr>
                <w:rStyle w:val="Bodytext211pt0"/>
                <w:rFonts w:ascii="Sylfaen" w:hAnsi="Sylfaen"/>
                <w:sz w:val="20"/>
                <w:szCs w:val="20"/>
              </w:rPr>
              <w:br/>
            </w:r>
            <w:r w:rsidRPr="00DF4251">
              <w:rPr>
                <w:rStyle w:val="Bodytext211pt0"/>
                <w:rFonts w:ascii="Sylfaen" w:hAnsi="Sylfaen"/>
                <w:sz w:val="20"/>
                <w:szCs w:val="20"/>
              </w:rPr>
              <w:t xml:space="preserve"> իրականացվում են Եվրասիական տնտեսական միության մարմինների լիազորությունները</w:t>
            </w:r>
          </w:p>
        </w:tc>
        <w:tc>
          <w:tcPr>
            <w:tcW w:w="5268" w:type="dxa"/>
            <w:tcBorders>
              <w:top w:val="single" w:sz="4" w:space="0" w:color="auto"/>
              <w:left w:val="single" w:sz="4" w:space="0" w:color="auto"/>
              <w:right w:val="single" w:sz="4" w:space="0" w:color="auto"/>
            </w:tcBorders>
            <w:shd w:val="clear" w:color="auto" w:fill="FFFFFF"/>
          </w:tcPr>
          <w:p w14:paraId="19B23B1F"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տեխնիկական կարգավորում</w:t>
            </w:r>
          </w:p>
        </w:tc>
      </w:tr>
      <w:tr w:rsidR="0030208B" w:rsidRPr="00DF4251" w14:paraId="4017EDA1" w14:textId="77777777" w:rsidTr="000743A9">
        <w:trPr>
          <w:jc w:val="center"/>
        </w:trPr>
        <w:tc>
          <w:tcPr>
            <w:tcW w:w="922" w:type="dxa"/>
            <w:tcBorders>
              <w:top w:val="single" w:sz="4" w:space="0" w:color="auto"/>
              <w:left w:val="single" w:sz="4" w:space="0" w:color="auto"/>
            </w:tcBorders>
            <w:shd w:val="clear" w:color="auto" w:fill="FFFFFF"/>
          </w:tcPr>
          <w:p w14:paraId="4C783EA6"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15</w:t>
            </w:r>
          </w:p>
        </w:tc>
        <w:tc>
          <w:tcPr>
            <w:tcW w:w="3318" w:type="dxa"/>
            <w:tcBorders>
              <w:top w:val="single" w:sz="4" w:space="0" w:color="auto"/>
              <w:left w:val="single" w:sz="4" w:space="0" w:color="auto"/>
            </w:tcBorders>
            <w:shd w:val="clear" w:color="auto" w:fill="FFFFFF"/>
          </w:tcPr>
          <w:p w14:paraId="3C08452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Միջազգային (միջպետական, տարածաշրջանային) դասակարգման կիրառումը</w:t>
            </w:r>
          </w:p>
        </w:tc>
        <w:tc>
          <w:tcPr>
            <w:tcW w:w="5268" w:type="dxa"/>
            <w:tcBorders>
              <w:top w:val="single" w:sz="4" w:space="0" w:color="auto"/>
              <w:left w:val="single" w:sz="4" w:space="0" w:color="auto"/>
              <w:right w:val="single" w:sz="4" w:space="0" w:color="auto"/>
            </w:tcBorders>
            <w:shd w:val="clear" w:color="auto" w:fill="FFFFFF"/>
          </w:tcPr>
          <w:p w14:paraId="24523473"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Վստահված աղբյուրը՝ Մարդու կողմից կիրառման համար նախատեսված դեղամիջոցների գրանցման տեխնիկական պահանջների ներդաշնակեցման միջազգային կոմիտեի (International Council on Harmonisation of Technical Requirements for Registration of Pharmaceuticals for Human Use, ICH) կողմից մշակված՝ էլեկտրոնային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 ընդհանուր տեխնիկական փաստաթուղթ (Electronic Common Technical Document (eCTD)):</w:t>
            </w:r>
          </w:p>
          <w:p w14:paraId="00B2F19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Ներդաշնակեցման մեթոդը՝</w:t>
            </w:r>
          </w:p>
          <w:p w14:paraId="6BEB61E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 ներդաշնակեցման կոմբինացված մեթոդ</w:t>
            </w:r>
          </w:p>
        </w:tc>
      </w:tr>
      <w:tr w:rsidR="0030208B" w:rsidRPr="00DF4251" w14:paraId="4975771E" w14:textId="77777777" w:rsidTr="000743A9">
        <w:trPr>
          <w:jc w:val="center"/>
        </w:trPr>
        <w:tc>
          <w:tcPr>
            <w:tcW w:w="922" w:type="dxa"/>
            <w:tcBorders>
              <w:top w:val="single" w:sz="4" w:space="0" w:color="auto"/>
              <w:left w:val="single" w:sz="4" w:space="0" w:color="auto"/>
            </w:tcBorders>
            <w:shd w:val="clear" w:color="auto" w:fill="FFFFFF"/>
          </w:tcPr>
          <w:p w14:paraId="71041187"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16</w:t>
            </w:r>
          </w:p>
        </w:tc>
        <w:tc>
          <w:tcPr>
            <w:tcW w:w="3318" w:type="dxa"/>
            <w:tcBorders>
              <w:top w:val="single" w:sz="4" w:space="0" w:color="auto"/>
              <w:left w:val="single" w:sz="4" w:space="0" w:color="auto"/>
            </w:tcBorders>
            <w:shd w:val="clear" w:color="auto" w:fill="FFFFFF"/>
          </w:tcPr>
          <w:p w14:paraId="4421524B"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268" w:type="dxa"/>
            <w:tcBorders>
              <w:top w:val="single" w:sz="4" w:space="0" w:color="auto"/>
              <w:left w:val="single" w:sz="4" w:space="0" w:color="auto"/>
              <w:right w:val="single" w:sz="4" w:space="0" w:color="auto"/>
            </w:tcBorders>
            <w:shd w:val="clear" w:color="auto" w:fill="FFFFFF"/>
          </w:tcPr>
          <w:p w14:paraId="4D5ED09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 տեղեկագիրքը չունի անալոգներ Եվրասիական տնտեսական միության անդամ պետություններում</w:t>
            </w:r>
          </w:p>
        </w:tc>
      </w:tr>
      <w:tr w:rsidR="0030208B" w:rsidRPr="00DF4251" w14:paraId="0690FEF5" w14:textId="77777777" w:rsidTr="00C234D2">
        <w:trPr>
          <w:jc w:val="center"/>
        </w:trPr>
        <w:tc>
          <w:tcPr>
            <w:tcW w:w="922" w:type="dxa"/>
            <w:tcBorders>
              <w:top w:val="single" w:sz="4" w:space="0" w:color="auto"/>
              <w:left w:val="single" w:sz="4" w:space="0" w:color="auto"/>
              <w:bottom w:val="single" w:sz="4" w:space="0" w:color="auto"/>
            </w:tcBorders>
            <w:shd w:val="clear" w:color="auto" w:fill="FFFFFF"/>
          </w:tcPr>
          <w:p w14:paraId="3A678534"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17</w:t>
            </w:r>
          </w:p>
        </w:tc>
        <w:tc>
          <w:tcPr>
            <w:tcW w:w="3318" w:type="dxa"/>
            <w:tcBorders>
              <w:top w:val="single" w:sz="4" w:space="0" w:color="auto"/>
              <w:left w:val="single" w:sz="4" w:space="0" w:color="auto"/>
              <w:bottom w:val="single" w:sz="4" w:space="0" w:color="auto"/>
            </w:tcBorders>
            <w:shd w:val="clear" w:color="auto" w:fill="FFFFFF"/>
          </w:tcPr>
          <w:p w14:paraId="306DE46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Համակարգման (դասակարգման) մեթոդը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02E0D67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r w:rsidR="009A6896" w:rsidRPr="00DF4251">
              <w:rPr>
                <w:rStyle w:val="Bodytext211pt0"/>
                <w:rFonts w:ascii="Sylfaen" w:hAnsi="Sylfaen"/>
                <w:sz w:val="20"/>
                <w:szCs w:val="20"/>
              </w:rPr>
              <w:t>՝</w:t>
            </w:r>
            <w:r w:rsidRPr="00DF4251">
              <w:rPr>
                <w:rStyle w:val="Bodytext211pt0"/>
                <w:rFonts w:ascii="Sylfaen" w:hAnsi="Sylfaen"/>
                <w:sz w:val="20"/>
                <w:szCs w:val="20"/>
              </w:rPr>
              <w:t xml:space="preserve"> համակարգման հերթական համարը (ըստ դեղապատրաստուկի գրանցման դոսյեի կառուցվածքային տարրերի հերթականության)</w:t>
            </w:r>
          </w:p>
        </w:tc>
      </w:tr>
      <w:tr w:rsidR="0030208B" w:rsidRPr="00DF4251" w14:paraId="7B3FA5BD" w14:textId="77777777" w:rsidTr="00C234D2">
        <w:trPr>
          <w:jc w:val="center"/>
        </w:trPr>
        <w:tc>
          <w:tcPr>
            <w:tcW w:w="922" w:type="dxa"/>
            <w:tcBorders>
              <w:top w:val="single" w:sz="4" w:space="0" w:color="auto"/>
              <w:left w:val="single" w:sz="4" w:space="0" w:color="auto"/>
            </w:tcBorders>
            <w:shd w:val="clear" w:color="auto" w:fill="FFFFFF"/>
          </w:tcPr>
          <w:p w14:paraId="0391C16B"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18</w:t>
            </w:r>
          </w:p>
        </w:tc>
        <w:tc>
          <w:tcPr>
            <w:tcW w:w="3318" w:type="dxa"/>
            <w:tcBorders>
              <w:top w:val="single" w:sz="4" w:space="0" w:color="auto"/>
              <w:left w:val="single" w:sz="4" w:space="0" w:color="auto"/>
            </w:tcBorders>
            <w:shd w:val="clear" w:color="auto" w:fill="FFFFFF"/>
          </w:tcPr>
          <w:p w14:paraId="09B5EA2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Վարման մեթոդիկան</w:t>
            </w:r>
          </w:p>
        </w:tc>
        <w:tc>
          <w:tcPr>
            <w:tcW w:w="5268" w:type="dxa"/>
            <w:tcBorders>
              <w:top w:val="single" w:sz="4" w:space="0" w:color="auto"/>
              <w:left w:val="single" w:sz="4" w:space="0" w:color="auto"/>
              <w:right w:val="single" w:sz="4" w:space="0" w:color="auto"/>
            </w:tcBorders>
            <w:shd w:val="clear" w:color="auto" w:fill="FFFFFF"/>
            <w:vAlign w:val="center"/>
          </w:tcPr>
          <w:p w14:paraId="0D4DC307" w14:textId="5EC9A317" w:rsidR="0030208B" w:rsidRPr="00DF4251" w:rsidRDefault="00344EE1" w:rsidP="00C234D2">
            <w:pPr>
              <w:pStyle w:val="Bodytext20"/>
              <w:shd w:val="clear" w:color="auto" w:fill="auto"/>
              <w:spacing w:before="0" w:after="120" w:line="240" w:lineRule="auto"/>
              <w:ind w:firstLine="0"/>
              <w:jc w:val="left"/>
              <w:rPr>
                <w:rFonts w:ascii="Sylfaen" w:hAnsi="Sylfaen"/>
                <w:sz w:val="20"/>
                <w:szCs w:val="20"/>
              </w:rPr>
            </w:pPr>
            <w:r w:rsidRPr="00344EE1">
              <w:rPr>
                <w:rFonts w:ascii="Sylfaen" w:hAnsi="Sylfaen"/>
                <w:sz w:val="20"/>
                <w:szCs w:val="20"/>
              </w:rPr>
              <w:t>տեղեկագիրքը վարվում է էլեկտրոնային տարբերակով՝ հավելվածի համաձայն սահմանված կարգին համապատասխան</w:t>
            </w:r>
          </w:p>
        </w:tc>
      </w:tr>
      <w:tr w:rsidR="0030208B" w:rsidRPr="00DF4251" w14:paraId="6C008BC5" w14:textId="77777777" w:rsidTr="000743A9">
        <w:trPr>
          <w:jc w:val="center"/>
        </w:trPr>
        <w:tc>
          <w:tcPr>
            <w:tcW w:w="922" w:type="dxa"/>
            <w:tcBorders>
              <w:top w:val="single" w:sz="4" w:space="0" w:color="auto"/>
              <w:left w:val="single" w:sz="4" w:space="0" w:color="auto"/>
            </w:tcBorders>
            <w:shd w:val="clear" w:color="auto" w:fill="FFFFFF"/>
          </w:tcPr>
          <w:p w14:paraId="53C64313"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lastRenderedPageBreak/>
              <w:t>19</w:t>
            </w:r>
          </w:p>
        </w:tc>
        <w:tc>
          <w:tcPr>
            <w:tcW w:w="3318" w:type="dxa"/>
            <w:tcBorders>
              <w:top w:val="single" w:sz="4" w:space="0" w:color="auto"/>
              <w:left w:val="single" w:sz="4" w:space="0" w:color="auto"/>
            </w:tcBorders>
            <w:shd w:val="clear" w:color="auto" w:fill="FFFFFF"/>
          </w:tcPr>
          <w:p w14:paraId="7808186D"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Կառուցվածքը</w:t>
            </w:r>
          </w:p>
        </w:tc>
        <w:tc>
          <w:tcPr>
            <w:tcW w:w="5268" w:type="dxa"/>
            <w:tcBorders>
              <w:top w:val="single" w:sz="4" w:space="0" w:color="auto"/>
              <w:left w:val="single" w:sz="4" w:space="0" w:color="auto"/>
              <w:right w:val="single" w:sz="4" w:space="0" w:color="auto"/>
            </w:tcBorders>
            <w:shd w:val="clear" w:color="auto" w:fill="FFFFFF"/>
          </w:tcPr>
          <w:p w14:paraId="699DF658"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տեղեկագրքի կառուցվածքի նկարագրությունը (դաշտերի կազմը, դրանց արժեքների տիրույթները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կանոնները) ներկայացված է սույն փաստաթղթի III բաժնում</w:t>
            </w:r>
          </w:p>
        </w:tc>
      </w:tr>
      <w:tr w:rsidR="00C234D2" w:rsidRPr="00DF4251" w14:paraId="09F0DC78" w14:textId="77777777" w:rsidTr="000743A9">
        <w:trPr>
          <w:jc w:val="center"/>
        </w:trPr>
        <w:tc>
          <w:tcPr>
            <w:tcW w:w="922" w:type="dxa"/>
            <w:tcBorders>
              <w:top w:val="single" w:sz="4" w:space="0" w:color="auto"/>
              <w:left w:val="single" w:sz="4" w:space="0" w:color="auto"/>
            </w:tcBorders>
            <w:shd w:val="clear" w:color="auto" w:fill="FFFFFF"/>
          </w:tcPr>
          <w:p w14:paraId="6BFF03CB" w14:textId="77777777" w:rsidR="00C234D2" w:rsidRPr="00DF4251" w:rsidRDefault="00C234D2" w:rsidP="000743A9">
            <w:pPr>
              <w:pStyle w:val="Bodytext20"/>
              <w:shd w:val="clear" w:color="auto" w:fill="auto"/>
              <w:spacing w:before="0" w:after="120" w:line="240" w:lineRule="auto"/>
              <w:ind w:firstLine="0"/>
              <w:jc w:val="center"/>
              <w:rPr>
                <w:rStyle w:val="Bodytext211pt0"/>
                <w:rFonts w:ascii="Sylfaen" w:hAnsi="Sylfaen"/>
                <w:sz w:val="20"/>
                <w:szCs w:val="20"/>
              </w:rPr>
            </w:pPr>
            <w:r w:rsidRPr="00DF4251">
              <w:rPr>
                <w:rStyle w:val="Bodytext211pt0"/>
                <w:rFonts w:ascii="Sylfaen" w:hAnsi="Sylfaen"/>
                <w:sz w:val="20"/>
                <w:szCs w:val="20"/>
              </w:rPr>
              <w:t>20</w:t>
            </w:r>
          </w:p>
        </w:tc>
        <w:tc>
          <w:tcPr>
            <w:tcW w:w="3318" w:type="dxa"/>
            <w:tcBorders>
              <w:top w:val="single" w:sz="4" w:space="0" w:color="auto"/>
              <w:left w:val="single" w:sz="4" w:space="0" w:color="auto"/>
            </w:tcBorders>
            <w:shd w:val="clear" w:color="auto" w:fill="FFFFFF"/>
          </w:tcPr>
          <w:p w14:paraId="31416D12" w14:textId="77777777" w:rsidR="00C234D2" w:rsidRPr="00DF4251" w:rsidRDefault="00C234D2" w:rsidP="000743A9">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Տվյալների գաղտնիության աստիճանը</w:t>
            </w:r>
          </w:p>
        </w:tc>
        <w:tc>
          <w:tcPr>
            <w:tcW w:w="5268" w:type="dxa"/>
            <w:tcBorders>
              <w:top w:val="single" w:sz="4" w:space="0" w:color="auto"/>
              <w:left w:val="single" w:sz="4" w:space="0" w:color="auto"/>
              <w:right w:val="single" w:sz="4" w:space="0" w:color="auto"/>
            </w:tcBorders>
            <w:shd w:val="clear" w:color="auto" w:fill="FFFFFF"/>
          </w:tcPr>
          <w:p w14:paraId="36021BCA" w14:textId="77777777" w:rsidR="00C234D2" w:rsidRPr="00DF4251" w:rsidRDefault="00C234D2" w:rsidP="000743A9">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տեղեկագրքի տվյալները վերաբերում են</w:t>
            </w:r>
            <w:r w:rsidRPr="00DF4251">
              <w:rPr>
                <w:rFonts w:ascii="Sylfaen" w:hAnsi="Sylfaen"/>
              </w:rPr>
              <w:t xml:space="preserve"> </w:t>
            </w:r>
            <w:r w:rsidRPr="00DF4251">
              <w:rPr>
                <w:rStyle w:val="Bodytext211pt0"/>
                <w:rFonts w:ascii="Sylfaen" w:hAnsi="Sylfaen"/>
                <w:sz w:val="20"/>
                <w:szCs w:val="20"/>
              </w:rPr>
              <w:t>բաց հասանելիությամբ տեղեկատվությանը</w:t>
            </w:r>
          </w:p>
        </w:tc>
      </w:tr>
      <w:tr w:rsidR="0030208B" w:rsidRPr="00DF4251" w14:paraId="469857C8" w14:textId="77777777" w:rsidTr="000743A9">
        <w:trPr>
          <w:jc w:val="center"/>
        </w:trPr>
        <w:tc>
          <w:tcPr>
            <w:tcW w:w="922" w:type="dxa"/>
            <w:tcBorders>
              <w:top w:val="single" w:sz="4" w:space="0" w:color="auto"/>
              <w:left w:val="single" w:sz="4" w:space="0" w:color="auto"/>
            </w:tcBorders>
            <w:shd w:val="clear" w:color="auto" w:fill="FFFFFF"/>
          </w:tcPr>
          <w:p w14:paraId="78469107"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21</w:t>
            </w:r>
          </w:p>
        </w:tc>
        <w:tc>
          <w:tcPr>
            <w:tcW w:w="3318" w:type="dxa"/>
            <w:tcBorders>
              <w:top w:val="single" w:sz="4" w:space="0" w:color="auto"/>
              <w:left w:val="single" w:sz="4" w:space="0" w:color="auto"/>
            </w:tcBorders>
            <w:shd w:val="clear" w:color="auto" w:fill="FFFFFF"/>
          </w:tcPr>
          <w:p w14:paraId="4636A48A"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Վերանայման սահմանված պարբերականությունը</w:t>
            </w:r>
          </w:p>
        </w:tc>
        <w:tc>
          <w:tcPr>
            <w:tcW w:w="5268" w:type="dxa"/>
            <w:tcBorders>
              <w:top w:val="single" w:sz="4" w:space="0" w:color="auto"/>
              <w:left w:val="single" w:sz="4" w:space="0" w:color="auto"/>
              <w:right w:val="single" w:sz="4" w:space="0" w:color="auto"/>
            </w:tcBorders>
            <w:shd w:val="clear" w:color="auto" w:fill="FFFFFF"/>
          </w:tcPr>
          <w:p w14:paraId="39532AA9"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սահմանված չէ</w:t>
            </w:r>
          </w:p>
        </w:tc>
      </w:tr>
      <w:tr w:rsidR="0030208B" w:rsidRPr="00DF4251" w14:paraId="2260F030" w14:textId="77777777" w:rsidTr="000743A9">
        <w:trPr>
          <w:jc w:val="center"/>
        </w:trPr>
        <w:tc>
          <w:tcPr>
            <w:tcW w:w="922" w:type="dxa"/>
            <w:tcBorders>
              <w:top w:val="single" w:sz="4" w:space="0" w:color="auto"/>
              <w:left w:val="single" w:sz="4" w:space="0" w:color="auto"/>
            </w:tcBorders>
            <w:shd w:val="clear" w:color="auto" w:fill="FFFFFF"/>
          </w:tcPr>
          <w:p w14:paraId="5D6C6AF2" w14:textId="77777777"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22</w:t>
            </w:r>
          </w:p>
        </w:tc>
        <w:tc>
          <w:tcPr>
            <w:tcW w:w="3318" w:type="dxa"/>
            <w:tcBorders>
              <w:top w:val="single" w:sz="4" w:space="0" w:color="auto"/>
              <w:left w:val="single" w:sz="4" w:space="0" w:color="auto"/>
            </w:tcBorders>
            <w:shd w:val="clear" w:color="auto" w:fill="FFFFFF"/>
          </w:tcPr>
          <w:p w14:paraId="234FB735" w14:textId="77777777"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Փոփոխությունները</w:t>
            </w:r>
          </w:p>
        </w:tc>
        <w:tc>
          <w:tcPr>
            <w:tcW w:w="5268" w:type="dxa"/>
            <w:tcBorders>
              <w:top w:val="single" w:sz="4" w:space="0" w:color="auto"/>
              <w:left w:val="single" w:sz="4" w:space="0" w:color="auto"/>
              <w:right w:val="single" w:sz="4" w:space="0" w:color="auto"/>
            </w:tcBorders>
            <w:shd w:val="clear" w:color="auto" w:fill="FFFFFF"/>
          </w:tcPr>
          <w:p w14:paraId="4434384E" w14:textId="25B9191F" w:rsidR="0030208B" w:rsidRPr="00DF4251" w:rsidRDefault="00344EE1" w:rsidP="000743A9">
            <w:pPr>
              <w:pStyle w:val="Bodytext20"/>
              <w:shd w:val="clear" w:color="auto" w:fill="auto"/>
              <w:spacing w:before="0" w:after="120" w:line="240" w:lineRule="auto"/>
              <w:ind w:firstLine="0"/>
              <w:jc w:val="left"/>
              <w:rPr>
                <w:rFonts w:ascii="Sylfaen" w:hAnsi="Sylfaen"/>
                <w:sz w:val="20"/>
                <w:szCs w:val="20"/>
              </w:rPr>
            </w:pPr>
            <w:r w:rsidRPr="00344EE1">
              <w:rPr>
                <w:rFonts w:ascii="Sylfaen" w:hAnsi="Sylfaen"/>
                <w:sz w:val="20"/>
                <w:szCs w:val="20"/>
              </w:rPr>
              <w:t>2022 թվականի հունվարի 22-ից ուժի մեջ են մտել Եվրասիական տնտեսական հանձնաժողովի կոլեգիայի 2021 թվականի դեկտեմբերի 21-ի թիվ 179 որոշմամբ հաստատված՝ մանրամասնեցված տեղեկությունների, տեղեկագրքի անձնագրի փոփոխությունները</w:t>
            </w:r>
          </w:p>
        </w:tc>
      </w:tr>
      <w:tr w:rsidR="0037774A" w:rsidRPr="00DF4251" w14:paraId="180A6271" w14:textId="77777777" w:rsidTr="000743A9">
        <w:trPr>
          <w:trHeight w:val="1782"/>
          <w:jc w:val="center"/>
        </w:trPr>
        <w:tc>
          <w:tcPr>
            <w:tcW w:w="922" w:type="dxa"/>
            <w:tcBorders>
              <w:top w:val="single" w:sz="4" w:space="0" w:color="auto"/>
              <w:left w:val="single" w:sz="4" w:space="0" w:color="auto"/>
              <w:bottom w:val="single" w:sz="4" w:space="0" w:color="auto"/>
            </w:tcBorders>
            <w:shd w:val="clear" w:color="auto" w:fill="FFFFFF"/>
          </w:tcPr>
          <w:p w14:paraId="7BEB31D5" w14:textId="77777777" w:rsidR="0037774A" w:rsidRPr="00DF4251" w:rsidRDefault="0037774A"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23</w:t>
            </w:r>
          </w:p>
        </w:tc>
        <w:tc>
          <w:tcPr>
            <w:tcW w:w="3318" w:type="dxa"/>
            <w:tcBorders>
              <w:top w:val="single" w:sz="4" w:space="0" w:color="auto"/>
              <w:left w:val="single" w:sz="4" w:space="0" w:color="auto"/>
              <w:bottom w:val="single" w:sz="4" w:space="0" w:color="auto"/>
            </w:tcBorders>
            <w:shd w:val="clear" w:color="auto" w:fill="FFFFFF"/>
          </w:tcPr>
          <w:p w14:paraId="08E3B4C3"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Հղումը տեղեկագրքից (դասակարգչից) մանրամասնեցված տեղեկություններին</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229A6466" w14:textId="395429C5"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տեղեկագրքից մանրամասնեցված տեղեկությունները </w:t>
            </w:r>
            <w:r w:rsidR="00344EE1" w:rsidRPr="00344EE1">
              <w:rPr>
                <w:rFonts w:ascii="Sylfaen" w:hAnsi="Sylfaen"/>
                <w:sz w:val="20"/>
                <w:szCs w:val="20"/>
              </w:rPr>
              <w:t>տեղադրված են Եվրասիական տնտեսական միության տեղեկատվական պորտալում՝ Եվրասիական տնտեսական միության նորմատիվ տեղեկատվական տեղեկությունների ռեսստրում, հետևյալ հասցեում՝ https://nsi.eaeunion.org/portal/1030</w:t>
            </w:r>
          </w:p>
        </w:tc>
      </w:tr>
      <w:tr w:rsidR="0037774A" w:rsidRPr="00DF4251" w14:paraId="2C4FD6EC" w14:textId="77777777" w:rsidTr="000743A9">
        <w:trPr>
          <w:trHeight w:val="1078"/>
          <w:jc w:val="center"/>
        </w:trPr>
        <w:tc>
          <w:tcPr>
            <w:tcW w:w="922" w:type="dxa"/>
            <w:tcBorders>
              <w:top w:val="single" w:sz="4" w:space="0" w:color="auto"/>
              <w:left w:val="single" w:sz="4" w:space="0" w:color="auto"/>
              <w:bottom w:val="single" w:sz="4" w:space="0" w:color="auto"/>
            </w:tcBorders>
            <w:shd w:val="clear" w:color="auto" w:fill="FFFFFF"/>
          </w:tcPr>
          <w:p w14:paraId="616F442B" w14:textId="77777777" w:rsidR="0037774A" w:rsidRPr="00DF4251" w:rsidRDefault="0037774A"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24</w:t>
            </w:r>
          </w:p>
        </w:tc>
        <w:tc>
          <w:tcPr>
            <w:tcW w:w="3318" w:type="dxa"/>
            <w:tcBorders>
              <w:top w:val="single" w:sz="4" w:space="0" w:color="auto"/>
              <w:left w:val="single" w:sz="4" w:space="0" w:color="auto"/>
              <w:bottom w:val="single" w:sz="4" w:space="0" w:color="auto"/>
            </w:tcBorders>
            <w:shd w:val="clear" w:color="auto" w:fill="FFFFFF"/>
          </w:tcPr>
          <w:p w14:paraId="04970B87"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Տեղեկագրքից (դասակարգչից) տեղեկություններ ներկայացնելու եղանակը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14:paraId="31A1EEB8" w14:textId="77777777"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Եվրասիական տնտեսական միության տեղեկատվական պորտալում հրապարակելը</w:t>
            </w:r>
          </w:p>
        </w:tc>
      </w:tr>
    </w:tbl>
    <w:p w14:paraId="0DF4D98E" w14:textId="50690202" w:rsidR="0030208B" w:rsidRPr="002446FF" w:rsidRDefault="002446FF" w:rsidP="00144B63">
      <w:pPr>
        <w:spacing w:after="160" w:line="360" w:lineRule="auto"/>
        <w:rPr>
          <w:rFonts w:ascii="Sylfaen" w:hAnsi="Sylfaen"/>
          <w:b/>
          <w:bCs/>
          <w:i/>
          <w:iCs/>
        </w:rPr>
      </w:pPr>
      <w:r w:rsidRPr="002446FF">
        <w:rPr>
          <w:rFonts w:ascii="Sylfaen" w:hAnsi="Sylfaen"/>
          <w:b/>
          <w:bCs/>
          <w:i/>
          <w:iCs/>
        </w:rPr>
        <w:t>(բաժինը խմբ.  ԵՏՀԿ 21.12.21 թիվ 179</w:t>
      </w:r>
      <w:r w:rsidR="00344EE1">
        <w:rPr>
          <w:rFonts w:ascii="Sylfaen" w:hAnsi="Sylfaen"/>
          <w:b/>
          <w:bCs/>
          <w:i/>
          <w:iCs/>
        </w:rPr>
        <w:t>, խմբ., փոփ. ԵՏՀԿ 25.06.24 թիվ 71</w:t>
      </w:r>
      <w:r w:rsidRPr="002446FF">
        <w:rPr>
          <w:rFonts w:ascii="Sylfaen" w:hAnsi="Sylfaen"/>
          <w:b/>
          <w:bCs/>
          <w:i/>
          <w:iCs/>
        </w:rPr>
        <w:t>)</w:t>
      </w:r>
    </w:p>
    <w:p w14:paraId="054ACA72" w14:textId="77777777" w:rsidR="0030208B" w:rsidRPr="00DF4251" w:rsidRDefault="007E2C4C" w:rsidP="00C234D2">
      <w:pPr>
        <w:pStyle w:val="Bodytext20"/>
        <w:shd w:val="clear" w:color="auto" w:fill="auto"/>
        <w:tabs>
          <w:tab w:val="left" w:pos="567"/>
        </w:tabs>
        <w:spacing w:before="0" w:after="160" w:line="360" w:lineRule="auto"/>
        <w:ind w:right="-8" w:hanging="22"/>
        <w:jc w:val="center"/>
        <w:rPr>
          <w:rFonts w:ascii="Sylfaen" w:hAnsi="Sylfaen"/>
          <w:sz w:val="24"/>
          <w:szCs w:val="24"/>
        </w:rPr>
      </w:pPr>
      <w:r w:rsidRPr="00DF4251">
        <w:rPr>
          <w:rFonts w:ascii="Sylfaen" w:hAnsi="Sylfaen"/>
          <w:sz w:val="24"/>
          <w:szCs w:val="24"/>
        </w:rPr>
        <w:t>III.</w:t>
      </w:r>
      <w:r w:rsidR="00C234D2"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C234D2" w:rsidRPr="00DF4251">
        <w:rPr>
          <w:rFonts w:ascii="Sylfaen" w:hAnsi="Sylfaen"/>
          <w:sz w:val="24"/>
          <w:szCs w:val="24"/>
        </w:rPr>
        <w:br/>
      </w:r>
      <w:r w:rsidRPr="00DF4251">
        <w:rPr>
          <w:rFonts w:ascii="Sylfaen" w:hAnsi="Sylfaen"/>
          <w:sz w:val="24"/>
          <w:szCs w:val="24"/>
        </w:rPr>
        <w:t>տեղեկագրքի կառուցվածքի նկարագրությունը</w:t>
      </w:r>
    </w:p>
    <w:p w14:paraId="21453130" w14:textId="77777777" w:rsidR="0030208B" w:rsidRPr="00DF4251"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1.</w:t>
      </w:r>
      <w:r w:rsidR="00C234D2" w:rsidRPr="00DF4251">
        <w:rPr>
          <w:rFonts w:ascii="Sylfaen" w:hAnsi="Sylfaen"/>
          <w:sz w:val="24"/>
          <w:szCs w:val="24"/>
        </w:rPr>
        <w:tab/>
      </w:r>
      <w:r w:rsidRPr="00DF4251">
        <w:rPr>
          <w:rFonts w:ascii="Sylfaen" w:hAnsi="Sylfaen"/>
          <w:sz w:val="24"/>
          <w:szCs w:val="24"/>
        </w:rPr>
        <w:t xml:space="preserve">Սույն բաժնով սահմանվում են տեղեկագրքի կառուցվածքն ու վավերապայմանների կազմը, այդ թվում՝ վավերապայմանների արժեքների տիրույթները </w:t>
      </w:r>
      <w:r w:rsidR="00144B63" w:rsidRPr="00DF4251">
        <w:rPr>
          <w:rFonts w:ascii="Sylfaen" w:hAnsi="Sylfaen"/>
          <w:sz w:val="24"/>
          <w:szCs w:val="24"/>
        </w:rPr>
        <w:t>եւ</w:t>
      </w:r>
      <w:r w:rsidRPr="00DF4251">
        <w:rPr>
          <w:rFonts w:ascii="Sylfaen" w:hAnsi="Sylfaen"/>
          <w:sz w:val="24"/>
          <w:szCs w:val="24"/>
        </w:rPr>
        <w:t xml:space="preserve"> դրանց ձ</w:t>
      </w:r>
      <w:r w:rsidR="00144B63" w:rsidRPr="00DF4251">
        <w:rPr>
          <w:rFonts w:ascii="Sylfaen" w:hAnsi="Sylfaen"/>
          <w:sz w:val="24"/>
          <w:szCs w:val="24"/>
        </w:rPr>
        <w:t>եւ</w:t>
      </w:r>
      <w:r w:rsidRPr="00DF4251">
        <w:rPr>
          <w:rFonts w:ascii="Sylfaen" w:hAnsi="Sylfaen"/>
          <w:sz w:val="24"/>
          <w:szCs w:val="24"/>
        </w:rPr>
        <w:t>ավորման կանոնները։</w:t>
      </w:r>
    </w:p>
    <w:p w14:paraId="767CB3A2" w14:textId="77777777" w:rsidR="0030208B"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2.</w:t>
      </w:r>
      <w:r w:rsidR="00C234D2" w:rsidRPr="00DF4251">
        <w:rPr>
          <w:rFonts w:ascii="Sylfaen" w:hAnsi="Sylfaen"/>
          <w:sz w:val="24"/>
          <w:szCs w:val="24"/>
        </w:rPr>
        <w:tab/>
      </w:r>
      <w:r w:rsidRPr="00DF4251">
        <w:rPr>
          <w:rFonts w:ascii="Sylfaen" w:hAnsi="Sylfaen"/>
          <w:sz w:val="24"/>
          <w:szCs w:val="24"/>
        </w:rPr>
        <w:t xml:space="preserve">Տեղեկագրքի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 ներկայացված են աղյուսակում, որտեղ ձ</w:t>
      </w:r>
      <w:r w:rsidR="00144B63" w:rsidRPr="00DF4251">
        <w:rPr>
          <w:rFonts w:ascii="Sylfaen" w:hAnsi="Sylfaen"/>
          <w:sz w:val="24"/>
          <w:szCs w:val="24"/>
        </w:rPr>
        <w:t>եւ</w:t>
      </w:r>
      <w:r w:rsidRPr="00DF4251">
        <w:rPr>
          <w:rFonts w:ascii="Sylfaen" w:hAnsi="Sylfaen"/>
          <w:sz w:val="24"/>
          <w:szCs w:val="24"/>
        </w:rPr>
        <w:t>ավորվում են հետ</w:t>
      </w:r>
      <w:r w:rsidR="00144B63" w:rsidRPr="00DF4251">
        <w:rPr>
          <w:rFonts w:ascii="Sylfaen" w:hAnsi="Sylfaen"/>
          <w:sz w:val="24"/>
          <w:szCs w:val="24"/>
        </w:rPr>
        <w:t>եւ</w:t>
      </w:r>
      <w:r w:rsidRPr="00DF4251">
        <w:rPr>
          <w:rFonts w:ascii="Sylfaen" w:hAnsi="Sylfaen"/>
          <w:sz w:val="24"/>
          <w:szCs w:val="24"/>
        </w:rPr>
        <w:t>յալ դաշտերը (</w:t>
      </w:r>
      <w:r w:rsidR="009A6896" w:rsidRPr="00DF4251">
        <w:rPr>
          <w:rFonts w:ascii="Sylfaen" w:hAnsi="Sylfaen"/>
          <w:sz w:val="24"/>
          <w:szCs w:val="24"/>
        </w:rPr>
        <w:t>սյունակները</w:t>
      </w:r>
      <w:r w:rsidRPr="00DF4251">
        <w:rPr>
          <w:rFonts w:ascii="Sylfaen" w:hAnsi="Sylfaen"/>
          <w:sz w:val="24"/>
          <w:szCs w:val="24"/>
        </w:rPr>
        <w:t>)՝</w:t>
      </w:r>
    </w:p>
    <w:p w14:paraId="29044CB5" w14:textId="77777777" w:rsidR="00DF4251" w:rsidRPr="00DF4251" w:rsidRDefault="00DF4251" w:rsidP="00C234D2">
      <w:pPr>
        <w:pStyle w:val="Bodytext20"/>
        <w:shd w:val="clear" w:color="auto" w:fill="auto"/>
        <w:tabs>
          <w:tab w:val="left" w:pos="1134"/>
        </w:tabs>
        <w:spacing w:before="0" w:after="160" w:line="360" w:lineRule="auto"/>
        <w:ind w:firstLine="567"/>
        <w:rPr>
          <w:rFonts w:ascii="Sylfaen" w:hAnsi="Sylfaen"/>
          <w:sz w:val="24"/>
          <w:szCs w:val="24"/>
        </w:rPr>
      </w:pPr>
    </w:p>
    <w:p w14:paraId="24FF832A"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«վավերապայմանի արժեքի տիրույթը»՝</w:t>
      </w:r>
      <w:r w:rsidRPr="00DF4251">
        <w:rPr>
          <w:rFonts w:ascii="Sylfaen" w:hAnsi="Sylfaen"/>
          <w:sz w:val="24"/>
          <w:szCs w:val="24"/>
        </w:rPr>
        <w:t xml:space="preserve"> վավերապայմանի իմաստը (իմաստաբանական նշանակությունը) պարզաբանող տեքստը.</w:t>
      </w:r>
    </w:p>
    <w:p w14:paraId="795799B4"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«վավերապայմանի արժեքի ձ</w:t>
      </w:r>
      <w:r w:rsidR="00144B63" w:rsidRPr="00DF4251">
        <w:rPr>
          <w:rFonts w:ascii="Sylfaen" w:hAnsi="Sylfaen"/>
          <w:b/>
          <w:sz w:val="24"/>
          <w:szCs w:val="24"/>
        </w:rPr>
        <w:t>եւ</w:t>
      </w:r>
      <w:r w:rsidRPr="00DF4251">
        <w:rPr>
          <w:rFonts w:ascii="Sylfaen" w:hAnsi="Sylfaen"/>
          <w:b/>
          <w:sz w:val="24"/>
          <w:szCs w:val="24"/>
        </w:rPr>
        <w:t>ավորման կանոններ»՝</w:t>
      </w:r>
      <w:r w:rsidRPr="00DF4251">
        <w:rPr>
          <w:rFonts w:ascii="Sylfaen" w:hAnsi="Sylfaen"/>
          <w:sz w:val="24"/>
          <w:szCs w:val="24"/>
        </w:rPr>
        <w:t xml:space="preserve"> տարրի </w:t>
      </w:r>
      <w:r w:rsidRPr="00DF4251">
        <w:rPr>
          <w:rFonts w:ascii="Sylfaen" w:hAnsi="Sylfaen"/>
          <w:sz w:val="24"/>
          <w:szCs w:val="24"/>
        </w:rPr>
        <w:lastRenderedPageBreak/>
        <w:t>նշանակությունը հստակեցնող եւ դրա ձ</w:t>
      </w:r>
      <w:r w:rsidR="00144B63" w:rsidRPr="00DF4251">
        <w:rPr>
          <w:rFonts w:ascii="Sylfaen" w:hAnsi="Sylfaen"/>
          <w:sz w:val="24"/>
          <w:szCs w:val="24"/>
        </w:rPr>
        <w:t>եւ</w:t>
      </w:r>
      <w:r w:rsidRPr="00DF4251">
        <w:rPr>
          <w:rFonts w:ascii="Sylfaen" w:hAnsi="Sylfaen"/>
          <w:sz w:val="24"/>
          <w:szCs w:val="24"/>
        </w:rPr>
        <w:t>ավորման (լրացման) կանոնները սահմանող տեքստ կամ վավերապայմանի հնարավոր արժեքների բառային նկարագրությունը.</w:t>
      </w:r>
    </w:p>
    <w:p w14:paraId="30B0781E"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«բազմ.»՝</w:t>
      </w:r>
      <w:r w:rsidRPr="00DF4251">
        <w:rPr>
          <w:rFonts w:ascii="Sylfaen" w:hAnsi="Sylfaen"/>
          <w:sz w:val="24"/>
          <w:szCs w:val="24"/>
        </w:rPr>
        <w:t xml:space="preserve"> վավերապայմանի բազմաքանակությունը (վավերապայմանի պարտադիր (կամընտրական) լինելը </w:t>
      </w:r>
      <w:r w:rsidR="00144B63" w:rsidRPr="00DF4251">
        <w:rPr>
          <w:rFonts w:ascii="Sylfaen" w:hAnsi="Sylfaen"/>
          <w:sz w:val="24"/>
          <w:szCs w:val="24"/>
        </w:rPr>
        <w:t>եւ</w:t>
      </w:r>
      <w:r w:rsidRPr="00DF4251">
        <w:rPr>
          <w:rFonts w:ascii="Sylfaen" w:hAnsi="Sylfaen"/>
          <w:sz w:val="24"/>
          <w:szCs w:val="24"/>
        </w:rPr>
        <w:t xml:space="preserve"> հնարավոր կրկնությունների քանակը):</w:t>
      </w:r>
    </w:p>
    <w:p w14:paraId="7CFCD5C3" w14:textId="77777777" w:rsidR="0030208B" w:rsidRPr="00DF4251"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3.</w:t>
      </w:r>
      <w:r w:rsidR="00C234D2" w:rsidRPr="00DF4251">
        <w:rPr>
          <w:rFonts w:ascii="Sylfaen" w:hAnsi="Sylfaen"/>
          <w:sz w:val="24"/>
          <w:szCs w:val="24"/>
        </w:rPr>
        <w:tab/>
      </w:r>
      <w:r w:rsidRPr="00DF4251">
        <w:rPr>
          <w:rFonts w:ascii="Sylfaen" w:hAnsi="Sylfaen"/>
          <w:sz w:val="24"/>
          <w:szCs w:val="24"/>
        </w:rPr>
        <w:t>Փոխանցվող տվյալների վավերապայմանների բազմաքանակությունը նշելու համար օգտագործվում են հետ</w:t>
      </w:r>
      <w:r w:rsidR="00144B63" w:rsidRPr="00DF4251">
        <w:rPr>
          <w:rFonts w:ascii="Sylfaen" w:hAnsi="Sylfaen"/>
          <w:sz w:val="24"/>
          <w:szCs w:val="24"/>
        </w:rPr>
        <w:t>եւ</w:t>
      </w:r>
      <w:r w:rsidRPr="00DF4251">
        <w:rPr>
          <w:rFonts w:ascii="Sylfaen" w:hAnsi="Sylfaen"/>
          <w:sz w:val="24"/>
          <w:szCs w:val="24"/>
        </w:rPr>
        <w:t>յալ նշագրերը</w:t>
      </w:r>
      <w:r w:rsidR="00B24F58" w:rsidRPr="00DF4251">
        <w:rPr>
          <w:rFonts w:ascii="Sylfaen" w:hAnsi="Sylfaen"/>
          <w:sz w:val="24"/>
          <w:szCs w:val="24"/>
        </w:rPr>
        <w:t>.</w:t>
      </w:r>
    </w:p>
    <w:p w14:paraId="0AA182E5"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կրկնություններ չեն թույլատրվում.</w:t>
      </w:r>
    </w:p>
    <w:p w14:paraId="712731C7"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n անգամ (n &gt; 1).</w:t>
      </w:r>
    </w:p>
    <w:p w14:paraId="07AD8E0A"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կարող է կրկնվել առանց սահմանափակումների.</w:t>
      </w:r>
    </w:p>
    <w:p w14:paraId="282EDB18"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ոչ պակաս, քան n անգամ (n &gt; 1).</w:t>
      </w:r>
    </w:p>
    <w:p w14:paraId="2897E9CF"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n..m՝ վավերապայմանը պարտադիր է, պետք է կրկնվի ոչ պակաս, քան n անգամ, </w:t>
      </w:r>
      <w:r w:rsidR="00144B63" w:rsidRPr="00DF4251">
        <w:rPr>
          <w:rFonts w:ascii="Sylfaen" w:hAnsi="Sylfaen"/>
          <w:sz w:val="24"/>
          <w:szCs w:val="24"/>
        </w:rPr>
        <w:t>եւ</w:t>
      </w:r>
      <w:r w:rsidRPr="00DF4251">
        <w:rPr>
          <w:rFonts w:ascii="Sylfaen" w:hAnsi="Sylfaen"/>
          <w:sz w:val="24"/>
          <w:szCs w:val="24"/>
        </w:rPr>
        <w:t xml:space="preserve"> ոչ ավելի, քան m անգամ (n &gt; 1, m &gt; n).</w:t>
      </w:r>
    </w:p>
    <w:p w14:paraId="66F1659E"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0..1՝ վավերապայմանը կամընտրական է, կրկնություններ չեն թույլատրվում.</w:t>
      </w:r>
    </w:p>
    <w:p w14:paraId="55D439CF" w14:textId="77777777"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 վավերապայմանը կամընտրական է, կարող է կրկնվել առանց սահմանափակումների.</w:t>
      </w:r>
    </w:p>
    <w:p w14:paraId="49BAAB1E" w14:textId="77777777" w:rsidR="0037774A" w:rsidRPr="00DF4251" w:rsidRDefault="007E2C4C" w:rsidP="00144B63">
      <w:pPr>
        <w:pStyle w:val="Bodytext20"/>
        <w:shd w:val="clear" w:color="auto" w:fill="auto"/>
        <w:spacing w:before="0" w:after="160" w:line="360" w:lineRule="auto"/>
        <w:ind w:firstLine="567"/>
        <w:rPr>
          <w:rFonts w:ascii="Sylfaen" w:hAnsi="Sylfaen"/>
          <w:sz w:val="24"/>
          <w:szCs w:val="24"/>
        </w:rPr>
        <w:sectPr w:rsidR="0037774A" w:rsidRPr="00DF4251" w:rsidSect="0079671C">
          <w:footerReference w:type="default" r:id="rId11"/>
          <w:footerReference w:type="first" r:id="rId12"/>
          <w:pgSz w:w="11900" w:h="16840"/>
          <w:pgMar w:top="1418" w:right="1418" w:bottom="1418" w:left="1418" w:header="0" w:footer="248" w:gutter="0"/>
          <w:pgNumType w:start="1"/>
          <w:cols w:space="720"/>
          <w:noEndnote/>
          <w:titlePg/>
          <w:docGrid w:linePitch="360"/>
        </w:sectPr>
      </w:pPr>
      <w:r w:rsidRPr="00DF4251">
        <w:rPr>
          <w:rFonts w:ascii="Sylfaen" w:hAnsi="Sylfaen"/>
          <w:sz w:val="24"/>
          <w:szCs w:val="24"/>
        </w:rPr>
        <w:t>0..m՝ վավերապայմանը կամընտրական է, կարող է կրկնվել ոչ ավելի, քան m անգամ (m &gt; 1):</w:t>
      </w:r>
    </w:p>
    <w:p w14:paraId="19436D7A" w14:textId="77777777" w:rsidR="0030208B" w:rsidRPr="00DF4251" w:rsidRDefault="007E2C4C" w:rsidP="00144B63">
      <w:pPr>
        <w:pStyle w:val="Heading40"/>
        <w:shd w:val="clear" w:color="auto" w:fill="auto"/>
        <w:spacing w:after="160" w:line="360" w:lineRule="auto"/>
        <w:ind w:right="200" w:firstLine="0"/>
        <w:jc w:val="right"/>
        <w:rPr>
          <w:rFonts w:ascii="Sylfaen" w:hAnsi="Sylfaen"/>
          <w:sz w:val="24"/>
          <w:szCs w:val="24"/>
        </w:rPr>
      </w:pPr>
      <w:r w:rsidRPr="00DF4251">
        <w:rPr>
          <w:rFonts w:ascii="Sylfaen" w:hAnsi="Sylfaen"/>
          <w:sz w:val="24"/>
          <w:szCs w:val="24"/>
        </w:rPr>
        <w:lastRenderedPageBreak/>
        <w:t>Աղյուսակ</w:t>
      </w:r>
    </w:p>
    <w:p w14:paraId="4ACB910D" w14:textId="77777777" w:rsidR="0030208B" w:rsidRPr="00DF4251" w:rsidRDefault="007E2C4C" w:rsidP="00144B63">
      <w:pPr>
        <w:pStyle w:val="Heading40"/>
        <w:shd w:val="clear" w:color="auto" w:fill="auto"/>
        <w:spacing w:after="160" w:line="360" w:lineRule="auto"/>
        <w:ind w:left="20" w:firstLine="0"/>
        <w:rPr>
          <w:rFonts w:ascii="Sylfaen" w:hAnsi="Sylfaen"/>
          <w:sz w:val="24"/>
          <w:szCs w:val="24"/>
        </w:rPr>
      </w:pPr>
      <w:r w:rsidRPr="00DF4251">
        <w:rPr>
          <w:rFonts w:ascii="Sylfaen" w:hAnsi="Sylfaen"/>
          <w:sz w:val="24"/>
          <w:szCs w:val="24"/>
        </w:rPr>
        <w:t xml:space="preserve">Տեղեկագրքի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w:t>
      </w:r>
    </w:p>
    <w:tbl>
      <w:tblPr>
        <w:tblOverlap w:val="never"/>
        <w:tblW w:w="14808" w:type="dxa"/>
        <w:jc w:val="center"/>
        <w:tblLayout w:type="fixed"/>
        <w:tblCellMar>
          <w:left w:w="10" w:type="dxa"/>
          <w:right w:w="10" w:type="dxa"/>
        </w:tblCellMar>
        <w:tblLook w:val="0000" w:firstRow="0" w:lastRow="0" w:firstColumn="0" w:lastColumn="0" w:noHBand="0" w:noVBand="0"/>
      </w:tblPr>
      <w:tblGrid>
        <w:gridCol w:w="222"/>
        <w:gridCol w:w="249"/>
        <w:gridCol w:w="281"/>
        <w:gridCol w:w="4017"/>
        <w:gridCol w:w="3855"/>
        <w:gridCol w:w="5427"/>
        <w:gridCol w:w="757"/>
      </w:tblGrid>
      <w:tr w:rsidR="0030208B" w:rsidRPr="00DF4251" w14:paraId="560FDE6E" w14:textId="77777777" w:rsidTr="00C234D2">
        <w:trPr>
          <w:tblHeader/>
          <w:jc w:val="center"/>
        </w:trPr>
        <w:tc>
          <w:tcPr>
            <w:tcW w:w="4769" w:type="dxa"/>
            <w:gridSpan w:val="4"/>
            <w:tcBorders>
              <w:top w:val="single" w:sz="4" w:space="0" w:color="auto"/>
              <w:left w:val="single" w:sz="4" w:space="0" w:color="auto"/>
            </w:tcBorders>
            <w:shd w:val="clear" w:color="auto" w:fill="FFFFFF"/>
          </w:tcPr>
          <w:p w14:paraId="7E886E3E"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անվանումը</w:t>
            </w:r>
          </w:p>
        </w:tc>
        <w:tc>
          <w:tcPr>
            <w:tcW w:w="3855" w:type="dxa"/>
            <w:tcBorders>
              <w:top w:val="single" w:sz="4" w:space="0" w:color="auto"/>
              <w:left w:val="single" w:sz="4" w:space="0" w:color="auto"/>
            </w:tcBorders>
            <w:shd w:val="clear" w:color="auto" w:fill="FFFFFF"/>
          </w:tcPr>
          <w:p w14:paraId="52FA4E83"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արժեքի տիրույթը</w:t>
            </w:r>
          </w:p>
        </w:tc>
        <w:tc>
          <w:tcPr>
            <w:tcW w:w="5427" w:type="dxa"/>
            <w:tcBorders>
              <w:top w:val="single" w:sz="4" w:space="0" w:color="auto"/>
              <w:left w:val="single" w:sz="4" w:space="0" w:color="auto"/>
            </w:tcBorders>
            <w:shd w:val="clear" w:color="auto" w:fill="FFFFFF"/>
          </w:tcPr>
          <w:p w14:paraId="67A2D985"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արժեքի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կանոնները</w:t>
            </w:r>
          </w:p>
        </w:tc>
        <w:tc>
          <w:tcPr>
            <w:tcW w:w="757" w:type="dxa"/>
            <w:tcBorders>
              <w:top w:val="single" w:sz="4" w:space="0" w:color="auto"/>
              <w:left w:val="single" w:sz="4" w:space="0" w:color="auto"/>
              <w:right w:val="single" w:sz="4" w:space="0" w:color="auto"/>
            </w:tcBorders>
            <w:shd w:val="clear" w:color="auto" w:fill="FFFFFF"/>
          </w:tcPr>
          <w:p w14:paraId="6D7FACAA" w14:textId="77777777" w:rsidR="0030208B" w:rsidRPr="00DF4251" w:rsidRDefault="007E2C4C" w:rsidP="00C234D2">
            <w:pPr>
              <w:pStyle w:val="Bodytext20"/>
              <w:shd w:val="clear" w:color="auto" w:fill="auto"/>
              <w:spacing w:before="0" w:after="120" w:line="240" w:lineRule="auto"/>
              <w:ind w:left="-51" w:firstLine="0"/>
              <w:jc w:val="center"/>
              <w:rPr>
                <w:rFonts w:ascii="Sylfaen" w:hAnsi="Sylfaen"/>
                <w:sz w:val="20"/>
                <w:szCs w:val="20"/>
              </w:rPr>
            </w:pPr>
            <w:r w:rsidRPr="00DF4251">
              <w:rPr>
                <w:rStyle w:val="Bodytext211pt0"/>
                <w:rFonts w:ascii="Sylfaen" w:hAnsi="Sylfaen"/>
                <w:sz w:val="20"/>
                <w:szCs w:val="20"/>
              </w:rPr>
              <w:t>Բազմ.</w:t>
            </w:r>
          </w:p>
        </w:tc>
      </w:tr>
      <w:tr w:rsidR="0030208B" w:rsidRPr="00DF4251" w14:paraId="1F2A187F" w14:textId="77777777" w:rsidTr="00C234D2">
        <w:trPr>
          <w:jc w:val="center"/>
        </w:trPr>
        <w:tc>
          <w:tcPr>
            <w:tcW w:w="4769" w:type="dxa"/>
            <w:gridSpan w:val="4"/>
            <w:tcBorders>
              <w:top w:val="single" w:sz="4" w:space="0" w:color="auto"/>
              <w:left w:val="single" w:sz="4" w:space="0" w:color="auto"/>
            </w:tcBorders>
            <w:shd w:val="clear" w:color="auto" w:fill="FFFFFF"/>
          </w:tcPr>
          <w:p w14:paraId="39D518B9" w14:textId="77777777" w:rsidR="0030208B" w:rsidRPr="00DF4251" w:rsidRDefault="007E2C4C" w:rsidP="000743A9">
            <w:pPr>
              <w:pStyle w:val="Bodytext20"/>
              <w:shd w:val="clear" w:color="auto" w:fill="auto"/>
              <w:tabs>
                <w:tab w:val="left" w:pos="250"/>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կառուցվածքային տարրի մասին տեղեկությունները</w:t>
            </w:r>
          </w:p>
        </w:tc>
        <w:tc>
          <w:tcPr>
            <w:tcW w:w="3855" w:type="dxa"/>
            <w:tcBorders>
              <w:top w:val="single" w:sz="4" w:space="0" w:color="auto"/>
              <w:left w:val="single" w:sz="4" w:space="0" w:color="auto"/>
            </w:tcBorders>
            <w:shd w:val="clear" w:color="auto" w:fill="FFFFFF"/>
          </w:tcPr>
          <w:p w14:paraId="3F22473A"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211343A1"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7B163CDE"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479489D4" w14:textId="77777777" w:rsidTr="00C234D2">
        <w:trPr>
          <w:jc w:val="center"/>
        </w:trPr>
        <w:tc>
          <w:tcPr>
            <w:tcW w:w="222" w:type="dxa"/>
            <w:vMerge w:val="restart"/>
            <w:tcBorders>
              <w:top w:val="single" w:sz="4" w:space="0" w:color="auto"/>
            </w:tcBorders>
            <w:shd w:val="clear" w:color="auto" w:fill="FFFFFF"/>
          </w:tcPr>
          <w:p w14:paraId="2CFA7FC1"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2103CAC2" w14:textId="77777777" w:rsidR="0030208B" w:rsidRPr="00DF4251" w:rsidRDefault="007E2C4C" w:rsidP="00C234D2">
            <w:pPr>
              <w:pStyle w:val="Bodytext20"/>
              <w:shd w:val="clear" w:color="auto" w:fill="auto"/>
              <w:tabs>
                <w:tab w:val="left" w:pos="395"/>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1.1.</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կառուցվածքային տարրի ծածկագիրը</w:t>
            </w:r>
          </w:p>
        </w:tc>
        <w:tc>
          <w:tcPr>
            <w:tcW w:w="3855" w:type="dxa"/>
            <w:tcBorders>
              <w:top w:val="single" w:sz="4" w:space="0" w:color="auto"/>
              <w:left w:val="single" w:sz="4" w:space="0" w:color="auto"/>
            </w:tcBorders>
            <w:shd w:val="clear" w:color="auto" w:fill="FFFFFF"/>
          </w:tcPr>
          <w:p w14:paraId="29863E6F"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1E15E68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493926A7"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308CA03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լատինական այբուբենի տառերից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թվանշաններից կազմված ծածկագրային նշագրումը ձ</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ավորվում է ծածկագրման հերթականացման մեթոդի կիրառմամբ </w:t>
            </w:r>
          </w:p>
        </w:tc>
        <w:tc>
          <w:tcPr>
            <w:tcW w:w="757" w:type="dxa"/>
            <w:tcBorders>
              <w:top w:val="single" w:sz="4" w:space="0" w:color="auto"/>
              <w:left w:val="single" w:sz="4" w:space="0" w:color="auto"/>
              <w:right w:val="single" w:sz="4" w:space="0" w:color="auto"/>
            </w:tcBorders>
            <w:shd w:val="clear" w:color="auto" w:fill="FFFFFF"/>
          </w:tcPr>
          <w:p w14:paraId="1DEA7B9A"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1BDCDBFD" w14:textId="77777777" w:rsidTr="00C234D2">
        <w:trPr>
          <w:jc w:val="center"/>
        </w:trPr>
        <w:tc>
          <w:tcPr>
            <w:tcW w:w="222" w:type="dxa"/>
            <w:vMerge/>
            <w:shd w:val="clear" w:color="auto" w:fill="FFFFFF"/>
          </w:tcPr>
          <w:p w14:paraId="28785D6A"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2CA4655B"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1.2.</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կառուցվածքային տարրի անվանումը</w:t>
            </w:r>
          </w:p>
        </w:tc>
        <w:tc>
          <w:tcPr>
            <w:tcW w:w="3855" w:type="dxa"/>
            <w:tcBorders>
              <w:top w:val="single" w:sz="4" w:space="0" w:color="auto"/>
              <w:left w:val="single" w:sz="4" w:space="0" w:color="auto"/>
            </w:tcBorders>
            <w:shd w:val="clear" w:color="auto" w:fill="FFFFFF"/>
          </w:tcPr>
          <w:p w14:paraId="39D1103A" w14:textId="77777777" w:rsidR="00AB684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տողը։</w:t>
            </w:r>
          </w:p>
          <w:p w14:paraId="24685571"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51A297C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1000</w:t>
            </w:r>
          </w:p>
        </w:tc>
        <w:tc>
          <w:tcPr>
            <w:tcW w:w="5427" w:type="dxa"/>
            <w:tcBorders>
              <w:top w:val="single" w:sz="4" w:space="0" w:color="auto"/>
              <w:left w:val="single" w:sz="4" w:space="0" w:color="auto"/>
            </w:tcBorders>
            <w:shd w:val="clear" w:color="auto" w:fill="FFFFFF"/>
          </w:tcPr>
          <w:p w14:paraId="65A4C0CB"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ավորվում է ռուսերենով</w:t>
            </w:r>
            <w:r w:rsidR="00B24F58" w:rsidRPr="00DF4251">
              <w:rPr>
                <w:rStyle w:val="Bodytext211pt0"/>
                <w:rFonts w:ascii="Sylfaen" w:hAnsi="Sylfaen"/>
                <w:sz w:val="20"/>
                <w:szCs w:val="20"/>
              </w:rPr>
              <w:t>՝</w:t>
            </w:r>
            <w:r w:rsidRPr="00DF4251">
              <w:rPr>
                <w:rStyle w:val="Bodytext211pt0"/>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14:paraId="7C852B58"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6C114EA6" w14:textId="77777777" w:rsidTr="00C234D2">
        <w:trPr>
          <w:jc w:val="center"/>
        </w:trPr>
        <w:tc>
          <w:tcPr>
            <w:tcW w:w="222" w:type="dxa"/>
            <w:vMerge/>
            <w:shd w:val="clear" w:color="auto" w:fill="FFFFFF"/>
          </w:tcPr>
          <w:p w14:paraId="02F026B2"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52092D77"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w:t>
            </w:r>
            <w:r w:rsidR="00C234D2" w:rsidRPr="00DF4251">
              <w:rPr>
                <w:rStyle w:val="Bodytext211pt0"/>
                <w:rFonts w:ascii="Sylfaen" w:hAnsi="Sylfaen"/>
                <w:sz w:val="20"/>
                <w:szCs w:val="20"/>
              </w:rPr>
              <w:tab/>
            </w:r>
            <w:r w:rsidR="006E08BE" w:rsidRPr="00DF4251">
              <w:rPr>
                <w:rStyle w:val="Bodytext211pt0"/>
                <w:rFonts w:ascii="Sylfaen" w:hAnsi="Sylfaen"/>
                <w:sz w:val="20"/>
                <w:szCs w:val="20"/>
              </w:rPr>
              <w:t>Վերին դիրքում գտնվող</w:t>
            </w:r>
            <w:r w:rsidRPr="00DF4251">
              <w:rPr>
                <w:rStyle w:val="Bodytext211pt0"/>
                <w:rFonts w:ascii="Sylfaen" w:hAnsi="Sylfaen"/>
                <w:sz w:val="20"/>
                <w:szCs w:val="20"/>
              </w:rPr>
              <w:t xml:space="preserve"> (ծնողական) կառուցվածքային տարրի ծածկագիրը</w:t>
            </w:r>
          </w:p>
        </w:tc>
        <w:tc>
          <w:tcPr>
            <w:tcW w:w="3855" w:type="dxa"/>
            <w:tcBorders>
              <w:top w:val="single" w:sz="4" w:space="0" w:color="auto"/>
              <w:left w:val="single" w:sz="4" w:space="0" w:color="auto"/>
            </w:tcBorders>
            <w:shd w:val="clear" w:color="auto" w:fill="FFFFFF"/>
          </w:tcPr>
          <w:p w14:paraId="45220DEB" w14:textId="77777777"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467CB92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39D6E8C7" w14:textId="77777777" w:rsidR="0030208B" w:rsidRPr="00DF4251" w:rsidRDefault="0096021F"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04ACE03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լատինական այբուբենի տառերից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թվանշաններից կազմված ծածկագրային նշագրումը</w:t>
            </w:r>
          </w:p>
        </w:tc>
        <w:tc>
          <w:tcPr>
            <w:tcW w:w="757" w:type="dxa"/>
            <w:tcBorders>
              <w:top w:val="single" w:sz="4" w:space="0" w:color="auto"/>
              <w:left w:val="single" w:sz="4" w:space="0" w:color="auto"/>
              <w:right w:val="single" w:sz="4" w:space="0" w:color="auto"/>
            </w:tcBorders>
            <w:shd w:val="clear" w:color="auto" w:fill="FFFFFF"/>
          </w:tcPr>
          <w:p w14:paraId="7721F06C"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34C1F108" w14:textId="77777777" w:rsidTr="00C234D2">
        <w:trPr>
          <w:jc w:val="center"/>
        </w:trPr>
        <w:tc>
          <w:tcPr>
            <w:tcW w:w="222" w:type="dxa"/>
            <w:vMerge/>
            <w:shd w:val="clear" w:color="auto" w:fill="FFFFFF"/>
          </w:tcPr>
          <w:p w14:paraId="6F033A67"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69E4643F"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1.4.</w:t>
            </w:r>
            <w:r w:rsidR="00C234D2" w:rsidRPr="00DF4251">
              <w:rPr>
                <w:rStyle w:val="Bodytext211pt0"/>
                <w:rFonts w:ascii="Sylfaen" w:hAnsi="Sylfaen"/>
                <w:sz w:val="20"/>
                <w:szCs w:val="20"/>
              </w:rPr>
              <w:tab/>
            </w:r>
            <w:r w:rsidRPr="00DF4251">
              <w:rPr>
                <w:rStyle w:val="Bodytext211pt0"/>
                <w:rFonts w:ascii="Sylfaen" w:hAnsi="Sylfaen"/>
                <w:sz w:val="20"/>
                <w:szCs w:val="20"/>
              </w:rPr>
              <w:t>Փաստաթղթեր տրամադրելու հնարավորության հատկանիշը</w:t>
            </w:r>
          </w:p>
        </w:tc>
        <w:tc>
          <w:tcPr>
            <w:tcW w:w="3855" w:type="dxa"/>
            <w:tcBorders>
              <w:top w:val="single" w:sz="4" w:space="0" w:color="auto"/>
              <w:left w:val="single" w:sz="4" w:space="0" w:color="auto"/>
            </w:tcBorders>
            <w:shd w:val="clear" w:color="auto" w:fill="FFFFFF"/>
          </w:tcPr>
          <w:p w14:paraId="79E6B53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0՝ չի թույլատրվում փաստաթղթերի տրամադրումը</w:t>
            </w:r>
          </w:p>
          <w:p w14:paraId="22C2707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1՝ թույլատրվում է փաստաթղթերի տրամադրումը</w:t>
            </w:r>
          </w:p>
        </w:tc>
        <w:tc>
          <w:tcPr>
            <w:tcW w:w="5427" w:type="dxa"/>
            <w:tcBorders>
              <w:top w:val="single" w:sz="4" w:space="0" w:color="auto"/>
              <w:left w:val="single" w:sz="4" w:space="0" w:color="auto"/>
            </w:tcBorders>
            <w:shd w:val="clear" w:color="auto" w:fill="FFFFFF"/>
          </w:tcPr>
          <w:p w14:paraId="18609644"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հատկանիշի նշագրումը</w:t>
            </w:r>
          </w:p>
        </w:tc>
        <w:tc>
          <w:tcPr>
            <w:tcW w:w="757" w:type="dxa"/>
            <w:tcBorders>
              <w:top w:val="single" w:sz="4" w:space="0" w:color="auto"/>
              <w:left w:val="single" w:sz="4" w:space="0" w:color="auto"/>
              <w:right w:val="single" w:sz="4" w:space="0" w:color="auto"/>
            </w:tcBorders>
            <w:shd w:val="clear" w:color="auto" w:fill="FFFFFF"/>
          </w:tcPr>
          <w:p w14:paraId="4C7161CE"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6CF676C5" w14:textId="77777777" w:rsidTr="00C234D2">
        <w:trPr>
          <w:jc w:val="center"/>
        </w:trPr>
        <w:tc>
          <w:tcPr>
            <w:tcW w:w="222" w:type="dxa"/>
            <w:vMerge/>
            <w:shd w:val="clear" w:color="auto" w:fill="FFFFFF"/>
          </w:tcPr>
          <w:p w14:paraId="0F48878A"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14:paraId="6C84857B" w14:textId="77777777"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1.5.</w:t>
            </w:r>
            <w:r w:rsidR="00C234D2" w:rsidRPr="00DF4251">
              <w:rPr>
                <w:rStyle w:val="Bodytext211pt0"/>
                <w:rFonts w:ascii="Sylfaen" w:hAnsi="Sylfaen"/>
                <w:sz w:val="20"/>
                <w:szCs w:val="20"/>
              </w:rPr>
              <w:tab/>
            </w:r>
            <w:r w:rsidRPr="00DF4251">
              <w:rPr>
                <w:rStyle w:val="Bodytext211pt0"/>
                <w:rFonts w:ascii="Sylfaen" w:hAnsi="Sylfaen"/>
                <w:sz w:val="20"/>
                <w:szCs w:val="20"/>
              </w:rPr>
              <w:t>Ներկայացվող փաստաթղթի տեսակի ծածկագիրը</w:t>
            </w:r>
          </w:p>
        </w:tc>
        <w:tc>
          <w:tcPr>
            <w:tcW w:w="3855" w:type="dxa"/>
            <w:tcBorders>
              <w:top w:val="single" w:sz="4" w:space="0" w:color="auto"/>
              <w:left w:val="single" w:sz="4" w:space="0" w:color="auto"/>
            </w:tcBorders>
            <w:shd w:val="clear" w:color="auto" w:fill="FFFFFF"/>
          </w:tcPr>
          <w:p w14:paraId="3301C369" w14:textId="77777777" w:rsidR="007C55FD"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65B25335"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\d{5}</w:t>
            </w:r>
          </w:p>
        </w:tc>
        <w:tc>
          <w:tcPr>
            <w:tcW w:w="5427" w:type="dxa"/>
            <w:tcBorders>
              <w:top w:val="single" w:sz="4" w:space="0" w:color="auto"/>
              <w:left w:val="single" w:sz="4" w:space="0" w:color="auto"/>
            </w:tcBorders>
            <w:shd w:val="clear" w:color="auto" w:fill="FFFFFF"/>
          </w:tcPr>
          <w:p w14:paraId="052EFDB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փաստաթղթի տեսակի ծածկագրային նշագիրը</w:t>
            </w:r>
          </w:p>
        </w:tc>
        <w:tc>
          <w:tcPr>
            <w:tcW w:w="757" w:type="dxa"/>
            <w:tcBorders>
              <w:top w:val="single" w:sz="4" w:space="0" w:color="auto"/>
              <w:left w:val="single" w:sz="4" w:space="0" w:color="auto"/>
              <w:right w:val="single" w:sz="4" w:space="0" w:color="auto"/>
            </w:tcBorders>
            <w:shd w:val="clear" w:color="auto" w:fill="FFFFFF"/>
          </w:tcPr>
          <w:p w14:paraId="76C7E058" w14:textId="77777777"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0..*</w:t>
            </w:r>
          </w:p>
        </w:tc>
      </w:tr>
      <w:tr w:rsidR="0030208B" w:rsidRPr="00DF4251" w14:paraId="260D3F8D" w14:textId="77777777" w:rsidTr="0037774A">
        <w:trPr>
          <w:jc w:val="center"/>
        </w:trPr>
        <w:tc>
          <w:tcPr>
            <w:tcW w:w="222" w:type="dxa"/>
            <w:vMerge/>
            <w:shd w:val="clear" w:color="auto" w:fill="FFFFFF"/>
          </w:tcPr>
          <w:p w14:paraId="4637457F" w14:textId="77777777"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bottom w:val="single" w:sz="4" w:space="0" w:color="auto"/>
            </w:tcBorders>
            <w:shd w:val="clear" w:color="auto" w:fill="FFFFFF"/>
            <w:vAlign w:val="center"/>
          </w:tcPr>
          <w:p w14:paraId="5172028F" w14:textId="77777777" w:rsidR="0030208B" w:rsidRPr="00DF4251" w:rsidRDefault="007E2C4C" w:rsidP="00C234D2">
            <w:pPr>
              <w:pStyle w:val="Bodytext20"/>
              <w:shd w:val="clear" w:color="auto" w:fill="auto"/>
              <w:tabs>
                <w:tab w:val="left" w:pos="454"/>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r w:rsidR="00C234D2"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մասին տեղեկությունները</w:t>
            </w:r>
          </w:p>
        </w:tc>
        <w:tc>
          <w:tcPr>
            <w:tcW w:w="3855" w:type="dxa"/>
            <w:tcBorders>
              <w:top w:val="single" w:sz="4" w:space="0" w:color="auto"/>
              <w:left w:val="single" w:sz="4" w:space="0" w:color="auto"/>
              <w:bottom w:val="single" w:sz="4" w:space="0" w:color="auto"/>
            </w:tcBorders>
            <w:shd w:val="clear" w:color="auto" w:fill="FFFFFF"/>
            <w:vAlign w:val="center"/>
          </w:tcPr>
          <w:p w14:paraId="1DD91798"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որոշվում է ներդրված վավերապայմանների արժեքների </w:t>
            </w:r>
            <w:r w:rsidRPr="00DF4251">
              <w:rPr>
                <w:rStyle w:val="Bodytext211pt0"/>
                <w:rFonts w:ascii="Sylfaen" w:hAnsi="Sylfaen"/>
                <w:sz w:val="20"/>
                <w:szCs w:val="20"/>
              </w:rPr>
              <w:lastRenderedPageBreak/>
              <w:t>տիրույթներով</w:t>
            </w:r>
          </w:p>
        </w:tc>
        <w:tc>
          <w:tcPr>
            <w:tcW w:w="5427" w:type="dxa"/>
            <w:tcBorders>
              <w:top w:val="single" w:sz="4" w:space="0" w:color="auto"/>
              <w:left w:val="single" w:sz="4" w:space="0" w:color="auto"/>
              <w:bottom w:val="single" w:sz="4" w:space="0" w:color="auto"/>
            </w:tcBorders>
            <w:shd w:val="clear" w:color="auto" w:fill="FFFFFF"/>
            <w:vAlign w:val="center"/>
          </w:tcPr>
          <w:p w14:paraId="2C6AEE6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14:paraId="1D4974A9" w14:textId="77777777" w:rsidR="0030208B" w:rsidRPr="00DF4251" w:rsidRDefault="007E2C4C" w:rsidP="00C234D2">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422B92A7" w14:textId="77777777" w:rsidTr="000743A9">
        <w:trPr>
          <w:jc w:val="center"/>
        </w:trPr>
        <w:tc>
          <w:tcPr>
            <w:tcW w:w="471" w:type="dxa"/>
            <w:gridSpan w:val="2"/>
            <w:tcBorders>
              <w:top w:val="single" w:sz="4" w:space="0" w:color="auto"/>
              <w:right w:val="single" w:sz="4" w:space="0" w:color="auto"/>
            </w:tcBorders>
            <w:shd w:val="clear" w:color="auto" w:fill="FFFFFF"/>
          </w:tcPr>
          <w:p w14:paraId="654BDAFD"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right w:val="single" w:sz="4" w:space="0" w:color="auto"/>
            </w:tcBorders>
            <w:shd w:val="clear" w:color="auto" w:fill="FFFFFF"/>
          </w:tcPr>
          <w:p w14:paraId="2A1D02CA" w14:textId="77777777" w:rsidR="0030208B" w:rsidRPr="00DF4251" w:rsidRDefault="007E2C4C" w:rsidP="00C234D2">
            <w:pPr>
              <w:pStyle w:val="Bodytext20"/>
              <w:shd w:val="clear" w:color="auto" w:fill="auto"/>
              <w:tabs>
                <w:tab w:val="left" w:pos="488"/>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 1.</w:t>
            </w:r>
            <w:r w:rsidR="00C234D2" w:rsidRPr="00DF4251">
              <w:rPr>
                <w:rStyle w:val="Bodytext211pt0"/>
                <w:rFonts w:ascii="Sylfaen" w:hAnsi="Sylfaen"/>
                <w:sz w:val="20"/>
                <w:szCs w:val="20"/>
              </w:rPr>
              <w:tab/>
            </w:r>
            <w:r w:rsidRPr="00DF4251">
              <w:rPr>
                <w:rStyle w:val="Bodytext211pt0"/>
                <w:rFonts w:ascii="Sylfaen" w:hAnsi="Sylfaen"/>
                <w:sz w:val="20"/>
                <w:szCs w:val="20"/>
              </w:rPr>
              <w:t>Գործողության մեկնարկի ամսաթիվը</w:t>
            </w:r>
          </w:p>
        </w:tc>
        <w:tc>
          <w:tcPr>
            <w:tcW w:w="3855" w:type="dxa"/>
            <w:tcBorders>
              <w:top w:val="single" w:sz="4" w:space="0" w:color="auto"/>
              <w:left w:val="single" w:sz="4" w:space="0" w:color="auto"/>
            </w:tcBorders>
            <w:shd w:val="clear" w:color="auto" w:fill="FFFFFF"/>
            <w:vAlign w:val="center"/>
          </w:tcPr>
          <w:p w14:paraId="3600C1EC"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561C399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ակտում նշված՝ գործողության մեկնարկի ամսաթվին</w:t>
            </w:r>
          </w:p>
        </w:tc>
        <w:tc>
          <w:tcPr>
            <w:tcW w:w="757" w:type="dxa"/>
            <w:tcBorders>
              <w:top w:val="single" w:sz="4" w:space="0" w:color="auto"/>
              <w:left w:val="single" w:sz="4" w:space="0" w:color="auto"/>
              <w:right w:val="single" w:sz="4" w:space="0" w:color="auto"/>
            </w:tcBorders>
            <w:shd w:val="clear" w:color="auto" w:fill="FFFFFF"/>
          </w:tcPr>
          <w:p w14:paraId="13DA8BA2"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6EAFD5A7" w14:textId="77777777" w:rsidTr="000743A9">
        <w:trPr>
          <w:jc w:val="center"/>
        </w:trPr>
        <w:tc>
          <w:tcPr>
            <w:tcW w:w="471" w:type="dxa"/>
            <w:gridSpan w:val="2"/>
            <w:tcBorders>
              <w:right w:val="single" w:sz="4" w:space="0" w:color="auto"/>
            </w:tcBorders>
            <w:shd w:val="clear" w:color="auto" w:fill="FFFFFF"/>
          </w:tcPr>
          <w:p w14:paraId="1CA5F17A"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2DA2E0" w14:textId="77777777" w:rsidR="0030208B" w:rsidRPr="00DF4251" w:rsidRDefault="007E2C4C" w:rsidP="00C234D2">
            <w:pPr>
              <w:pStyle w:val="Bodytext20"/>
              <w:shd w:val="clear" w:color="auto" w:fill="auto"/>
              <w:tabs>
                <w:tab w:val="left" w:pos="488"/>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r w:rsidR="00C234D2" w:rsidRPr="00DF4251">
              <w:rPr>
                <w:rStyle w:val="Bodytext211pt0"/>
                <w:rFonts w:ascii="Sylfaen" w:hAnsi="Sylfaen"/>
                <w:sz w:val="20"/>
                <w:szCs w:val="20"/>
              </w:rPr>
              <w:tab/>
            </w:r>
            <w:r w:rsidRPr="00DF4251">
              <w:rPr>
                <w:rStyle w:val="Bodytext211pt0"/>
                <w:rFonts w:ascii="Sylfaen" w:hAnsi="Sylfaen"/>
                <w:sz w:val="20"/>
                <w:szCs w:val="20"/>
              </w:rPr>
              <w:t xml:space="preserve">Տեղեկություններ տեղեկագրքի (դասակարգչի) գրառման գործողության </w:t>
            </w:r>
            <w:r w:rsidR="007C55FD" w:rsidRPr="00DF4251">
              <w:rPr>
                <w:rStyle w:val="Bodytext211pt0"/>
                <w:rFonts w:ascii="Sylfaen" w:hAnsi="Sylfaen"/>
                <w:sz w:val="20"/>
                <w:szCs w:val="20"/>
              </w:rPr>
              <w:t>մեկնարկը</w:t>
            </w:r>
            <w:r w:rsidRPr="00DF4251">
              <w:rPr>
                <w:rStyle w:val="Bodytext211pt0"/>
                <w:rFonts w:ascii="Sylfaen" w:hAnsi="Sylfaen"/>
                <w:sz w:val="20"/>
                <w:szCs w:val="20"/>
              </w:rPr>
              <w:t xml:space="preserve"> կանոնակարգող ակտի մասին</w:t>
            </w:r>
          </w:p>
        </w:tc>
        <w:tc>
          <w:tcPr>
            <w:tcW w:w="3855" w:type="dxa"/>
            <w:tcBorders>
              <w:top w:val="single" w:sz="4" w:space="0" w:color="auto"/>
              <w:left w:val="single" w:sz="4" w:space="0" w:color="auto"/>
            </w:tcBorders>
            <w:shd w:val="clear" w:color="auto" w:fill="FFFFFF"/>
          </w:tcPr>
          <w:p w14:paraId="62CE1EC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187F830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6ED14E25" w14:textId="6A4D42FC" w:rsidR="0030208B" w:rsidRPr="00DF4251" w:rsidRDefault="00344EE1" w:rsidP="00C234D2">
            <w:pPr>
              <w:pStyle w:val="Bodytext20"/>
              <w:shd w:val="clear" w:color="auto" w:fill="auto"/>
              <w:spacing w:before="0" w:after="120" w:line="240" w:lineRule="auto"/>
              <w:ind w:firstLine="0"/>
              <w:jc w:val="center"/>
              <w:rPr>
                <w:rFonts w:ascii="Sylfaen" w:hAnsi="Sylfaen"/>
                <w:sz w:val="20"/>
                <w:szCs w:val="20"/>
              </w:rPr>
            </w:pPr>
            <w:r>
              <w:rPr>
                <w:rStyle w:val="Bodytext211pt0"/>
                <w:rFonts w:ascii="Sylfaen" w:hAnsi="Sylfaen"/>
                <w:sz w:val="20"/>
                <w:szCs w:val="20"/>
              </w:rPr>
              <w:t>0..</w:t>
            </w:r>
            <w:r w:rsidR="007E2C4C" w:rsidRPr="00DF4251">
              <w:rPr>
                <w:rStyle w:val="Bodytext211pt0"/>
                <w:rFonts w:ascii="Sylfaen" w:hAnsi="Sylfaen"/>
                <w:sz w:val="20"/>
                <w:szCs w:val="20"/>
              </w:rPr>
              <w:t>1</w:t>
            </w:r>
          </w:p>
        </w:tc>
      </w:tr>
      <w:tr w:rsidR="0030208B" w:rsidRPr="00DF4251" w14:paraId="3C74F432" w14:textId="77777777" w:rsidTr="000743A9">
        <w:trPr>
          <w:jc w:val="center"/>
        </w:trPr>
        <w:tc>
          <w:tcPr>
            <w:tcW w:w="752" w:type="dxa"/>
            <w:gridSpan w:val="3"/>
            <w:tcBorders>
              <w:right w:val="single" w:sz="4" w:space="0" w:color="auto"/>
            </w:tcBorders>
            <w:shd w:val="clear" w:color="auto" w:fill="FFFFFF"/>
          </w:tcPr>
          <w:p w14:paraId="6AA45D61"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3E9F39DD"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*.2.1.</w:t>
            </w:r>
            <w:r w:rsidR="00C234D2"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5" w:type="dxa"/>
            <w:tcBorders>
              <w:top w:val="single" w:sz="4" w:space="0" w:color="auto"/>
              <w:left w:val="single" w:sz="4" w:space="0" w:color="auto"/>
            </w:tcBorders>
            <w:shd w:val="clear" w:color="auto" w:fill="FFFFFF"/>
          </w:tcPr>
          <w:p w14:paraId="7D7BB523"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14:paraId="0DE1087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\d{5}</w:t>
            </w:r>
          </w:p>
        </w:tc>
        <w:tc>
          <w:tcPr>
            <w:tcW w:w="5427" w:type="dxa"/>
            <w:tcBorders>
              <w:top w:val="single" w:sz="4" w:space="0" w:color="auto"/>
              <w:left w:val="single" w:sz="4" w:space="0" w:color="auto"/>
            </w:tcBorders>
            <w:shd w:val="clear" w:color="auto" w:fill="FFFFFF"/>
            <w:vAlign w:val="center"/>
          </w:tcPr>
          <w:p w14:paraId="0D0E5D61" w14:textId="4AFCF994" w:rsidR="0030208B" w:rsidRPr="00DF4251" w:rsidRDefault="00344EE1" w:rsidP="00C234D2">
            <w:pPr>
              <w:pStyle w:val="Bodytext20"/>
              <w:shd w:val="clear" w:color="auto" w:fill="auto"/>
              <w:spacing w:before="0" w:after="120" w:line="240" w:lineRule="auto"/>
              <w:ind w:firstLine="0"/>
              <w:jc w:val="left"/>
              <w:rPr>
                <w:rFonts w:ascii="Sylfaen" w:hAnsi="Sylfaen"/>
                <w:sz w:val="20"/>
                <w:szCs w:val="20"/>
              </w:rPr>
            </w:pPr>
            <w:r w:rsidRPr="00344EE1">
              <w:rPr>
                <w:rFonts w:ascii="Sylfaen" w:hAnsi="Sylfaen"/>
                <w:sz w:val="20"/>
                <w:szCs w:val="20"/>
              </w:rPr>
              <w:t>ակտի ծածկագրային նշագիրը՝ Եվրասիական տնտեսական միության մարմինների ակտերի տեսակների տեղեկագրքին համապատասխան</w:t>
            </w:r>
          </w:p>
        </w:tc>
        <w:tc>
          <w:tcPr>
            <w:tcW w:w="757" w:type="dxa"/>
            <w:tcBorders>
              <w:top w:val="single" w:sz="4" w:space="0" w:color="auto"/>
              <w:left w:val="single" w:sz="4" w:space="0" w:color="auto"/>
              <w:right w:val="single" w:sz="4" w:space="0" w:color="auto"/>
            </w:tcBorders>
            <w:shd w:val="clear" w:color="auto" w:fill="FFFFFF"/>
          </w:tcPr>
          <w:p w14:paraId="7B2102CA"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03691CFE" w14:textId="77777777" w:rsidTr="000743A9">
        <w:trPr>
          <w:jc w:val="center"/>
        </w:trPr>
        <w:tc>
          <w:tcPr>
            <w:tcW w:w="752" w:type="dxa"/>
            <w:gridSpan w:val="3"/>
            <w:shd w:val="clear" w:color="auto" w:fill="FFFFFF"/>
          </w:tcPr>
          <w:p w14:paraId="6DC902E5"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tcBorders>
            <w:shd w:val="clear" w:color="auto" w:fill="FFFFFF"/>
          </w:tcPr>
          <w:p w14:paraId="5380F823"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*.2.2.</w:t>
            </w:r>
            <w:r w:rsidR="00C234D2"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5" w:type="dxa"/>
            <w:tcBorders>
              <w:top w:val="single" w:sz="4" w:space="0" w:color="auto"/>
              <w:left w:val="single" w:sz="4" w:space="0" w:color="auto"/>
            </w:tcBorders>
            <w:shd w:val="clear" w:color="auto" w:fill="FFFFFF"/>
            <w:vAlign w:val="center"/>
          </w:tcPr>
          <w:p w14:paraId="15BC34C1"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 xml:space="preserve">պայմանանշանների տողը։ </w:t>
            </w:r>
          </w:p>
          <w:p w14:paraId="70408203" w14:textId="77777777"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14:paraId="75C8AC3D"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2E84A9CE"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3273113D"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69787EC4" w14:textId="77777777" w:rsidTr="000743A9">
        <w:trPr>
          <w:jc w:val="center"/>
        </w:trPr>
        <w:tc>
          <w:tcPr>
            <w:tcW w:w="752" w:type="dxa"/>
            <w:gridSpan w:val="3"/>
            <w:shd w:val="clear" w:color="auto" w:fill="FFFFFF"/>
          </w:tcPr>
          <w:p w14:paraId="7289E8DA"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tcBorders>
            <w:shd w:val="clear" w:color="auto" w:fill="FFFFFF"/>
          </w:tcPr>
          <w:p w14:paraId="2FB6F652"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r w:rsidR="00C234D2" w:rsidRPr="00DF4251">
              <w:rPr>
                <w:rStyle w:val="Bodytext211pt0"/>
                <w:rFonts w:ascii="Sylfaen" w:hAnsi="Sylfaen"/>
                <w:sz w:val="20"/>
                <w:szCs w:val="20"/>
              </w:rPr>
              <w:tab/>
            </w:r>
            <w:r w:rsidRPr="00DF4251">
              <w:rPr>
                <w:rStyle w:val="Bodytext211pt0"/>
                <w:rFonts w:ascii="Sylfaen" w:hAnsi="Sylfaen"/>
                <w:sz w:val="20"/>
                <w:szCs w:val="20"/>
              </w:rPr>
              <w:t>Ակտի ամսաթիվը</w:t>
            </w:r>
          </w:p>
        </w:tc>
        <w:tc>
          <w:tcPr>
            <w:tcW w:w="3855" w:type="dxa"/>
            <w:tcBorders>
              <w:top w:val="single" w:sz="4" w:space="0" w:color="auto"/>
              <w:left w:val="single" w:sz="4" w:space="0" w:color="auto"/>
            </w:tcBorders>
            <w:shd w:val="clear" w:color="auto" w:fill="FFFFFF"/>
            <w:vAlign w:val="center"/>
          </w:tcPr>
          <w:p w14:paraId="19147CD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4205D770"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right w:val="single" w:sz="4" w:space="0" w:color="auto"/>
            </w:tcBorders>
            <w:shd w:val="clear" w:color="auto" w:fill="FFFFFF"/>
          </w:tcPr>
          <w:p w14:paraId="7526B847"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46D119DD" w14:textId="77777777" w:rsidTr="003850C0">
        <w:trPr>
          <w:jc w:val="center"/>
        </w:trPr>
        <w:tc>
          <w:tcPr>
            <w:tcW w:w="471" w:type="dxa"/>
            <w:gridSpan w:val="2"/>
            <w:shd w:val="clear" w:color="auto" w:fill="FFFFFF"/>
          </w:tcPr>
          <w:p w14:paraId="4EA41286"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tcBorders>
            <w:shd w:val="clear" w:color="auto" w:fill="FFFFFF"/>
          </w:tcPr>
          <w:p w14:paraId="0767790C" w14:textId="77777777" w:rsidR="0030208B" w:rsidRPr="00DF4251" w:rsidRDefault="007E2C4C" w:rsidP="00C234D2">
            <w:pPr>
              <w:pStyle w:val="Bodytext20"/>
              <w:shd w:val="clear" w:color="auto" w:fill="auto"/>
              <w:tabs>
                <w:tab w:val="left" w:pos="488"/>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*.3.</w:t>
            </w:r>
            <w:r w:rsidR="00C234D2" w:rsidRPr="00DF4251">
              <w:rPr>
                <w:rStyle w:val="Bodytext211pt0"/>
                <w:rFonts w:ascii="Sylfaen" w:hAnsi="Sylfaen"/>
                <w:sz w:val="20"/>
                <w:szCs w:val="20"/>
              </w:rPr>
              <w:tab/>
            </w:r>
            <w:r w:rsidRPr="00DF4251">
              <w:rPr>
                <w:rStyle w:val="Bodytext211pt0"/>
                <w:rFonts w:ascii="Sylfaen" w:hAnsi="Sylfaen"/>
                <w:sz w:val="20"/>
                <w:szCs w:val="20"/>
              </w:rPr>
              <w:t>Գործողության ավարտի ամսաթիվը</w:t>
            </w:r>
          </w:p>
        </w:tc>
        <w:tc>
          <w:tcPr>
            <w:tcW w:w="3855" w:type="dxa"/>
            <w:tcBorders>
              <w:top w:val="single" w:sz="4" w:space="0" w:color="auto"/>
              <w:left w:val="single" w:sz="4" w:space="0" w:color="auto"/>
            </w:tcBorders>
            <w:shd w:val="clear" w:color="auto" w:fill="FFFFFF"/>
            <w:vAlign w:val="center"/>
          </w:tcPr>
          <w:p w14:paraId="279B7716"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14:paraId="1234438A"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757" w:type="dxa"/>
            <w:tcBorders>
              <w:top w:val="single" w:sz="4" w:space="0" w:color="auto"/>
              <w:left w:val="single" w:sz="4" w:space="0" w:color="auto"/>
              <w:right w:val="single" w:sz="4" w:space="0" w:color="auto"/>
            </w:tcBorders>
            <w:shd w:val="clear" w:color="auto" w:fill="FFFFFF"/>
          </w:tcPr>
          <w:p w14:paraId="7A0FAF9D" w14:textId="77777777" w:rsidR="0030208B" w:rsidRPr="00DF4251" w:rsidRDefault="007E2C4C" w:rsidP="00C234D2">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50EC5722" w14:textId="77777777" w:rsidTr="003850C0">
        <w:trPr>
          <w:jc w:val="center"/>
        </w:trPr>
        <w:tc>
          <w:tcPr>
            <w:tcW w:w="471" w:type="dxa"/>
            <w:gridSpan w:val="2"/>
            <w:shd w:val="clear" w:color="auto" w:fill="FFFFFF"/>
          </w:tcPr>
          <w:p w14:paraId="5EDA08A0" w14:textId="77777777"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tcBorders>
            <w:shd w:val="clear" w:color="auto" w:fill="FFFFFF"/>
            <w:vAlign w:val="bottom"/>
          </w:tcPr>
          <w:p w14:paraId="6D89DE0E" w14:textId="77777777" w:rsidR="0030208B" w:rsidRPr="00DF4251" w:rsidRDefault="007E2C4C" w:rsidP="00C234D2">
            <w:pPr>
              <w:pStyle w:val="Bodytext20"/>
              <w:shd w:val="clear" w:color="auto" w:fill="auto"/>
              <w:tabs>
                <w:tab w:val="left" w:pos="488"/>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w:t>
            </w:r>
            <w:r w:rsidR="00C234D2"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գործողության ավարտը կանոնակարգող ակտի մասին տեղեկությունները</w:t>
            </w:r>
          </w:p>
        </w:tc>
        <w:tc>
          <w:tcPr>
            <w:tcW w:w="3855" w:type="dxa"/>
            <w:tcBorders>
              <w:top w:val="single" w:sz="4" w:space="0" w:color="auto"/>
              <w:left w:val="single" w:sz="4" w:space="0" w:color="auto"/>
              <w:bottom w:val="single" w:sz="4" w:space="0" w:color="auto"/>
            </w:tcBorders>
            <w:shd w:val="clear" w:color="auto" w:fill="FFFFFF"/>
          </w:tcPr>
          <w:p w14:paraId="5D18A98F"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14:paraId="162DB123"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14:paraId="71F14B8D" w14:textId="77777777" w:rsidR="0030208B" w:rsidRPr="00DF4251" w:rsidRDefault="007E2C4C" w:rsidP="00C234D2">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0"/>
                <w:rFonts w:ascii="Sylfaen" w:hAnsi="Sylfaen"/>
                <w:sz w:val="20"/>
                <w:szCs w:val="20"/>
              </w:rPr>
              <w:t>0..1</w:t>
            </w:r>
          </w:p>
        </w:tc>
      </w:tr>
      <w:tr w:rsidR="0030208B" w:rsidRPr="00DF4251" w14:paraId="403B3E25" w14:textId="77777777" w:rsidTr="003850C0">
        <w:trPr>
          <w:jc w:val="center"/>
        </w:trPr>
        <w:tc>
          <w:tcPr>
            <w:tcW w:w="752" w:type="dxa"/>
            <w:gridSpan w:val="3"/>
            <w:tcBorders>
              <w:right w:val="single" w:sz="4" w:space="0" w:color="auto"/>
            </w:tcBorders>
            <w:shd w:val="clear" w:color="auto" w:fill="FFFFFF"/>
          </w:tcPr>
          <w:p w14:paraId="15D79762"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0AD750E3" w14:textId="77777777"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*.4.1.</w:t>
            </w:r>
            <w:r w:rsidR="00C234D2"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5" w:type="dxa"/>
            <w:tcBorders>
              <w:top w:val="single" w:sz="4" w:space="0" w:color="auto"/>
              <w:left w:val="single" w:sz="4" w:space="0" w:color="auto"/>
              <w:bottom w:val="single" w:sz="4" w:space="0" w:color="auto"/>
              <w:right w:val="single" w:sz="4" w:space="0" w:color="auto"/>
            </w:tcBorders>
            <w:shd w:val="clear" w:color="auto" w:fill="FFFFFF"/>
          </w:tcPr>
          <w:p w14:paraId="0146D67B"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պայմանանշանների նորմալացված տողը։ 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 {5}</w:t>
            </w:r>
          </w:p>
        </w:tc>
        <w:tc>
          <w:tcPr>
            <w:tcW w:w="5427" w:type="dxa"/>
            <w:tcBorders>
              <w:top w:val="single" w:sz="4" w:space="0" w:color="auto"/>
              <w:left w:val="single" w:sz="4" w:space="0" w:color="auto"/>
              <w:bottom w:val="single" w:sz="4" w:space="0" w:color="auto"/>
            </w:tcBorders>
            <w:shd w:val="clear" w:color="auto" w:fill="FFFFFF"/>
            <w:vAlign w:val="center"/>
          </w:tcPr>
          <w:p w14:paraId="159EE123" w14:textId="7C74B259" w:rsidR="0030208B" w:rsidRPr="00DF4251" w:rsidRDefault="00344EE1" w:rsidP="00C234D2">
            <w:pPr>
              <w:pStyle w:val="Bodytext20"/>
              <w:shd w:val="clear" w:color="auto" w:fill="auto"/>
              <w:spacing w:before="0" w:after="120" w:line="240" w:lineRule="auto"/>
              <w:ind w:firstLine="0"/>
              <w:jc w:val="left"/>
              <w:rPr>
                <w:rFonts w:ascii="Sylfaen" w:hAnsi="Sylfaen"/>
                <w:sz w:val="20"/>
                <w:szCs w:val="20"/>
              </w:rPr>
            </w:pPr>
            <w:r w:rsidRPr="00344EE1">
              <w:rPr>
                <w:rFonts w:ascii="Sylfaen" w:hAnsi="Sylfaen"/>
                <w:sz w:val="20"/>
                <w:szCs w:val="20"/>
              </w:rPr>
              <w:t>ակտի ծածկագրային նշագիրը՝ Եվրասիական տնտեսական միության մարմինների ակտերի տեսակների տեղեկագրքին համապատասխան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0B2FB4E4" w14:textId="77777777" w:rsidR="0030208B" w:rsidRPr="00DF4251" w:rsidRDefault="007E2C4C" w:rsidP="00C234D2">
            <w:pPr>
              <w:pStyle w:val="Bodytext20"/>
              <w:shd w:val="clear" w:color="auto" w:fill="auto"/>
              <w:spacing w:before="0" w:after="120" w:line="240" w:lineRule="auto"/>
              <w:ind w:left="340" w:firstLine="0"/>
              <w:jc w:val="left"/>
              <w:rPr>
                <w:rFonts w:ascii="Sylfaen" w:hAnsi="Sylfaen"/>
                <w:sz w:val="20"/>
                <w:szCs w:val="20"/>
              </w:rPr>
            </w:pPr>
            <w:r w:rsidRPr="00DF4251">
              <w:rPr>
                <w:rStyle w:val="Bodytext211pt0"/>
                <w:rFonts w:ascii="Sylfaen" w:hAnsi="Sylfaen"/>
                <w:sz w:val="20"/>
                <w:szCs w:val="20"/>
              </w:rPr>
              <w:t>1</w:t>
            </w:r>
          </w:p>
        </w:tc>
      </w:tr>
      <w:tr w:rsidR="0030208B" w:rsidRPr="00DF4251" w14:paraId="360C3FAB" w14:textId="77777777" w:rsidTr="003850C0">
        <w:trPr>
          <w:jc w:val="center"/>
        </w:trPr>
        <w:tc>
          <w:tcPr>
            <w:tcW w:w="752" w:type="dxa"/>
            <w:gridSpan w:val="3"/>
            <w:tcBorders>
              <w:right w:val="single" w:sz="4" w:space="0" w:color="auto"/>
            </w:tcBorders>
            <w:shd w:val="clear" w:color="auto" w:fill="FFFFFF"/>
          </w:tcPr>
          <w:p w14:paraId="3BCBF330"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14:paraId="1A3D3D39" w14:textId="77777777" w:rsidR="0030208B" w:rsidRPr="00DF4251" w:rsidRDefault="007E2C4C" w:rsidP="00C234D2">
            <w:pPr>
              <w:pStyle w:val="Bodytext20"/>
              <w:shd w:val="clear" w:color="auto" w:fill="auto"/>
              <w:tabs>
                <w:tab w:val="left" w:pos="633"/>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*.4.2.</w:t>
            </w:r>
            <w:r w:rsidR="00C234D2"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5" w:type="dxa"/>
            <w:tcBorders>
              <w:top w:val="single" w:sz="4" w:space="0" w:color="auto"/>
              <w:left w:val="single" w:sz="4" w:space="0" w:color="auto"/>
              <w:bottom w:val="single" w:sz="4" w:space="0" w:color="auto"/>
              <w:right w:val="single" w:sz="4" w:space="0" w:color="auto"/>
            </w:tcBorders>
            <w:shd w:val="clear" w:color="auto" w:fill="FFFFFF"/>
            <w:vAlign w:val="center"/>
          </w:tcPr>
          <w:p w14:paraId="3A6283CE" w14:textId="77777777" w:rsidR="00826638"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տողը։</w:t>
            </w:r>
          </w:p>
          <w:p w14:paraId="70675657" w14:textId="77777777" w:rsidR="00826638"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lastRenderedPageBreak/>
              <w:t>Նվազ. երկարությունը՝ 1</w:t>
            </w:r>
            <w:r w:rsidR="00B24F58" w:rsidRPr="00DF4251">
              <w:rPr>
                <w:rStyle w:val="Bodytext211pt0"/>
                <w:rFonts w:ascii="Sylfaen" w:hAnsi="Sylfaen"/>
                <w:sz w:val="20"/>
                <w:szCs w:val="20"/>
              </w:rPr>
              <w:t>.</w:t>
            </w:r>
          </w:p>
          <w:p w14:paraId="4768460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14:paraId="0652A50E"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14:paraId="2B92B3E6"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14:paraId="3A930723" w14:textId="77777777" w:rsidTr="003850C0">
        <w:trPr>
          <w:jc w:val="center"/>
        </w:trPr>
        <w:tc>
          <w:tcPr>
            <w:tcW w:w="752" w:type="dxa"/>
            <w:gridSpan w:val="3"/>
            <w:shd w:val="clear" w:color="auto" w:fill="FFFFFF"/>
          </w:tcPr>
          <w:p w14:paraId="0EF3570B" w14:textId="77777777"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tcBorders>
            <w:shd w:val="clear" w:color="auto" w:fill="FFFFFF"/>
          </w:tcPr>
          <w:p w14:paraId="285F0542" w14:textId="77777777" w:rsidR="0030208B" w:rsidRPr="00DF4251" w:rsidRDefault="007E2C4C" w:rsidP="00C234D2">
            <w:pPr>
              <w:pStyle w:val="Bodytext20"/>
              <w:shd w:val="clear" w:color="auto" w:fill="auto"/>
              <w:tabs>
                <w:tab w:val="left" w:pos="633"/>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*.4.3.</w:t>
            </w:r>
            <w:r w:rsidR="00C234D2" w:rsidRPr="00DF4251">
              <w:rPr>
                <w:rStyle w:val="Bodytext211pt0"/>
                <w:rFonts w:ascii="Sylfaen" w:hAnsi="Sylfaen"/>
                <w:sz w:val="20"/>
                <w:szCs w:val="20"/>
              </w:rPr>
              <w:tab/>
            </w:r>
            <w:r w:rsidRPr="00DF4251">
              <w:rPr>
                <w:rStyle w:val="Bodytext211pt0"/>
                <w:rFonts w:ascii="Sylfaen" w:hAnsi="Sylfaen"/>
                <w:sz w:val="20"/>
                <w:szCs w:val="20"/>
              </w:rPr>
              <w:t xml:space="preserve"> Ակտի ամսաթիվը</w:t>
            </w:r>
          </w:p>
        </w:tc>
        <w:tc>
          <w:tcPr>
            <w:tcW w:w="3855" w:type="dxa"/>
            <w:tcBorders>
              <w:top w:val="single" w:sz="4" w:space="0" w:color="auto"/>
              <w:left w:val="single" w:sz="4" w:space="0" w:color="auto"/>
              <w:bottom w:val="single" w:sz="4" w:space="0" w:color="auto"/>
            </w:tcBorders>
            <w:shd w:val="clear" w:color="auto" w:fill="FFFFFF"/>
            <w:vAlign w:val="center"/>
          </w:tcPr>
          <w:p w14:paraId="60597AA9"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bottom w:val="single" w:sz="4" w:space="0" w:color="auto"/>
            </w:tcBorders>
            <w:shd w:val="clear" w:color="auto" w:fill="FFFFFF"/>
            <w:vAlign w:val="center"/>
          </w:tcPr>
          <w:p w14:paraId="63C37C62" w14:textId="77777777"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14:paraId="5D87B762" w14:textId="77777777"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bl>
    <w:p w14:paraId="21AB5DAB" w14:textId="55212FED" w:rsidR="00344EE1" w:rsidRDefault="00344EE1" w:rsidP="004820CB">
      <w:pPr>
        <w:spacing w:after="160" w:line="360" w:lineRule="auto"/>
        <w:rPr>
          <w:rFonts w:ascii="Sylfaen" w:hAnsi="Sylfaen"/>
          <w:b/>
          <w:bCs/>
          <w:i/>
          <w:iCs/>
        </w:rPr>
      </w:pPr>
      <w:r w:rsidRPr="002446FF">
        <w:rPr>
          <w:rFonts w:ascii="Sylfaen" w:hAnsi="Sylfaen"/>
          <w:b/>
          <w:bCs/>
          <w:i/>
          <w:iCs/>
        </w:rPr>
        <w:t>(</w:t>
      </w:r>
      <w:r>
        <w:rPr>
          <w:rFonts w:ascii="Sylfaen" w:hAnsi="Sylfaen"/>
          <w:b/>
          <w:bCs/>
          <w:i/>
          <w:iCs/>
        </w:rPr>
        <w:t>աղյուսակը փոփ., խմբ. ԵՏՀԿ 25.06.24 թիվ 71</w:t>
      </w:r>
      <w:r w:rsidRPr="002446FF">
        <w:rPr>
          <w:rFonts w:ascii="Sylfaen" w:hAnsi="Sylfaen"/>
          <w:b/>
          <w:bCs/>
          <w:i/>
          <w:iCs/>
        </w:rPr>
        <w:t>)</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541"/>
        <w:gridCol w:w="4521"/>
      </w:tblGrid>
      <w:tr w:rsidR="005B4156" w:rsidRPr="005B4156" w14:paraId="56D6DBBD" w14:textId="77777777">
        <w:trPr>
          <w:tblCellSpacing w:w="7" w:type="dxa"/>
        </w:trPr>
        <w:tc>
          <w:tcPr>
            <w:tcW w:w="0" w:type="auto"/>
            <w:vAlign w:val="center"/>
            <w:hideMark/>
          </w:tcPr>
          <w:p w14:paraId="40B7064B" w14:textId="77777777" w:rsidR="005B4156" w:rsidRPr="005B4156" w:rsidRDefault="005B4156" w:rsidP="005B4156">
            <w:pPr>
              <w:spacing w:after="160" w:line="360" w:lineRule="auto"/>
              <w:rPr>
                <w:rFonts w:ascii="Sylfaen" w:hAnsi="Sylfaen"/>
                <w:b/>
                <w:bCs/>
                <w:i/>
                <w:iCs/>
                <w:lang w:val="en-US"/>
              </w:rPr>
            </w:pPr>
          </w:p>
        </w:tc>
        <w:tc>
          <w:tcPr>
            <w:tcW w:w="4500" w:type="dxa"/>
            <w:vAlign w:val="bottom"/>
            <w:hideMark/>
          </w:tcPr>
          <w:p w14:paraId="147709E8" w14:textId="77777777" w:rsidR="005B4156" w:rsidRPr="005B4156" w:rsidRDefault="005B4156" w:rsidP="005B4156">
            <w:pPr>
              <w:spacing w:after="160" w:line="360" w:lineRule="auto"/>
              <w:rPr>
                <w:rFonts w:ascii="Sylfaen" w:hAnsi="Sylfaen"/>
                <w:b/>
                <w:bCs/>
                <w:lang w:val="en-US"/>
              </w:rPr>
            </w:pPr>
            <w:r w:rsidRPr="005B4156">
              <w:rPr>
                <w:rFonts w:ascii="Sylfaen" w:hAnsi="Sylfaen"/>
                <w:b/>
                <w:bCs/>
                <w:lang w:val="en-US"/>
              </w:rPr>
              <w:t xml:space="preserve">ՀԱՎԵԼՎԱԾ </w:t>
            </w:r>
          </w:p>
          <w:p w14:paraId="6D11C90B" w14:textId="3F57557A" w:rsidR="005B4156" w:rsidRPr="005B4156" w:rsidRDefault="005B4156" w:rsidP="005B4156">
            <w:pPr>
              <w:spacing w:after="160" w:line="360" w:lineRule="auto"/>
              <w:rPr>
                <w:rFonts w:ascii="Sylfaen" w:hAnsi="Sylfaen"/>
                <w:b/>
                <w:bCs/>
                <w:lang w:val="en-US"/>
              </w:rPr>
            </w:pPr>
            <w:proofErr w:type="spellStart"/>
            <w:r w:rsidRPr="005B4156">
              <w:rPr>
                <w:rFonts w:ascii="Sylfaen" w:hAnsi="Sylfaen"/>
                <w:b/>
                <w:bCs/>
                <w:lang w:val="en-US"/>
              </w:rPr>
              <w:t>դեղապատրաստուկի</w:t>
            </w:r>
            <w:proofErr w:type="spellEnd"/>
            <w:r w:rsidRPr="005B4156">
              <w:rPr>
                <w:rFonts w:ascii="Sylfaen" w:hAnsi="Sylfaen"/>
                <w:b/>
                <w:bCs/>
                <w:lang w:val="en-US"/>
              </w:rPr>
              <w:t xml:space="preserve"> </w:t>
            </w:r>
            <w:proofErr w:type="spellStart"/>
            <w:r w:rsidRPr="005B4156">
              <w:rPr>
                <w:rFonts w:ascii="Sylfaen" w:hAnsi="Sylfaen"/>
                <w:b/>
                <w:bCs/>
                <w:lang w:val="en-US"/>
              </w:rPr>
              <w:t>գրանցման</w:t>
            </w:r>
            <w:proofErr w:type="spellEnd"/>
            <w:r w:rsidRPr="005B4156">
              <w:rPr>
                <w:rFonts w:ascii="Sylfaen" w:hAnsi="Sylfaen"/>
                <w:b/>
                <w:bCs/>
                <w:lang w:val="en-US"/>
              </w:rPr>
              <w:t xml:space="preserve"> </w:t>
            </w:r>
            <w:proofErr w:type="spellStart"/>
            <w:r w:rsidRPr="005B4156">
              <w:rPr>
                <w:rFonts w:ascii="Sylfaen" w:hAnsi="Sylfaen"/>
                <w:b/>
                <w:bCs/>
                <w:lang w:val="en-US"/>
              </w:rPr>
              <w:t>դոսյեի</w:t>
            </w:r>
            <w:proofErr w:type="spellEnd"/>
          </w:p>
          <w:p w14:paraId="31F3873A" w14:textId="77777777" w:rsidR="005B4156" w:rsidRPr="005B4156" w:rsidRDefault="005B4156" w:rsidP="005B4156">
            <w:pPr>
              <w:spacing w:after="160" w:line="360" w:lineRule="auto"/>
              <w:rPr>
                <w:rFonts w:ascii="Sylfaen" w:hAnsi="Sylfaen"/>
                <w:b/>
                <w:bCs/>
                <w:lang w:val="en-US"/>
              </w:rPr>
            </w:pPr>
            <w:r w:rsidRPr="005B4156">
              <w:rPr>
                <w:rFonts w:ascii="Sylfaen" w:hAnsi="Sylfaen"/>
                <w:b/>
                <w:bCs/>
                <w:lang w:val="en-US"/>
              </w:rPr>
              <w:t> </w:t>
            </w:r>
            <w:proofErr w:type="spellStart"/>
            <w:r w:rsidRPr="005B4156">
              <w:rPr>
                <w:rFonts w:ascii="Sylfaen" w:hAnsi="Sylfaen"/>
                <w:b/>
                <w:bCs/>
                <w:lang w:val="en-US"/>
              </w:rPr>
              <w:t>կառուցվածքային</w:t>
            </w:r>
            <w:proofErr w:type="spellEnd"/>
            <w:r w:rsidRPr="005B4156">
              <w:rPr>
                <w:rFonts w:ascii="Sylfaen" w:hAnsi="Sylfaen"/>
                <w:b/>
                <w:bCs/>
                <w:lang w:val="en-US"/>
              </w:rPr>
              <w:t xml:space="preserve"> </w:t>
            </w:r>
            <w:proofErr w:type="spellStart"/>
            <w:r w:rsidRPr="005B4156">
              <w:rPr>
                <w:rFonts w:ascii="Sylfaen" w:hAnsi="Sylfaen"/>
                <w:b/>
                <w:bCs/>
                <w:lang w:val="en-US"/>
              </w:rPr>
              <w:t>տարրերի</w:t>
            </w:r>
            <w:proofErr w:type="spellEnd"/>
            <w:r w:rsidRPr="005B4156">
              <w:rPr>
                <w:rFonts w:ascii="Sylfaen" w:hAnsi="Sylfaen"/>
                <w:b/>
                <w:bCs/>
                <w:lang w:val="en-US"/>
              </w:rPr>
              <w:t xml:space="preserve"> </w:t>
            </w:r>
            <w:proofErr w:type="spellStart"/>
            <w:r w:rsidRPr="005B4156">
              <w:rPr>
                <w:rFonts w:ascii="Sylfaen" w:hAnsi="Sylfaen"/>
                <w:b/>
                <w:bCs/>
                <w:lang w:val="en-US"/>
              </w:rPr>
              <w:t>տեղեկագրքի</w:t>
            </w:r>
            <w:proofErr w:type="spellEnd"/>
            <w:r w:rsidRPr="005B4156">
              <w:rPr>
                <w:rFonts w:ascii="Sylfaen" w:hAnsi="Sylfaen"/>
                <w:b/>
                <w:bCs/>
                <w:lang w:val="en-US"/>
              </w:rPr>
              <w:t xml:space="preserve"> </w:t>
            </w:r>
          </w:p>
          <w:p w14:paraId="5E5AA773" w14:textId="77777777" w:rsidR="005B4156" w:rsidRPr="005B4156" w:rsidRDefault="005B4156" w:rsidP="005B4156">
            <w:pPr>
              <w:spacing w:after="160" w:line="360" w:lineRule="auto"/>
              <w:rPr>
                <w:rFonts w:ascii="Sylfaen" w:hAnsi="Sylfaen"/>
                <w:b/>
                <w:bCs/>
                <w:i/>
                <w:iCs/>
                <w:lang w:val="en-US"/>
              </w:rPr>
            </w:pPr>
          </w:p>
        </w:tc>
      </w:tr>
    </w:tbl>
    <w:p w14:paraId="112AEE90" w14:textId="77777777" w:rsidR="006D4734" w:rsidRDefault="006D4734" w:rsidP="006D4734">
      <w:pPr>
        <w:spacing w:after="160" w:line="360" w:lineRule="auto"/>
        <w:jc w:val="center"/>
        <w:rPr>
          <w:rFonts w:ascii="Sylfaen" w:hAnsi="Sylfaen"/>
          <w:lang w:val="en-US"/>
        </w:rPr>
      </w:pPr>
    </w:p>
    <w:p w14:paraId="69018321" w14:textId="6B9A152A" w:rsidR="005B4156" w:rsidRPr="002479F3" w:rsidRDefault="005B4156" w:rsidP="006D4734">
      <w:pPr>
        <w:spacing w:after="160" w:line="360" w:lineRule="auto"/>
        <w:jc w:val="center"/>
        <w:rPr>
          <w:rFonts w:ascii="Sylfaen" w:hAnsi="Sylfaen"/>
          <w:b/>
          <w:bCs/>
          <w:lang w:val="en-US"/>
        </w:rPr>
      </w:pPr>
      <w:r w:rsidRPr="002479F3">
        <w:rPr>
          <w:rFonts w:ascii="Sylfaen" w:hAnsi="Sylfaen"/>
          <w:b/>
          <w:bCs/>
          <w:lang w:val="en-US"/>
        </w:rPr>
        <w:t>ԿԱՐԳ</w:t>
      </w:r>
    </w:p>
    <w:p w14:paraId="5678F4F6" w14:textId="76125B9B" w:rsidR="005B4156" w:rsidRPr="002479F3" w:rsidRDefault="005B4156" w:rsidP="00DE52E8">
      <w:pPr>
        <w:spacing w:after="160" w:line="360" w:lineRule="auto"/>
        <w:jc w:val="center"/>
        <w:rPr>
          <w:rFonts w:ascii="Sylfaen" w:hAnsi="Sylfaen"/>
          <w:b/>
          <w:bCs/>
          <w:lang w:val="en-US"/>
        </w:rPr>
      </w:pPr>
      <w:proofErr w:type="spellStart"/>
      <w:r w:rsidRPr="002479F3">
        <w:rPr>
          <w:rFonts w:ascii="Sylfaen" w:hAnsi="Sylfaen"/>
          <w:b/>
          <w:bCs/>
          <w:lang w:val="en-US"/>
        </w:rPr>
        <w:t>դեղապատրաստուկի</w:t>
      </w:r>
      <w:proofErr w:type="spellEnd"/>
      <w:r w:rsidRPr="002479F3">
        <w:rPr>
          <w:rFonts w:ascii="Sylfaen" w:hAnsi="Sylfaen"/>
          <w:b/>
          <w:bCs/>
          <w:lang w:val="en-US"/>
        </w:rPr>
        <w:t xml:space="preserve"> </w:t>
      </w:r>
      <w:proofErr w:type="spellStart"/>
      <w:r w:rsidRPr="002479F3">
        <w:rPr>
          <w:rFonts w:ascii="Sylfaen" w:hAnsi="Sylfaen"/>
          <w:b/>
          <w:bCs/>
          <w:lang w:val="en-US"/>
        </w:rPr>
        <w:t>գրանցման</w:t>
      </w:r>
      <w:proofErr w:type="spellEnd"/>
      <w:r w:rsidRPr="002479F3">
        <w:rPr>
          <w:rFonts w:ascii="Sylfaen" w:hAnsi="Sylfaen"/>
          <w:b/>
          <w:bCs/>
          <w:lang w:val="en-US"/>
        </w:rPr>
        <w:t xml:space="preserve"> </w:t>
      </w:r>
      <w:proofErr w:type="spellStart"/>
      <w:r w:rsidRPr="002479F3">
        <w:rPr>
          <w:rFonts w:ascii="Sylfaen" w:hAnsi="Sylfaen"/>
          <w:b/>
          <w:bCs/>
          <w:lang w:val="en-US"/>
        </w:rPr>
        <w:t>դոսյեի</w:t>
      </w:r>
      <w:proofErr w:type="spellEnd"/>
      <w:r w:rsidRPr="002479F3">
        <w:rPr>
          <w:rFonts w:ascii="Sylfaen" w:hAnsi="Sylfaen"/>
          <w:b/>
          <w:bCs/>
          <w:lang w:val="en-US"/>
        </w:rPr>
        <w:t xml:space="preserve"> </w:t>
      </w:r>
      <w:proofErr w:type="spellStart"/>
      <w:r w:rsidRPr="002479F3">
        <w:rPr>
          <w:rFonts w:ascii="Sylfaen" w:hAnsi="Sylfaen"/>
          <w:b/>
          <w:bCs/>
          <w:lang w:val="en-US"/>
        </w:rPr>
        <w:t>կառուցվածքային</w:t>
      </w:r>
      <w:proofErr w:type="spellEnd"/>
      <w:r w:rsidRPr="002479F3">
        <w:rPr>
          <w:rFonts w:ascii="Sylfaen" w:hAnsi="Sylfaen"/>
          <w:b/>
          <w:bCs/>
          <w:lang w:val="en-US"/>
        </w:rPr>
        <w:t xml:space="preserve"> </w:t>
      </w:r>
      <w:proofErr w:type="spellStart"/>
      <w:r w:rsidRPr="002479F3">
        <w:rPr>
          <w:rFonts w:ascii="Sylfaen" w:hAnsi="Sylfaen"/>
          <w:b/>
          <w:bCs/>
          <w:lang w:val="en-US"/>
        </w:rPr>
        <w:t>տարրերի</w:t>
      </w:r>
      <w:proofErr w:type="spellEnd"/>
      <w:r w:rsidRPr="002479F3">
        <w:rPr>
          <w:rFonts w:ascii="Sylfaen" w:hAnsi="Sylfaen"/>
          <w:b/>
          <w:bCs/>
          <w:lang w:val="en-US"/>
        </w:rPr>
        <w:t xml:space="preserve"> </w:t>
      </w:r>
      <w:proofErr w:type="spellStart"/>
      <w:r w:rsidRPr="002479F3">
        <w:rPr>
          <w:rFonts w:ascii="Sylfaen" w:hAnsi="Sylfaen"/>
          <w:b/>
          <w:bCs/>
          <w:lang w:val="en-US"/>
        </w:rPr>
        <w:t>տեղեկագրքի</w:t>
      </w:r>
      <w:proofErr w:type="spellEnd"/>
      <w:r w:rsidRPr="002479F3">
        <w:rPr>
          <w:rFonts w:ascii="Sylfaen" w:hAnsi="Sylfaen"/>
          <w:b/>
          <w:bCs/>
          <w:lang w:val="en-US"/>
        </w:rPr>
        <w:t xml:space="preserve"> </w:t>
      </w:r>
      <w:proofErr w:type="spellStart"/>
      <w:r w:rsidRPr="002479F3">
        <w:rPr>
          <w:rFonts w:ascii="Sylfaen" w:hAnsi="Sylfaen"/>
          <w:b/>
          <w:bCs/>
          <w:lang w:val="en-US"/>
        </w:rPr>
        <w:t>վարման</w:t>
      </w:r>
      <w:proofErr w:type="spellEnd"/>
    </w:p>
    <w:p w14:paraId="795A597B" w14:textId="77777777" w:rsidR="005B4156" w:rsidRPr="002479F3" w:rsidRDefault="005B4156" w:rsidP="005B4156">
      <w:pPr>
        <w:spacing w:after="160" w:line="360" w:lineRule="auto"/>
        <w:rPr>
          <w:rFonts w:ascii="Sylfaen" w:hAnsi="Sylfaen"/>
          <w:b/>
          <w:bCs/>
          <w:lang w:val="en-US"/>
        </w:rPr>
      </w:pPr>
    </w:p>
    <w:p w14:paraId="290916D8" w14:textId="6CA13978" w:rsidR="005B4156" w:rsidRPr="002479F3" w:rsidRDefault="005B4156" w:rsidP="006D4734">
      <w:pPr>
        <w:spacing w:after="160" w:line="360" w:lineRule="auto"/>
        <w:jc w:val="center"/>
        <w:rPr>
          <w:rFonts w:ascii="Sylfaen" w:hAnsi="Sylfaen"/>
          <w:b/>
          <w:bCs/>
          <w:lang w:val="en-US"/>
        </w:rPr>
      </w:pPr>
      <w:r w:rsidRPr="002479F3">
        <w:rPr>
          <w:rFonts w:ascii="Sylfaen" w:hAnsi="Sylfaen"/>
          <w:b/>
          <w:bCs/>
          <w:lang w:val="en-US"/>
        </w:rPr>
        <w:t xml:space="preserve">I. </w:t>
      </w:r>
      <w:proofErr w:type="spellStart"/>
      <w:r w:rsidRPr="002479F3">
        <w:rPr>
          <w:rFonts w:ascii="Sylfaen" w:hAnsi="Sylfaen"/>
          <w:b/>
          <w:bCs/>
          <w:lang w:val="en-US"/>
        </w:rPr>
        <w:t>Ընդհանուր</w:t>
      </w:r>
      <w:proofErr w:type="spellEnd"/>
      <w:r w:rsidRPr="002479F3">
        <w:rPr>
          <w:rFonts w:ascii="Sylfaen" w:hAnsi="Sylfaen"/>
          <w:b/>
          <w:bCs/>
          <w:lang w:val="en-US"/>
        </w:rPr>
        <w:t xml:space="preserve"> </w:t>
      </w:r>
      <w:proofErr w:type="spellStart"/>
      <w:r w:rsidRPr="002479F3">
        <w:rPr>
          <w:rFonts w:ascii="Sylfaen" w:hAnsi="Sylfaen"/>
          <w:b/>
          <w:bCs/>
          <w:lang w:val="en-US"/>
        </w:rPr>
        <w:t>դրույթներ</w:t>
      </w:r>
      <w:proofErr w:type="spellEnd"/>
    </w:p>
    <w:p w14:paraId="5CBE285F" w14:textId="77777777" w:rsidR="005B4156" w:rsidRPr="005B4156" w:rsidRDefault="005B4156" w:rsidP="005B4156">
      <w:pPr>
        <w:spacing w:after="160" w:line="360" w:lineRule="auto"/>
        <w:rPr>
          <w:rFonts w:ascii="Sylfaen" w:hAnsi="Sylfaen"/>
          <w:lang w:val="en-US"/>
        </w:rPr>
      </w:pPr>
    </w:p>
    <w:p w14:paraId="08357B69" w14:textId="0026B393" w:rsidR="005B4156" w:rsidRPr="005B4156" w:rsidRDefault="005B4156" w:rsidP="005B4156">
      <w:pPr>
        <w:spacing w:after="160" w:line="360" w:lineRule="auto"/>
        <w:rPr>
          <w:rFonts w:ascii="Sylfaen" w:hAnsi="Sylfaen"/>
          <w:lang w:val="en-US"/>
        </w:rPr>
      </w:pPr>
      <w:r w:rsidRPr="005B4156">
        <w:rPr>
          <w:rFonts w:ascii="Sylfaen" w:hAnsi="Sylfaen"/>
          <w:lang w:val="en-US"/>
        </w:rPr>
        <w:lastRenderedPageBreak/>
        <w:t xml:space="preserve">1.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կարգը</w:t>
      </w:r>
      <w:proofErr w:type="spellEnd"/>
      <w:r w:rsidRPr="005B4156">
        <w:rPr>
          <w:rFonts w:ascii="Sylfaen" w:hAnsi="Sylfaen"/>
          <w:lang w:val="en-US"/>
        </w:rPr>
        <w:t xml:space="preserve"> </w:t>
      </w:r>
      <w:proofErr w:type="spellStart"/>
      <w:r w:rsidRPr="005B4156">
        <w:rPr>
          <w:rFonts w:ascii="Sylfaen" w:hAnsi="Sylfaen"/>
          <w:lang w:val="en-US"/>
        </w:rPr>
        <w:t>մշակվել</w:t>
      </w:r>
      <w:proofErr w:type="spellEnd"/>
      <w:r w:rsidRPr="005B4156">
        <w:rPr>
          <w:rFonts w:ascii="Sylfaen" w:hAnsi="Sylfaen"/>
          <w:lang w:val="en-US"/>
        </w:rPr>
        <w:t xml:space="preserve"> է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այսուհետ</w:t>
      </w:r>
      <w:proofErr w:type="spellEnd"/>
      <w:r w:rsidRPr="005B4156">
        <w:rPr>
          <w:rFonts w:ascii="Sylfaen" w:hAnsi="Sylfaen"/>
          <w:lang w:val="en-US"/>
        </w:rPr>
        <w:t xml:space="preserve">՝ </w:t>
      </w:r>
      <w:proofErr w:type="spellStart"/>
      <w:r w:rsidRPr="005B4156">
        <w:rPr>
          <w:rFonts w:ascii="Sylfaen" w:hAnsi="Sylfaen"/>
          <w:lang w:val="en-US"/>
        </w:rPr>
        <w:t>Միություն</w:t>
      </w:r>
      <w:proofErr w:type="spellEnd"/>
      <w:r w:rsidRPr="005B4156">
        <w:rPr>
          <w:rFonts w:ascii="Sylfaen" w:hAnsi="Sylfaen"/>
          <w:lang w:val="en-US"/>
        </w:rPr>
        <w:t xml:space="preserve">) </w:t>
      </w:r>
      <w:proofErr w:type="spellStart"/>
      <w:r w:rsidRPr="005B4156">
        <w:rPr>
          <w:rFonts w:ascii="Sylfaen" w:hAnsi="Sylfaen"/>
          <w:lang w:val="en-US"/>
        </w:rPr>
        <w:t>իրավունքի</w:t>
      </w:r>
      <w:proofErr w:type="spellEnd"/>
      <w:r w:rsidRPr="005B4156">
        <w:rPr>
          <w:rFonts w:ascii="Sylfaen" w:hAnsi="Sylfaen"/>
          <w:lang w:val="en-US"/>
        </w:rPr>
        <w:t xml:space="preserve"> </w:t>
      </w:r>
      <w:proofErr w:type="spellStart"/>
      <w:r w:rsidRPr="005B4156">
        <w:rPr>
          <w:rFonts w:ascii="Sylfaen" w:hAnsi="Sylfaen"/>
          <w:lang w:val="en-US"/>
        </w:rPr>
        <w:t>կազմում</w:t>
      </w:r>
      <w:proofErr w:type="spellEnd"/>
      <w:r w:rsidRPr="005B4156">
        <w:rPr>
          <w:rFonts w:ascii="Sylfaen" w:hAnsi="Sylfaen"/>
          <w:lang w:val="en-US"/>
        </w:rPr>
        <w:t xml:space="preserve"> </w:t>
      </w:r>
      <w:proofErr w:type="spellStart"/>
      <w:r w:rsidRPr="005B4156">
        <w:rPr>
          <w:rFonts w:ascii="Sylfaen" w:hAnsi="Sylfaen"/>
          <w:lang w:val="en-US"/>
        </w:rPr>
        <w:t>ընդգրկվող</w:t>
      </w:r>
      <w:proofErr w:type="spellEnd"/>
      <w:r w:rsidRPr="005B4156">
        <w:rPr>
          <w:rFonts w:ascii="Sylfaen" w:hAnsi="Sylfaen"/>
          <w:lang w:val="en-US"/>
        </w:rPr>
        <w:t xml:space="preserve">՝ </w:t>
      </w:r>
      <w:proofErr w:type="spellStart"/>
      <w:r w:rsidRPr="005B4156">
        <w:rPr>
          <w:rFonts w:ascii="Sylfaen" w:hAnsi="Sylfaen"/>
          <w:lang w:val="en-US"/>
        </w:rPr>
        <w:t>հետևյալ</w:t>
      </w:r>
      <w:proofErr w:type="spellEnd"/>
      <w:r w:rsidRPr="005B4156">
        <w:rPr>
          <w:rFonts w:ascii="Sylfaen" w:hAnsi="Sylfaen"/>
          <w:lang w:val="en-US"/>
        </w:rPr>
        <w:t xml:space="preserve"> </w:t>
      </w:r>
      <w:proofErr w:type="spellStart"/>
      <w:r w:rsidRPr="005B4156">
        <w:rPr>
          <w:rFonts w:ascii="Sylfaen" w:hAnsi="Sylfaen"/>
          <w:lang w:val="en-US"/>
        </w:rPr>
        <w:t>ակտերին</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w:t>
      </w:r>
    </w:p>
    <w:p w14:paraId="61381A7D" w14:textId="67C3AEFE" w:rsidR="005B4156" w:rsidRPr="005B4156" w:rsidRDefault="005B4156" w:rsidP="005B4156">
      <w:pPr>
        <w:spacing w:after="160" w:line="360" w:lineRule="auto"/>
        <w:rPr>
          <w:rFonts w:ascii="Sylfaen" w:hAnsi="Sylfaen"/>
          <w:lang w:val="en-US"/>
        </w:rPr>
      </w:pP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կոլեգիայի</w:t>
      </w:r>
      <w:proofErr w:type="spellEnd"/>
      <w:r w:rsidRPr="005B4156">
        <w:rPr>
          <w:rFonts w:ascii="Sylfaen" w:hAnsi="Sylfaen"/>
          <w:lang w:val="en-US"/>
        </w:rPr>
        <w:t xml:space="preserve"> 2015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նոյեմբերի</w:t>
      </w:r>
      <w:proofErr w:type="spellEnd"/>
      <w:r w:rsidRPr="005B4156">
        <w:rPr>
          <w:rFonts w:ascii="Sylfaen" w:hAnsi="Sylfaen"/>
          <w:lang w:val="en-US"/>
        </w:rPr>
        <w:t xml:space="preserve"> 17-ի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նորմատիվ</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միասնական</w:t>
      </w:r>
      <w:proofErr w:type="spellEnd"/>
      <w:r w:rsidRPr="005B4156">
        <w:rPr>
          <w:rFonts w:ascii="Sylfaen" w:hAnsi="Sylfaen"/>
          <w:lang w:val="en-US"/>
        </w:rPr>
        <w:t xml:space="preserve"> </w:t>
      </w:r>
      <w:proofErr w:type="spellStart"/>
      <w:r w:rsidRPr="005B4156">
        <w:rPr>
          <w:rFonts w:ascii="Sylfaen" w:hAnsi="Sylfaen"/>
          <w:lang w:val="en-US"/>
        </w:rPr>
        <w:t>համակարգի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թիվ</w:t>
      </w:r>
      <w:proofErr w:type="spellEnd"/>
      <w:r w:rsidRPr="005B4156">
        <w:rPr>
          <w:rFonts w:ascii="Sylfaen" w:hAnsi="Sylfaen"/>
          <w:lang w:val="en-US"/>
        </w:rPr>
        <w:t xml:space="preserve"> 155 </w:t>
      </w:r>
      <w:proofErr w:type="spellStart"/>
      <w:r w:rsidRPr="005B4156">
        <w:rPr>
          <w:rFonts w:ascii="Sylfaen" w:hAnsi="Sylfaen"/>
          <w:lang w:val="en-US"/>
        </w:rPr>
        <w:t>որոշում</w:t>
      </w:r>
      <w:proofErr w:type="spellEnd"/>
      <w:r w:rsidRPr="005B4156">
        <w:rPr>
          <w:rFonts w:ascii="Sylfaen" w:hAnsi="Sylfaen"/>
          <w:lang w:val="en-US"/>
        </w:rPr>
        <w:t>.</w:t>
      </w:r>
    </w:p>
    <w:p w14:paraId="51301744" w14:textId="591D4700" w:rsidR="005B4156" w:rsidRPr="005B4156" w:rsidRDefault="005B4156" w:rsidP="005B4156">
      <w:pPr>
        <w:spacing w:after="160" w:line="360" w:lineRule="auto"/>
        <w:rPr>
          <w:rFonts w:ascii="Sylfaen" w:hAnsi="Sylfaen"/>
          <w:lang w:val="en-US"/>
        </w:rPr>
      </w:pP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կոլեգիայի</w:t>
      </w:r>
      <w:proofErr w:type="spellEnd"/>
      <w:r w:rsidRPr="005B4156">
        <w:rPr>
          <w:rFonts w:ascii="Sylfaen" w:hAnsi="Sylfaen"/>
          <w:lang w:val="en-US"/>
        </w:rPr>
        <w:t xml:space="preserve"> 2016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հոկտեմբերի</w:t>
      </w:r>
      <w:proofErr w:type="spellEnd"/>
      <w:r w:rsidRPr="005B4156">
        <w:rPr>
          <w:rFonts w:ascii="Sylfaen" w:hAnsi="Sylfaen"/>
          <w:lang w:val="en-US"/>
        </w:rPr>
        <w:t xml:space="preserve"> 25-ի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գրանցված</w:t>
      </w:r>
      <w:proofErr w:type="spellEnd"/>
      <w:r w:rsidRPr="005B4156">
        <w:rPr>
          <w:rFonts w:ascii="Sylfaen" w:hAnsi="Sylfaen"/>
          <w:lang w:val="en-US"/>
        </w:rPr>
        <w:t xml:space="preserve">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միասնական</w:t>
      </w:r>
      <w:proofErr w:type="spellEnd"/>
      <w:r w:rsidRPr="005B4156">
        <w:rPr>
          <w:rFonts w:ascii="Sylfaen" w:hAnsi="Sylfaen"/>
          <w:lang w:val="en-US"/>
        </w:rPr>
        <w:t xml:space="preserve"> </w:t>
      </w:r>
      <w:proofErr w:type="spellStart"/>
      <w:r w:rsidRPr="005B4156">
        <w:rPr>
          <w:rFonts w:ascii="Sylfaen" w:hAnsi="Sylfaen"/>
          <w:lang w:val="en-US"/>
        </w:rPr>
        <w:t>ռեեստրի</w:t>
      </w:r>
      <w:proofErr w:type="spellEnd"/>
      <w:r w:rsidRPr="005B4156">
        <w:rPr>
          <w:rFonts w:ascii="Sylfaen" w:hAnsi="Sylfaen"/>
          <w:lang w:val="en-US"/>
        </w:rPr>
        <w:t xml:space="preserve"> </w:t>
      </w:r>
      <w:proofErr w:type="spellStart"/>
      <w:r w:rsidRPr="005B4156">
        <w:rPr>
          <w:rFonts w:ascii="Sylfaen" w:hAnsi="Sylfaen"/>
          <w:lang w:val="en-US"/>
        </w:rPr>
        <w:t>ձևավորում</w:t>
      </w:r>
      <w:proofErr w:type="spellEnd"/>
      <w:r w:rsidRPr="005B4156">
        <w:rPr>
          <w:rFonts w:ascii="Sylfaen" w:hAnsi="Sylfaen"/>
          <w:lang w:val="en-US"/>
        </w:rPr>
        <w:t xml:space="preserve">, </w:t>
      </w:r>
      <w:proofErr w:type="spellStart"/>
      <w:r w:rsidRPr="005B4156">
        <w:rPr>
          <w:rFonts w:ascii="Sylfaen" w:hAnsi="Sylfaen"/>
          <w:lang w:val="en-US"/>
        </w:rPr>
        <w:t>վարում</w:t>
      </w:r>
      <w:proofErr w:type="spellEnd"/>
      <w:r w:rsidRPr="005B4156">
        <w:rPr>
          <w:rFonts w:ascii="Sylfaen" w:hAnsi="Sylfaen"/>
          <w:lang w:val="en-US"/>
        </w:rPr>
        <w:t xml:space="preserve"> և </w:t>
      </w:r>
      <w:proofErr w:type="spellStart"/>
      <w:r w:rsidRPr="005B4156">
        <w:rPr>
          <w:rFonts w:ascii="Sylfaen" w:hAnsi="Sylfaen"/>
          <w:lang w:val="en-US"/>
        </w:rPr>
        <w:t>օգտագործում</w:t>
      </w:r>
      <w:proofErr w:type="spellEnd"/>
      <w:r w:rsidRPr="005B4156">
        <w:rPr>
          <w:rFonts w:ascii="Sylfaen" w:hAnsi="Sylfaen"/>
          <w:lang w:val="en-US"/>
        </w:rPr>
        <w:t xml:space="preserve">» </w:t>
      </w:r>
      <w:proofErr w:type="spellStart"/>
      <w:r w:rsidRPr="005B4156">
        <w:rPr>
          <w:rFonts w:ascii="Sylfaen" w:hAnsi="Sylfaen"/>
          <w:lang w:val="en-US"/>
        </w:rPr>
        <w:t>ընդհանուր</w:t>
      </w:r>
      <w:proofErr w:type="spellEnd"/>
      <w:r w:rsidRPr="005B4156">
        <w:rPr>
          <w:rFonts w:ascii="Sylfaen" w:hAnsi="Sylfaen"/>
          <w:lang w:val="en-US"/>
        </w:rPr>
        <w:t xml:space="preserve"> </w:t>
      </w:r>
      <w:proofErr w:type="spellStart"/>
      <w:r w:rsidRPr="005B4156">
        <w:rPr>
          <w:rFonts w:ascii="Sylfaen" w:hAnsi="Sylfaen"/>
          <w:lang w:val="en-US"/>
        </w:rPr>
        <w:t>գործընթացն</w:t>
      </w:r>
      <w:proofErr w:type="spellEnd"/>
      <w:r w:rsidRPr="005B4156">
        <w:rPr>
          <w:rFonts w:ascii="Sylfaen" w:hAnsi="Sylfaen"/>
          <w:lang w:val="en-US"/>
        </w:rPr>
        <w:t xml:space="preserve"> </w:t>
      </w:r>
      <w:proofErr w:type="spellStart"/>
      <w:r w:rsidRPr="005B4156">
        <w:rPr>
          <w:rFonts w:ascii="Sylfaen" w:hAnsi="Sylfaen"/>
          <w:lang w:val="en-US"/>
        </w:rPr>
        <w:t>արտաքին</w:t>
      </w:r>
      <w:proofErr w:type="spellEnd"/>
      <w:r w:rsidRPr="005B4156">
        <w:rPr>
          <w:rFonts w:ascii="Sylfaen" w:hAnsi="Sylfaen"/>
          <w:lang w:val="en-US"/>
        </w:rPr>
        <w:t xml:space="preserve"> և </w:t>
      </w:r>
      <w:proofErr w:type="spellStart"/>
      <w:r w:rsidRPr="005B4156">
        <w:rPr>
          <w:rFonts w:ascii="Sylfaen" w:hAnsi="Sylfaen"/>
          <w:lang w:val="en-US"/>
        </w:rPr>
        <w:t>փոխադարձ</w:t>
      </w:r>
      <w:proofErr w:type="spellEnd"/>
      <w:r w:rsidRPr="005B4156">
        <w:rPr>
          <w:rFonts w:ascii="Sylfaen" w:hAnsi="Sylfaen"/>
          <w:lang w:val="en-US"/>
        </w:rPr>
        <w:t xml:space="preserve"> </w:t>
      </w:r>
      <w:proofErr w:type="spellStart"/>
      <w:r w:rsidRPr="005B4156">
        <w:rPr>
          <w:rFonts w:ascii="Sylfaen" w:hAnsi="Sylfaen"/>
          <w:lang w:val="en-US"/>
        </w:rPr>
        <w:t>առևտրի</w:t>
      </w:r>
      <w:proofErr w:type="spellEnd"/>
      <w:r w:rsidRPr="005B4156">
        <w:rPr>
          <w:rFonts w:ascii="Sylfaen" w:hAnsi="Sylfaen"/>
          <w:lang w:val="en-US"/>
        </w:rPr>
        <w:t xml:space="preserve"> </w:t>
      </w:r>
      <w:proofErr w:type="spellStart"/>
      <w:r w:rsidRPr="005B4156">
        <w:rPr>
          <w:rFonts w:ascii="Sylfaen" w:hAnsi="Sylfaen"/>
          <w:lang w:val="en-US"/>
        </w:rPr>
        <w:t>ինտեգրված</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համակարգի</w:t>
      </w:r>
      <w:proofErr w:type="spellEnd"/>
      <w:r w:rsidRPr="005B4156">
        <w:rPr>
          <w:rFonts w:ascii="Sylfaen" w:hAnsi="Sylfaen"/>
          <w:lang w:val="en-US"/>
        </w:rPr>
        <w:t xml:space="preserve"> </w:t>
      </w:r>
      <w:proofErr w:type="spellStart"/>
      <w:r w:rsidRPr="005B4156">
        <w:rPr>
          <w:rFonts w:ascii="Sylfaen" w:hAnsi="Sylfaen"/>
          <w:lang w:val="en-US"/>
        </w:rPr>
        <w:t>միջոցներով</w:t>
      </w:r>
      <w:proofErr w:type="spellEnd"/>
      <w:r w:rsidRPr="005B4156">
        <w:rPr>
          <w:rFonts w:ascii="Sylfaen" w:hAnsi="Sylfaen"/>
          <w:lang w:val="en-US"/>
        </w:rPr>
        <w:t xml:space="preserve"> </w:t>
      </w:r>
      <w:proofErr w:type="spellStart"/>
      <w:r w:rsidRPr="005B4156">
        <w:rPr>
          <w:rFonts w:ascii="Sylfaen" w:hAnsi="Sylfaen"/>
          <w:lang w:val="en-US"/>
        </w:rPr>
        <w:t>իրագործելիս</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փոխգործակցությունը</w:t>
      </w:r>
      <w:proofErr w:type="spellEnd"/>
      <w:r w:rsidRPr="005B4156">
        <w:rPr>
          <w:rFonts w:ascii="Sylfaen" w:hAnsi="Sylfaen"/>
          <w:lang w:val="en-US"/>
        </w:rPr>
        <w:t xml:space="preserve"> </w:t>
      </w:r>
      <w:proofErr w:type="spellStart"/>
      <w:r w:rsidRPr="005B4156">
        <w:rPr>
          <w:rFonts w:ascii="Sylfaen" w:hAnsi="Sylfaen"/>
          <w:lang w:val="en-US"/>
        </w:rPr>
        <w:t>կանոնակարգող</w:t>
      </w:r>
      <w:proofErr w:type="spellEnd"/>
      <w:r w:rsidRPr="005B4156">
        <w:rPr>
          <w:rFonts w:ascii="Sylfaen" w:hAnsi="Sylfaen"/>
          <w:lang w:val="en-US"/>
        </w:rPr>
        <w:t xml:space="preserve"> </w:t>
      </w:r>
      <w:proofErr w:type="spellStart"/>
      <w:r w:rsidRPr="005B4156">
        <w:rPr>
          <w:rFonts w:ascii="Sylfaen" w:hAnsi="Sylfaen"/>
          <w:lang w:val="en-US"/>
        </w:rPr>
        <w:t>տեխնոլոգիական</w:t>
      </w:r>
      <w:proofErr w:type="spellEnd"/>
      <w:r w:rsidRPr="005B4156">
        <w:rPr>
          <w:rFonts w:ascii="Sylfaen" w:hAnsi="Sylfaen"/>
          <w:lang w:val="en-US"/>
        </w:rPr>
        <w:t xml:space="preserve"> </w:t>
      </w:r>
      <w:proofErr w:type="spellStart"/>
      <w:r w:rsidRPr="005B4156">
        <w:rPr>
          <w:rFonts w:ascii="Sylfaen" w:hAnsi="Sylfaen"/>
          <w:lang w:val="en-US"/>
        </w:rPr>
        <w:t>փաստաթղթերի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թիվ</w:t>
      </w:r>
      <w:proofErr w:type="spellEnd"/>
      <w:r w:rsidRPr="005B4156">
        <w:rPr>
          <w:rFonts w:ascii="Sylfaen" w:hAnsi="Sylfaen"/>
          <w:lang w:val="en-US"/>
        </w:rPr>
        <w:t xml:space="preserve"> 122 </w:t>
      </w:r>
      <w:proofErr w:type="spellStart"/>
      <w:r w:rsidRPr="005B4156">
        <w:rPr>
          <w:rFonts w:ascii="Sylfaen" w:hAnsi="Sylfaen"/>
          <w:lang w:val="en-US"/>
        </w:rPr>
        <w:t>որոշում</w:t>
      </w:r>
      <w:proofErr w:type="spellEnd"/>
      <w:r w:rsidRPr="005B4156">
        <w:rPr>
          <w:rFonts w:ascii="Sylfaen" w:hAnsi="Sylfaen"/>
          <w:lang w:val="en-US"/>
        </w:rPr>
        <w:t>.</w:t>
      </w:r>
    </w:p>
    <w:p w14:paraId="4A374EF3" w14:textId="5339B579" w:rsidR="005B4156" w:rsidRPr="005B4156" w:rsidRDefault="005B4156" w:rsidP="005B4156">
      <w:pPr>
        <w:spacing w:after="160" w:line="360" w:lineRule="auto"/>
        <w:rPr>
          <w:rFonts w:ascii="Sylfaen" w:hAnsi="Sylfaen"/>
          <w:lang w:val="en-US"/>
        </w:rPr>
      </w:pP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խորհրդի</w:t>
      </w:r>
      <w:proofErr w:type="spellEnd"/>
      <w:r w:rsidRPr="005B4156">
        <w:rPr>
          <w:rFonts w:ascii="Sylfaen" w:hAnsi="Sylfaen"/>
          <w:lang w:val="en-US"/>
        </w:rPr>
        <w:t xml:space="preserve"> 2016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նոյեմբերի</w:t>
      </w:r>
      <w:proofErr w:type="spellEnd"/>
      <w:r w:rsidRPr="005B4156">
        <w:rPr>
          <w:rFonts w:ascii="Sylfaen" w:hAnsi="Sylfaen"/>
          <w:lang w:val="en-US"/>
        </w:rPr>
        <w:t xml:space="preserve"> 3-ի «</w:t>
      </w:r>
      <w:proofErr w:type="spellStart"/>
      <w:r w:rsidRPr="005B4156">
        <w:rPr>
          <w:rFonts w:ascii="Sylfaen" w:hAnsi="Sylfaen"/>
          <w:lang w:val="en-US"/>
        </w:rPr>
        <w:t>Բժշկական</w:t>
      </w:r>
      <w:proofErr w:type="spellEnd"/>
      <w:r w:rsidRPr="005B4156">
        <w:rPr>
          <w:rFonts w:ascii="Sylfaen" w:hAnsi="Sylfaen"/>
          <w:lang w:val="en-US"/>
        </w:rPr>
        <w:t xml:space="preserve"> </w:t>
      </w:r>
      <w:proofErr w:type="spellStart"/>
      <w:r w:rsidRPr="005B4156">
        <w:rPr>
          <w:rFonts w:ascii="Sylfaen" w:hAnsi="Sylfaen"/>
          <w:lang w:val="en-US"/>
        </w:rPr>
        <w:t>կիրառության</w:t>
      </w:r>
      <w:proofErr w:type="spellEnd"/>
      <w:r w:rsidRPr="005B4156">
        <w:rPr>
          <w:rFonts w:ascii="Sylfaen" w:hAnsi="Sylfaen"/>
          <w:lang w:val="en-US"/>
        </w:rPr>
        <w:t xml:space="preserve">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և </w:t>
      </w:r>
      <w:proofErr w:type="spellStart"/>
      <w:r w:rsidRPr="005B4156">
        <w:rPr>
          <w:rFonts w:ascii="Sylfaen" w:hAnsi="Sylfaen"/>
          <w:lang w:val="en-US"/>
        </w:rPr>
        <w:t>փորձաքննության</w:t>
      </w:r>
      <w:proofErr w:type="spellEnd"/>
      <w:r w:rsidRPr="005B4156">
        <w:rPr>
          <w:rFonts w:ascii="Sylfaen" w:hAnsi="Sylfaen"/>
          <w:lang w:val="en-US"/>
        </w:rPr>
        <w:t xml:space="preserve"> </w:t>
      </w:r>
      <w:proofErr w:type="spellStart"/>
      <w:r w:rsidRPr="005B4156">
        <w:rPr>
          <w:rFonts w:ascii="Sylfaen" w:hAnsi="Sylfaen"/>
          <w:lang w:val="en-US"/>
        </w:rPr>
        <w:t>կանոնների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թիվ</w:t>
      </w:r>
      <w:proofErr w:type="spellEnd"/>
      <w:r w:rsidRPr="005B4156">
        <w:rPr>
          <w:rFonts w:ascii="Sylfaen" w:hAnsi="Sylfaen"/>
          <w:lang w:val="en-US"/>
        </w:rPr>
        <w:t xml:space="preserve"> 78 </w:t>
      </w:r>
      <w:proofErr w:type="spellStart"/>
      <w:r w:rsidRPr="005B4156">
        <w:rPr>
          <w:rFonts w:ascii="Sylfaen" w:hAnsi="Sylfaen"/>
          <w:lang w:val="en-US"/>
        </w:rPr>
        <w:t>որոշում</w:t>
      </w:r>
      <w:proofErr w:type="spellEnd"/>
      <w:r w:rsidRPr="005B4156">
        <w:rPr>
          <w:rFonts w:ascii="Sylfaen" w:hAnsi="Sylfaen"/>
          <w:lang w:val="en-US"/>
        </w:rPr>
        <w:t>.</w:t>
      </w:r>
    </w:p>
    <w:p w14:paraId="15A73E61" w14:textId="2E20A5D3" w:rsidR="005B4156" w:rsidRPr="005B4156" w:rsidRDefault="005B4156" w:rsidP="005B4156">
      <w:pPr>
        <w:spacing w:after="160" w:line="360" w:lineRule="auto"/>
        <w:rPr>
          <w:rFonts w:ascii="Sylfaen" w:hAnsi="Sylfaen"/>
          <w:lang w:val="en-US"/>
        </w:rPr>
      </w:pP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խորհրդի</w:t>
      </w:r>
      <w:proofErr w:type="spellEnd"/>
      <w:r w:rsidRPr="005B4156">
        <w:rPr>
          <w:rFonts w:ascii="Sylfaen" w:hAnsi="Sylfaen"/>
          <w:lang w:val="en-US"/>
        </w:rPr>
        <w:t xml:space="preserve"> 2016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նոյեմբերի</w:t>
      </w:r>
      <w:proofErr w:type="spellEnd"/>
      <w:r w:rsidRPr="005B4156">
        <w:rPr>
          <w:rFonts w:ascii="Sylfaen" w:hAnsi="Sylfaen"/>
          <w:lang w:val="en-US"/>
        </w:rPr>
        <w:t xml:space="preserve"> 3-ի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գրանցված</w:t>
      </w:r>
      <w:proofErr w:type="spellEnd"/>
      <w:r w:rsidRPr="005B4156">
        <w:rPr>
          <w:rFonts w:ascii="Sylfaen" w:hAnsi="Sylfaen"/>
          <w:lang w:val="en-US"/>
        </w:rPr>
        <w:t xml:space="preserve">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միասնական</w:t>
      </w:r>
      <w:proofErr w:type="spellEnd"/>
      <w:r w:rsidRPr="005B4156">
        <w:rPr>
          <w:rFonts w:ascii="Sylfaen" w:hAnsi="Sylfaen"/>
          <w:lang w:val="en-US"/>
        </w:rPr>
        <w:t xml:space="preserve"> </w:t>
      </w:r>
      <w:proofErr w:type="spellStart"/>
      <w:r w:rsidRPr="005B4156">
        <w:rPr>
          <w:rFonts w:ascii="Sylfaen" w:hAnsi="Sylfaen"/>
          <w:lang w:val="en-US"/>
        </w:rPr>
        <w:t>ռեեստրի</w:t>
      </w:r>
      <w:proofErr w:type="spellEnd"/>
      <w:r w:rsidRPr="005B4156">
        <w:rPr>
          <w:rFonts w:ascii="Sylfaen" w:hAnsi="Sylfaen"/>
          <w:lang w:val="en-US"/>
        </w:rPr>
        <w:t xml:space="preserve"> և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շրջանառության</w:t>
      </w:r>
      <w:proofErr w:type="spellEnd"/>
      <w:r w:rsidRPr="005B4156">
        <w:rPr>
          <w:rFonts w:ascii="Sylfaen" w:hAnsi="Sylfaen"/>
          <w:lang w:val="en-US"/>
        </w:rPr>
        <w:t xml:space="preserve"> </w:t>
      </w:r>
      <w:proofErr w:type="spellStart"/>
      <w:r w:rsidRPr="005B4156">
        <w:rPr>
          <w:rFonts w:ascii="Sylfaen" w:hAnsi="Sylfaen"/>
          <w:lang w:val="en-US"/>
        </w:rPr>
        <w:t>ոլորտում</w:t>
      </w:r>
      <w:proofErr w:type="spellEnd"/>
      <w:r w:rsidRPr="005B4156">
        <w:rPr>
          <w:rFonts w:ascii="Sylfaen" w:hAnsi="Sylfaen"/>
          <w:lang w:val="en-US"/>
        </w:rPr>
        <w:t xml:space="preserve"> </w:t>
      </w:r>
      <w:proofErr w:type="spellStart"/>
      <w:r w:rsidRPr="005B4156">
        <w:rPr>
          <w:rFonts w:ascii="Sylfaen" w:hAnsi="Sylfaen"/>
          <w:lang w:val="en-US"/>
        </w:rPr>
        <w:t>տվյալների</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բազաների</w:t>
      </w:r>
      <w:proofErr w:type="spellEnd"/>
      <w:r w:rsidRPr="005B4156">
        <w:rPr>
          <w:rFonts w:ascii="Sylfaen" w:hAnsi="Sylfaen"/>
          <w:lang w:val="en-US"/>
        </w:rPr>
        <w:t xml:space="preserve"> </w:t>
      </w:r>
      <w:proofErr w:type="spellStart"/>
      <w:r w:rsidRPr="005B4156">
        <w:rPr>
          <w:rFonts w:ascii="Sylfaen" w:hAnsi="Sylfaen"/>
          <w:lang w:val="en-US"/>
        </w:rPr>
        <w:t>ձևավորման</w:t>
      </w:r>
      <w:proofErr w:type="spellEnd"/>
      <w:r w:rsidRPr="005B4156">
        <w:rPr>
          <w:rFonts w:ascii="Sylfaen" w:hAnsi="Sylfaen"/>
          <w:lang w:val="en-US"/>
        </w:rPr>
        <w:t xml:space="preserve"> և </w:t>
      </w:r>
      <w:proofErr w:type="spellStart"/>
      <w:r w:rsidRPr="005B4156">
        <w:rPr>
          <w:rFonts w:ascii="Sylfaen" w:hAnsi="Sylfaen"/>
          <w:lang w:val="en-US"/>
        </w:rPr>
        <w:t>վարման</w:t>
      </w:r>
      <w:proofErr w:type="spellEnd"/>
      <w:r w:rsidRPr="005B4156">
        <w:rPr>
          <w:rFonts w:ascii="Sylfaen" w:hAnsi="Sylfaen"/>
          <w:lang w:val="en-US"/>
        </w:rPr>
        <w:t xml:space="preserve"> </w:t>
      </w:r>
      <w:proofErr w:type="spellStart"/>
      <w:r w:rsidRPr="005B4156">
        <w:rPr>
          <w:rFonts w:ascii="Sylfaen" w:hAnsi="Sylfaen"/>
          <w:lang w:val="en-US"/>
        </w:rPr>
        <w:t>կարգերի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թիվ</w:t>
      </w:r>
      <w:proofErr w:type="spellEnd"/>
      <w:r w:rsidRPr="005B4156">
        <w:rPr>
          <w:rFonts w:ascii="Sylfaen" w:hAnsi="Sylfaen"/>
          <w:lang w:val="en-US"/>
        </w:rPr>
        <w:t xml:space="preserve"> 84 </w:t>
      </w:r>
      <w:proofErr w:type="spellStart"/>
      <w:r w:rsidRPr="005B4156">
        <w:rPr>
          <w:rFonts w:ascii="Sylfaen" w:hAnsi="Sylfaen"/>
          <w:lang w:val="en-US"/>
        </w:rPr>
        <w:t>որոշում</w:t>
      </w:r>
      <w:proofErr w:type="spellEnd"/>
      <w:r w:rsidRPr="005B4156">
        <w:rPr>
          <w:rFonts w:ascii="Sylfaen" w:hAnsi="Sylfaen"/>
          <w:lang w:val="en-US"/>
        </w:rPr>
        <w:t>.</w:t>
      </w:r>
    </w:p>
    <w:p w14:paraId="3A865298" w14:textId="67F3C111" w:rsidR="005B4156" w:rsidRPr="005B4156" w:rsidRDefault="005B4156" w:rsidP="005B4156">
      <w:pPr>
        <w:spacing w:after="160" w:line="360" w:lineRule="auto"/>
        <w:rPr>
          <w:rFonts w:ascii="Sylfaen" w:hAnsi="Sylfaen"/>
          <w:lang w:val="en-US"/>
        </w:rPr>
      </w:pP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կոլեգիայի</w:t>
      </w:r>
      <w:proofErr w:type="spellEnd"/>
      <w:r w:rsidRPr="005B4156">
        <w:rPr>
          <w:rFonts w:ascii="Sylfaen" w:hAnsi="Sylfaen"/>
          <w:lang w:val="en-US"/>
        </w:rPr>
        <w:t xml:space="preserve"> 2017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հունիսի</w:t>
      </w:r>
      <w:proofErr w:type="spellEnd"/>
      <w:r w:rsidRPr="005B4156">
        <w:rPr>
          <w:rFonts w:ascii="Sylfaen" w:hAnsi="Sylfaen"/>
          <w:lang w:val="en-US"/>
        </w:rPr>
        <w:t xml:space="preserve"> 30-ի «</w:t>
      </w:r>
      <w:proofErr w:type="spellStart"/>
      <w:r w:rsidRPr="005B4156">
        <w:rPr>
          <w:rFonts w:ascii="Sylfaen" w:hAnsi="Sylfaen"/>
          <w:lang w:val="en-US"/>
        </w:rPr>
        <w:t>Բժշկական</w:t>
      </w:r>
      <w:proofErr w:type="spellEnd"/>
      <w:r w:rsidRPr="005B4156">
        <w:rPr>
          <w:rFonts w:ascii="Sylfaen" w:hAnsi="Sylfaen"/>
          <w:lang w:val="en-US"/>
        </w:rPr>
        <w:t xml:space="preserve"> </w:t>
      </w:r>
      <w:proofErr w:type="spellStart"/>
      <w:r w:rsidRPr="005B4156">
        <w:rPr>
          <w:rFonts w:ascii="Sylfaen" w:hAnsi="Sylfaen"/>
          <w:lang w:val="en-US"/>
        </w:rPr>
        <w:t>կիրառության</w:t>
      </w:r>
      <w:proofErr w:type="spellEnd"/>
      <w:r w:rsidRPr="005B4156">
        <w:rPr>
          <w:rFonts w:ascii="Sylfaen" w:hAnsi="Sylfaen"/>
          <w:lang w:val="en-US"/>
        </w:rPr>
        <w:t xml:space="preserve"> </w:t>
      </w:r>
      <w:proofErr w:type="spellStart"/>
      <w:r w:rsidRPr="005B4156">
        <w:rPr>
          <w:rFonts w:ascii="Sylfaen" w:hAnsi="Sylfaen"/>
          <w:lang w:val="en-US"/>
        </w:rPr>
        <w:t>դեղապատրաստուկների</w:t>
      </w:r>
      <w:proofErr w:type="spellEnd"/>
      <w:r w:rsidRPr="005B4156">
        <w:rPr>
          <w:rFonts w:ascii="Sylfaen" w:hAnsi="Sylfaen"/>
          <w:lang w:val="en-US"/>
        </w:rPr>
        <w:t xml:space="preserve"> </w:t>
      </w:r>
      <w:proofErr w:type="spellStart"/>
      <w:r w:rsidRPr="005B4156">
        <w:rPr>
          <w:rFonts w:ascii="Sylfaen" w:hAnsi="Sylfaen"/>
          <w:lang w:val="en-US"/>
        </w:rPr>
        <w:t>գրանցում</w:t>
      </w:r>
      <w:proofErr w:type="spellEnd"/>
      <w:r w:rsidRPr="005B4156">
        <w:rPr>
          <w:rFonts w:ascii="Sylfaen" w:hAnsi="Sylfaen"/>
          <w:lang w:val="en-US"/>
        </w:rPr>
        <w:t xml:space="preserve"> և </w:t>
      </w:r>
      <w:proofErr w:type="spellStart"/>
      <w:r w:rsidRPr="005B4156">
        <w:rPr>
          <w:rFonts w:ascii="Sylfaen" w:hAnsi="Sylfaen"/>
          <w:lang w:val="en-US"/>
        </w:rPr>
        <w:t>փորձաքննություն</w:t>
      </w:r>
      <w:proofErr w:type="spellEnd"/>
      <w:r w:rsidRPr="005B4156">
        <w:rPr>
          <w:rFonts w:ascii="Sylfaen" w:hAnsi="Sylfaen"/>
          <w:lang w:val="en-US"/>
        </w:rPr>
        <w:t xml:space="preserve"> </w:t>
      </w:r>
      <w:proofErr w:type="spellStart"/>
      <w:r w:rsidRPr="005B4156">
        <w:rPr>
          <w:rFonts w:ascii="Sylfaen" w:hAnsi="Sylfaen"/>
          <w:lang w:val="en-US"/>
        </w:rPr>
        <w:t>իրականացնելիս</w:t>
      </w:r>
      <w:proofErr w:type="spellEnd"/>
      <w:r w:rsidRPr="005B4156">
        <w:rPr>
          <w:rFonts w:ascii="Sylfaen" w:hAnsi="Sylfaen"/>
          <w:lang w:val="en-US"/>
        </w:rPr>
        <w:t xml:space="preserve"> </w:t>
      </w:r>
      <w:proofErr w:type="spellStart"/>
      <w:r w:rsidRPr="005B4156">
        <w:rPr>
          <w:rFonts w:ascii="Sylfaen" w:hAnsi="Sylfaen"/>
          <w:lang w:val="en-US"/>
        </w:rPr>
        <w:t>էլեկտրոնային</w:t>
      </w:r>
      <w:proofErr w:type="spellEnd"/>
      <w:r w:rsidRPr="005B4156">
        <w:rPr>
          <w:rFonts w:ascii="Sylfaen" w:hAnsi="Sylfaen"/>
          <w:lang w:val="en-US"/>
        </w:rPr>
        <w:t xml:space="preserve"> </w:t>
      </w:r>
      <w:proofErr w:type="spellStart"/>
      <w:r w:rsidRPr="005B4156">
        <w:rPr>
          <w:rFonts w:ascii="Sylfaen" w:hAnsi="Sylfaen"/>
          <w:lang w:val="en-US"/>
        </w:rPr>
        <w:t>տեսքով</w:t>
      </w:r>
      <w:proofErr w:type="spellEnd"/>
      <w:r w:rsidRPr="005B4156">
        <w:rPr>
          <w:rFonts w:ascii="Sylfaen" w:hAnsi="Sylfaen"/>
          <w:lang w:val="en-US"/>
        </w:rPr>
        <w:t xml:space="preserve"> </w:t>
      </w:r>
      <w:proofErr w:type="spellStart"/>
      <w:r w:rsidRPr="005B4156">
        <w:rPr>
          <w:rFonts w:ascii="Sylfaen" w:hAnsi="Sylfaen"/>
          <w:lang w:val="en-US"/>
        </w:rPr>
        <w:t>ներկայացվող</w:t>
      </w:r>
      <w:proofErr w:type="spellEnd"/>
      <w:r w:rsidRPr="005B4156">
        <w:rPr>
          <w:rFonts w:ascii="Sylfaen" w:hAnsi="Sylfaen"/>
          <w:lang w:val="en-US"/>
        </w:rPr>
        <w:t xml:space="preserve"> </w:t>
      </w:r>
      <w:proofErr w:type="spellStart"/>
      <w:r w:rsidRPr="005B4156">
        <w:rPr>
          <w:rFonts w:ascii="Sylfaen" w:hAnsi="Sylfaen"/>
          <w:lang w:val="en-US"/>
        </w:rPr>
        <w:t>դիմումներին</w:t>
      </w:r>
      <w:proofErr w:type="spellEnd"/>
      <w:r w:rsidRPr="005B4156">
        <w:rPr>
          <w:rFonts w:ascii="Sylfaen" w:hAnsi="Sylfaen"/>
          <w:lang w:val="en-US"/>
        </w:rPr>
        <w:t xml:space="preserve"> և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փաստաթղթերին</w:t>
      </w:r>
      <w:proofErr w:type="spellEnd"/>
      <w:r w:rsidRPr="005B4156">
        <w:rPr>
          <w:rFonts w:ascii="Sylfaen" w:hAnsi="Sylfaen"/>
          <w:lang w:val="en-US"/>
        </w:rPr>
        <w:t xml:space="preserve"> </w:t>
      </w:r>
      <w:proofErr w:type="spellStart"/>
      <w:r w:rsidRPr="005B4156">
        <w:rPr>
          <w:rFonts w:ascii="Sylfaen" w:hAnsi="Sylfaen"/>
          <w:lang w:val="en-US"/>
        </w:rPr>
        <w:t>ներկայացվող</w:t>
      </w:r>
      <w:proofErr w:type="spellEnd"/>
      <w:r w:rsidRPr="005B4156">
        <w:rPr>
          <w:rFonts w:ascii="Sylfaen" w:hAnsi="Sylfaen"/>
          <w:lang w:val="en-US"/>
        </w:rPr>
        <w:t xml:space="preserve"> </w:t>
      </w:r>
      <w:proofErr w:type="spellStart"/>
      <w:r w:rsidRPr="005B4156">
        <w:rPr>
          <w:rFonts w:ascii="Sylfaen" w:hAnsi="Sylfaen"/>
          <w:lang w:val="en-US"/>
        </w:rPr>
        <w:t>պահանջների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թիվ</w:t>
      </w:r>
      <w:proofErr w:type="spellEnd"/>
      <w:r w:rsidRPr="005B4156">
        <w:rPr>
          <w:rFonts w:ascii="Sylfaen" w:hAnsi="Sylfaen"/>
          <w:lang w:val="en-US"/>
        </w:rPr>
        <w:t xml:space="preserve"> 79 </w:t>
      </w:r>
      <w:proofErr w:type="spellStart"/>
      <w:r w:rsidRPr="005B4156">
        <w:rPr>
          <w:rFonts w:ascii="Sylfaen" w:hAnsi="Sylfaen"/>
          <w:lang w:val="en-US"/>
        </w:rPr>
        <w:t>որոշում</w:t>
      </w:r>
      <w:proofErr w:type="spellEnd"/>
      <w:r w:rsidRPr="005B4156">
        <w:rPr>
          <w:rFonts w:ascii="Sylfaen" w:hAnsi="Sylfaen"/>
          <w:lang w:val="en-US"/>
        </w:rPr>
        <w:t>.</w:t>
      </w:r>
    </w:p>
    <w:p w14:paraId="106DD967" w14:textId="35866C31" w:rsidR="005B4156" w:rsidRPr="005B4156" w:rsidRDefault="005B4156" w:rsidP="005B4156">
      <w:pPr>
        <w:spacing w:after="160" w:line="360" w:lineRule="auto"/>
        <w:rPr>
          <w:rFonts w:ascii="Sylfaen" w:hAnsi="Sylfaen"/>
          <w:lang w:val="en-US"/>
        </w:rPr>
      </w:pP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կոլեգիայի</w:t>
      </w:r>
      <w:proofErr w:type="spellEnd"/>
      <w:r w:rsidRPr="005B4156">
        <w:rPr>
          <w:rFonts w:ascii="Sylfaen" w:hAnsi="Sylfaen"/>
          <w:lang w:val="en-US"/>
        </w:rPr>
        <w:t xml:space="preserve">՝ 2017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սեպտեմբերի</w:t>
      </w:r>
      <w:proofErr w:type="spellEnd"/>
      <w:r w:rsidRPr="005B4156">
        <w:rPr>
          <w:rFonts w:ascii="Sylfaen" w:hAnsi="Sylfaen"/>
          <w:lang w:val="en-US"/>
        </w:rPr>
        <w:t xml:space="preserve"> 19-ի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lastRenderedPageBreak/>
        <w:t>միության</w:t>
      </w:r>
      <w:proofErr w:type="spellEnd"/>
      <w:r w:rsidRPr="005B4156">
        <w:rPr>
          <w:rFonts w:ascii="Sylfaen" w:hAnsi="Sylfaen"/>
          <w:lang w:val="en-US"/>
        </w:rPr>
        <w:t xml:space="preserve"> </w:t>
      </w:r>
      <w:proofErr w:type="spellStart"/>
      <w:r w:rsidRPr="005B4156">
        <w:rPr>
          <w:rFonts w:ascii="Sylfaen" w:hAnsi="Sylfaen"/>
          <w:lang w:val="en-US"/>
        </w:rPr>
        <w:t>նորմատիվ</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միասնական</w:t>
      </w:r>
      <w:proofErr w:type="spellEnd"/>
      <w:r w:rsidRPr="005B4156">
        <w:rPr>
          <w:rFonts w:ascii="Sylfaen" w:hAnsi="Sylfaen"/>
          <w:lang w:val="en-US"/>
        </w:rPr>
        <w:t xml:space="preserve"> </w:t>
      </w:r>
      <w:proofErr w:type="spellStart"/>
      <w:r w:rsidRPr="005B4156">
        <w:rPr>
          <w:rFonts w:ascii="Sylfaen" w:hAnsi="Sylfaen"/>
          <w:lang w:val="en-US"/>
        </w:rPr>
        <w:t>համակարգի</w:t>
      </w:r>
      <w:proofErr w:type="spellEnd"/>
      <w:r w:rsidRPr="005B4156">
        <w:rPr>
          <w:rFonts w:ascii="Sylfaen" w:hAnsi="Sylfaen"/>
          <w:lang w:val="en-US"/>
        </w:rPr>
        <w:t xml:space="preserve"> </w:t>
      </w:r>
      <w:proofErr w:type="spellStart"/>
      <w:r w:rsidRPr="005B4156">
        <w:rPr>
          <w:rFonts w:ascii="Sylfaen" w:hAnsi="Sylfaen"/>
          <w:lang w:val="en-US"/>
        </w:rPr>
        <w:t>ռեսուրսների</w:t>
      </w:r>
      <w:proofErr w:type="spellEnd"/>
      <w:r w:rsidRPr="005B4156">
        <w:rPr>
          <w:rFonts w:ascii="Sylfaen" w:hAnsi="Sylfaen"/>
          <w:lang w:val="en-US"/>
        </w:rPr>
        <w:t xml:space="preserve"> </w:t>
      </w:r>
      <w:proofErr w:type="spellStart"/>
      <w:r w:rsidRPr="005B4156">
        <w:rPr>
          <w:rFonts w:ascii="Sylfaen" w:hAnsi="Sylfaen"/>
          <w:lang w:val="en-US"/>
        </w:rPr>
        <w:t>կազմի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մտնող</w:t>
      </w:r>
      <w:proofErr w:type="spellEnd"/>
      <w:r w:rsidRPr="005B4156">
        <w:rPr>
          <w:rFonts w:ascii="Sylfaen" w:hAnsi="Sylfaen"/>
          <w:lang w:val="en-US"/>
        </w:rPr>
        <w:t xml:space="preserve"> </w:t>
      </w:r>
      <w:proofErr w:type="spellStart"/>
      <w:r w:rsidRPr="005B4156">
        <w:rPr>
          <w:rFonts w:ascii="Sylfaen" w:hAnsi="Sylfaen"/>
          <w:lang w:val="en-US"/>
        </w:rPr>
        <w:t>տեղեկագրքերի</w:t>
      </w:r>
      <w:proofErr w:type="spellEnd"/>
      <w:r w:rsidRPr="005B4156">
        <w:rPr>
          <w:rFonts w:ascii="Sylfaen" w:hAnsi="Sylfaen"/>
          <w:lang w:val="en-US"/>
        </w:rPr>
        <w:t xml:space="preserve"> և </w:t>
      </w:r>
      <w:proofErr w:type="spellStart"/>
      <w:r w:rsidRPr="005B4156">
        <w:rPr>
          <w:rFonts w:ascii="Sylfaen" w:hAnsi="Sylfaen"/>
          <w:lang w:val="en-US"/>
        </w:rPr>
        <w:t>դասակարգիչների</w:t>
      </w:r>
      <w:proofErr w:type="spellEnd"/>
      <w:r w:rsidRPr="005B4156">
        <w:rPr>
          <w:rFonts w:ascii="Sylfaen" w:hAnsi="Sylfaen"/>
          <w:lang w:val="en-US"/>
        </w:rPr>
        <w:t xml:space="preserve"> </w:t>
      </w:r>
      <w:proofErr w:type="spellStart"/>
      <w:r w:rsidRPr="005B4156">
        <w:rPr>
          <w:rFonts w:ascii="Sylfaen" w:hAnsi="Sylfaen"/>
          <w:lang w:val="en-US"/>
        </w:rPr>
        <w:t>մշակման</w:t>
      </w:r>
      <w:proofErr w:type="spellEnd"/>
      <w:r w:rsidRPr="005B4156">
        <w:rPr>
          <w:rFonts w:ascii="Sylfaen" w:hAnsi="Sylfaen"/>
          <w:lang w:val="en-US"/>
        </w:rPr>
        <w:t xml:space="preserve">, </w:t>
      </w:r>
      <w:proofErr w:type="spellStart"/>
      <w:r w:rsidRPr="005B4156">
        <w:rPr>
          <w:rFonts w:ascii="Sylfaen" w:hAnsi="Sylfaen"/>
          <w:lang w:val="en-US"/>
        </w:rPr>
        <w:t>վարման</w:t>
      </w:r>
      <w:proofErr w:type="spellEnd"/>
      <w:r w:rsidRPr="005B4156">
        <w:rPr>
          <w:rFonts w:ascii="Sylfaen" w:hAnsi="Sylfaen"/>
          <w:lang w:val="en-US"/>
        </w:rPr>
        <w:t xml:space="preserve"> </w:t>
      </w:r>
      <w:proofErr w:type="spellStart"/>
      <w:r w:rsidRPr="005B4156">
        <w:rPr>
          <w:rFonts w:ascii="Sylfaen" w:hAnsi="Sylfaen"/>
          <w:lang w:val="en-US"/>
        </w:rPr>
        <w:t>ու</w:t>
      </w:r>
      <w:proofErr w:type="spellEnd"/>
      <w:r w:rsidRPr="005B4156">
        <w:rPr>
          <w:rFonts w:ascii="Sylfaen" w:hAnsi="Sylfaen"/>
          <w:lang w:val="en-US"/>
        </w:rPr>
        <w:t xml:space="preserve"> </w:t>
      </w:r>
      <w:proofErr w:type="spellStart"/>
      <w:r w:rsidRPr="005B4156">
        <w:rPr>
          <w:rFonts w:ascii="Sylfaen" w:hAnsi="Sylfaen"/>
          <w:lang w:val="en-US"/>
        </w:rPr>
        <w:t>կիրառման</w:t>
      </w:r>
      <w:proofErr w:type="spellEnd"/>
      <w:r w:rsidRPr="005B4156">
        <w:rPr>
          <w:rFonts w:ascii="Sylfaen" w:hAnsi="Sylfaen"/>
          <w:lang w:val="en-US"/>
        </w:rPr>
        <w:t xml:space="preserve"> </w:t>
      </w:r>
      <w:proofErr w:type="spellStart"/>
      <w:r w:rsidRPr="005B4156">
        <w:rPr>
          <w:rFonts w:ascii="Sylfaen" w:hAnsi="Sylfaen"/>
          <w:lang w:val="en-US"/>
        </w:rPr>
        <w:t>մեթոդաբանությունը</w:t>
      </w:r>
      <w:proofErr w:type="spellEnd"/>
      <w:r w:rsidRPr="005B4156">
        <w:rPr>
          <w:rFonts w:ascii="Sylfaen" w:hAnsi="Sylfaen"/>
          <w:lang w:val="en-US"/>
        </w:rPr>
        <w:t xml:space="preserve"> </w:t>
      </w:r>
      <w:proofErr w:type="spellStart"/>
      <w:r w:rsidRPr="005B4156">
        <w:rPr>
          <w:rFonts w:ascii="Sylfaen" w:hAnsi="Sylfaen"/>
          <w:lang w:val="en-US"/>
        </w:rPr>
        <w:t>հաստատելու</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թիվ</w:t>
      </w:r>
      <w:proofErr w:type="spellEnd"/>
      <w:r w:rsidRPr="005B4156">
        <w:rPr>
          <w:rFonts w:ascii="Sylfaen" w:hAnsi="Sylfaen"/>
          <w:lang w:val="en-US"/>
        </w:rPr>
        <w:t xml:space="preserve"> 121 </w:t>
      </w:r>
      <w:proofErr w:type="spellStart"/>
      <w:r w:rsidRPr="005B4156">
        <w:rPr>
          <w:rFonts w:ascii="Sylfaen" w:hAnsi="Sylfaen"/>
          <w:lang w:val="en-US"/>
        </w:rPr>
        <w:t>որոշում</w:t>
      </w:r>
      <w:proofErr w:type="spellEnd"/>
      <w:r w:rsidRPr="005B4156">
        <w:rPr>
          <w:rFonts w:ascii="Sylfaen" w:hAnsi="Sylfaen"/>
          <w:lang w:val="en-US"/>
        </w:rPr>
        <w:t>:</w:t>
      </w:r>
    </w:p>
    <w:p w14:paraId="753EB8AC" w14:textId="00F153CB" w:rsidR="005B4156" w:rsidRPr="002479F3" w:rsidRDefault="005B4156" w:rsidP="002479F3">
      <w:pPr>
        <w:spacing w:after="160" w:line="360" w:lineRule="auto"/>
        <w:jc w:val="center"/>
        <w:rPr>
          <w:rFonts w:ascii="Sylfaen" w:hAnsi="Sylfaen"/>
          <w:b/>
          <w:bCs/>
          <w:lang w:val="en-US"/>
        </w:rPr>
      </w:pPr>
      <w:r w:rsidRPr="002479F3">
        <w:rPr>
          <w:rFonts w:ascii="Sylfaen" w:hAnsi="Sylfaen"/>
          <w:b/>
          <w:bCs/>
          <w:lang w:val="en-US"/>
        </w:rPr>
        <w:t xml:space="preserve">II. </w:t>
      </w:r>
      <w:proofErr w:type="spellStart"/>
      <w:r w:rsidRPr="002479F3">
        <w:rPr>
          <w:rFonts w:ascii="Sylfaen" w:hAnsi="Sylfaen"/>
          <w:b/>
          <w:bCs/>
          <w:lang w:val="en-US"/>
        </w:rPr>
        <w:t>Կիրառության</w:t>
      </w:r>
      <w:proofErr w:type="spellEnd"/>
      <w:r w:rsidRPr="002479F3">
        <w:rPr>
          <w:rFonts w:ascii="Sylfaen" w:hAnsi="Sylfaen"/>
          <w:b/>
          <w:bCs/>
          <w:lang w:val="en-US"/>
        </w:rPr>
        <w:t xml:space="preserve"> </w:t>
      </w:r>
      <w:proofErr w:type="spellStart"/>
      <w:r w:rsidRPr="002479F3">
        <w:rPr>
          <w:rFonts w:ascii="Sylfaen" w:hAnsi="Sylfaen"/>
          <w:b/>
          <w:bCs/>
          <w:lang w:val="en-US"/>
        </w:rPr>
        <w:t>ոլորտը</w:t>
      </w:r>
      <w:proofErr w:type="spellEnd"/>
    </w:p>
    <w:p w14:paraId="5F0AC86C" w14:textId="56147388"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կարգով</w:t>
      </w:r>
      <w:proofErr w:type="spellEnd"/>
      <w:r w:rsidRPr="005B4156">
        <w:rPr>
          <w:rFonts w:ascii="Sylfaen" w:hAnsi="Sylfaen"/>
          <w:lang w:val="en-US"/>
        </w:rPr>
        <w:t xml:space="preserve"> </w:t>
      </w:r>
      <w:proofErr w:type="spellStart"/>
      <w:r w:rsidRPr="005B4156">
        <w:rPr>
          <w:rFonts w:ascii="Sylfaen" w:hAnsi="Sylfaen"/>
          <w:lang w:val="en-US"/>
        </w:rPr>
        <w:t>սահմանվում</w:t>
      </w:r>
      <w:proofErr w:type="spellEnd"/>
      <w:r w:rsidRPr="005B4156">
        <w:rPr>
          <w:rFonts w:ascii="Sylfaen" w:hAnsi="Sylfaen"/>
          <w:lang w:val="en-US"/>
        </w:rPr>
        <w:t xml:space="preserve"> է </w:t>
      </w:r>
      <w:proofErr w:type="spellStart"/>
      <w:r w:rsidRPr="005B4156">
        <w:rPr>
          <w:rFonts w:ascii="Sylfaen" w:hAnsi="Sylfaen"/>
          <w:lang w:val="en-US"/>
        </w:rPr>
        <w:t>դեղապատրաստուկի</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կառուցվածքային</w:t>
      </w:r>
      <w:proofErr w:type="spellEnd"/>
      <w:r w:rsidRPr="005B4156">
        <w:rPr>
          <w:rFonts w:ascii="Sylfaen" w:hAnsi="Sylfaen"/>
          <w:lang w:val="en-US"/>
        </w:rPr>
        <w:t xml:space="preserve"> </w:t>
      </w:r>
      <w:proofErr w:type="spellStart"/>
      <w:r w:rsidRPr="005B4156">
        <w:rPr>
          <w:rFonts w:ascii="Sylfaen" w:hAnsi="Sylfaen"/>
          <w:lang w:val="en-US"/>
        </w:rPr>
        <w:t>տարրերի</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այսուհետ</w:t>
      </w:r>
      <w:proofErr w:type="spellEnd"/>
      <w:r w:rsidRPr="005B4156">
        <w:rPr>
          <w:rFonts w:ascii="Sylfaen" w:hAnsi="Sylfaen"/>
          <w:lang w:val="en-US"/>
        </w:rPr>
        <w:t xml:space="preserve"> </w:t>
      </w:r>
      <w:proofErr w:type="spellStart"/>
      <w:r w:rsidRPr="005B4156">
        <w:rPr>
          <w:rFonts w:ascii="Sylfaen" w:hAnsi="Sylfaen"/>
          <w:lang w:val="en-US"/>
        </w:rPr>
        <w:t>համապատասխանաբար</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w:t>
      </w:r>
      <w:proofErr w:type="spellEnd"/>
      <w:r w:rsidRPr="005B4156">
        <w:rPr>
          <w:rFonts w:ascii="Sylfaen" w:hAnsi="Sylfaen"/>
          <w:lang w:val="en-US"/>
        </w:rPr>
        <w:t xml:space="preserve">, </w:t>
      </w:r>
      <w:proofErr w:type="spellStart"/>
      <w:r w:rsidRPr="005B4156">
        <w:rPr>
          <w:rFonts w:ascii="Sylfaen" w:hAnsi="Sylfaen"/>
          <w:lang w:val="en-US"/>
        </w:rPr>
        <w:t>տեղեկագիրք</w:t>
      </w:r>
      <w:proofErr w:type="spellEnd"/>
      <w:r w:rsidRPr="005B4156">
        <w:rPr>
          <w:rFonts w:ascii="Sylfaen" w:hAnsi="Sylfaen"/>
          <w:lang w:val="en-US"/>
        </w:rPr>
        <w:t xml:space="preserve">) </w:t>
      </w:r>
      <w:proofErr w:type="spellStart"/>
      <w:r w:rsidRPr="005B4156">
        <w:rPr>
          <w:rFonts w:ascii="Sylfaen" w:hAnsi="Sylfaen"/>
          <w:lang w:val="en-US"/>
        </w:rPr>
        <w:t>վարման</w:t>
      </w:r>
      <w:proofErr w:type="spellEnd"/>
      <w:r w:rsidRPr="005B4156">
        <w:rPr>
          <w:rFonts w:ascii="Sylfaen" w:hAnsi="Sylfaen"/>
          <w:lang w:val="en-US"/>
        </w:rPr>
        <w:t xml:space="preserve"> </w:t>
      </w:r>
      <w:proofErr w:type="spellStart"/>
      <w:r w:rsidRPr="005B4156">
        <w:rPr>
          <w:rFonts w:ascii="Sylfaen" w:hAnsi="Sylfaen"/>
          <w:lang w:val="en-US"/>
        </w:rPr>
        <w:t>ընթացակարգը</w:t>
      </w:r>
      <w:proofErr w:type="spellEnd"/>
      <w:r w:rsidRPr="005B4156">
        <w:rPr>
          <w:rFonts w:ascii="Sylfaen" w:hAnsi="Sylfaen"/>
          <w:lang w:val="en-US"/>
        </w:rPr>
        <w:t>։</w:t>
      </w:r>
    </w:p>
    <w:p w14:paraId="51FFBA6D" w14:textId="14E07551"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3.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կարգը</w:t>
      </w:r>
      <w:proofErr w:type="spellEnd"/>
      <w:r w:rsidRPr="005B4156">
        <w:rPr>
          <w:rFonts w:ascii="Sylfaen" w:hAnsi="Sylfaen"/>
          <w:lang w:val="en-US"/>
        </w:rPr>
        <w:t xml:space="preserve"> </w:t>
      </w:r>
      <w:proofErr w:type="spellStart"/>
      <w:r w:rsidRPr="005B4156">
        <w:rPr>
          <w:rFonts w:ascii="Sylfaen" w:hAnsi="Sylfaen"/>
          <w:lang w:val="en-US"/>
        </w:rPr>
        <w:t>կիրառվում</w:t>
      </w:r>
      <w:proofErr w:type="spellEnd"/>
      <w:r w:rsidRPr="005B4156">
        <w:rPr>
          <w:rFonts w:ascii="Sylfaen" w:hAnsi="Sylfaen"/>
          <w:lang w:val="en-US"/>
        </w:rPr>
        <w:t xml:space="preserve"> է </w:t>
      </w:r>
      <w:proofErr w:type="spellStart"/>
      <w:r w:rsidRPr="005B4156">
        <w:rPr>
          <w:rFonts w:ascii="Sylfaen" w:hAnsi="Sylfaen"/>
          <w:lang w:val="en-US"/>
        </w:rPr>
        <w:t>տեղեկագրքից</w:t>
      </w:r>
      <w:proofErr w:type="spellEnd"/>
      <w:r w:rsidRPr="005B4156">
        <w:rPr>
          <w:rFonts w:ascii="Sylfaen" w:hAnsi="Sylfaen"/>
          <w:lang w:val="en-US"/>
        </w:rPr>
        <w:t xml:space="preserve"> </w:t>
      </w:r>
      <w:proofErr w:type="spellStart"/>
      <w:r w:rsidRPr="005B4156">
        <w:rPr>
          <w:rFonts w:ascii="Sylfaen" w:hAnsi="Sylfaen"/>
          <w:lang w:val="en-US"/>
        </w:rPr>
        <w:t>մանրամասնեցված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փոփոխություններ</w:t>
      </w:r>
      <w:proofErr w:type="spellEnd"/>
      <w:r w:rsidRPr="005B4156">
        <w:rPr>
          <w:rFonts w:ascii="Sylfaen" w:hAnsi="Sylfaen"/>
          <w:lang w:val="en-US"/>
        </w:rPr>
        <w:t xml:space="preserve"> </w:t>
      </w:r>
      <w:proofErr w:type="spellStart"/>
      <w:r w:rsidRPr="005B4156">
        <w:rPr>
          <w:rFonts w:ascii="Sylfaen" w:hAnsi="Sylfaen"/>
          <w:lang w:val="en-US"/>
        </w:rPr>
        <w:t>կատարելիս</w:t>
      </w:r>
      <w:proofErr w:type="spellEnd"/>
      <w:r w:rsidRPr="005B4156">
        <w:rPr>
          <w:rFonts w:ascii="Sylfaen" w:hAnsi="Sylfaen"/>
          <w:lang w:val="en-US"/>
        </w:rPr>
        <w:t>:</w:t>
      </w:r>
    </w:p>
    <w:p w14:paraId="5A9FC8B4" w14:textId="77777777" w:rsidR="005B4156" w:rsidRPr="005B4156" w:rsidRDefault="005B4156" w:rsidP="005B4156">
      <w:pPr>
        <w:spacing w:after="160" w:line="360" w:lineRule="auto"/>
        <w:rPr>
          <w:rFonts w:ascii="Sylfaen" w:hAnsi="Sylfaen"/>
          <w:lang w:val="en-US"/>
        </w:rPr>
      </w:pPr>
    </w:p>
    <w:p w14:paraId="4C86E5ED" w14:textId="60CE28DE" w:rsidR="005B4156" w:rsidRPr="002479F3" w:rsidRDefault="005B4156" w:rsidP="005C3B63">
      <w:pPr>
        <w:spacing w:after="160" w:line="360" w:lineRule="auto"/>
        <w:jc w:val="center"/>
        <w:rPr>
          <w:rFonts w:ascii="Sylfaen" w:hAnsi="Sylfaen"/>
          <w:b/>
          <w:bCs/>
          <w:lang w:val="en-US"/>
        </w:rPr>
      </w:pPr>
      <w:r w:rsidRPr="002479F3">
        <w:rPr>
          <w:rFonts w:ascii="Sylfaen" w:hAnsi="Sylfaen"/>
          <w:b/>
          <w:bCs/>
          <w:lang w:val="en-US"/>
        </w:rPr>
        <w:t xml:space="preserve">III. </w:t>
      </w:r>
      <w:proofErr w:type="spellStart"/>
      <w:r w:rsidRPr="002479F3">
        <w:rPr>
          <w:rFonts w:ascii="Sylfaen" w:hAnsi="Sylfaen"/>
          <w:b/>
          <w:bCs/>
          <w:lang w:val="en-US"/>
        </w:rPr>
        <w:t>Հիմնական</w:t>
      </w:r>
      <w:proofErr w:type="spellEnd"/>
      <w:r w:rsidRPr="002479F3">
        <w:rPr>
          <w:rFonts w:ascii="Sylfaen" w:hAnsi="Sylfaen"/>
          <w:b/>
          <w:bCs/>
          <w:lang w:val="en-US"/>
        </w:rPr>
        <w:t xml:space="preserve"> </w:t>
      </w:r>
      <w:proofErr w:type="spellStart"/>
      <w:r w:rsidRPr="002479F3">
        <w:rPr>
          <w:rFonts w:ascii="Sylfaen" w:hAnsi="Sylfaen"/>
          <w:b/>
          <w:bCs/>
          <w:lang w:val="en-US"/>
        </w:rPr>
        <w:t>հասկացությունները</w:t>
      </w:r>
      <w:proofErr w:type="spellEnd"/>
    </w:p>
    <w:p w14:paraId="42E2BDFE" w14:textId="02015B81"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4.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կարգում</w:t>
      </w:r>
      <w:proofErr w:type="spellEnd"/>
      <w:r w:rsidRPr="005B4156">
        <w:rPr>
          <w:rFonts w:ascii="Sylfaen" w:hAnsi="Sylfaen"/>
          <w:lang w:val="en-US"/>
        </w:rPr>
        <w:t xml:space="preserve"> </w:t>
      </w:r>
      <w:proofErr w:type="spellStart"/>
      <w:r w:rsidRPr="005B4156">
        <w:rPr>
          <w:rFonts w:ascii="Sylfaen" w:hAnsi="Sylfaen"/>
          <w:lang w:val="en-US"/>
        </w:rPr>
        <w:t>օգտագործվող</w:t>
      </w:r>
      <w:proofErr w:type="spellEnd"/>
      <w:r w:rsidRPr="005B4156">
        <w:rPr>
          <w:rFonts w:ascii="Sylfaen" w:hAnsi="Sylfaen"/>
          <w:lang w:val="en-US"/>
        </w:rPr>
        <w:t xml:space="preserve"> </w:t>
      </w:r>
      <w:proofErr w:type="spellStart"/>
      <w:r w:rsidRPr="005B4156">
        <w:rPr>
          <w:rFonts w:ascii="Sylfaen" w:hAnsi="Sylfaen"/>
          <w:lang w:val="en-US"/>
        </w:rPr>
        <w:t>հասկացությունները</w:t>
      </w:r>
      <w:proofErr w:type="spellEnd"/>
      <w:r w:rsidRPr="005B4156">
        <w:rPr>
          <w:rFonts w:ascii="Sylfaen" w:hAnsi="Sylfaen"/>
          <w:lang w:val="en-US"/>
        </w:rPr>
        <w:t xml:space="preserve"> </w:t>
      </w:r>
      <w:proofErr w:type="spellStart"/>
      <w:r w:rsidRPr="005B4156">
        <w:rPr>
          <w:rFonts w:ascii="Sylfaen" w:hAnsi="Sylfaen"/>
          <w:lang w:val="en-US"/>
        </w:rPr>
        <w:t>կիրառվում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2014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դեկտեմբերի</w:t>
      </w:r>
      <w:proofErr w:type="spellEnd"/>
      <w:r w:rsidRPr="005B4156">
        <w:rPr>
          <w:rFonts w:ascii="Sylfaen" w:hAnsi="Sylfaen"/>
          <w:lang w:val="en-US"/>
        </w:rPr>
        <w:t xml:space="preserve"> 23-ի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շրջանակներում</w:t>
      </w:r>
      <w:proofErr w:type="spellEnd"/>
      <w:r w:rsidRPr="005B4156">
        <w:rPr>
          <w:rFonts w:ascii="Sylfaen" w:hAnsi="Sylfaen"/>
          <w:lang w:val="en-US"/>
        </w:rPr>
        <w:t xml:space="preserve">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շրջանառության</w:t>
      </w:r>
      <w:proofErr w:type="spellEnd"/>
      <w:r w:rsidRPr="005B4156">
        <w:rPr>
          <w:rFonts w:ascii="Sylfaen" w:hAnsi="Sylfaen"/>
          <w:lang w:val="en-US"/>
        </w:rPr>
        <w:t xml:space="preserve"> </w:t>
      </w:r>
      <w:proofErr w:type="spellStart"/>
      <w:r w:rsidRPr="005B4156">
        <w:rPr>
          <w:rFonts w:ascii="Sylfaen" w:hAnsi="Sylfaen"/>
          <w:lang w:val="en-US"/>
        </w:rPr>
        <w:t>միասնական</w:t>
      </w:r>
      <w:proofErr w:type="spellEnd"/>
      <w:r w:rsidRPr="005B4156">
        <w:rPr>
          <w:rFonts w:ascii="Sylfaen" w:hAnsi="Sylfaen"/>
          <w:lang w:val="en-US"/>
        </w:rPr>
        <w:t xml:space="preserve"> </w:t>
      </w:r>
      <w:proofErr w:type="spellStart"/>
      <w:r w:rsidRPr="005B4156">
        <w:rPr>
          <w:rFonts w:ascii="Sylfaen" w:hAnsi="Sylfaen"/>
          <w:lang w:val="en-US"/>
        </w:rPr>
        <w:t>սկզբունքների</w:t>
      </w:r>
      <w:proofErr w:type="spellEnd"/>
      <w:r w:rsidRPr="005B4156">
        <w:rPr>
          <w:rFonts w:ascii="Sylfaen" w:hAnsi="Sylfaen"/>
          <w:lang w:val="en-US"/>
        </w:rPr>
        <w:t xml:space="preserve"> և </w:t>
      </w:r>
      <w:proofErr w:type="spellStart"/>
      <w:r w:rsidRPr="005B4156">
        <w:rPr>
          <w:rFonts w:ascii="Sylfaen" w:hAnsi="Sylfaen"/>
          <w:lang w:val="en-US"/>
        </w:rPr>
        <w:t>կանոնների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համաձայնագրով</w:t>
      </w:r>
      <w:proofErr w:type="spellEnd"/>
      <w:r w:rsidRPr="005B4156">
        <w:rPr>
          <w:rFonts w:ascii="Sylfaen" w:hAnsi="Sylfaen"/>
          <w:lang w:val="en-US"/>
        </w:rPr>
        <w:t xml:space="preserve"> և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շրջանառության</w:t>
      </w:r>
      <w:proofErr w:type="spellEnd"/>
      <w:r w:rsidRPr="005B4156">
        <w:rPr>
          <w:rFonts w:ascii="Sylfaen" w:hAnsi="Sylfaen"/>
          <w:lang w:val="en-US"/>
        </w:rPr>
        <w:t xml:space="preserve"> </w:t>
      </w:r>
      <w:proofErr w:type="spellStart"/>
      <w:r w:rsidRPr="005B4156">
        <w:rPr>
          <w:rFonts w:ascii="Sylfaen" w:hAnsi="Sylfaen"/>
          <w:lang w:val="en-US"/>
        </w:rPr>
        <w:t>ոլորտում</w:t>
      </w:r>
      <w:proofErr w:type="spellEnd"/>
      <w:r w:rsidRPr="005B4156">
        <w:rPr>
          <w:rFonts w:ascii="Sylfaen" w:hAnsi="Sylfaen"/>
          <w:lang w:val="en-US"/>
        </w:rPr>
        <w:t xml:space="preserve">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այսուհետ</w:t>
      </w:r>
      <w:proofErr w:type="spellEnd"/>
      <w:r w:rsidRPr="005B4156">
        <w:rPr>
          <w:rFonts w:ascii="Sylfaen" w:hAnsi="Sylfaen"/>
          <w:lang w:val="en-US"/>
        </w:rPr>
        <w:t xml:space="preserve">՝ </w:t>
      </w:r>
      <w:proofErr w:type="spellStart"/>
      <w:r w:rsidRPr="005B4156">
        <w:rPr>
          <w:rFonts w:ascii="Sylfaen" w:hAnsi="Sylfaen"/>
          <w:lang w:val="en-US"/>
        </w:rPr>
        <w:t>Հանձնաժողով</w:t>
      </w:r>
      <w:proofErr w:type="spellEnd"/>
      <w:r w:rsidRPr="005B4156">
        <w:rPr>
          <w:rFonts w:ascii="Sylfaen" w:hAnsi="Sylfaen"/>
          <w:lang w:val="en-US"/>
        </w:rPr>
        <w:t xml:space="preserve">), </w:t>
      </w:r>
      <w:proofErr w:type="spellStart"/>
      <w:r w:rsidRPr="005B4156">
        <w:rPr>
          <w:rFonts w:ascii="Sylfaen" w:hAnsi="Sylfaen"/>
          <w:lang w:val="en-US"/>
        </w:rPr>
        <w:t>ինչպես</w:t>
      </w:r>
      <w:proofErr w:type="spellEnd"/>
      <w:r w:rsidRPr="005B4156">
        <w:rPr>
          <w:rFonts w:ascii="Sylfaen" w:hAnsi="Sylfaen"/>
          <w:lang w:val="en-US"/>
        </w:rPr>
        <w:t xml:space="preserve"> </w:t>
      </w:r>
      <w:proofErr w:type="spellStart"/>
      <w:r w:rsidRPr="005B4156">
        <w:rPr>
          <w:rFonts w:ascii="Sylfaen" w:hAnsi="Sylfaen"/>
          <w:lang w:val="en-US"/>
        </w:rPr>
        <w:t>նաև</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ինտեգրված</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համակարգի</w:t>
      </w:r>
      <w:proofErr w:type="spellEnd"/>
      <w:r w:rsidRPr="005B4156">
        <w:rPr>
          <w:rFonts w:ascii="Sylfaen" w:hAnsi="Sylfaen"/>
          <w:lang w:val="en-US"/>
        </w:rPr>
        <w:t xml:space="preserve"> </w:t>
      </w:r>
      <w:proofErr w:type="spellStart"/>
      <w:r w:rsidRPr="005B4156">
        <w:rPr>
          <w:rFonts w:ascii="Sylfaen" w:hAnsi="Sylfaen"/>
          <w:lang w:val="en-US"/>
        </w:rPr>
        <w:t>ստեղծման</w:t>
      </w:r>
      <w:proofErr w:type="spellEnd"/>
      <w:r w:rsidRPr="005B4156">
        <w:rPr>
          <w:rFonts w:ascii="Sylfaen" w:hAnsi="Sylfaen"/>
          <w:lang w:val="en-US"/>
        </w:rPr>
        <w:t xml:space="preserve"> և </w:t>
      </w:r>
      <w:proofErr w:type="spellStart"/>
      <w:r w:rsidRPr="005B4156">
        <w:rPr>
          <w:rFonts w:ascii="Sylfaen" w:hAnsi="Sylfaen"/>
          <w:lang w:val="en-US"/>
        </w:rPr>
        <w:t>զարգացման</w:t>
      </w:r>
      <w:proofErr w:type="spellEnd"/>
      <w:r w:rsidRPr="005B4156">
        <w:rPr>
          <w:rFonts w:ascii="Sylfaen" w:hAnsi="Sylfaen"/>
          <w:lang w:val="en-US"/>
        </w:rPr>
        <w:t xml:space="preserve"> </w:t>
      </w:r>
      <w:proofErr w:type="spellStart"/>
      <w:r w:rsidRPr="005B4156">
        <w:rPr>
          <w:rFonts w:ascii="Sylfaen" w:hAnsi="Sylfaen"/>
          <w:lang w:val="en-US"/>
        </w:rPr>
        <w:t>ոլորտում</w:t>
      </w:r>
      <w:proofErr w:type="spellEnd"/>
      <w:r w:rsidRPr="005B4156">
        <w:rPr>
          <w:rFonts w:ascii="Sylfaen" w:hAnsi="Sylfaen"/>
          <w:lang w:val="en-US"/>
        </w:rPr>
        <w:t xml:space="preserve"> </w:t>
      </w:r>
      <w:proofErr w:type="spellStart"/>
      <w:r w:rsidRPr="005B4156">
        <w:rPr>
          <w:rFonts w:ascii="Sylfaen" w:hAnsi="Sylfaen"/>
          <w:lang w:val="en-US"/>
        </w:rPr>
        <w:t>ակտերով</w:t>
      </w:r>
      <w:proofErr w:type="spellEnd"/>
      <w:r w:rsidRPr="005B4156">
        <w:rPr>
          <w:rFonts w:ascii="Sylfaen" w:hAnsi="Sylfaen"/>
          <w:lang w:val="en-US"/>
        </w:rPr>
        <w:t xml:space="preserve"> </w:t>
      </w:r>
      <w:proofErr w:type="spellStart"/>
      <w:r w:rsidRPr="005B4156">
        <w:rPr>
          <w:rFonts w:ascii="Sylfaen" w:hAnsi="Sylfaen"/>
          <w:lang w:val="en-US"/>
        </w:rPr>
        <w:t>սահմանված</w:t>
      </w:r>
      <w:proofErr w:type="spellEnd"/>
      <w:r w:rsidRPr="005B4156">
        <w:rPr>
          <w:rFonts w:ascii="Sylfaen" w:hAnsi="Sylfaen"/>
          <w:lang w:val="en-US"/>
        </w:rPr>
        <w:t xml:space="preserve"> </w:t>
      </w:r>
      <w:proofErr w:type="spellStart"/>
      <w:r w:rsidRPr="005B4156">
        <w:rPr>
          <w:rFonts w:ascii="Sylfaen" w:hAnsi="Sylfaen"/>
          <w:lang w:val="en-US"/>
        </w:rPr>
        <w:t>իմաստներով</w:t>
      </w:r>
      <w:proofErr w:type="spellEnd"/>
      <w:r w:rsidRPr="005B4156">
        <w:rPr>
          <w:rFonts w:ascii="Sylfaen" w:hAnsi="Sylfaen"/>
          <w:lang w:val="en-US"/>
        </w:rPr>
        <w:t>:</w:t>
      </w:r>
    </w:p>
    <w:p w14:paraId="76A5EBC1" w14:textId="5FD09AC4" w:rsidR="005B4156" w:rsidRPr="002479F3" w:rsidRDefault="005B4156" w:rsidP="005C3B63">
      <w:pPr>
        <w:spacing w:after="160" w:line="360" w:lineRule="auto"/>
        <w:jc w:val="center"/>
        <w:rPr>
          <w:rFonts w:ascii="Sylfaen" w:hAnsi="Sylfaen"/>
          <w:b/>
          <w:bCs/>
          <w:lang w:val="en-US"/>
        </w:rPr>
      </w:pPr>
      <w:r w:rsidRPr="002479F3">
        <w:rPr>
          <w:rFonts w:ascii="Sylfaen" w:hAnsi="Sylfaen"/>
          <w:b/>
          <w:bCs/>
          <w:lang w:val="en-US"/>
        </w:rPr>
        <w:t xml:space="preserve">IV. </w:t>
      </w:r>
      <w:proofErr w:type="spellStart"/>
      <w:r w:rsidRPr="002479F3">
        <w:rPr>
          <w:rFonts w:ascii="Sylfaen" w:hAnsi="Sylfaen"/>
          <w:b/>
          <w:bCs/>
          <w:lang w:val="en-US"/>
        </w:rPr>
        <w:t>Տեղեկագրքի</w:t>
      </w:r>
      <w:proofErr w:type="spellEnd"/>
      <w:r w:rsidRPr="002479F3">
        <w:rPr>
          <w:rFonts w:ascii="Sylfaen" w:hAnsi="Sylfaen"/>
          <w:b/>
          <w:bCs/>
          <w:lang w:val="en-US"/>
        </w:rPr>
        <w:t xml:space="preserve"> </w:t>
      </w:r>
      <w:proofErr w:type="spellStart"/>
      <w:r w:rsidRPr="002479F3">
        <w:rPr>
          <w:rFonts w:ascii="Sylfaen" w:hAnsi="Sylfaen"/>
          <w:b/>
          <w:bCs/>
          <w:lang w:val="en-US"/>
        </w:rPr>
        <w:t>վարման</w:t>
      </w:r>
      <w:proofErr w:type="spellEnd"/>
      <w:r w:rsidRPr="002479F3">
        <w:rPr>
          <w:rFonts w:ascii="Sylfaen" w:hAnsi="Sylfaen"/>
          <w:b/>
          <w:bCs/>
          <w:lang w:val="en-US"/>
        </w:rPr>
        <w:t xml:space="preserve"> </w:t>
      </w:r>
      <w:proofErr w:type="spellStart"/>
      <w:r w:rsidRPr="002479F3">
        <w:rPr>
          <w:rFonts w:ascii="Sylfaen" w:hAnsi="Sylfaen"/>
          <w:b/>
          <w:bCs/>
          <w:lang w:val="en-US"/>
        </w:rPr>
        <w:t>սկզբունքները</w:t>
      </w:r>
      <w:proofErr w:type="spellEnd"/>
    </w:p>
    <w:p w14:paraId="2DE3D6F7" w14:textId="6002BA6B"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5.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վարումն</w:t>
      </w:r>
      <w:proofErr w:type="spellEnd"/>
      <w:r w:rsidRPr="005B4156">
        <w:rPr>
          <w:rFonts w:ascii="Sylfaen" w:hAnsi="Sylfaen"/>
          <w:lang w:val="en-US"/>
        </w:rPr>
        <w:t xml:space="preserve"> </w:t>
      </w:r>
      <w:proofErr w:type="spellStart"/>
      <w:r w:rsidRPr="005B4156">
        <w:rPr>
          <w:rFonts w:ascii="Sylfaen" w:hAnsi="Sylfaen"/>
          <w:lang w:val="en-US"/>
        </w:rPr>
        <w:t>իրականացվում</w:t>
      </w:r>
      <w:proofErr w:type="spellEnd"/>
      <w:r w:rsidRPr="005B4156">
        <w:rPr>
          <w:rFonts w:ascii="Sylfaen" w:hAnsi="Sylfaen"/>
          <w:lang w:val="en-US"/>
        </w:rPr>
        <w:t xml:space="preserve"> է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փաստաթղթերի</w:t>
      </w:r>
      <w:proofErr w:type="spellEnd"/>
      <w:r w:rsidRPr="005B4156">
        <w:rPr>
          <w:rFonts w:ascii="Sylfaen" w:hAnsi="Sylfaen"/>
          <w:lang w:val="en-US"/>
        </w:rPr>
        <w:t xml:space="preserve"> </w:t>
      </w:r>
      <w:proofErr w:type="spellStart"/>
      <w:r w:rsidRPr="005B4156">
        <w:rPr>
          <w:rFonts w:ascii="Sylfaen" w:hAnsi="Sylfaen"/>
          <w:lang w:val="en-US"/>
        </w:rPr>
        <w:t>տարբեր</w:t>
      </w:r>
      <w:proofErr w:type="spellEnd"/>
      <w:r w:rsidRPr="005B4156">
        <w:rPr>
          <w:rFonts w:ascii="Sylfaen" w:hAnsi="Sylfaen"/>
          <w:lang w:val="en-US"/>
        </w:rPr>
        <w:t xml:space="preserve"> </w:t>
      </w:r>
      <w:proofErr w:type="spellStart"/>
      <w:r w:rsidRPr="005B4156">
        <w:rPr>
          <w:rFonts w:ascii="Sylfaen" w:hAnsi="Sylfaen"/>
          <w:lang w:val="en-US"/>
        </w:rPr>
        <w:t>տեսակներն</w:t>
      </w:r>
      <w:proofErr w:type="spellEnd"/>
      <w:r w:rsidRPr="005B4156">
        <w:rPr>
          <w:rFonts w:ascii="Sylfaen" w:hAnsi="Sylfaen"/>
          <w:lang w:val="en-US"/>
        </w:rPr>
        <w:t xml:space="preserve"> </w:t>
      </w:r>
      <w:proofErr w:type="spellStart"/>
      <w:r w:rsidRPr="005B4156">
        <w:rPr>
          <w:rFonts w:ascii="Sylfaen" w:hAnsi="Sylfaen"/>
          <w:lang w:val="en-US"/>
        </w:rPr>
        <w:t>ընդհանուր</w:t>
      </w:r>
      <w:proofErr w:type="spellEnd"/>
      <w:r w:rsidRPr="005B4156">
        <w:rPr>
          <w:rFonts w:ascii="Sylfaen" w:hAnsi="Sylfaen"/>
          <w:lang w:val="en-US"/>
        </w:rPr>
        <w:t xml:space="preserve"> </w:t>
      </w:r>
      <w:proofErr w:type="spellStart"/>
      <w:r w:rsidRPr="005B4156">
        <w:rPr>
          <w:rFonts w:ascii="Sylfaen" w:hAnsi="Sylfaen"/>
          <w:lang w:val="en-US"/>
        </w:rPr>
        <w:t>տեխնիկական</w:t>
      </w:r>
      <w:proofErr w:type="spellEnd"/>
      <w:r w:rsidRPr="005B4156">
        <w:rPr>
          <w:rFonts w:ascii="Sylfaen" w:hAnsi="Sylfaen"/>
          <w:lang w:val="en-US"/>
        </w:rPr>
        <w:t xml:space="preserve"> </w:t>
      </w:r>
      <w:proofErr w:type="spellStart"/>
      <w:r w:rsidRPr="005B4156">
        <w:rPr>
          <w:rFonts w:ascii="Sylfaen" w:hAnsi="Sylfaen"/>
          <w:lang w:val="en-US"/>
        </w:rPr>
        <w:lastRenderedPageBreak/>
        <w:t>փաստաթղթի</w:t>
      </w:r>
      <w:proofErr w:type="spellEnd"/>
      <w:r w:rsidRPr="005B4156">
        <w:rPr>
          <w:rFonts w:ascii="Sylfaen" w:hAnsi="Sylfaen"/>
          <w:lang w:val="en-US"/>
        </w:rPr>
        <w:t xml:space="preserve"> </w:t>
      </w:r>
      <w:proofErr w:type="spellStart"/>
      <w:r w:rsidRPr="005B4156">
        <w:rPr>
          <w:rFonts w:ascii="Sylfaen" w:hAnsi="Sylfaen"/>
          <w:lang w:val="en-US"/>
        </w:rPr>
        <w:t>ձևաչափով</w:t>
      </w:r>
      <w:proofErr w:type="spellEnd"/>
      <w:r w:rsidRPr="005B4156">
        <w:rPr>
          <w:rFonts w:ascii="Sylfaen" w:hAnsi="Sylfaen"/>
          <w:lang w:val="en-US"/>
        </w:rPr>
        <w:t xml:space="preserve"> </w:t>
      </w:r>
      <w:proofErr w:type="spellStart"/>
      <w:r w:rsidRPr="005B4156">
        <w:rPr>
          <w:rFonts w:ascii="Sylfaen" w:hAnsi="Sylfaen"/>
          <w:lang w:val="en-US"/>
        </w:rPr>
        <w:t>էլեկտրոնային</w:t>
      </w:r>
      <w:proofErr w:type="spellEnd"/>
      <w:r w:rsidRPr="005B4156">
        <w:rPr>
          <w:rFonts w:ascii="Sylfaen" w:hAnsi="Sylfaen"/>
          <w:lang w:val="en-US"/>
        </w:rPr>
        <w:t xml:space="preserve"> </w:t>
      </w:r>
      <w:proofErr w:type="spellStart"/>
      <w:r w:rsidRPr="005B4156">
        <w:rPr>
          <w:rFonts w:ascii="Sylfaen" w:hAnsi="Sylfaen"/>
          <w:lang w:val="en-US"/>
        </w:rPr>
        <w:t>ձևով</w:t>
      </w:r>
      <w:proofErr w:type="spellEnd"/>
      <w:r w:rsidRPr="005B4156">
        <w:rPr>
          <w:rFonts w:ascii="Sylfaen" w:hAnsi="Sylfaen"/>
          <w:lang w:val="en-US"/>
        </w:rPr>
        <w:t xml:space="preserve"> </w:t>
      </w:r>
      <w:proofErr w:type="spellStart"/>
      <w:r w:rsidRPr="005B4156">
        <w:rPr>
          <w:rFonts w:ascii="Sylfaen" w:hAnsi="Sylfaen"/>
          <w:lang w:val="en-US"/>
        </w:rPr>
        <w:t>ներկայացնելու</w:t>
      </w:r>
      <w:proofErr w:type="spellEnd"/>
      <w:r w:rsidRPr="005B4156">
        <w:rPr>
          <w:rFonts w:ascii="Sylfaen" w:hAnsi="Sylfaen"/>
          <w:lang w:val="en-US"/>
        </w:rPr>
        <w:t xml:space="preserve"> </w:t>
      </w:r>
      <w:proofErr w:type="spellStart"/>
      <w:r w:rsidRPr="005B4156">
        <w:rPr>
          <w:rFonts w:ascii="Sylfaen" w:hAnsi="Sylfaen"/>
          <w:lang w:val="en-US"/>
        </w:rPr>
        <w:t>հնարավորությունն</w:t>
      </w:r>
      <w:proofErr w:type="spellEnd"/>
      <w:r w:rsidRPr="005B4156">
        <w:rPr>
          <w:rFonts w:ascii="Sylfaen" w:hAnsi="Sylfaen"/>
          <w:lang w:val="en-US"/>
        </w:rPr>
        <w:t xml:space="preserve"> </w:t>
      </w:r>
      <w:proofErr w:type="spellStart"/>
      <w:r w:rsidRPr="005B4156">
        <w:rPr>
          <w:rFonts w:ascii="Sylfaen" w:hAnsi="Sylfaen"/>
          <w:lang w:val="en-US"/>
        </w:rPr>
        <w:t>ապահովելու</w:t>
      </w:r>
      <w:proofErr w:type="spellEnd"/>
      <w:r w:rsidRPr="005B4156">
        <w:rPr>
          <w:rFonts w:ascii="Sylfaen" w:hAnsi="Sylfaen"/>
          <w:lang w:val="en-US"/>
        </w:rPr>
        <w:t xml:space="preserve"> </w:t>
      </w:r>
      <w:proofErr w:type="spellStart"/>
      <w:r w:rsidRPr="005B4156">
        <w:rPr>
          <w:rFonts w:ascii="Sylfaen" w:hAnsi="Sylfaen"/>
          <w:lang w:val="en-US"/>
        </w:rPr>
        <w:t>նպատակով</w:t>
      </w:r>
      <w:proofErr w:type="spellEnd"/>
      <w:r w:rsidRPr="005B4156">
        <w:rPr>
          <w:rFonts w:ascii="Sylfaen" w:hAnsi="Sylfaen"/>
          <w:lang w:val="en-US"/>
        </w:rPr>
        <w:t xml:space="preserve">՝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խորհրդի</w:t>
      </w:r>
      <w:proofErr w:type="spellEnd"/>
      <w:r w:rsidRPr="005B4156">
        <w:rPr>
          <w:rFonts w:ascii="Sylfaen" w:hAnsi="Sylfaen"/>
          <w:lang w:val="en-US"/>
        </w:rPr>
        <w:t xml:space="preserve"> 2016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նոյեմբերի</w:t>
      </w:r>
      <w:proofErr w:type="spellEnd"/>
      <w:r w:rsidRPr="005B4156">
        <w:rPr>
          <w:rFonts w:ascii="Sylfaen" w:hAnsi="Sylfaen"/>
          <w:lang w:val="en-US"/>
        </w:rPr>
        <w:t xml:space="preserve"> 3-ի </w:t>
      </w:r>
      <w:proofErr w:type="spellStart"/>
      <w:r w:rsidRPr="005B4156">
        <w:rPr>
          <w:rFonts w:ascii="Sylfaen" w:hAnsi="Sylfaen"/>
          <w:lang w:val="en-US"/>
        </w:rPr>
        <w:t>թիվ</w:t>
      </w:r>
      <w:proofErr w:type="spellEnd"/>
      <w:r w:rsidRPr="005B4156">
        <w:rPr>
          <w:rFonts w:ascii="Sylfaen" w:hAnsi="Sylfaen"/>
          <w:lang w:val="en-US"/>
        </w:rPr>
        <w:t xml:space="preserve"> 78 </w:t>
      </w:r>
      <w:proofErr w:type="spellStart"/>
      <w:r w:rsidRPr="005B4156">
        <w:rPr>
          <w:rFonts w:ascii="Sylfaen" w:hAnsi="Sylfaen"/>
          <w:lang w:val="en-US"/>
        </w:rPr>
        <w:t>որոշմամբ</w:t>
      </w:r>
      <w:proofErr w:type="spellEnd"/>
      <w:r w:rsidRPr="005B4156">
        <w:rPr>
          <w:rFonts w:ascii="Sylfaen" w:hAnsi="Sylfaen"/>
          <w:lang w:val="en-US"/>
        </w:rPr>
        <w:t xml:space="preserve"> </w:t>
      </w:r>
      <w:proofErr w:type="spellStart"/>
      <w:r w:rsidRPr="005B4156">
        <w:rPr>
          <w:rFonts w:ascii="Sylfaen" w:hAnsi="Sylfaen"/>
          <w:lang w:val="en-US"/>
        </w:rPr>
        <w:t>հաստատված</w:t>
      </w:r>
      <w:proofErr w:type="spellEnd"/>
      <w:r w:rsidRPr="005B4156">
        <w:rPr>
          <w:rFonts w:ascii="Sylfaen" w:hAnsi="Sylfaen"/>
          <w:lang w:val="en-US"/>
        </w:rPr>
        <w:t xml:space="preserve">՝ </w:t>
      </w:r>
      <w:proofErr w:type="spellStart"/>
      <w:r w:rsidRPr="005B4156">
        <w:rPr>
          <w:rFonts w:ascii="Sylfaen" w:hAnsi="Sylfaen"/>
          <w:lang w:val="en-US"/>
        </w:rPr>
        <w:t>Բժշկական</w:t>
      </w:r>
      <w:proofErr w:type="spellEnd"/>
      <w:r w:rsidRPr="005B4156">
        <w:rPr>
          <w:rFonts w:ascii="Sylfaen" w:hAnsi="Sylfaen"/>
          <w:lang w:val="en-US"/>
        </w:rPr>
        <w:t xml:space="preserve"> </w:t>
      </w:r>
      <w:proofErr w:type="spellStart"/>
      <w:r w:rsidRPr="005B4156">
        <w:rPr>
          <w:rFonts w:ascii="Sylfaen" w:hAnsi="Sylfaen"/>
          <w:lang w:val="en-US"/>
        </w:rPr>
        <w:t>կիրառության</w:t>
      </w:r>
      <w:proofErr w:type="spellEnd"/>
      <w:r w:rsidRPr="005B4156">
        <w:rPr>
          <w:rFonts w:ascii="Sylfaen" w:hAnsi="Sylfaen"/>
          <w:lang w:val="en-US"/>
        </w:rPr>
        <w:t xml:space="preserve">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և </w:t>
      </w:r>
      <w:proofErr w:type="spellStart"/>
      <w:r w:rsidRPr="005B4156">
        <w:rPr>
          <w:rFonts w:ascii="Sylfaen" w:hAnsi="Sylfaen"/>
          <w:lang w:val="en-US"/>
        </w:rPr>
        <w:t>փորձաքննության</w:t>
      </w:r>
      <w:proofErr w:type="spellEnd"/>
      <w:r w:rsidRPr="005B4156">
        <w:rPr>
          <w:rFonts w:ascii="Sylfaen" w:hAnsi="Sylfaen"/>
          <w:lang w:val="en-US"/>
        </w:rPr>
        <w:t xml:space="preserve"> </w:t>
      </w:r>
      <w:proofErr w:type="spellStart"/>
      <w:r w:rsidRPr="005B4156">
        <w:rPr>
          <w:rFonts w:ascii="Sylfaen" w:hAnsi="Sylfaen"/>
          <w:lang w:val="en-US"/>
        </w:rPr>
        <w:t>կանոններին</w:t>
      </w:r>
      <w:proofErr w:type="spellEnd"/>
      <w:r w:rsidRPr="005B4156">
        <w:rPr>
          <w:rFonts w:ascii="Sylfaen" w:hAnsi="Sylfaen"/>
          <w:lang w:val="en-US"/>
        </w:rPr>
        <w:t xml:space="preserve"> (</w:t>
      </w:r>
      <w:proofErr w:type="spellStart"/>
      <w:r w:rsidRPr="005B4156">
        <w:rPr>
          <w:rFonts w:ascii="Sylfaen" w:hAnsi="Sylfaen"/>
          <w:lang w:val="en-US"/>
        </w:rPr>
        <w:t>այսուհետ</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ու</w:t>
      </w:r>
      <w:proofErr w:type="spellEnd"/>
      <w:r w:rsidRPr="005B4156">
        <w:rPr>
          <w:rFonts w:ascii="Sylfaen" w:hAnsi="Sylfaen"/>
          <w:lang w:val="en-US"/>
        </w:rPr>
        <w:t xml:space="preserve"> </w:t>
      </w:r>
      <w:proofErr w:type="spellStart"/>
      <w:r w:rsidRPr="005B4156">
        <w:rPr>
          <w:rFonts w:ascii="Sylfaen" w:hAnsi="Sylfaen"/>
          <w:lang w:val="en-US"/>
        </w:rPr>
        <w:t>փորձաքննության</w:t>
      </w:r>
      <w:proofErr w:type="spellEnd"/>
      <w:r w:rsidRPr="005B4156">
        <w:rPr>
          <w:rFonts w:ascii="Sylfaen" w:hAnsi="Sylfaen"/>
          <w:lang w:val="en-US"/>
        </w:rPr>
        <w:t xml:space="preserve"> </w:t>
      </w:r>
      <w:proofErr w:type="spellStart"/>
      <w:r w:rsidRPr="005B4156">
        <w:rPr>
          <w:rFonts w:ascii="Sylfaen" w:hAnsi="Sylfaen"/>
          <w:lang w:val="en-US"/>
        </w:rPr>
        <w:t>կանոններ</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w:t>
      </w:r>
    </w:p>
    <w:p w14:paraId="47AD3BB5" w14:textId="09200463"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6. </w:t>
      </w:r>
      <w:proofErr w:type="spellStart"/>
      <w:r w:rsidRPr="005B4156">
        <w:rPr>
          <w:rFonts w:ascii="Sylfaen" w:hAnsi="Sylfaen"/>
          <w:lang w:val="en-US"/>
        </w:rPr>
        <w:t>Տեղեկագիրքը</w:t>
      </w:r>
      <w:proofErr w:type="spellEnd"/>
      <w:r w:rsidRPr="005B4156">
        <w:rPr>
          <w:rFonts w:ascii="Sylfaen" w:hAnsi="Sylfaen"/>
          <w:lang w:val="en-US"/>
        </w:rPr>
        <w:t xml:space="preserve"> </w:t>
      </w:r>
      <w:proofErr w:type="spellStart"/>
      <w:r w:rsidRPr="005B4156">
        <w:rPr>
          <w:rFonts w:ascii="Sylfaen" w:hAnsi="Sylfaen"/>
          <w:lang w:val="en-US"/>
        </w:rPr>
        <w:t>ձևավորվում</w:t>
      </w:r>
      <w:proofErr w:type="spellEnd"/>
      <w:r w:rsidRPr="005B4156">
        <w:rPr>
          <w:rFonts w:ascii="Sylfaen" w:hAnsi="Sylfaen"/>
          <w:lang w:val="en-US"/>
        </w:rPr>
        <w:t xml:space="preserve"> է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ու</w:t>
      </w:r>
      <w:proofErr w:type="spellEnd"/>
      <w:r w:rsidRPr="005B4156">
        <w:rPr>
          <w:rFonts w:ascii="Sylfaen" w:hAnsi="Sylfaen"/>
          <w:lang w:val="en-US"/>
        </w:rPr>
        <w:t xml:space="preserve"> </w:t>
      </w:r>
      <w:proofErr w:type="spellStart"/>
      <w:r w:rsidRPr="005B4156">
        <w:rPr>
          <w:rFonts w:ascii="Sylfaen" w:hAnsi="Sylfaen"/>
          <w:lang w:val="en-US"/>
        </w:rPr>
        <w:t>փորձաքննության</w:t>
      </w:r>
      <w:proofErr w:type="spellEnd"/>
      <w:r w:rsidRPr="005B4156">
        <w:rPr>
          <w:rFonts w:ascii="Sylfaen" w:hAnsi="Sylfaen"/>
          <w:lang w:val="en-US"/>
        </w:rPr>
        <w:t xml:space="preserve"> </w:t>
      </w:r>
      <w:proofErr w:type="spellStart"/>
      <w:r w:rsidRPr="005B4156">
        <w:rPr>
          <w:rFonts w:ascii="Sylfaen" w:hAnsi="Sylfaen"/>
          <w:lang w:val="en-US"/>
        </w:rPr>
        <w:t>կանոնների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պարունակվող</w:t>
      </w:r>
      <w:proofErr w:type="spellEnd"/>
      <w:r w:rsidRPr="005B4156">
        <w:rPr>
          <w:rFonts w:ascii="Sylfaen" w:hAnsi="Sylfaen"/>
          <w:lang w:val="en-US"/>
        </w:rPr>
        <w:t xml:space="preserve">՝ </w:t>
      </w:r>
      <w:proofErr w:type="spellStart"/>
      <w:r w:rsidRPr="005B4156">
        <w:rPr>
          <w:rFonts w:ascii="Sylfaen" w:hAnsi="Sylfaen"/>
          <w:lang w:val="en-US"/>
        </w:rPr>
        <w:t>ընդհանուր</w:t>
      </w:r>
      <w:proofErr w:type="spellEnd"/>
      <w:r w:rsidRPr="005B4156">
        <w:rPr>
          <w:rFonts w:ascii="Sylfaen" w:hAnsi="Sylfaen"/>
          <w:lang w:val="en-US"/>
        </w:rPr>
        <w:t xml:space="preserve"> </w:t>
      </w:r>
      <w:proofErr w:type="spellStart"/>
      <w:r w:rsidRPr="005B4156">
        <w:rPr>
          <w:rFonts w:ascii="Sylfaen" w:hAnsi="Sylfaen"/>
          <w:lang w:val="en-US"/>
        </w:rPr>
        <w:t>տեխնիկական</w:t>
      </w:r>
      <w:proofErr w:type="spellEnd"/>
      <w:r w:rsidRPr="005B4156">
        <w:rPr>
          <w:rFonts w:ascii="Sylfaen" w:hAnsi="Sylfaen"/>
          <w:lang w:val="en-US"/>
        </w:rPr>
        <w:t xml:space="preserve"> </w:t>
      </w:r>
      <w:proofErr w:type="spellStart"/>
      <w:r w:rsidRPr="005B4156">
        <w:rPr>
          <w:rFonts w:ascii="Sylfaen" w:hAnsi="Sylfaen"/>
          <w:lang w:val="en-US"/>
        </w:rPr>
        <w:t>փաստաթղթի</w:t>
      </w:r>
      <w:proofErr w:type="spellEnd"/>
      <w:r w:rsidRPr="005B4156">
        <w:rPr>
          <w:rFonts w:ascii="Sylfaen" w:hAnsi="Sylfaen"/>
          <w:lang w:val="en-US"/>
        </w:rPr>
        <w:t xml:space="preserve"> </w:t>
      </w:r>
      <w:proofErr w:type="spellStart"/>
      <w:r w:rsidRPr="005B4156">
        <w:rPr>
          <w:rFonts w:ascii="Sylfaen" w:hAnsi="Sylfaen"/>
          <w:lang w:val="en-US"/>
        </w:rPr>
        <w:t>ձևաչափով</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կառուցվածքին</w:t>
      </w:r>
      <w:proofErr w:type="spellEnd"/>
      <w:r w:rsidRPr="005B4156">
        <w:rPr>
          <w:rFonts w:ascii="Sylfaen" w:hAnsi="Sylfaen"/>
          <w:lang w:val="en-US"/>
        </w:rPr>
        <w:t xml:space="preserve"> </w:t>
      </w:r>
      <w:proofErr w:type="spellStart"/>
      <w:r w:rsidRPr="005B4156">
        <w:rPr>
          <w:rFonts w:ascii="Sylfaen" w:hAnsi="Sylfaen"/>
          <w:lang w:val="en-US"/>
        </w:rPr>
        <w:t>ներկայացվող</w:t>
      </w:r>
      <w:proofErr w:type="spellEnd"/>
      <w:r w:rsidRPr="005B4156">
        <w:rPr>
          <w:rFonts w:ascii="Sylfaen" w:hAnsi="Sylfaen"/>
          <w:lang w:val="en-US"/>
        </w:rPr>
        <w:t xml:space="preserve"> </w:t>
      </w:r>
      <w:proofErr w:type="spellStart"/>
      <w:r w:rsidRPr="005B4156">
        <w:rPr>
          <w:rFonts w:ascii="Sylfaen" w:hAnsi="Sylfaen"/>
          <w:lang w:val="en-US"/>
        </w:rPr>
        <w:t>պահանջների</w:t>
      </w:r>
      <w:proofErr w:type="spellEnd"/>
      <w:r w:rsidRPr="005B4156">
        <w:rPr>
          <w:rFonts w:ascii="Sylfaen" w:hAnsi="Sylfaen"/>
          <w:lang w:val="en-US"/>
        </w:rPr>
        <w:t xml:space="preserve"> (</w:t>
      </w:r>
      <w:proofErr w:type="spellStart"/>
      <w:r w:rsidRPr="005B4156">
        <w:rPr>
          <w:rFonts w:ascii="Sylfaen" w:hAnsi="Sylfaen"/>
          <w:lang w:val="en-US"/>
        </w:rPr>
        <w:t>այսուհետ</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կառուցվածքին</w:t>
      </w:r>
      <w:proofErr w:type="spellEnd"/>
      <w:r w:rsidRPr="005B4156">
        <w:rPr>
          <w:rFonts w:ascii="Sylfaen" w:hAnsi="Sylfaen"/>
          <w:lang w:val="en-US"/>
        </w:rPr>
        <w:t xml:space="preserve"> </w:t>
      </w:r>
      <w:proofErr w:type="spellStart"/>
      <w:r w:rsidRPr="005B4156">
        <w:rPr>
          <w:rFonts w:ascii="Sylfaen" w:hAnsi="Sylfaen"/>
          <w:lang w:val="en-US"/>
        </w:rPr>
        <w:t>ներկայացվող</w:t>
      </w:r>
      <w:proofErr w:type="spellEnd"/>
      <w:r w:rsidRPr="005B4156">
        <w:rPr>
          <w:rFonts w:ascii="Sylfaen" w:hAnsi="Sylfaen"/>
          <w:lang w:val="en-US"/>
        </w:rPr>
        <w:t xml:space="preserve"> </w:t>
      </w:r>
      <w:proofErr w:type="spellStart"/>
      <w:r w:rsidRPr="005B4156">
        <w:rPr>
          <w:rFonts w:ascii="Sylfaen" w:hAnsi="Sylfaen"/>
          <w:lang w:val="en-US"/>
        </w:rPr>
        <w:t>պահանջներ</w:t>
      </w:r>
      <w:proofErr w:type="spellEnd"/>
      <w:r w:rsidRPr="005B4156">
        <w:rPr>
          <w:rFonts w:ascii="Sylfaen" w:hAnsi="Sylfaen"/>
          <w:lang w:val="en-US"/>
        </w:rPr>
        <w:t xml:space="preserve">) </w:t>
      </w:r>
      <w:proofErr w:type="spellStart"/>
      <w:r w:rsidRPr="005B4156">
        <w:rPr>
          <w:rFonts w:ascii="Sylfaen" w:hAnsi="Sylfaen"/>
          <w:lang w:val="en-US"/>
        </w:rPr>
        <w:t>հիման</w:t>
      </w:r>
      <w:proofErr w:type="spellEnd"/>
      <w:r w:rsidRPr="005B4156">
        <w:rPr>
          <w:rFonts w:ascii="Sylfaen" w:hAnsi="Sylfaen"/>
          <w:lang w:val="en-US"/>
        </w:rPr>
        <w:t xml:space="preserve"> </w:t>
      </w:r>
      <w:proofErr w:type="spellStart"/>
      <w:r w:rsidRPr="005B4156">
        <w:rPr>
          <w:rFonts w:ascii="Sylfaen" w:hAnsi="Sylfaen"/>
          <w:lang w:val="en-US"/>
        </w:rPr>
        <w:t>վրա</w:t>
      </w:r>
      <w:proofErr w:type="spellEnd"/>
      <w:r w:rsidRPr="005B4156">
        <w:rPr>
          <w:rFonts w:ascii="Sylfaen" w:hAnsi="Sylfaen"/>
          <w:lang w:val="en-US"/>
        </w:rPr>
        <w:t>։</w:t>
      </w:r>
    </w:p>
    <w:p w14:paraId="15C75CB3" w14:textId="63B678AE"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7.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յուրաքանչյուր</w:t>
      </w:r>
      <w:proofErr w:type="spellEnd"/>
      <w:r w:rsidRPr="005B4156">
        <w:rPr>
          <w:rFonts w:ascii="Sylfaen" w:hAnsi="Sylfaen"/>
          <w:lang w:val="en-US"/>
        </w:rPr>
        <w:t xml:space="preserve"> </w:t>
      </w:r>
      <w:proofErr w:type="spellStart"/>
      <w:r w:rsidRPr="005B4156">
        <w:rPr>
          <w:rFonts w:ascii="Sylfaen" w:hAnsi="Sylfaen"/>
          <w:lang w:val="en-US"/>
        </w:rPr>
        <w:t>դիրքի</w:t>
      </w:r>
      <w:proofErr w:type="spellEnd"/>
      <w:r w:rsidRPr="005B4156">
        <w:rPr>
          <w:rFonts w:ascii="Sylfaen" w:hAnsi="Sylfaen"/>
          <w:lang w:val="en-US"/>
        </w:rPr>
        <w:t xml:space="preserve"> </w:t>
      </w:r>
      <w:proofErr w:type="spellStart"/>
      <w:r w:rsidRPr="005B4156">
        <w:rPr>
          <w:rFonts w:ascii="Sylfaen" w:hAnsi="Sylfaen"/>
          <w:lang w:val="en-US"/>
        </w:rPr>
        <w:t>համար</w:t>
      </w:r>
      <w:proofErr w:type="spellEnd"/>
      <w:r w:rsidRPr="005B4156">
        <w:rPr>
          <w:rFonts w:ascii="Sylfaen" w:hAnsi="Sylfaen"/>
          <w:lang w:val="en-US"/>
        </w:rPr>
        <w:t xml:space="preserve"> </w:t>
      </w:r>
      <w:proofErr w:type="spellStart"/>
      <w:r w:rsidRPr="005B4156">
        <w:rPr>
          <w:rFonts w:ascii="Sylfaen" w:hAnsi="Sylfaen"/>
          <w:lang w:val="en-US"/>
        </w:rPr>
        <w:t>նշվում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տեղեկություններ</w:t>
      </w:r>
      <w:proofErr w:type="spellEnd"/>
      <w:r w:rsidRPr="005B4156">
        <w:rPr>
          <w:rFonts w:ascii="Sylfaen" w:hAnsi="Sylfaen"/>
          <w:lang w:val="en-US"/>
        </w:rPr>
        <w:t xml:space="preserve">՝ </w:t>
      </w:r>
      <w:proofErr w:type="spellStart"/>
      <w:r w:rsidRPr="005B4156">
        <w:rPr>
          <w:rFonts w:ascii="Sylfaen" w:hAnsi="Sylfaen"/>
          <w:lang w:val="en-US"/>
        </w:rPr>
        <w:t>փաստաթղթերը</w:t>
      </w:r>
      <w:proofErr w:type="spellEnd"/>
      <w:r w:rsidRPr="005B4156">
        <w:rPr>
          <w:rFonts w:ascii="Sylfaen" w:hAnsi="Sylfaen"/>
          <w:lang w:val="en-US"/>
        </w:rPr>
        <w:t xml:space="preserve"> </w:t>
      </w:r>
      <w:proofErr w:type="spellStart"/>
      <w:r w:rsidRPr="005B4156">
        <w:rPr>
          <w:rFonts w:ascii="Sylfaen" w:hAnsi="Sylfaen"/>
          <w:lang w:val="en-US"/>
        </w:rPr>
        <w:t>ներկայացնելու</w:t>
      </w:r>
      <w:proofErr w:type="spellEnd"/>
      <w:r w:rsidRPr="005B4156">
        <w:rPr>
          <w:rFonts w:ascii="Sylfaen" w:hAnsi="Sylfaen"/>
          <w:lang w:val="en-US"/>
        </w:rPr>
        <w:t xml:space="preserve"> </w:t>
      </w:r>
      <w:proofErr w:type="spellStart"/>
      <w:r w:rsidRPr="005B4156">
        <w:rPr>
          <w:rFonts w:ascii="Sylfaen" w:hAnsi="Sylfaen"/>
          <w:lang w:val="en-US"/>
        </w:rPr>
        <w:t>հնարավորության</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Կառուցվածքային</w:t>
      </w:r>
      <w:proofErr w:type="spellEnd"/>
      <w:r w:rsidRPr="005B4156">
        <w:rPr>
          <w:rFonts w:ascii="Sylfaen" w:hAnsi="Sylfaen"/>
          <w:lang w:val="en-US"/>
        </w:rPr>
        <w:t xml:space="preserve"> </w:t>
      </w:r>
      <w:proofErr w:type="spellStart"/>
      <w:r w:rsidRPr="005B4156">
        <w:rPr>
          <w:rFonts w:ascii="Sylfaen" w:hAnsi="Sylfaen"/>
          <w:lang w:val="en-US"/>
        </w:rPr>
        <w:t>տարրերի</w:t>
      </w:r>
      <w:proofErr w:type="spellEnd"/>
      <w:r w:rsidRPr="005B4156">
        <w:rPr>
          <w:rFonts w:ascii="Sylfaen" w:hAnsi="Sylfaen"/>
          <w:lang w:val="en-US"/>
        </w:rPr>
        <w:t xml:space="preserve"> </w:t>
      </w:r>
      <w:proofErr w:type="spellStart"/>
      <w:r w:rsidRPr="005B4156">
        <w:rPr>
          <w:rFonts w:ascii="Sylfaen" w:hAnsi="Sylfaen"/>
          <w:lang w:val="en-US"/>
        </w:rPr>
        <w:t>համար</w:t>
      </w:r>
      <w:proofErr w:type="spellEnd"/>
      <w:r w:rsidRPr="005B4156">
        <w:rPr>
          <w:rFonts w:ascii="Sylfaen" w:hAnsi="Sylfaen"/>
          <w:lang w:val="en-US"/>
        </w:rPr>
        <w:t xml:space="preserve">, </w:t>
      </w:r>
      <w:proofErr w:type="spellStart"/>
      <w:r w:rsidRPr="005B4156">
        <w:rPr>
          <w:rFonts w:ascii="Sylfaen" w:hAnsi="Sylfaen"/>
          <w:lang w:val="en-US"/>
        </w:rPr>
        <w:t>որոնց</w:t>
      </w:r>
      <w:proofErr w:type="spellEnd"/>
      <w:r w:rsidRPr="005B4156">
        <w:rPr>
          <w:rFonts w:ascii="Sylfaen" w:hAnsi="Sylfaen"/>
          <w:lang w:val="en-US"/>
        </w:rPr>
        <w:t xml:space="preserve"> </w:t>
      </w:r>
      <w:proofErr w:type="spellStart"/>
      <w:r w:rsidRPr="005B4156">
        <w:rPr>
          <w:rFonts w:ascii="Sylfaen" w:hAnsi="Sylfaen"/>
          <w:lang w:val="en-US"/>
        </w:rPr>
        <w:t>կազմում</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փաստաթղթերը</w:t>
      </w:r>
      <w:proofErr w:type="spellEnd"/>
      <w:r w:rsidRPr="005B4156">
        <w:rPr>
          <w:rFonts w:ascii="Sylfaen" w:hAnsi="Sylfaen"/>
          <w:lang w:val="en-US"/>
        </w:rPr>
        <w:t xml:space="preserve"> </w:t>
      </w:r>
      <w:proofErr w:type="spellStart"/>
      <w:r w:rsidRPr="005B4156">
        <w:rPr>
          <w:rFonts w:ascii="Sylfaen" w:hAnsi="Sylfaen"/>
          <w:lang w:val="en-US"/>
        </w:rPr>
        <w:t>ներկայացնելը</w:t>
      </w:r>
      <w:proofErr w:type="spellEnd"/>
      <w:r w:rsidRPr="005B4156">
        <w:rPr>
          <w:rFonts w:ascii="Sylfaen" w:hAnsi="Sylfaen"/>
          <w:lang w:val="en-US"/>
        </w:rPr>
        <w:t xml:space="preserve"> </w:t>
      </w:r>
      <w:proofErr w:type="spellStart"/>
      <w:r w:rsidRPr="005B4156">
        <w:rPr>
          <w:rFonts w:ascii="Sylfaen" w:hAnsi="Sylfaen"/>
          <w:lang w:val="en-US"/>
        </w:rPr>
        <w:t>թույլատրվում</w:t>
      </w:r>
      <w:proofErr w:type="spellEnd"/>
      <w:r w:rsidRPr="005B4156">
        <w:rPr>
          <w:rFonts w:ascii="Sylfaen" w:hAnsi="Sylfaen"/>
          <w:lang w:val="en-US"/>
        </w:rPr>
        <w:t xml:space="preserve"> է,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այդպիսի</w:t>
      </w:r>
      <w:proofErr w:type="spellEnd"/>
      <w:r w:rsidRPr="005B4156">
        <w:rPr>
          <w:rFonts w:ascii="Sylfaen" w:hAnsi="Sylfaen"/>
          <w:lang w:val="en-US"/>
        </w:rPr>
        <w:t xml:space="preserve"> </w:t>
      </w:r>
      <w:proofErr w:type="spellStart"/>
      <w:r w:rsidRPr="005B4156">
        <w:rPr>
          <w:rFonts w:ascii="Sylfaen" w:hAnsi="Sylfaen"/>
          <w:lang w:val="en-US"/>
        </w:rPr>
        <w:t>փաստաթղթերի</w:t>
      </w:r>
      <w:proofErr w:type="spellEnd"/>
      <w:r w:rsidRPr="005B4156">
        <w:rPr>
          <w:rFonts w:ascii="Sylfaen" w:hAnsi="Sylfaen"/>
          <w:lang w:val="en-US"/>
        </w:rPr>
        <w:t xml:space="preserve"> </w:t>
      </w:r>
      <w:proofErr w:type="spellStart"/>
      <w:r w:rsidRPr="005B4156">
        <w:rPr>
          <w:rFonts w:ascii="Sylfaen" w:hAnsi="Sylfaen"/>
          <w:lang w:val="en-US"/>
        </w:rPr>
        <w:t>տեսակների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տեղեկությունները</w:t>
      </w:r>
      <w:proofErr w:type="spellEnd"/>
      <w:r w:rsidRPr="005B4156">
        <w:rPr>
          <w:rFonts w:ascii="Sylfaen" w:hAnsi="Sylfaen"/>
          <w:lang w:val="en-US"/>
        </w:rPr>
        <w:t xml:space="preserve"> </w:t>
      </w:r>
      <w:proofErr w:type="spellStart"/>
      <w:r w:rsidRPr="005B4156">
        <w:rPr>
          <w:rFonts w:ascii="Sylfaen" w:hAnsi="Sylfaen"/>
          <w:lang w:val="en-US"/>
        </w:rPr>
        <w:t>նշվում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կոլեգիայի</w:t>
      </w:r>
      <w:proofErr w:type="spellEnd"/>
      <w:r w:rsidRPr="005B4156">
        <w:rPr>
          <w:rFonts w:ascii="Sylfaen" w:hAnsi="Sylfaen"/>
          <w:lang w:val="en-US"/>
        </w:rPr>
        <w:t xml:space="preserve"> 2019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սեպտեմբերի</w:t>
      </w:r>
      <w:proofErr w:type="spellEnd"/>
      <w:r w:rsidRPr="005B4156">
        <w:rPr>
          <w:rFonts w:ascii="Sylfaen" w:hAnsi="Sylfaen"/>
          <w:lang w:val="en-US"/>
        </w:rPr>
        <w:t xml:space="preserve"> 17-ի </w:t>
      </w:r>
      <w:proofErr w:type="spellStart"/>
      <w:r w:rsidRPr="005B4156">
        <w:rPr>
          <w:rFonts w:ascii="Sylfaen" w:hAnsi="Sylfaen"/>
          <w:lang w:val="en-US"/>
        </w:rPr>
        <w:t>թիվ</w:t>
      </w:r>
      <w:proofErr w:type="spellEnd"/>
      <w:r w:rsidRPr="005B4156">
        <w:rPr>
          <w:rFonts w:ascii="Sylfaen" w:hAnsi="Sylfaen"/>
          <w:lang w:val="en-US"/>
        </w:rPr>
        <w:t xml:space="preserve"> 159 </w:t>
      </w:r>
      <w:proofErr w:type="spellStart"/>
      <w:r w:rsidRPr="005B4156">
        <w:rPr>
          <w:rFonts w:ascii="Sylfaen" w:hAnsi="Sylfaen"/>
          <w:lang w:val="en-US"/>
        </w:rPr>
        <w:t>որոշմամբ</w:t>
      </w:r>
      <w:proofErr w:type="spellEnd"/>
      <w:r w:rsidRPr="005B4156">
        <w:rPr>
          <w:rFonts w:ascii="Sylfaen" w:hAnsi="Sylfaen"/>
          <w:lang w:val="en-US"/>
        </w:rPr>
        <w:t xml:space="preserve"> </w:t>
      </w:r>
      <w:proofErr w:type="spellStart"/>
      <w:r w:rsidRPr="005B4156">
        <w:rPr>
          <w:rFonts w:ascii="Sylfaen" w:hAnsi="Sylfaen"/>
          <w:lang w:val="en-US"/>
        </w:rPr>
        <w:t>հաստատված</w:t>
      </w:r>
      <w:proofErr w:type="spellEnd"/>
      <w:r w:rsidRPr="005B4156">
        <w:rPr>
          <w:rFonts w:ascii="Sylfaen" w:hAnsi="Sylfaen"/>
          <w:lang w:val="en-US"/>
        </w:rPr>
        <w:t xml:space="preserve">՝ </w:t>
      </w:r>
      <w:proofErr w:type="spellStart"/>
      <w:r w:rsidRPr="005B4156">
        <w:rPr>
          <w:rFonts w:ascii="Sylfaen" w:hAnsi="Sylfaen"/>
          <w:lang w:val="en-US"/>
        </w:rPr>
        <w:t>դեղապատրաստուկի</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փաստաթղթերի</w:t>
      </w:r>
      <w:proofErr w:type="spellEnd"/>
      <w:r w:rsidRPr="005B4156">
        <w:rPr>
          <w:rFonts w:ascii="Sylfaen" w:hAnsi="Sylfaen"/>
          <w:lang w:val="en-US"/>
        </w:rPr>
        <w:t xml:space="preserve"> </w:t>
      </w:r>
      <w:proofErr w:type="spellStart"/>
      <w:r w:rsidRPr="005B4156">
        <w:rPr>
          <w:rFonts w:ascii="Sylfaen" w:hAnsi="Sylfaen"/>
          <w:lang w:val="en-US"/>
        </w:rPr>
        <w:t>տեսակների</w:t>
      </w:r>
      <w:proofErr w:type="spellEnd"/>
      <w:r w:rsidRPr="005B4156">
        <w:rPr>
          <w:rFonts w:ascii="Sylfaen" w:hAnsi="Sylfaen"/>
          <w:lang w:val="en-US"/>
        </w:rPr>
        <w:t xml:space="preserve"> </w:t>
      </w:r>
      <w:proofErr w:type="spellStart"/>
      <w:r w:rsidRPr="005B4156">
        <w:rPr>
          <w:rFonts w:ascii="Sylfaen" w:hAnsi="Sylfaen"/>
          <w:lang w:val="en-US"/>
        </w:rPr>
        <w:t>դասակարգչի</w:t>
      </w:r>
      <w:proofErr w:type="spellEnd"/>
      <w:r w:rsidRPr="005B4156">
        <w:rPr>
          <w:rFonts w:ascii="Sylfaen" w:hAnsi="Sylfaen"/>
          <w:lang w:val="en-US"/>
        </w:rPr>
        <w:t xml:space="preserve"> </w:t>
      </w:r>
      <w:proofErr w:type="spellStart"/>
      <w:r w:rsidRPr="005B4156">
        <w:rPr>
          <w:rFonts w:ascii="Sylfaen" w:hAnsi="Sylfaen"/>
          <w:lang w:val="en-US"/>
        </w:rPr>
        <w:t>համաձայն</w:t>
      </w:r>
      <w:proofErr w:type="spellEnd"/>
      <w:r w:rsidRPr="005B4156">
        <w:rPr>
          <w:rFonts w:ascii="Sylfaen" w:hAnsi="Sylfaen"/>
          <w:lang w:val="en-US"/>
        </w:rPr>
        <w:t xml:space="preserve">։ </w:t>
      </w:r>
      <w:proofErr w:type="spellStart"/>
      <w:r w:rsidRPr="005B4156">
        <w:rPr>
          <w:rFonts w:ascii="Sylfaen" w:hAnsi="Sylfaen"/>
          <w:lang w:val="en-US"/>
        </w:rPr>
        <w:t>Փաստաթղթի</w:t>
      </w:r>
      <w:proofErr w:type="spellEnd"/>
      <w:r w:rsidRPr="005B4156">
        <w:rPr>
          <w:rFonts w:ascii="Sylfaen" w:hAnsi="Sylfaen"/>
          <w:lang w:val="en-US"/>
        </w:rPr>
        <w:t xml:space="preserve"> </w:t>
      </w:r>
      <w:proofErr w:type="spellStart"/>
      <w:r w:rsidRPr="005B4156">
        <w:rPr>
          <w:rFonts w:ascii="Sylfaen" w:hAnsi="Sylfaen"/>
          <w:lang w:val="en-US"/>
        </w:rPr>
        <w:t>յուրաքանչյուր</w:t>
      </w:r>
      <w:proofErr w:type="spellEnd"/>
      <w:r w:rsidRPr="005B4156">
        <w:rPr>
          <w:rFonts w:ascii="Sylfaen" w:hAnsi="Sylfaen"/>
          <w:lang w:val="en-US"/>
        </w:rPr>
        <w:t xml:space="preserve"> </w:t>
      </w:r>
      <w:proofErr w:type="spellStart"/>
      <w:r w:rsidRPr="005B4156">
        <w:rPr>
          <w:rFonts w:ascii="Sylfaen" w:hAnsi="Sylfaen"/>
          <w:lang w:val="en-US"/>
        </w:rPr>
        <w:t>տեսակ</w:t>
      </w:r>
      <w:proofErr w:type="spellEnd"/>
      <w:r w:rsidRPr="005B4156">
        <w:rPr>
          <w:rFonts w:ascii="Sylfaen" w:hAnsi="Sylfaen"/>
          <w:lang w:val="en-US"/>
        </w:rPr>
        <w:t xml:space="preserve"> </w:t>
      </w:r>
      <w:proofErr w:type="spellStart"/>
      <w:r w:rsidRPr="005B4156">
        <w:rPr>
          <w:rFonts w:ascii="Sylfaen" w:hAnsi="Sylfaen"/>
          <w:lang w:val="en-US"/>
        </w:rPr>
        <w:t>կարող</w:t>
      </w:r>
      <w:proofErr w:type="spellEnd"/>
      <w:r w:rsidRPr="005B4156">
        <w:rPr>
          <w:rFonts w:ascii="Sylfaen" w:hAnsi="Sylfaen"/>
          <w:lang w:val="en-US"/>
        </w:rPr>
        <w:t xml:space="preserve"> է </w:t>
      </w:r>
      <w:proofErr w:type="spellStart"/>
      <w:r w:rsidRPr="005B4156">
        <w:rPr>
          <w:rFonts w:ascii="Sylfaen" w:hAnsi="Sylfaen"/>
          <w:lang w:val="en-US"/>
        </w:rPr>
        <w:t>ներկայացվել</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միայն</w:t>
      </w:r>
      <w:proofErr w:type="spellEnd"/>
      <w:r w:rsidRPr="005B4156">
        <w:rPr>
          <w:rFonts w:ascii="Sylfaen" w:hAnsi="Sylfaen"/>
          <w:lang w:val="en-US"/>
        </w:rPr>
        <w:t xml:space="preserve"> </w:t>
      </w:r>
      <w:proofErr w:type="spellStart"/>
      <w:r w:rsidRPr="005B4156">
        <w:rPr>
          <w:rFonts w:ascii="Sylfaen" w:hAnsi="Sylfaen"/>
          <w:lang w:val="en-US"/>
        </w:rPr>
        <w:t>մեկ</w:t>
      </w:r>
      <w:proofErr w:type="spellEnd"/>
      <w:r w:rsidRPr="005B4156">
        <w:rPr>
          <w:rFonts w:ascii="Sylfaen" w:hAnsi="Sylfaen"/>
          <w:lang w:val="en-US"/>
        </w:rPr>
        <w:t xml:space="preserve"> </w:t>
      </w:r>
      <w:proofErr w:type="spellStart"/>
      <w:r w:rsidRPr="005B4156">
        <w:rPr>
          <w:rFonts w:ascii="Sylfaen" w:hAnsi="Sylfaen"/>
          <w:lang w:val="en-US"/>
        </w:rPr>
        <w:t>կառուցվածքային</w:t>
      </w:r>
      <w:proofErr w:type="spellEnd"/>
      <w:r w:rsidRPr="005B4156">
        <w:rPr>
          <w:rFonts w:ascii="Sylfaen" w:hAnsi="Sylfaen"/>
          <w:lang w:val="en-US"/>
        </w:rPr>
        <w:t xml:space="preserve"> </w:t>
      </w:r>
      <w:proofErr w:type="spellStart"/>
      <w:r w:rsidRPr="005B4156">
        <w:rPr>
          <w:rFonts w:ascii="Sylfaen" w:hAnsi="Sylfaen"/>
          <w:lang w:val="en-US"/>
        </w:rPr>
        <w:t>տարրի</w:t>
      </w:r>
      <w:proofErr w:type="spellEnd"/>
      <w:r w:rsidRPr="005B4156">
        <w:rPr>
          <w:rFonts w:ascii="Sylfaen" w:hAnsi="Sylfaen"/>
          <w:lang w:val="en-US"/>
        </w:rPr>
        <w:t xml:space="preserve"> </w:t>
      </w:r>
      <w:proofErr w:type="spellStart"/>
      <w:r w:rsidRPr="005B4156">
        <w:rPr>
          <w:rFonts w:ascii="Sylfaen" w:hAnsi="Sylfaen"/>
          <w:lang w:val="en-US"/>
        </w:rPr>
        <w:t>կազմում</w:t>
      </w:r>
      <w:proofErr w:type="spellEnd"/>
      <w:r w:rsidRPr="005B4156">
        <w:rPr>
          <w:rFonts w:ascii="Sylfaen" w:hAnsi="Sylfaen"/>
          <w:lang w:val="en-US"/>
        </w:rPr>
        <w:t>։</w:t>
      </w:r>
    </w:p>
    <w:p w14:paraId="434EAAF9" w14:textId="6A4094EF"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8.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ինչպես</w:t>
      </w:r>
      <w:proofErr w:type="spellEnd"/>
      <w:r w:rsidRPr="005B4156">
        <w:rPr>
          <w:rFonts w:ascii="Sylfaen" w:hAnsi="Sylfaen"/>
          <w:lang w:val="en-US"/>
        </w:rPr>
        <w:t xml:space="preserve"> </w:t>
      </w:r>
      <w:proofErr w:type="spellStart"/>
      <w:r w:rsidRPr="005B4156">
        <w:rPr>
          <w:rFonts w:ascii="Sylfaen" w:hAnsi="Sylfaen"/>
          <w:lang w:val="en-US"/>
        </w:rPr>
        <w:t>նաև</w:t>
      </w:r>
      <w:proofErr w:type="spellEnd"/>
      <w:r w:rsidRPr="005B4156">
        <w:rPr>
          <w:rFonts w:ascii="Sylfaen" w:hAnsi="Sylfaen"/>
          <w:lang w:val="en-US"/>
        </w:rPr>
        <w:t xml:space="preserve"> </w:t>
      </w:r>
      <w:proofErr w:type="spellStart"/>
      <w:r w:rsidRPr="005B4156">
        <w:rPr>
          <w:rFonts w:ascii="Sylfaen" w:hAnsi="Sylfaen"/>
          <w:lang w:val="en-US"/>
        </w:rPr>
        <w:t>ադմինիստրատորի</w:t>
      </w:r>
      <w:proofErr w:type="spellEnd"/>
      <w:r w:rsidRPr="005B4156">
        <w:rPr>
          <w:rFonts w:ascii="Sylfaen" w:hAnsi="Sylfaen"/>
          <w:lang w:val="en-US"/>
        </w:rPr>
        <w:t xml:space="preserve"> </w:t>
      </w:r>
      <w:proofErr w:type="spellStart"/>
      <w:r w:rsidRPr="005B4156">
        <w:rPr>
          <w:rFonts w:ascii="Sylfaen" w:hAnsi="Sylfaen"/>
          <w:lang w:val="en-US"/>
        </w:rPr>
        <w:t>պարտականությունները</w:t>
      </w:r>
      <w:proofErr w:type="spellEnd"/>
      <w:r w:rsidRPr="005B4156">
        <w:rPr>
          <w:rFonts w:ascii="Sylfaen" w:hAnsi="Sylfaen"/>
          <w:lang w:val="en-US"/>
        </w:rPr>
        <w:t xml:space="preserve"> </w:t>
      </w:r>
      <w:proofErr w:type="spellStart"/>
      <w:r w:rsidRPr="005B4156">
        <w:rPr>
          <w:rFonts w:ascii="Sylfaen" w:hAnsi="Sylfaen"/>
          <w:lang w:val="en-US"/>
        </w:rPr>
        <w:t>սահմանվում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իրավունքի</w:t>
      </w:r>
      <w:proofErr w:type="spellEnd"/>
      <w:r w:rsidRPr="005B4156">
        <w:rPr>
          <w:rFonts w:ascii="Sylfaen" w:hAnsi="Sylfaen"/>
          <w:lang w:val="en-US"/>
        </w:rPr>
        <w:t xml:space="preserve"> </w:t>
      </w:r>
      <w:proofErr w:type="spellStart"/>
      <w:r w:rsidRPr="005B4156">
        <w:rPr>
          <w:rFonts w:ascii="Sylfaen" w:hAnsi="Sylfaen"/>
          <w:lang w:val="en-US"/>
        </w:rPr>
        <w:t>կազմում</w:t>
      </w:r>
      <w:proofErr w:type="spellEnd"/>
      <w:r w:rsidRPr="005B4156">
        <w:rPr>
          <w:rFonts w:ascii="Sylfaen" w:hAnsi="Sylfaen"/>
          <w:lang w:val="en-US"/>
        </w:rPr>
        <w:t xml:space="preserve"> </w:t>
      </w:r>
      <w:proofErr w:type="spellStart"/>
      <w:r w:rsidRPr="005B4156">
        <w:rPr>
          <w:rFonts w:ascii="Sylfaen" w:hAnsi="Sylfaen"/>
          <w:lang w:val="en-US"/>
        </w:rPr>
        <w:t>ընդգրկվող</w:t>
      </w:r>
      <w:proofErr w:type="spellEnd"/>
      <w:r w:rsidRPr="005B4156">
        <w:rPr>
          <w:rFonts w:ascii="Sylfaen" w:hAnsi="Sylfaen"/>
          <w:lang w:val="en-US"/>
        </w:rPr>
        <w:t xml:space="preserve"> </w:t>
      </w:r>
      <w:proofErr w:type="spellStart"/>
      <w:r w:rsidRPr="005B4156">
        <w:rPr>
          <w:rFonts w:ascii="Sylfaen" w:hAnsi="Sylfaen"/>
          <w:lang w:val="en-US"/>
        </w:rPr>
        <w:t>ակտերով</w:t>
      </w:r>
      <w:proofErr w:type="spellEnd"/>
      <w:r w:rsidRPr="005B4156">
        <w:rPr>
          <w:rFonts w:ascii="Sylfaen" w:hAnsi="Sylfaen"/>
          <w:lang w:val="en-US"/>
        </w:rPr>
        <w:t>։</w:t>
      </w:r>
    </w:p>
    <w:p w14:paraId="32F238D7" w14:textId="4A9E79FA"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9.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սկզբնական</w:t>
      </w:r>
      <w:proofErr w:type="spellEnd"/>
      <w:r w:rsidRPr="005B4156">
        <w:rPr>
          <w:rFonts w:ascii="Sylfaen" w:hAnsi="Sylfaen"/>
          <w:lang w:val="en-US"/>
        </w:rPr>
        <w:t xml:space="preserve"> </w:t>
      </w:r>
      <w:proofErr w:type="spellStart"/>
      <w:r w:rsidRPr="005B4156">
        <w:rPr>
          <w:rFonts w:ascii="Sylfaen" w:hAnsi="Sylfaen"/>
          <w:lang w:val="en-US"/>
        </w:rPr>
        <w:t>լրացումն</w:t>
      </w:r>
      <w:proofErr w:type="spellEnd"/>
      <w:r w:rsidRPr="005B4156">
        <w:rPr>
          <w:rFonts w:ascii="Sylfaen" w:hAnsi="Sylfaen"/>
          <w:lang w:val="en-US"/>
        </w:rPr>
        <w:t xml:space="preserve"> </w:t>
      </w:r>
      <w:proofErr w:type="spellStart"/>
      <w:r w:rsidRPr="005B4156">
        <w:rPr>
          <w:rFonts w:ascii="Sylfaen" w:hAnsi="Sylfaen"/>
          <w:lang w:val="en-US"/>
        </w:rPr>
        <w:t>իրականացվում</w:t>
      </w:r>
      <w:proofErr w:type="spellEnd"/>
      <w:r w:rsidRPr="005B4156">
        <w:rPr>
          <w:rFonts w:ascii="Sylfaen" w:hAnsi="Sylfaen"/>
          <w:lang w:val="en-US"/>
        </w:rPr>
        <w:t xml:space="preserve"> է </w:t>
      </w:r>
      <w:proofErr w:type="spellStart"/>
      <w:r w:rsidRPr="005B4156">
        <w:rPr>
          <w:rFonts w:ascii="Sylfaen" w:hAnsi="Sylfaen"/>
          <w:lang w:val="en-US"/>
        </w:rPr>
        <w:t>դրանից</w:t>
      </w:r>
      <w:proofErr w:type="spellEnd"/>
      <w:r w:rsidRPr="005B4156">
        <w:rPr>
          <w:rFonts w:ascii="Sylfaen" w:hAnsi="Sylfaen"/>
          <w:lang w:val="en-US"/>
        </w:rPr>
        <w:t xml:space="preserve"> </w:t>
      </w:r>
      <w:proofErr w:type="spellStart"/>
      <w:r w:rsidRPr="005B4156">
        <w:rPr>
          <w:rFonts w:ascii="Sylfaen" w:hAnsi="Sylfaen"/>
          <w:lang w:val="en-US"/>
        </w:rPr>
        <w:t>մանրամասնեցված</w:t>
      </w:r>
      <w:proofErr w:type="spellEnd"/>
      <w:r w:rsidRPr="005B4156">
        <w:rPr>
          <w:rFonts w:ascii="Sylfaen" w:hAnsi="Sylfaen"/>
          <w:lang w:val="en-US"/>
        </w:rPr>
        <w:t xml:space="preserve"> </w:t>
      </w:r>
      <w:proofErr w:type="spellStart"/>
      <w:r w:rsidRPr="005B4156">
        <w:rPr>
          <w:rFonts w:ascii="Sylfaen" w:hAnsi="Sylfaen"/>
          <w:lang w:val="en-US"/>
        </w:rPr>
        <w:t>այն</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հիման</w:t>
      </w:r>
      <w:proofErr w:type="spellEnd"/>
      <w:r w:rsidRPr="005B4156">
        <w:rPr>
          <w:rFonts w:ascii="Sylfaen" w:hAnsi="Sylfaen"/>
          <w:lang w:val="en-US"/>
        </w:rPr>
        <w:t xml:space="preserve"> </w:t>
      </w:r>
      <w:proofErr w:type="spellStart"/>
      <w:r w:rsidRPr="005B4156">
        <w:rPr>
          <w:rFonts w:ascii="Sylfaen" w:hAnsi="Sylfaen"/>
          <w:lang w:val="en-US"/>
        </w:rPr>
        <w:t>վրա</w:t>
      </w:r>
      <w:proofErr w:type="spellEnd"/>
      <w:r w:rsidRPr="005B4156">
        <w:rPr>
          <w:rFonts w:ascii="Sylfaen" w:hAnsi="Sylfaen"/>
          <w:lang w:val="en-US"/>
        </w:rPr>
        <w:t xml:space="preserve">, </w:t>
      </w:r>
      <w:proofErr w:type="spellStart"/>
      <w:r w:rsidRPr="005B4156">
        <w:rPr>
          <w:rFonts w:ascii="Sylfaen" w:hAnsi="Sylfaen"/>
          <w:lang w:val="en-US"/>
        </w:rPr>
        <w:t>որոնք</w:t>
      </w:r>
      <w:proofErr w:type="spellEnd"/>
      <w:r w:rsidRPr="005B4156">
        <w:rPr>
          <w:rFonts w:ascii="Sylfaen" w:hAnsi="Sylfaen"/>
          <w:lang w:val="en-US"/>
        </w:rPr>
        <w:t xml:space="preserve"> </w:t>
      </w:r>
      <w:proofErr w:type="spellStart"/>
      <w:r w:rsidRPr="005B4156">
        <w:rPr>
          <w:rFonts w:ascii="Sylfaen" w:hAnsi="Sylfaen"/>
          <w:lang w:val="en-US"/>
        </w:rPr>
        <w:t>տեղադրված</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2019 </w:t>
      </w:r>
      <w:proofErr w:type="spellStart"/>
      <w:r w:rsidRPr="005B4156">
        <w:rPr>
          <w:rFonts w:ascii="Sylfaen" w:hAnsi="Sylfaen"/>
          <w:lang w:val="en-US"/>
        </w:rPr>
        <w:t>թվականի</w:t>
      </w:r>
      <w:proofErr w:type="spellEnd"/>
      <w:r w:rsidRPr="005B4156">
        <w:rPr>
          <w:rFonts w:ascii="Sylfaen" w:hAnsi="Sylfaen"/>
          <w:lang w:val="en-US"/>
        </w:rPr>
        <w:t xml:space="preserve"> </w:t>
      </w:r>
      <w:proofErr w:type="spellStart"/>
      <w:r w:rsidRPr="005B4156">
        <w:rPr>
          <w:rFonts w:ascii="Sylfaen" w:hAnsi="Sylfaen"/>
          <w:lang w:val="en-US"/>
        </w:rPr>
        <w:t>սեպտեմբերի</w:t>
      </w:r>
      <w:proofErr w:type="spellEnd"/>
      <w:r w:rsidRPr="005B4156">
        <w:rPr>
          <w:rFonts w:ascii="Sylfaen" w:hAnsi="Sylfaen"/>
          <w:lang w:val="en-US"/>
        </w:rPr>
        <w:t xml:space="preserve"> 17-ի </w:t>
      </w:r>
      <w:proofErr w:type="spellStart"/>
      <w:r w:rsidRPr="005B4156">
        <w:rPr>
          <w:rFonts w:ascii="Sylfaen" w:hAnsi="Sylfaen"/>
          <w:lang w:val="en-US"/>
        </w:rPr>
        <w:t>թիվ</w:t>
      </w:r>
      <w:proofErr w:type="spellEnd"/>
      <w:r w:rsidRPr="005B4156">
        <w:rPr>
          <w:rFonts w:ascii="Sylfaen" w:hAnsi="Sylfaen"/>
          <w:lang w:val="en-US"/>
        </w:rPr>
        <w:t xml:space="preserve"> 159 </w:t>
      </w:r>
      <w:proofErr w:type="spellStart"/>
      <w:r w:rsidRPr="005B4156">
        <w:rPr>
          <w:rFonts w:ascii="Sylfaen" w:hAnsi="Sylfaen"/>
          <w:lang w:val="en-US"/>
        </w:rPr>
        <w:t>որոշումն</w:t>
      </w:r>
      <w:proofErr w:type="spellEnd"/>
      <w:r w:rsidRPr="005B4156">
        <w:rPr>
          <w:rFonts w:ascii="Sylfaen" w:hAnsi="Sylfaen"/>
          <w:lang w:val="en-US"/>
        </w:rPr>
        <w:t xml:space="preserve"> </w:t>
      </w:r>
      <w:proofErr w:type="spellStart"/>
      <w:r w:rsidRPr="005B4156">
        <w:rPr>
          <w:rFonts w:ascii="Sylfaen" w:hAnsi="Sylfaen"/>
          <w:lang w:val="en-US"/>
        </w:rPr>
        <w:t>ուժի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մտնելու</w:t>
      </w:r>
      <w:proofErr w:type="spellEnd"/>
      <w:r w:rsidRPr="005B4156">
        <w:rPr>
          <w:rFonts w:ascii="Sylfaen" w:hAnsi="Sylfaen"/>
          <w:lang w:val="en-US"/>
        </w:rPr>
        <w:t xml:space="preserve"> </w:t>
      </w:r>
      <w:proofErr w:type="spellStart"/>
      <w:r w:rsidRPr="005B4156">
        <w:rPr>
          <w:rFonts w:ascii="Sylfaen" w:hAnsi="Sylfaen"/>
          <w:lang w:val="en-US"/>
        </w:rPr>
        <w:t>օրվա</w:t>
      </w:r>
      <w:proofErr w:type="spellEnd"/>
      <w:r w:rsidRPr="005B4156">
        <w:rPr>
          <w:rFonts w:ascii="Sylfaen" w:hAnsi="Sylfaen"/>
          <w:lang w:val="en-US"/>
        </w:rPr>
        <w:t xml:space="preserve"> </w:t>
      </w:r>
      <w:proofErr w:type="spellStart"/>
      <w:r w:rsidRPr="005B4156">
        <w:rPr>
          <w:rFonts w:ascii="Sylfaen" w:hAnsi="Sylfaen"/>
          <w:lang w:val="en-US"/>
        </w:rPr>
        <w:t>դրությամբ</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պորտալում</w:t>
      </w:r>
      <w:proofErr w:type="spellEnd"/>
      <w:r w:rsidRPr="005B4156">
        <w:rPr>
          <w:rFonts w:ascii="Sylfaen" w:hAnsi="Sylfaen"/>
          <w:lang w:val="en-US"/>
        </w:rPr>
        <w:t xml:space="preserve">՝ </w:t>
      </w:r>
      <w:proofErr w:type="spellStart"/>
      <w:r w:rsidRPr="005B4156">
        <w:rPr>
          <w:rFonts w:ascii="Sylfaen" w:hAnsi="Sylfaen"/>
          <w:lang w:val="en-US"/>
        </w:rPr>
        <w:t>Եվրասիական</w:t>
      </w:r>
      <w:proofErr w:type="spellEnd"/>
      <w:r w:rsidRPr="005B4156">
        <w:rPr>
          <w:rFonts w:ascii="Sylfaen" w:hAnsi="Sylfaen"/>
          <w:lang w:val="en-US"/>
        </w:rPr>
        <w:t xml:space="preserve"> </w:t>
      </w:r>
      <w:proofErr w:type="spellStart"/>
      <w:r w:rsidRPr="005B4156">
        <w:rPr>
          <w:rFonts w:ascii="Sylfaen" w:hAnsi="Sylfaen"/>
          <w:lang w:val="en-US"/>
        </w:rPr>
        <w:t>տնտեսական</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նորմատիվ</w:t>
      </w:r>
      <w:proofErr w:type="spellEnd"/>
      <w:r w:rsidRPr="005B4156">
        <w:rPr>
          <w:rFonts w:ascii="Sylfaen" w:hAnsi="Sylfaen"/>
          <w:lang w:val="en-US"/>
        </w:rPr>
        <w:t xml:space="preserve"> </w:t>
      </w:r>
      <w:proofErr w:type="spellStart"/>
      <w:r w:rsidRPr="005B4156">
        <w:rPr>
          <w:rFonts w:ascii="Sylfaen" w:hAnsi="Sylfaen"/>
          <w:lang w:val="en-US"/>
        </w:rPr>
        <w:lastRenderedPageBreak/>
        <w:t>տեղեկատվական</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ռեեստրում</w:t>
      </w:r>
      <w:proofErr w:type="spellEnd"/>
      <w:r w:rsidRPr="005B4156">
        <w:rPr>
          <w:rFonts w:ascii="Sylfaen" w:hAnsi="Sylfaen"/>
          <w:lang w:val="en-US"/>
        </w:rPr>
        <w:t xml:space="preserve"> </w:t>
      </w:r>
      <w:proofErr w:type="spellStart"/>
      <w:r w:rsidRPr="005B4156">
        <w:rPr>
          <w:rFonts w:ascii="Sylfaen" w:hAnsi="Sylfaen"/>
          <w:lang w:val="en-US"/>
        </w:rPr>
        <w:t>հետևյալ</w:t>
      </w:r>
      <w:proofErr w:type="spellEnd"/>
      <w:r w:rsidRPr="005B4156">
        <w:rPr>
          <w:rFonts w:ascii="Sylfaen" w:hAnsi="Sylfaen"/>
          <w:lang w:val="en-US"/>
        </w:rPr>
        <w:t xml:space="preserve"> </w:t>
      </w:r>
      <w:proofErr w:type="spellStart"/>
      <w:r w:rsidRPr="005B4156">
        <w:rPr>
          <w:rFonts w:ascii="Sylfaen" w:hAnsi="Sylfaen"/>
          <w:lang w:val="en-US"/>
        </w:rPr>
        <w:t>հասցեում</w:t>
      </w:r>
      <w:proofErr w:type="spellEnd"/>
      <w:r w:rsidRPr="005B4156">
        <w:rPr>
          <w:rFonts w:ascii="Sylfaen" w:hAnsi="Sylfaen"/>
          <w:lang w:val="en-US"/>
        </w:rPr>
        <w:t>՝ https://nsi.eaeunion.org/portal/1030։</w:t>
      </w:r>
    </w:p>
    <w:p w14:paraId="44CD6F68" w14:textId="3CBA4DE7"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10.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կառուցվածքին</w:t>
      </w:r>
      <w:proofErr w:type="spellEnd"/>
      <w:r w:rsidRPr="005B4156">
        <w:rPr>
          <w:rFonts w:ascii="Sylfaen" w:hAnsi="Sylfaen"/>
          <w:lang w:val="en-US"/>
        </w:rPr>
        <w:t xml:space="preserve"> </w:t>
      </w:r>
      <w:proofErr w:type="spellStart"/>
      <w:r w:rsidRPr="005B4156">
        <w:rPr>
          <w:rFonts w:ascii="Sylfaen" w:hAnsi="Sylfaen"/>
          <w:lang w:val="en-US"/>
        </w:rPr>
        <w:t>ներկայացվող</w:t>
      </w:r>
      <w:proofErr w:type="spellEnd"/>
      <w:r w:rsidRPr="005B4156">
        <w:rPr>
          <w:rFonts w:ascii="Sylfaen" w:hAnsi="Sylfaen"/>
          <w:lang w:val="en-US"/>
        </w:rPr>
        <w:t xml:space="preserve"> </w:t>
      </w:r>
      <w:proofErr w:type="spellStart"/>
      <w:r w:rsidRPr="005B4156">
        <w:rPr>
          <w:rFonts w:ascii="Sylfaen" w:hAnsi="Sylfaen"/>
          <w:lang w:val="en-US"/>
        </w:rPr>
        <w:t>պահանջներում</w:t>
      </w:r>
      <w:proofErr w:type="spellEnd"/>
      <w:r w:rsidRPr="005B4156">
        <w:rPr>
          <w:rFonts w:ascii="Sylfaen" w:hAnsi="Sylfaen"/>
          <w:lang w:val="en-US"/>
        </w:rPr>
        <w:t xml:space="preserve"> </w:t>
      </w:r>
      <w:proofErr w:type="spellStart"/>
      <w:r w:rsidRPr="005B4156">
        <w:rPr>
          <w:rFonts w:ascii="Sylfaen" w:hAnsi="Sylfaen"/>
          <w:lang w:val="en-US"/>
        </w:rPr>
        <w:t>չնկարագրված</w:t>
      </w:r>
      <w:proofErr w:type="spellEnd"/>
      <w:r w:rsidRPr="005B4156">
        <w:rPr>
          <w:rFonts w:ascii="Sylfaen" w:hAnsi="Sylfaen"/>
          <w:lang w:val="en-US"/>
        </w:rPr>
        <w:t xml:space="preserve"> </w:t>
      </w:r>
      <w:proofErr w:type="spellStart"/>
      <w:r w:rsidRPr="005B4156">
        <w:rPr>
          <w:rFonts w:ascii="Sylfaen" w:hAnsi="Sylfaen"/>
          <w:lang w:val="en-US"/>
        </w:rPr>
        <w:t>ու</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և </w:t>
      </w:r>
      <w:proofErr w:type="spellStart"/>
      <w:r w:rsidRPr="005B4156">
        <w:rPr>
          <w:rFonts w:ascii="Sylfaen" w:hAnsi="Sylfaen"/>
          <w:lang w:val="en-US"/>
        </w:rPr>
        <w:t>փորձաքննության</w:t>
      </w:r>
      <w:proofErr w:type="spellEnd"/>
      <w:r w:rsidRPr="005B4156">
        <w:rPr>
          <w:rFonts w:ascii="Sylfaen" w:hAnsi="Sylfaen"/>
          <w:lang w:val="en-US"/>
        </w:rPr>
        <w:t xml:space="preserve"> </w:t>
      </w:r>
      <w:proofErr w:type="spellStart"/>
      <w:r w:rsidRPr="005B4156">
        <w:rPr>
          <w:rFonts w:ascii="Sylfaen" w:hAnsi="Sylfaen"/>
          <w:lang w:val="en-US"/>
        </w:rPr>
        <w:t>կանոններով</w:t>
      </w:r>
      <w:proofErr w:type="spellEnd"/>
      <w:r w:rsidRPr="005B4156">
        <w:rPr>
          <w:rFonts w:ascii="Sylfaen" w:hAnsi="Sylfaen"/>
          <w:lang w:val="en-US"/>
        </w:rPr>
        <w:t xml:space="preserve"> </w:t>
      </w:r>
      <w:proofErr w:type="spellStart"/>
      <w:r w:rsidRPr="005B4156">
        <w:rPr>
          <w:rFonts w:ascii="Sylfaen" w:hAnsi="Sylfaen"/>
          <w:lang w:val="en-US"/>
        </w:rPr>
        <w:t>չնախատեսված</w:t>
      </w:r>
      <w:proofErr w:type="spellEnd"/>
      <w:r w:rsidRPr="005B4156">
        <w:rPr>
          <w:rFonts w:ascii="Sylfaen" w:hAnsi="Sylfaen"/>
          <w:lang w:val="en-US"/>
        </w:rPr>
        <w:t xml:space="preserve">՝ </w:t>
      </w:r>
      <w:proofErr w:type="spellStart"/>
      <w:r w:rsidRPr="005B4156">
        <w:rPr>
          <w:rFonts w:ascii="Sylfaen" w:hAnsi="Sylfaen"/>
          <w:lang w:val="en-US"/>
        </w:rPr>
        <w:t>նոր</w:t>
      </w:r>
      <w:proofErr w:type="spellEnd"/>
      <w:r w:rsidRPr="005B4156">
        <w:rPr>
          <w:rFonts w:ascii="Sylfaen" w:hAnsi="Sylfaen"/>
          <w:lang w:val="en-US"/>
        </w:rPr>
        <w:t xml:space="preserve"> </w:t>
      </w:r>
      <w:proofErr w:type="spellStart"/>
      <w:r w:rsidRPr="005B4156">
        <w:rPr>
          <w:rFonts w:ascii="Sylfaen" w:hAnsi="Sylfaen"/>
          <w:lang w:val="en-US"/>
        </w:rPr>
        <w:t>դիրքերի</w:t>
      </w:r>
      <w:proofErr w:type="spellEnd"/>
      <w:r w:rsidRPr="005B4156">
        <w:rPr>
          <w:rFonts w:ascii="Sylfaen" w:hAnsi="Sylfaen"/>
          <w:lang w:val="en-US"/>
        </w:rPr>
        <w:t xml:space="preserve"> </w:t>
      </w:r>
      <w:proofErr w:type="spellStart"/>
      <w:r w:rsidRPr="005B4156">
        <w:rPr>
          <w:rFonts w:ascii="Sylfaen" w:hAnsi="Sylfaen"/>
          <w:lang w:val="en-US"/>
        </w:rPr>
        <w:t>ավելացումը</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չի</w:t>
      </w:r>
      <w:proofErr w:type="spellEnd"/>
      <w:r w:rsidRPr="005B4156">
        <w:rPr>
          <w:rFonts w:ascii="Sylfaen" w:hAnsi="Sylfaen"/>
          <w:lang w:val="en-US"/>
        </w:rPr>
        <w:t xml:space="preserve"> </w:t>
      </w:r>
      <w:proofErr w:type="spellStart"/>
      <w:r w:rsidRPr="005B4156">
        <w:rPr>
          <w:rFonts w:ascii="Sylfaen" w:hAnsi="Sylfaen"/>
          <w:lang w:val="en-US"/>
        </w:rPr>
        <w:t>թույլատրվում</w:t>
      </w:r>
      <w:proofErr w:type="spellEnd"/>
      <w:r w:rsidRPr="005B4156">
        <w:rPr>
          <w:rFonts w:ascii="Sylfaen" w:hAnsi="Sylfaen"/>
          <w:lang w:val="en-US"/>
        </w:rPr>
        <w:t>։</w:t>
      </w:r>
    </w:p>
    <w:p w14:paraId="2FD2ECAF" w14:textId="2C54F700"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11.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w:t>
      </w:r>
      <w:proofErr w:type="spellEnd"/>
      <w:r w:rsidRPr="005B4156">
        <w:rPr>
          <w:rFonts w:ascii="Sylfaen" w:hAnsi="Sylfaen"/>
          <w:lang w:val="en-US"/>
        </w:rPr>
        <w:t xml:space="preserve"> (</w:t>
      </w:r>
      <w:proofErr w:type="spellStart"/>
      <w:r w:rsidRPr="005B4156">
        <w:rPr>
          <w:rFonts w:ascii="Sylfaen" w:hAnsi="Sylfaen"/>
          <w:lang w:val="en-US"/>
        </w:rPr>
        <w:t>կազմակերպություն</w:t>
      </w:r>
      <w:proofErr w:type="spellEnd"/>
      <w:r w:rsidRPr="005B4156">
        <w:rPr>
          <w:rFonts w:ascii="Sylfaen" w:hAnsi="Sylfaen"/>
          <w:lang w:val="en-US"/>
        </w:rPr>
        <w:t xml:space="preserve">) </w:t>
      </w:r>
      <w:proofErr w:type="spellStart"/>
      <w:r w:rsidRPr="005B4156">
        <w:rPr>
          <w:rFonts w:ascii="Sylfaen" w:hAnsi="Sylfaen"/>
          <w:lang w:val="en-US"/>
        </w:rPr>
        <w:t>չհանդիսացող</w:t>
      </w:r>
      <w:proofErr w:type="spellEnd"/>
      <w:r w:rsidRPr="005B4156">
        <w:rPr>
          <w:rFonts w:ascii="Sylfaen" w:hAnsi="Sylfaen"/>
          <w:lang w:val="en-US"/>
        </w:rPr>
        <w:t xml:space="preserve"> </w:t>
      </w:r>
      <w:proofErr w:type="spellStart"/>
      <w:r w:rsidRPr="005B4156">
        <w:rPr>
          <w:rFonts w:ascii="Sylfaen" w:hAnsi="Sylfaen"/>
          <w:lang w:val="en-US"/>
        </w:rPr>
        <w:t>անձանց</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դիրքերի</w:t>
      </w:r>
      <w:proofErr w:type="spellEnd"/>
      <w:r w:rsidRPr="005B4156">
        <w:rPr>
          <w:rFonts w:ascii="Sylfaen" w:hAnsi="Sylfaen"/>
          <w:lang w:val="en-US"/>
        </w:rPr>
        <w:t xml:space="preserve"> </w:t>
      </w:r>
      <w:proofErr w:type="spellStart"/>
      <w:r w:rsidRPr="005B4156">
        <w:rPr>
          <w:rFonts w:ascii="Sylfaen" w:hAnsi="Sylfaen"/>
          <w:lang w:val="en-US"/>
        </w:rPr>
        <w:t>փոփոխման</w:t>
      </w:r>
      <w:proofErr w:type="spellEnd"/>
      <w:r w:rsidRPr="005B4156">
        <w:rPr>
          <w:rFonts w:ascii="Sylfaen" w:hAnsi="Sylfaen"/>
          <w:lang w:val="en-US"/>
        </w:rPr>
        <w:t xml:space="preserve"> </w:t>
      </w:r>
      <w:proofErr w:type="spellStart"/>
      <w:r w:rsidRPr="005B4156">
        <w:rPr>
          <w:rFonts w:ascii="Sylfaen" w:hAnsi="Sylfaen"/>
          <w:lang w:val="en-US"/>
        </w:rPr>
        <w:t>հետ</w:t>
      </w:r>
      <w:proofErr w:type="spellEnd"/>
      <w:r w:rsidRPr="005B4156">
        <w:rPr>
          <w:rFonts w:ascii="Sylfaen" w:hAnsi="Sylfaen"/>
          <w:lang w:val="en-US"/>
        </w:rPr>
        <w:t xml:space="preserve"> </w:t>
      </w:r>
      <w:proofErr w:type="spellStart"/>
      <w:r w:rsidRPr="005B4156">
        <w:rPr>
          <w:rFonts w:ascii="Sylfaen" w:hAnsi="Sylfaen"/>
          <w:lang w:val="en-US"/>
        </w:rPr>
        <w:t>կապված</w:t>
      </w:r>
      <w:proofErr w:type="spellEnd"/>
      <w:r w:rsidRPr="005B4156">
        <w:rPr>
          <w:rFonts w:ascii="Sylfaen" w:hAnsi="Sylfaen"/>
          <w:lang w:val="en-US"/>
        </w:rPr>
        <w:t xml:space="preserve"> </w:t>
      </w:r>
      <w:proofErr w:type="spellStart"/>
      <w:r w:rsidRPr="005B4156">
        <w:rPr>
          <w:rFonts w:ascii="Sylfaen" w:hAnsi="Sylfaen"/>
          <w:lang w:val="en-US"/>
        </w:rPr>
        <w:t>հարցերի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դիմումները</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չեն</w:t>
      </w:r>
      <w:proofErr w:type="spellEnd"/>
      <w:r w:rsidRPr="005B4156">
        <w:rPr>
          <w:rFonts w:ascii="Sylfaen" w:hAnsi="Sylfaen"/>
          <w:lang w:val="en-US"/>
        </w:rPr>
        <w:t xml:space="preserve"> </w:t>
      </w:r>
      <w:proofErr w:type="spellStart"/>
      <w:r w:rsidRPr="005B4156">
        <w:rPr>
          <w:rFonts w:ascii="Sylfaen" w:hAnsi="Sylfaen"/>
          <w:lang w:val="en-US"/>
        </w:rPr>
        <w:t>ուսումնասիրվում</w:t>
      </w:r>
      <w:proofErr w:type="spellEnd"/>
      <w:r w:rsidRPr="005B4156">
        <w:rPr>
          <w:rFonts w:ascii="Sylfaen" w:hAnsi="Sylfaen"/>
          <w:lang w:val="en-US"/>
        </w:rPr>
        <w:t>։</w:t>
      </w:r>
    </w:p>
    <w:p w14:paraId="1A96AE1C" w14:textId="524B67D7"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12.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առանձին</w:t>
      </w:r>
      <w:proofErr w:type="spellEnd"/>
      <w:r w:rsidRPr="005B4156">
        <w:rPr>
          <w:rFonts w:ascii="Sylfaen" w:hAnsi="Sylfaen"/>
          <w:lang w:val="en-US"/>
        </w:rPr>
        <w:t xml:space="preserve"> </w:t>
      </w:r>
      <w:proofErr w:type="spellStart"/>
      <w:r w:rsidRPr="005B4156">
        <w:rPr>
          <w:rFonts w:ascii="Sylfaen" w:hAnsi="Sylfaen"/>
          <w:lang w:val="en-US"/>
        </w:rPr>
        <w:t>դիրքեր</w:t>
      </w:r>
      <w:proofErr w:type="spellEnd"/>
      <w:r w:rsidRPr="005B4156">
        <w:rPr>
          <w:rFonts w:ascii="Sylfaen" w:hAnsi="Sylfaen"/>
          <w:lang w:val="en-US"/>
        </w:rPr>
        <w:t xml:space="preserve"> </w:t>
      </w:r>
      <w:proofErr w:type="spellStart"/>
      <w:r w:rsidRPr="005B4156">
        <w:rPr>
          <w:rFonts w:ascii="Sylfaen" w:hAnsi="Sylfaen"/>
          <w:lang w:val="en-US"/>
        </w:rPr>
        <w:t>ներառելու</w:t>
      </w:r>
      <w:proofErr w:type="spellEnd"/>
      <w:r w:rsidRPr="005B4156">
        <w:rPr>
          <w:rFonts w:ascii="Sylfaen" w:hAnsi="Sylfaen"/>
          <w:lang w:val="en-US"/>
        </w:rPr>
        <w:t xml:space="preserve">, </w:t>
      </w:r>
      <w:proofErr w:type="spellStart"/>
      <w:r w:rsidRPr="005B4156">
        <w:rPr>
          <w:rFonts w:ascii="Sylfaen" w:hAnsi="Sylfaen"/>
          <w:lang w:val="en-US"/>
        </w:rPr>
        <w:t>փոփոխելու</w:t>
      </w:r>
      <w:proofErr w:type="spellEnd"/>
      <w:r w:rsidRPr="005B4156">
        <w:rPr>
          <w:rFonts w:ascii="Sylfaen" w:hAnsi="Sylfaen"/>
          <w:lang w:val="en-US"/>
        </w:rPr>
        <w:t xml:space="preserve"> և (</w:t>
      </w:r>
      <w:proofErr w:type="spellStart"/>
      <w:r w:rsidRPr="005B4156">
        <w:rPr>
          <w:rFonts w:ascii="Sylfaen" w:hAnsi="Sylfaen"/>
          <w:lang w:val="en-US"/>
        </w:rPr>
        <w:t>կամ</w:t>
      </w:r>
      <w:proofErr w:type="spellEnd"/>
      <w:r w:rsidRPr="005B4156">
        <w:rPr>
          <w:rFonts w:ascii="Sylfaen" w:hAnsi="Sylfaen"/>
          <w:lang w:val="en-US"/>
        </w:rPr>
        <w:t xml:space="preserve">) </w:t>
      </w:r>
      <w:proofErr w:type="spellStart"/>
      <w:r w:rsidRPr="005B4156">
        <w:rPr>
          <w:rFonts w:ascii="Sylfaen" w:hAnsi="Sylfaen"/>
          <w:lang w:val="en-US"/>
        </w:rPr>
        <w:t>հանելու</w:t>
      </w:r>
      <w:proofErr w:type="spellEnd"/>
      <w:r w:rsidRPr="005B4156">
        <w:rPr>
          <w:rFonts w:ascii="Sylfaen" w:hAnsi="Sylfaen"/>
          <w:lang w:val="en-US"/>
        </w:rPr>
        <w:t xml:space="preserve"> </w:t>
      </w:r>
      <w:proofErr w:type="spellStart"/>
      <w:r w:rsidRPr="005B4156">
        <w:rPr>
          <w:rFonts w:ascii="Sylfaen" w:hAnsi="Sylfaen"/>
          <w:lang w:val="en-US"/>
        </w:rPr>
        <w:t>հնարավորության</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որոշումն</w:t>
      </w:r>
      <w:proofErr w:type="spellEnd"/>
      <w:r w:rsidRPr="005B4156">
        <w:rPr>
          <w:rFonts w:ascii="Sylfaen" w:hAnsi="Sylfaen"/>
          <w:lang w:val="en-US"/>
        </w:rPr>
        <w:t xml:space="preserve"> </w:t>
      </w:r>
      <w:proofErr w:type="spellStart"/>
      <w:r w:rsidRPr="005B4156">
        <w:rPr>
          <w:rFonts w:ascii="Sylfaen" w:hAnsi="Sylfaen"/>
          <w:lang w:val="en-US"/>
        </w:rPr>
        <w:t>ընդունվում</w:t>
      </w:r>
      <w:proofErr w:type="spellEnd"/>
      <w:r w:rsidRPr="005B4156">
        <w:rPr>
          <w:rFonts w:ascii="Sylfaen" w:hAnsi="Sylfaen"/>
          <w:lang w:val="en-US"/>
        </w:rPr>
        <w:t xml:space="preserve"> է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մարմինների</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կազմակերպությունների</w:t>
      </w:r>
      <w:proofErr w:type="spellEnd"/>
      <w:r w:rsidRPr="005B4156">
        <w:rPr>
          <w:rFonts w:ascii="Sylfaen" w:hAnsi="Sylfaen"/>
          <w:lang w:val="en-US"/>
        </w:rPr>
        <w:t xml:space="preserve">) և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կարգին</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w:t>
      </w:r>
    </w:p>
    <w:p w14:paraId="64E5CBA3" w14:textId="31DB838A"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13.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արդիականացումն</w:t>
      </w:r>
      <w:proofErr w:type="spellEnd"/>
      <w:r w:rsidRPr="005B4156">
        <w:rPr>
          <w:rFonts w:ascii="Sylfaen" w:hAnsi="Sylfaen"/>
          <w:lang w:val="en-US"/>
        </w:rPr>
        <w:t xml:space="preserve"> </w:t>
      </w:r>
      <w:proofErr w:type="spellStart"/>
      <w:r w:rsidRPr="005B4156">
        <w:rPr>
          <w:rFonts w:ascii="Sylfaen" w:hAnsi="Sylfaen"/>
          <w:lang w:val="en-US"/>
        </w:rPr>
        <w:t>իրականացվում</w:t>
      </w:r>
      <w:proofErr w:type="spellEnd"/>
      <w:r w:rsidRPr="005B4156">
        <w:rPr>
          <w:rFonts w:ascii="Sylfaen" w:hAnsi="Sylfaen"/>
          <w:lang w:val="en-US"/>
        </w:rPr>
        <w:t xml:space="preserve"> է </w:t>
      </w:r>
      <w:proofErr w:type="spellStart"/>
      <w:r w:rsidRPr="005B4156">
        <w:rPr>
          <w:rFonts w:ascii="Sylfaen" w:hAnsi="Sylfaen"/>
          <w:lang w:val="en-US"/>
        </w:rPr>
        <w:t>ադմինիստրատորի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համակարգման</w:t>
      </w:r>
      <w:proofErr w:type="spellEnd"/>
      <w:r w:rsidRPr="005B4156">
        <w:rPr>
          <w:rFonts w:ascii="Sylfaen" w:hAnsi="Sylfaen"/>
          <w:lang w:val="en-US"/>
        </w:rPr>
        <w:t xml:space="preserve"> </w:t>
      </w:r>
      <w:proofErr w:type="spellStart"/>
      <w:r w:rsidRPr="005B4156">
        <w:rPr>
          <w:rFonts w:ascii="Sylfaen" w:hAnsi="Sylfaen"/>
          <w:lang w:val="en-US"/>
        </w:rPr>
        <w:t>նոր</w:t>
      </w:r>
      <w:proofErr w:type="spellEnd"/>
      <w:r w:rsidRPr="005B4156">
        <w:rPr>
          <w:rFonts w:ascii="Sylfaen" w:hAnsi="Sylfaen"/>
          <w:lang w:val="en-US"/>
        </w:rPr>
        <w:t xml:space="preserve"> </w:t>
      </w:r>
      <w:proofErr w:type="spellStart"/>
      <w:r w:rsidRPr="005B4156">
        <w:rPr>
          <w:rFonts w:ascii="Sylfaen" w:hAnsi="Sylfaen"/>
          <w:lang w:val="en-US"/>
        </w:rPr>
        <w:t>օբյեկտների</w:t>
      </w:r>
      <w:proofErr w:type="spellEnd"/>
      <w:r w:rsidRPr="005B4156">
        <w:rPr>
          <w:rFonts w:ascii="Sylfaen" w:hAnsi="Sylfaen"/>
          <w:lang w:val="en-US"/>
        </w:rPr>
        <w:t xml:space="preserve"> </w:t>
      </w:r>
      <w:proofErr w:type="spellStart"/>
      <w:r w:rsidRPr="005B4156">
        <w:rPr>
          <w:rFonts w:ascii="Sylfaen" w:hAnsi="Sylfaen"/>
          <w:lang w:val="en-US"/>
        </w:rPr>
        <w:t>հայտնաբերմանը</w:t>
      </w:r>
      <w:proofErr w:type="spellEnd"/>
      <w:r w:rsidRPr="005B4156">
        <w:rPr>
          <w:rFonts w:ascii="Sylfaen" w:hAnsi="Sylfaen"/>
          <w:lang w:val="en-US"/>
        </w:rPr>
        <w:t xml:space="preserve"> </w:t>
      </w:r>
      <w:proofErr w:type="spellStart"/>
      <w:r w:rsidRPr="005B4156">
        <w:rPr>
          <w:rFonts w:ascii="Sylfaen" w:hAnsi="Sylfaen"/>
          <w:lang w:val="en-US"/>
        </w:rPr>
        <w:t>զուգընթաց</w:t>
      </w:r>
      <w:proofErr w:type="spellEnd"/>
      <w:r w:rsidRPr="005B4156">
        <w:rPr>
          <w:rFonts w:ascii="Sylfaen" w:hAnsi="Sylfaen"/>
          <w:lang w:val="en-US"/>
        </w:rPr>
        <w:t xml:space="preserve"> և (</w:t>
      </w:r>
      <w:proofErr w:type="spellStart"/>
      <w:r w:rsidRPr="005B4156">
        <w:rPr>
          <w:rFonts w:ascii="Sylfaen" w:hAnsi="Sylfaen"/>
          <w:lang w:val="en-US"/>
        </w:rPr>
        <w:t>կամ</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արդեն</w:t>
      </w:r>
      <w:proofErr w:type="spellEnd"/>
      <w:r w:rsidRPr="005B4156">
        <w:rPr>
          <w:rFonts w:ascii="Sylfaen" w:hAnsi="Sylfaen"/>
          <w:lang w:val="en-US"/>
        </w:rPr>
        <w:t xml:space="preserve"> </w:t>
      </w:r>
      <w:proofErr w:type="spellStart"/>
      <w:r w:rsidRPr="005B4156">
        <w:rPr>
          <w:rFonts w:ascii="Sylfaen" w:hAnsi="Sylfaen"/>
          <w:lang w:val="en-US"/>
        </w:rPr>
        <w:t>իսկ</w:t>
      </w:r>
      <w:proofErr w:type="spellEnd"/>
      <w:r w:rsidRPr="005B4156">
        <w:rPr>
          <w:rFonts w:ascii="Sylfaen" w:hAnsi="Sylfaen"/>
          <w:lang w:val="en-US"/>
        </w:rPr>
        <w:t xml:space="preserve"> </w:t>
      </w:r>
      <w:proofErr w:type="spellStart"/>
      <w:r w:rsidRPr="005B4156">
        <w:rPr>
          <w:rFonts w:ascii="Sylfaen" w:hAnsi="Sylfaen"/>
          <w:lang w:val="en-US"/>
        </w:rPr>
        <w:t>ներառված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փոփոխման</w:t>
      </w:r>
      <w:proofErr w:type="spellEnd"/>
      <w:r w:rsidRPr="005B4156">
        <w:rPr>
          <w:rFonts w:ascii="Sylfaen" w:hAnsi="Sylfaen"/>
          <w:lang w:val="en-US"/>
        </w:rPr>
        <w:t xml:space="preserve"> </w:t>
      </w:r>
      <w:proofErr w:type="spellStart"/>
      <w:r w:rsidRPr="005B4156">
        <w:rPr>
          <w:rFonts w:ascii="Sylfaen" w:hAnsi="Sylfaen"/>
          <w:lang w:val="en-US"/>
        </w:rPr>
        <w:t>անհրաժեշտության</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արդիականացումը</w:t>
      </w:r>
      <w:proofErr w:type="spellEnd"/>
      <w:r w:rsidRPr="005B4156">
        <w:rPr>
          <w:rFonts w:ascii="Sylfaen" w:hAnsi="Sylfaen"/>
          <w:lang w:val="en-US"/>
        </w:rPr>
        <w:t xml:space="preserve"> </w:t>
      </w:r>
      <w:proofErr w:type="spellStart"/>
      <w:r w:rsidRPr="005B4156">
        <w:rPr>
          <w:rFonts w:ascii="Sylfaen" w:hAnsi="Sylfaen"/>
          <w:lang w:val="en-US"/>
        </w:rPr>
        <w:t>կամ</w:t>
      </w:r>
      <w:proofErr w:type="spellEnd"/>
      <w:r w:rsidRPr="005B4156">
        <w:rPr>
          <w:rFonts w:ascii="Sylfaen" w:hAnsi="Sylfaen"/>
          <w:lang w:val="en-US"/>
        </w:rPr>
        <w:t xml:space="preserve"> </w:t>
      </w:r>
      <w:proofErr w:type="spellStart"/>
      <w:r w:rsidRPr="005B4156">
        <w:rPr>
          <w:rFonts w:ascii="Sylfaen" w:hAnsi="Sylfaen"/>
          <w:lang w:val="en-US"/>
        </w:rPr>
        <w:t>փոփոխումն</w:t>
      </w:r>
      <w:proofErr w:type="spellEnd"/>
      <w:r w:rsidRPr="005B4156">
        <w:rPr>
          <w:rFonts w:ascii="Sylfaen" w:hAnsi="Sylfaen"/>
          <w:lang w:val="en-US"/>
        </w:rPr>
        <w:t xml:space="preserve"> </w:t>
      </w:r>
      <w:proofErr w:type="spellStart"/>
      <w:r w:rsidRPr="005B4156">
        <w:rPr>
          <w:rFonts w:ascii="Sylfaen" w:hAnsi="Sylfaen"/>
          <w:lang w:val="en-US"/>
        </w:rPr>
        <w:t>իրականացվում</w:t>
      </w:r>
      <w:proofErr w:type="spellEnd"/>
      <w:r w:rsidRPr="005B4156">
        <w:rPr>
          <w:rFonts w:ascii="Sylfaen" w:hAnsi="Sylfaen"/>
          <w:lang w:val="en-US"/>
        </w:rPr>
        <w:t xml:space="preserve"> է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դիմումի</w:t>
      </w:r>
      <w:proofErr w:type="spellEnd"/>
      <w:r w:rsidRPr="005B4156">
        <w:rPr>
          <w:rFonts w:ascii="Sylfaen" w:hAnsi="Sylfaen"/>
          <w:lang w:val="en-US"/>
        </w:rPr>
        <w:t xml:space="preserve"> </w:t>
      </w:r>
      <w:proofErr w:type="spellStart"/>
      <w:r w:rsidRPr="005B4156">
        <w:rPr>
          <w:rFonts w:ascii="Sylfaen" w:hAnsi="Sylfaen"/>
          <w:lang w:val="en-US"/>
        </w:rPr>
        <w:t>հիման</w:t>
      </w:r>
      <w:proofErr w:type="spellEnd"/>
      <w:r w:rsidRPr="005B4156">
        <w:rPr>
          <w:rFonts w:ascii="Sylfaen" w:hAnsi="Sylfaen"/>
          <w:lang w:val="en-US"/>
        </w:rPr>
        <w:t xml:space="preserve"> </w:t>
      </w:r>
      <w:proofErr w:type="spellStart"/>
      <w:r w:rsidRPr="005B4156">
        <w:rPr>
          <w:rFonts w:ascii="Sylfaen" w:hAnsi="Sylfaen"/>
          <w:lang w:val="en-US"/>
        </w:rPr>
        <w:t>վրա</w:t>
      </w:r>
      <w:proofErr w:type="spellEnd"/>
      <w:r w:rsidRPr="005B4156">
        <w:rPr>
          <w:rFonts w:ascii="Sylfaen" w:hAnsi="Sylfaen"/>
          <w:lang w:val="en-US"/>
        </w:rPr>
        <w:t xml:space="preserve">, </w:t>
      </w:r>
      <w:proofErr w:type="spellStart"/>
      <w:r w:rsidRPr="005B4156">
        <w:rPr>
          <w:rFonts w:ascii="Sylfaen" w:hAnsi="Sylfaen"/>
          <w:lang w:val="en-US"/>
        </w:rPr>
        <w:t>որը</w:t>
      </w:r>
      <w:proofErr w:type="spellEnd"/>
      <w:r w:rsidRPr="005B4156">
        <w:rPr>
          <w:rFonts w:ascii="Sylfaen" w:hAnsi="Sylfaen"/>
          <w:lang w:val="en-US"/>
        </w:rPr>
        <w:t xml:space="preserve"> </w:t>
      </w:r>
      <w:proofErr w:type="spellStart"/>
      <w:r w:rsidRPr="005B4156">
        <w:rPr>
          <w:rFonts w:ascii="Sylfaen" w:hAnsi="Sylfaen"/>
          <w:lang w:val="en-US"/>
        </w:rPr>
        <w:t>ձևավորվում</w:t>
      </w:r>
      <w:proofErr w:type="spellEnd"/>
      <w:r w:rsidRPr="005B4156">
        <w:rPr>
          <w:rFonts w:ascii="Sylfaen" w:hAnsi="Sylfaen"/>
          <w:lang w:val="en-US"/>
        </w:rPr>
        <w:t xml:space="preserve"> է </w:t>
      </w:r>
      <w:proofErr w:type="spellStart"/>
      <w:r w:rsidRPr="005B4156">
        <w:rPr>
          <w:rFonts w:ascii="Sylfaen" w:hAnsi="Sylfaen"/>
          <w:lang w:val="en-US"/>
        </w:rPr>
        <w:t>հետևյալ</w:t>
      </w:r>
      <w:proofErr w:type="spellEnd"/>
      <w:r w:rsidRPr="005B4156">
        <w:rPr>
          <w:rFonts w:ascii="Sylfaen" w:hAnsi="Sylfaen"/>
          <w:lang w:val="en-US"/>
        </w:rPr>
        <w:t xml:space="preserve"> </w:t>
      </w:r>
      <w:proofErr w:type="spellStart"/>
      <w:r w:rsidRPr="005B4156">
        <w:rPr>
          <w:rFonts w:ascii="Sylfaen" w:hAnsi="Sylfaen"/>
          <w:lang w:val="en-US"/>
        </w:rPr>
        <w:t>հիմունքներով</w:t>
      </w:r>
      <w:proofErr w:type="spellEnd"/>
      <w:r w:rsidRPr="005B4156">
        <w:rPr>
          <w:rFonts w:ascii="Sylfaen" w:hAnsi="Sylfaen"/>
          <w:lang w:val="en-US"/>
        </w:rPr>
        <w:t xml:space="preserve">՝ </w:t>
      </w:r>
    </w:p>
    <w:p w14:paraId="55F3274C" w14:textId="4D521634"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ա)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իրավունքի</w:t>
      </w:r>
      <w:proofErr w:type="spellEnd"/>
      <w:r w:rsidRPr="005B4156">
        <w:rPr>
          <w:rFonts w:ascii="Sylfaen" w:hAnsi="Sylfaen"/>
          <w:lang w:val="en-US"/>
        </w:rPr>
        <w:t xml:space="preserve"> </w:t>
      </w:r>
      <w:proofErr w:type="spellStart"/>
      <w:r w:rsidRPr="005B4156">
        <w:rPr>
          <w:rFonts w:ascii="Sylfaen" w:hAnsi="Sylfaen"/>
          <w:lang w:val="en-US"/>
        </w:rPr>
        <w:t>կազմում</w:t>
      </w:r>
      <w:proofErr w:type="spellEnd"/>
      <w:r w:rsidRPr="005B4156">
        <w:rPr>
          <w:rFonts w:ascii="Sylfaen" w:hAnsi="Sylfaen"/>
          <w:lang w:val="en-US"/>
        </w:rPr>
        <w:t xml:space="preserve"> </w:t>
      </w:r>
      <w:proofErr w:type="spellStart"/>
      <w:r w:rsidRPr="005B4156">
        <w:rPr>
          <w:rFonts w:ascii="Sylfaen" w:hAnsi="Sylfaen"/>
          <w:lang w:val="en-US"/>
        </w:rPr>
        <w:t>ընդգրկվող</w:t>
      </w:r>
      <w:proofErr w:type="spellEnd"/>
      <w:r w:rsidRPr="005B4156">
        <w:rPr>
          <w:rFonts w:ascii="Sylfaen" w:hAnsi="Sylfaen"/>
          <w:lang w:val="en-US"/>
        </w:rPr>
        <w:t xml:space="preserve"> </w:t>
      </w:r>
      <w:proofErr w:type="spellStart"/>
      <w:r w:rsidRPr="005B4156">
        <w:rPr>
          <w:rFonts w:ascii="Sylfaen" w:hAnsi="Sylfaen"/>
          <w:lang w:val="en-US"/>
        </w:rPr>
        <w:t>ակտեր</w:t>
      </w:r>
      <w:proofErr w:type="spellEnd"/>
      <w:r w:rsidRPr="005B4156">
        <w:rPr>
          <w:rFonts w:ascii="Sylfaen" w:hAnsi="Sylfaen"/>
          <w:lang w:val="en-US"/>
        </w:rPr>
        <w:t>.</w:t>
      </w:r>
    </w:p>
    <w:p w14:paraId="277A9540" w14:textId="612AB742"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բ)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այն</w:t>
      </w:r>
      <w:proofErr w:type="spellEnd"/>
      <w:r w:rsidRPr="005B4156">
        <w:rPr>
          <w:rFonts w:ascii="Sylfaen" w:hAnsi="Sylfaen"/>
          <w:lang w:val="en-US"/>
        </w:rPr>
        <w:t xml:space="preserve"> </w:t>
      </w:r>
      <w:proofErr w:type="spellStart"/>
      <w:r w:rsidRPr="005B4156">
        <w:rPr>
          <w:rFonts w:ascii="Sylfaen" w:hAnsi="Sylfaen"/>
          <w:lang w:val="en-US"/>
        </w:rPr>
        <w:t>դեպարտամենտի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կազմակերպված</w:t>
      </w:r>
      <w:proofErr w:type="spellEnd"/>
      <w:r w:rsidRPr="005B4156">
        <w:rPr>
          <w:rFonts w:ascii="Sylfaen" w:hAnsi="Sylfaen"/>
          <w:lang w:val="en-US"/>
        </w:rPr>
        <w:t xml:space="preserve">՝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մարմինների</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կազմակերպությունների</w:t>
      </w:r>
      <w:proofErr w:type="spellEnd"/>
      <w:r w:rsidRPr="005B4156">
        <w:rPr>
          <w:rFonts w:ascii="Sylfaen" w:hAnsi="Sylfaen"/>
          <w:lang w:val="en-US"/>
        </w:rPr>
        <w:t xml:space="preserve">) </w:t>
      </w:r>
      <w:proofErr w:type="spellStart"/>
      <w:r w:rsidRPr="005B4156">
        <w:rPr>
          <w:rFonts w:ascii="Sylfaen" w:hAnsi="Sylfaen"/>
          <w:lang w:val="en-US"/>
        </w:rPr>
        <w:t>ներկայացուցիչների</w:t>
      </w:r>
      <w:proofErr w:type="spellEnd"/>
      <w:r w:rsidRPr="005B4156">
        <w:rPr>
          <w:rFonts w:ascii="Sylfaen" w:hAnsi="Sylfaen"/>
          <w:lang w:val="en-US"/>
        </w:rPr>
        <w:t xml:space="preserve"> </w:t>
      </w:r>
      <w:proofErr w:type="spellStart"/>
      <w:r w:rsidRPr="005B4156">
        <w:rPr>
          <w:rFonts w:ascii="Sylfaen" w:hAnsi="Sylfaen"/>
          <w:lang w:val="en-US"/>
        </w:rPr>
        <w:t>մասնակցությամբ</w:t>
      </w:r>
      <w:proofErr w:type="spellEnd"/>
      <w:r w:rsidRPr="005B4156">
        <w:rPr>
          <w:rFonts w:ascii="Sylfaen" w:hAnsi="Sylfaen"/>
          <w:lang w:val="en-US"/>
        </w:rPr>
        <w:t xml:space="preserve"> </w:t>
      </w:r>
      <w:proofErr w:type="spellStart"/>
      <w:r w:rsidRPr="005B4156">
        <w:rPr>
          <w:rFonts w:ascii="Sylfaen" w:hAnsi="Sylfaen"/>
          <w:lang w:val="en-US"/>
        </w:rPr>
        <w:t>խորհրդակցությունների</w:t>
      </w:r>
      <w:proofErr w:type="spellEnd"/>
      <w:r w:rsidRPr="005B4156">
        <w:rPr>
          <w:rFonts w:ascii="Sylfaen" w:hAnsi="Sylfaen"/>
          <w:lang w:val="en-US"/>
        </w:rPr>
        <w:t xml:space="preserve"> </w:t>
      </w:r>
      <w:proofErr w:type="spellStart"/>
      <w:r w:rsidRPr="005B4156">
        <w:rPr>
          <w:rFonts w:ascii="Sylfaen" w:hAnsi="Sylfaen"/>
          <w:lang w:val="en-US"/>
        </w:rPr>
        <w:t>արձանագրություններ</w:t>
      </w:r>
      <w:proofErr w:type="spellEnd"/>
      <w:r w:rsidRPr="005B4156">
        <w:rPr>
          <w:rFonts w:ascii="Sylfaen" w:hAnsi="Sylfaen"/>
          <w:lang w:val="en-US"/>
        </w:rPr>
        <w:t xml:space="preserve">, </w:t>
      </w:r>
      <w:proofErr w:type="spellStart"/>
      <w:r w:rsidRPr="005B4156">
        <w:rPr>
          <w:rFonts w:ascii="Sylfaen" w:hAnsi="Sylfaen"/>
          <w:lang w:val="en-US"/>
        </w:rPr>
        <w:t>որի</w:t>
      </w:r>
      <w:proofErr w:type="spellEnd"/>
      <w:r w:rsidRPr="005B4156">
        <w:rPr>
          <w:rFonts w:ascii="Sylfaen" w:hAnsi="Sylfaen"/>
          <w:lang w:val="en-US"/>
        </w:rPr>
        <w:t xml:space="preserve"> </w:t>
      </w:r>
      <w:proofErr w:type="spellStart"/>
      <w:r w:rsidRPr="005B4156">
        <w:rPr>
          <w:rFonts w:ascii="Sylfaen" w:hAnsi="Sylfaen"/>
          <w:lang w:val="en-US"/>
        </w:rPr>
        <w:t>իրավասության</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մտնում</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շրջանակներում</w:t>
      </w:r>
      <w:proofErr w:type="spellEnd"/>
      <w:r w:rsidRPr="005B4156">
        <w:rPr>
          <w:rFonts w:ascii="Sylfaen" w:hAnsi="Sylfaen"/>
          <w:lang w:val="en-US"/>
        </w:rPr>
        <w:t xml:space="preserve">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շրջանառության</w:t>
      </w:r>
      <w:proofErr w:type="spellEnd"/>
      <w:r w:rsidRPr="005B4156">
        <w:rPr>
          <w:rFonts w:ascii="Sylfaen" w:hAnsi="Sylfaen"/>
          <w:lang w:val="en-US"/>
        </w:rPr>
        <w:t xml:space="preserve"> </w:t>
      </w:r>
      <w:proofErr w:type="spellStart"/>
      <w:r w:rsidRPr="005B4156">
        <w:rPr>
          <w:rFonts w:ascii="Sylfaen" w:hAnsi="Sylfaen"/>
          <w:lang w:val="en-US"/>
        </w:rPr>
        <w:t>կարգավորման</w:t>
      </w:r>
      <w:proofErr w:type="spellEnd"/>
      <w:r w:rsidRPr="005B4156">
        <w:rPr>
          <w:rFonts w:ascii="Sylfaen" w:hAnsi="Sylfaen"/>
          <w:lang w:val="en-US"/>
        </w:rPr>
        <w:t xml:space="preserve"> </w:t>
      </w:r>
      <w:proofErr w:type="spellStart"/>
      <w:r w:rsidRPr="005B4156">
        <w:rPr>
          <w:rFonts w:ascii="Sylfaen" w:hAnsi="Sylfaen"/>
          <w:lang w:val="en-US"/>
        </w:rPr>
        <w:t>հարցերը</w:t>
      </w:r>
      <w:proofErr w:type="spellEnd"/>
      <w:r w:rsidRPr="005B4156">
        <w:rPr>
          <w:rFonts w:ascii="Sylfaen" w:hAnsi="Sylfaen"/>
          <w:lang w:val="en-US"/>
        </w:rPr>
        <w:t xml:space="preserve"> (</w:t>
      </w:r>
      <w:proofErr w:type="spellStart"/>
      <w:r w:rsidRPr="005B4156">
        <w:rPr>
          <w:rFonts w:ascii="Sylfaen" w:hAnsi="Sylfaen"/>
          <w:lang w:val="en-US"/>
        </w:rPr>
        <w:t>այսուհետ</w:t>
      </w:r>
      <w:proofErr w:type="spellEnd"/>
      <w:r w:rsidRPr="005B4156">
        <w:rPr>
          <w:rFonts w:ascii="Sylfaen" w:hAnsi="Sylfaen"/>
          <w:lang w:val="en-US"/>
        </w:rPr>
        <w:t xml:space="preserve">՝ </w:t>
      </w:r>
      <w:proofErr w:type="spellStart"/>
      <w:r w:rsidRPr="005B4156">
        <w:rPr>
          <w:rFonts w:ascii="Sylfaen" w:hAnsi="Sylfaen"/>
          <w:lang w:val="en-US"/>
        </w:rPr>
        <w:t>խորհրդակցություն</w:t>
      </w:r>
      <w:proofErr w:type="spellEnd"/>
      <w:r w:rsidRPr="005B4156">
        <w:rPr>
          <w:rFonts w:ascii="Sylfaen" w:hAnsi="Sylfaen"/>
          <w:lang w:val="en-US"/>
        </w:rPr>
        <w:t>):</w:t>
      </w:r>
    </w:p>
    <w:p w14:paraId="6CE20034" w14:textId="3EC54E2C"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14.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դիրքերի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տեղեկությունները</w:t>
      </w:r>
      <w:proofErr w:type="spellEnd"/>
      <w:r w:rsidRPr="005B4156">
        <w:rPr>
          <w:rFonts w:ascii="Sylfaen" w:hAnsi="Sylfaen"/>
          <w:lang w:val="en-US"/>
        </w:rPr>
        <w:t xml:space="preserve"> </w:t>
      </w:r>
      <w:proofErr w:type="spellStart"/>
      <w:r w:rsidRPr="005B4156">
        <w:rPr>
          <w:rFonts w:ascii="Sylfaen" w:hAnsi="Sylfaen"/>
          <w:lang w:val="en-US"/>
        </w:rPr>
        <w:t>ենթակա</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հանման</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կառուցվածքին</w:t>
      </w:r>
      <w:proofErr w:type="spellEnd"/>
      <w:r w:rsidRPr="005B4156">
        <w:rPr>
          <w:rFonts w:ascii="Sylfaen" w:hAnsi="Sylfaen"/>
          <w:lang w:val="en-US"/>
        </w:rPr>
        <w:t xml:space="preserve"> </w:t>
      </w:r>
      <w:proofErr w:type="spellStart"/>
      <w:r w:rsidRPr="005B4156">
        <w:rPr>
          <w:rFonts w:ascii="Sylfaen" w:hAnsi="Sylfaen"/>
          <w:lang w:val="en-US"/>
        </w:rPr>
        <w:t>ներկայացվող</w:t>
      </w:r>
      <w:proofErr w:type="spellEnd"/>
      <w:r w:rsidRPr="005B4156">
        <w:rPr>
          <w:rFonts w:ascii="Sylfaen" w:hAnsi="Sylfaen"/>
          <w:lang w:val="en-US"/>
        </w:rPr>
        <w:t xml:space="preserve"> </w:t>
      </w:r>
      <w:proofErr w:type="spellStart"/>
      <w:r w:rsidRPr="005B4156">
        <w:rPr>
          <w:rFonts w:ascii="Sylfaen" w:hAnsi="Sylfaen"/>
          <w:lang w:val="en-US"/>
        </w:rPr>
        <w:t>պահանջների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 xml:space="preserve"> </w:t>
      </w:r>
      <w:proofErr w:type="spellStart"/>
      <w:r w:rsidRPr="005B4156">
        <w:rPr>
          <w:rFonts w:ascii="Sylfaen" w:hAnsi="Sylfaen"/>
          <w:lang w:val="en-US"/>
        </w:rPr>
        <w:t>փոփոխություններ</w:t>
      </w:r>
      <w:proofErr w:type="spellEnd"/>
      <w:r w:rsidRPr="005B4156">
        <w:rPr>
          <w:rFonts w:ascii="Sylfaen" w:hAnsi="Sylfaen"/>
          <w:lang w:val="en-US"/>
        </w:rPr>
        <w:t xml:space="preserve"> </w:t>
      </w:r>
      <w:proofErr w:type="spellStart"/>
      <w:r w:rsidRPr="005B4156">
        <w:rPr>
          <w:rFonts w:ascii="Sylfaen" w:hAnsi="Sylfaen"/>
          <w:lang w:val="en-US"/>
        </w:rPr>
        <w:t>կատարելու</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w:t>
      </w:r>
    </w:p>
    <w:p w14:paraId="5D497F73" w14:textId="3254B6BE" w:rsidR="005B4156" w:rsidRPr="005B4156" w:rsidRDefault="005B4156" w:rsidP="005B4156">
      <w:pPr>
        <w:spacing w:after="160" w:line="360" w:lineRule="auto"/>
        <w:rPr>
          <w:rFonts w:ascii="Sylfaen" w:hAnsi="Sylfaen"/>
          <w:lang w:val="en-US"/>
        </w:rPr>
      </w:pPr>
      <w:r w:rsidRPr="005B4156">
        <w:rPr>
          <w:rFonts w:ascii="Sylfaen" w:hAnsi="Sylfaen"/>
          <w:lang w:val="en-US"/>
        </w:rPr>
        <w:lastRenderedPageBreak/>
        <w:t xml:space="preserve">15.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կառուցվածքային</w:t>
      </w:r>
      <w:proofErr w:type="spellEnd"/>
      <w:r w:rsidRPr="005B4156">
        <w:rPr>
          <w:rFonts w:ascii="Sylfaen" w:hAnsi="Sylfaen"/>
          <w:lang w:val="en-US"/>
        </w:rPr>
        <w:t xml:space="preserve"> </w:t>
      </w:r>
      <w:proofErr w:type="spellStart"/>
      <w:r w:rsidRPr="005B4156">
        <w:rPr>
          <w:rFonts w:ascii="Sylfaen" w:hAnsi="Sylfaen"/>
          <w:lang w:val="en-US"/>
        </w:rPr>
        <w:t>տարրի</w:t>
      </w:r>
      <w:proofErr w:type="spellEnd"/>
      <w:r w:rsidRPr="005B4156">
        <w:rPr>
          <w:rFonts w:ascii="Sylfaen" w:hAnsi="Sylfaen"/>
          <w:lang w:val="en-US"/>
        </w:rPr>
        <w:t xml:space="preserve"> </w:t>
      </w:r>
      <w:proofErr w:type="spellStart"/>
      <w:r w:rsidRPr="005B4156">
        <w:rPr>
          <w:rFonts w:ascii="Sylfaen" w:hAnsi="Sylfaen"/>
          <w:lang w:val="en-US"/>
        </w:rPr>
        <w:t>անվանման</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սխալների</w:t>
      </w:r>
      <w:proofErr w:type="spellEnd"/>
      <w:r w:rsidRPr="005B4156">
        <w:rPr>
          <w:rFonts w:ascii="Sylfaen" w:hAnsi="Sylfaen"/>
          <w:lang w:val="en-US"/>
        </w:rPr>
        <w:t xml:space="preserve"> </w:t>
      </w:r>
      <w:proofErr w:type="spellStart"/>
      <w:r w:rsidRPr="005B4156">
        <w:rPr>
          <w:rFonts w:ascii="Sylfaen" w:hAnsi="Sylfaen"/>
          <w:lang w:val="en-US"/>
        </w:rPr>
        <w:t>ուղղման</w:t>
      </w:r>
      <w:proofErr w:type="spellEnd"/>
      <w:r w:rsidRPr="005B4156">
        <w:rPr>
          <w:rFonts w:ascii="Sylfaen" w:hAnsi="Sylfaen"/>
          <w:lang w:val="en-US"/>
        </w:rPr>
        <w:t xml:space="preserve"> </w:t>
      </w:r>
      <w:proofErr w:type="spellStart"/>
      <w:r w:rsidRPr="005B4156">
        <w:rPr>
          <w:rFonts w:ascii="Sylfaen" w:hAnsi="Sylfaen"/>
          <w:lang w:val="en-US"/>
        </w:rPr>
        <w:t>հետ</w:t>
      </w:r>
      <w:proofErr w:type="spellEnd"/>
      <w:r w:rsidRPr="005B4156">
        <w:rPr>
          <w:rFonts w:ascii="Sylfaen" w:hAnsi="Sylfaen"/>
          <w:lang w:val="en-US"/>
        </w:rPr>
        <w:t xml:space="preserve"> </w:t>
      </w:r>
      <w:proofErr w:type="spellStart"/>
      <w:r w:rsidRPr="005B4156">
        <w:rPr>
          <w:rFonts w:ascii="Sylfaen" w:hAnsi="Sylfaen"/>
          <w:lang w:val="en-US"/>
        </w:rPr>
        <w:t>կապված</w:t>
      </w:r>
      <w:proofErr w:type="spellEnd"/>
      <w:r w:rsidRPr="005B4156">
        <w:rPr>
          <w:rFonts w:ascii="Sylfaen" w:hAnsi="Sylfaen"/>
          <w:lang w:val="en-US"/>
        </w:rPr>
        <w:t xml:space="preserve"> </w:t>
      </w:r>
      <w:proofErr w:type="spellStart"/>
      <w:r w:rsidRPr="005B4156">
        <w:rPr>
          <w:rFonts w:ascii="Sylfaen" w:hAnsi="Sylfaen"/>
          <w:lang w:val="en-US"/>
        </w:rPr>
        <w:t>փոփոխությունները</w:t>
      </w:r>
      <w:proofErr w:type="spellEnd"/>
      <w:r w:rsidRPr="005B4156">
        <w:rPr>
          <w:rFonts w:ascii="Sylfaen" w:hAnsi="Sylfaen"/>
          <w:lang w:val="en-US"/>
        </w:rPr>
        <w:t xml:space="preserve"> </w:t>
      </w:r>
      <w:proofErr w:type="spellStart"/>
      <w:r w:rsidRPr="005B4156">
        <w:rPr>
          <w:rFonts w:ascii="Sylfaen" w:hAnsi="Sylfaen"/>
          <w:lang w:val="en-US"/>
        </w:rPr>
        <w:t>համարվում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տեխնիկական</w:t>
      </w:r>
      <w:proofErr w:type="spellEnd"/>
      <w:r w:rsidRPr="005B4156">
        <w:rPr>
          <w:rFonts w:ascii="Sylfaen" w:hAnsi="Sylfaen"/>
          <w:lang w:val="en-US"/>
        </w:rPr>
        <w:t xml:space="preserve"> </w:t>
      </w:r>
      <w:proofErr w:type="spellStart"/>
      <w:r w:rsidRPr="005B4156">
        <w:rPr>
          <w:rFonts w:ascii="Sylfaen" w:hAnsi="Sylfaen"/>
          <w:lang w:val="en-US"/>
        </w:rPr>
        <w:t>բնույթի</w:t>
      </w:r>
      <w:proofErr w:type="spellEnd"/>
      <w:r w:rsidRPr="005B4156">
        <w:rPr>
          <w:rFonts w:ascii="Sylfaen" w:hAnsi="Sylfaen"/>
          <w:lang w:val="en-US"/>
        </w:rPr>
        <w:t xml:space="preserve"> </w:t>
      </w:r>
      <w:proofErr w:type="spellStart"/>
      <w:r w:rsidRPr="005B4156">
        <w:rPr>
          <w:rFonts w:ascii="Sylfaen" w:hAnsi="Sylfaen"/>
          <w:lang w:val="en-US"/>
        </w:rPr>
        <w:t>փոփոխություններ</w:t>
      </w:r>
      <w:proofErr w:type="spellEnd"/>
      <w:r w:rsidRPr="005B4156">
        <w:rPr>
          <w:rFonts w:ascii="Sylfaen" w:hAnsi="Sylfaen"/>
          <w:lang w:val="en-US"/>
        </w:rPr>
        <w:t xml:space="preserve"> և </w:t>
      </w:r>
      <w:proofErr w:type="spellStart"/>
      <w:r w:rsidRPr="005B4156">
        <w:rPr>
          <w:rFonts w:ascii="Sylfaen" w:hAnsi="Sylfaen"/>
          <w:lang w:val="en-US"/>
        </w:rPr>
        <w:t>կատարվում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ադմինիստրատորի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տրամադրվող</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հիման</w:t>
      </w:r>
      <w:proofErr w:type="spellEnd"/>
      <w:r w:rsidRPr="005B4156">
        <w:rPr>
          <w:rFonts w:ascii="Sylfaen" w:hAnsi="Sylfaen"/>
          <w:lang w:val="en-US"/>
        </w:rPr>
        <w:t xml:space="preserve"> </w:t>
      </w:r>
      <w:proofErr w:type="spellStart"/>
      <w:r w:rsidRPr="005B4156">
        <w:rPr>
          <w:rFonts w:ascii="Sylfaen" w:hAnsi="Sylfaen"/>
          <w:lang w:val="en-US"/>
        </w:rPr>
        <w:t>վրա</w:t>
      </w:r>
      <w:proofErr w:type="spellEnd"/>
      <w:r w:rsidRPr="005B4156">
        <w:rPr>
          <w:rFonts w:ascii="Sylfaen" w:hAnsi="Sylfaen"/>
          <w:lang w:val="en-US"/>
        </w:rPr>
        <w:t xml:space="preserve">՝ </w:t>
      </w:r>
      <w:proofErr w:type="spellStart"/>
      <w:r w:rsidRPr="005B4156">
        <w:rPr>
          <w:rFonts w:ascii="Sylfaen" w:hAnsi="Sylfaen"/>
          <w:lang w:val="en-US"/>
        </w:rPr>
        <w:t>այդ</w:t>
      </w:r>
      <w:proofErr w:type="spellEnd"/>
      <w:r w:rsidRPr="005B4156">
        <w:rPr>
          <w:rFonts w:ascii="Sylfaen" w:hAnsi="Sylfaen"/>
          <w:lang w:val="en-US"/>
        </w:rPr>
        <w:t xml:space="preserve"> </w:t>
      </w:r>
      <w:proofErr w:type="spellStart"/>
      <w:r w:rsidRPr="005B4156">
        <w:rPr>
          <w:rFonts w:ascii="Sylfaen" w:hAnsi="Sylfaen"/>
          <w:lang w:val="en-US"/>
        </w:rPr>
        <w:t>տեղեկություններն</w:t>
      </w:r>
      <w:proofErr w:type="spellEnd"/>
      <w:r w:rsidRPr="005B4156">
        <w:rPr>
          <w:rFonts w:ascii="Sylfaen" w:hAnsi="Sylfaen"/>
          <w:lang w:val="en-US"/>
        </w:rPr>
        <w:t xml:space="preserve"> </w:t>
      </w:r>
      <w:proofErr w:type="spellStart"/>
      <w:r w:rsidRPr="005B4156">
        <w:rPr>
          <w:rFonts w:ascii="Sylfaen" w:hAnsi="Sylfaen"/>
          <w:lang w:val="en-US"/>
        </w:rPr>
        <w:t>ստանալու</w:t>
      </w:r>
      <w:proofErr w:type="spellEnd"/>
      <w:r w:rsidRPr="005B4156">
        <w:rPr>
          <w:rFonts w:ascii="Sylfaen" w:hAnsi="Sylfaen"/>
          <w:lang w:val="en-US"/>
        </w:rPr>
        <w:t xml:space="preserve"> </w:t>
      </w:r>
      <w:proofErr w:type="spellStart"/>
      <w:r w:rsidRPr="005B4156">
        <w:rPr>
          <w:rFonts w:ascii="Sylfaen" w:hAnsi="Sylfaen"/>
          <w:lang w:val="en-US"/>
        </w:rPr>
        <w:t>օրվանից</w:t>
      </w:r>
      <w:proofErr w:type="spellEnd"/>
      <w:r w:rsidRPr="005B4156">
        <w:rPr>
          <w:rFonts w:ascii="Sylfaen" w:hAnsi="Sylfaen"/>
          <w:lang w:val="en-US"/>
        </w:rPr>
        <w:t xml:space="preserve"> 5 </w:t>
      </w:r>
      <w:proofErr w:type="spellStart"/>
      <w:r w:rsidRPr="005B4156">
        <w:rPr>
          <w:rFonts w:ascii="Sylfaen" w:hAnsi="Sylfaen"/>
          <w:lang w:val="en-US"/>
        </w:rPr>
        <w:t>աշխատանքային</w:t>
      </w:r>
      <w:proofErr w:type="spellEnd"/>
      <w:r w:rsidRPr="005B4156">
        <w:rPr>
          <w:rFonts w:ascii="Sylfaen" w:hAnsi="Sylfaen"/>
          <w:lang w:val="en-US"/>
        </w:rPr>
        <w:t xml:space="preserve"> </w:t>
      </w:r>
      <w:proofErr w:type="spellStart"/>
      <w:r w:rsidRPr="005B4156">
        <w:rPr>
          <w:rFonts w:ascii="Sylfaen" w:hAnsi="Sylfaen"/>
          <w:lang w:val="en-US"/>
        </w:rPr>
        <w:t>օրվա</w:t>
      </w:r>
      <w:proofErr w:type="spellEnd"/>
      <w:r w:rsidRPr="005B4156">
        <w:rPr>
          <w:rFonts w:ascii="Sylfaen" w:hAnsi="Sylfaen"/>
          <w:lang w:val="en-US"/>
        </w:rPr>
        <w:t xml:space="preserve"> </w:t>
      </w:r>
      <w:proofErr w:type="spellStart"/>
      <w:r w:rsidRPr="005B4156">
        <w:rPr>
          <w:rFonts w:ascii="Sylfaen" w:hAnsi="Sylfaen"/>
          <w:lang w:val="en-US"/>
        </w:rPr>
        <w:t>ընթացքում</w:t>
      </w:r>
      <w:proofErr w:type="spellEnd"/>
      <w:r w:rsidRPr="005B4156">
        <w:rPr>
          <w:rFonts w:ascii="Sylfaen" w:hAnsi="Sylfaen"/>
          <w:lang w:val="en-US"/>
        </w:rPr>
        <w:t xml:space="preserve">։ </w:t>
      </w:r>
      <w:proofErr w:type="spellStart"/>
      <w:r w:rsidRPr="005B4156">
        <w:rPr>
          <w:rFonts w:ascii="Sylfaen" w:hAnsi="Sylfaen"/>
          <w:lang w:val="en-US"/>
        </w:rPr>
        <w:t>Տեխնիկական</w:t>
      </w:r>
      <w:proofErr w:type="spellEnd"/>
      <w:r w:rsidRPr="005B4156">
        <w:rPr>
          <w:rFonts w:ascii="Sylfaen" w:hAnsi="Sylfaen"/>
          <w:lang w:val="en-US"/>
        </w:rPr>
        <w:t xml:space="preserve"> </w:t>
      </w:r>
      <w:proofErr w:type="spellStart"/>
      <w:r w:rsidRPr="005B4156">
        <w:rPr>
          <w:rFonts w:ascii="Sylfaen" w:hAnsi="Sylfaen"/>
          <w:lang w:val="en-US"/>
        </w:rPr>
        <w:t>բնույթի</w:t>
      </w:r>
      <w:proofErr w:type="spellEnd"/>
      <w:r w:rsidRPr="005B4156">
        <w:rPr>
          <w:rFonts w:ascii="Sylfaen" w:hAnsi="Sylfaen"/>
          <w:lang w:val="en-US"/>
        </w:rPr>
        <w:t xml:space="preserve"> </w:t>
      </w:r>
      <w:proofErr w:type="spellStart"/>
      <w:r w:rsidRPr="005B4156">
        <w:rPr>
          <w:rFonts w:ascii="Sylfaen" w:hAnsi="Sylfaen"/>
          <w:lang w:val="en-US"/>
        </w:rPr>
        <w:t>փոփոխությունները</w:t>
      </w:r>
      <w:proofErr w:type="spellEnd"/>
      <w:r w:rsidRPr="005B4156">
        <w:rPr>
          <w:rFonts w:ascii="Sylfaen" w:hAnsi="Sylfaen"/>
          <w:lang w:val="en-US"/>
        </w:rPr>
        <w:t xml:space="preserve"> </w:t>
      </w:r>
      <w:proofErr w:type="spellStart"/>
      <w:r w:rsidRPr="005B4156">
        <w:rPr>
          <w:rFonts w:ascii="Sylfaen" w:hAnsi="Sylfaen"/>
          <w:lang w:val="en-US"/>
        </w:rPr>
        <w:t>ձևավորվում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ինքնուրույնաբար</w:t>
      </w:r>
      <w:proofErr w:type="spellEnd"/>
      <w:r w:rsidRPr="005B4156">
        <w:rPr>
          <w:rFonts w:ascii="Sylfaen" w:hAnsi="Sylfaen"/>
          <w:lang w:val="en-US"/>
        </w:rPr>
        <w:t xml:space="preserve"> </w:t>
      </w:r>
      <w:proofErr w:type="spellStart"/>
      <w:r w:rsidRPr="005B4156">
        <w:rPr>
          <w:rFonts w:ascii="Sylfaen" w:hAnsi="Sylfaen"/>
          <w:lang w:val="en-US"/>
        </w:rPr>
        <w:t>կամ</w:t>
      </w:r>
      <w:proofErr w:type="spellEnd"/>
      <w:r w:rsidRPr="005B4156">
        <w:rPr>
          <w:rFonts w:ascii="Sylfaen" w:hAnsi="Sylfaen"/>
          <w:lang w:val="en-US"/>
        </w:rPr>
        <w:t xml:space="preserve"> </w:t>
      </w:r>
      <w:proofErr w:type="spellStart"/>
      <w:r w:rsidRPr="005B4156">
        <w:rPr>
          <w:rFonts w:ascii="Sylfaen" w:hAnsi="Sylfaen"/>
          <w:lang w:val="en-US"/>
        </w:rPr>
        <w:t>անհամապատասխանությունը</w:t>
      </w:r>
      <w:proofErr w:type="spellEnd"/>
      <w:r w:rsidRPr="005B4156">
        <w:rPr>
          <w:rFonts w:ascii="Sylfaen" w:hAnsi="Sylfaen"/>
          <w:lang w:val="en-US"/>
        </w:rPr>
        <w:t xml:space="preserve"> </w:t>
      </w:r>
      <w:proofErr w:type="spellStart"/>
      <w:r w:rsidRPr="005B4156">
        <w:rPr>
          <w:rFonts w:ascii="Sylfaen" w:hAnsi="Sylfaen"/>
          <w:lang w:val="en-US"/>
        </w:rPr>
        <w:t>հայտնաբերած</w:t>
      </w:r>
      <w:proofErr w:type="spellEnd"/>
      <w:r w:rsidRPr="005B4156">
        <w:rPr>
          <w:rFonts w:ascii="Sylfaen" w:hAnsi="Sylfaen"/>
          <w:lang w:val="en-US"/>
        </w:rPr>
        <w:t xml:space="preserve">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մարմնի</w:t>
      </w:r>
      <w:proofErr w:type="spellEnd"/>
      <w:r w:rsidRPr="005B4156">
        <w:rPr>
          <w:rFonts w:ascii="Sylfaen" w:hAnsi="Sylfaen"/>
          <w:lang w:val="en-US"/>
        </w:rPr>
        <w:t xml:space="preserve"> (</w:t>
      </w:r>
      <w:proofErr w:type="spellStart"/>
      <w:r w:rsidRPr="005B4156">
        <w:rPr>
          <w:rFonts w:ascii="Sylfaen" w:hAnsi="Sylfaen"/>
          <w:lang w:val="en-US"/>
        </w:rPr>
        <w:t>կազմակերպության</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առանց</w:t>
      </w:r>
      <w:proofErr w:type="spellEnd"/>
      <w:r w:rsidRPr="005B4156">
        <w:rPr>
          <w:rFonts w:ascii="Sylfaen" w:hAnsi="Sylfaen"/>
          <w:lang w:val="en-US"/>
        </w:rPr>
        <w:t xml:space="preserve">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մարմինների</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կազմակերպությունների</w:t>
      </w:r>
      <w:proofErr w:type="spellEnd"/>
      <w:r w:rsidRPr="005B4156">
        <w:rPr>
          <w:rFonts w:ascii="Sylfaen" w:hAnsi="Sylfaen"/>
          <w:lang w:val="en-US"/>
        </w:rPr>
        <w:t xml:space="preserve">) </w:t>
      </w:r>
      <w:proofErr w:type="spellStart"/>
      <w:r w:rsidRPr="005B4156">
        <w:rPr>
          <w:rFonts w:ascii="Sylfaen" w:hAnsi="Sylfaen"/>
          <w:lang w:val="en-US"/>
        </w:rPr>
        <w:t>հետ</w:t>
      </w:r>
      <w:proofErr w:type="spellEnd"/>
      <w:r w:rsidRPr="005B4156">
        <w:rPr>
          <w:rFonts w:ascii="Sylfaen" w:hAnsi="Sylfaen"/>
          <w:lang w:val="en-US"/>
        </w:rPr>
        <w:t xml:space="preserve"> </w:t>
      </w:r>
      <w:proofErr w:type="spellStart"/>
      <w:r w:rsidRPr="005B4156">
        <w:rPr>
          <w:rFonts w:ascii="Sylfaen" w:hAnsi="Sylfaen"/>
          <w:lang w:val="en-US"/>
        </w:rPr>
        <w:t>համաձայնեցման</w:t>
      </w:r>
      <w:proofErr w:type="spellEnd"/>
      <w:r w:rsidRPr="005B4156">
        <w:rPr>
          <w:rFonts w:ascii="Sylfaen" w:hAnsi="Sylfaen"/>
          <w:lang w:val="en-US"/>
        </w:rPr>
        <w:t>։</w:t>
      </w:r>
    </w:p>
    <w:p w14:paraId="31231A7E" w14:textId="76F358CF"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16. </w:t>
      </w:r>
      <w:proofErr w:type="spellStart"/>
      <w:r w:rsidRPr="005B4156">
        <w:rPr>
          <w:rFonts w:ascii="Sylfaen" w:hAnsi="Sylfaen"/>
          <w:lang w:val="en-US"/>
        </w:rPr>
        <w:t>Տեղեկագրքից</w:t>
      </w:r>
      <w:proofErr w:type="spellEnd"/>
      <w:r w:rsidRPr="005B4156">
        <w:rPr>
          <w:rFonts w:ascii="Sylfaen" w:hAnsi="Sylfaen"/>
          <w:lang w:val="en-US"/>
        </w:rPr>
        <w:t xml:space="preserve"> </w:t>
      </w:r>
      <w:proofErr w:type="spellStart"/>
      <w:r w:rsidRPr="005B4156">
        <w:rPr>
          <w:rFonts w:ascii="Sylfaen" w:hAnsi="Sylfaen"/>
          <w:lang w:val="en-US"/>
        </w:rPr>
        <w:t>օգտվողների</w:t>
      </w:r>
      <w:proofErr w:type="spellEnd"/>
      <w:r w:rsidRPr="005B4156">
        <w:rPr>
          <w:rFonts w:ascii="Sylfaen" w:hAnsi="Sylfaen"/>
          <w:lang w:val="en-US"/>
        </w:rPr>
        <w:t xml:space="preserve">, </w:t>
      </w:r>
      <w:proofErr w:type="spellStart"/>
      <w:r w:rsidRPr="005B4156">
        <w:rPr>
          <w:rFonts w:ascii="Sylfaen" w:hAnsi="Sylfaen"/>
          <w:lang w:val="en-US"/>
        </w:rPr>
        <w:t>ինչպես</w:t>
      </w:r>
      <w:proofErr w:type="spellEnd"/>
      <w:r w:rsidRPr="005B4156">
        <w:rPr>
          <w:rFonts w:ascii="Sylfaen" w:hAnsi="Sylfaen"/>
          <w:lang w:val="en-US"/>
        </w:rPr>
        <w:t xml:space="preserve"> </w:t>
      </w:r>
      <w:proofErr w:type="spellStart"/>
      <w:r w:rsidRPr="005B4156">
        <w:rPr>
          <w:rFonts w:ascii="Sylfaen" w:hAnsi="Sylfaen"/>
          <w:lang w:val="en-US"/>
        </w:rPr>
        <w:t>նաև</w:t>
      </w:r>
      <w:proofErr w:type="spellEnd"/>
      <w:r w:rsidRPr="005B4156">
        <w:rPr>
          <w:rFonts w:ascii="Sylfaen" w:hAnsi="Sylfaen"/>
          <w:lang w:val="en-US"/>
        </w:rPr>
        <w:t xml:space="preserve">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մարմինների</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կազմակերպությունների</w:t>
      </w:r>
      <w:proofErr w:type="spellEnd"/>
      <w:r w:rsidRPr="005B4156">
        <w:rPr>
          <w:rFonts w:ascii="Sylfaen" w:hAnsi="Sylfaen"/>
          <w:lang w:val="en-US"/>
        </w:rPr>
        <w:t xml:space="preserve">)՝ </w:t>
      </w:r>
      <w:proofErr w:type="spellStart"/>
      <w:r w:rsidRPr="005B4156">
        <w:rPr>
          <w:rFonts w:ascii="Sylfaen" w:hAnsi="Sylfaen"/>
          <w:lang w:val="en-US"/>
        </w:rPr>
        <w:t>դրանում</w:t>
      </w:r>
      <w:proofErr w:type="spellEnd"/>
      <w:r w:rsidRPr="005B4156">
        <w:rPr>
          <w:rFonts w:ascii="Sylfaen" w:hAnsi="Sylfaen"/>
          <w:lang w:val="en-US"/>
        </w:rPr>
        <w:t xml:space="preserve"> </w:t>
      </w:r>
      <w:proofErr w:type="spellStart"/>
      <w:r w:rsidRPr="005B4156">
        <w:rPr>
          <w:rFonts w:ascii="Sylfaen" w:hAnsi="Sylfaen"/>
          <w:lang w:val="en-US"/>
        </w:rPr>
        <w:t>կատարված</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տեղեկացումն</w:t>
      </w:r>
      <w:proofErr w:type="spellEnd"/>
      <w:r w:rsidRPr="005B4156">
        <w:rPr>
          <w:rFonts w:ascii="Sylfaen" w:hAnsi="Sylfaen"/>
          <w:lang w:val="en-US"/>
        </w:rPr>
        <w:t xml:space="preserve"> </w:t>
      </w:r>
      <w:proofErr w:type="spellStart"/>
      <w:r w:rsidRPr="005B4156">
        <w:rPr>
          <w:rFonts w:ascii="Sylfaen" w:hAnsi="Sylfaen"/>
          <w:lang w:val="en-US"/>
        </w:rPr>
        <w:t>իրականացվում</w:t>
      </w:r>
      <w:proofErr w:type="spellEnd"/>
      <w:r w:rsidRPr="005B4156">
        <w:rPr>
          <w:rFonts w:ascii="Sylfaen" w:hAnsi="Sylfaen"/>
          <w:lang w:val="en-US"/>
        </w:rPr>
        <w:t xml:space="preserve"> է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պորտալի</w:t>
      </w:r>
      <w:proofErr w:type="spellEnd"/>
      <w:r w:rsidRPr="005B4156">
        <w:rPr>
          <w:rFonts w:ascii="Sylfaen" w:hAnsi="Sylfaen"/>
          <w:lang w:val="en-US"/>
        </w:rPr>
        <w:t xml:space="preserve"> </w:t>
      </w:r>
      <w:proofErr w:type="spellStart"/>
      <w:r w:rsidRPr="005B4156">
        <w:rPr>
          <w:rFonts w:ascii="Sylfaen" w:hAnsi="Sylfaen"/>
          <w:lang w:val="en-US"/>
        </w:rPr>
        <w:t>միջոցների</w:t>
      </w:r>
      <w:proofErr w:type="spellEnd"/>
      <w:r w:rsidRPr="005B4156">
        <w:rPr>
          <w:rFonts w:ascii="Sylfaen" w:hAnsi="Sylfaen"/>
          <w:lang w:val="en-US"/>
        </w:rPr>
        <w:t xml:space="preserve"> </w:t>
      </w:r>
      <w:proofErr w:type="spellStart"/>
      <w:r w:rsidRPr="005B4156">
        <w:rPr>
          <w:rFonts w:ascii="Sylfaen" w:hAnsi="Sylfaen"/>
          <w:lang w:val="en-US"/>
        </w:rPr>
        <w:t>օգտագործմամբ</w:t>
      </w:r>
      <w:proofErr w:type="spellEnd"/>
      <w:r w:rsidRPr="005B4156">
        <w:rPr>
          <w:rFonts w:ascii="Sylfaen" w:hAnsi="Sylfaen"/>
          <w:lang w:val="en-US"/>
        </w:rPr>
        <w:t xml:space="preserve">՝ </w:t>
      </w:r>
      <w:proofErr w:type="spellStart"/>
      <w:r w:rsidRPr="005B4156">
        <w:rPr>
          <w:rFonts w:ascii="Sylfaen" w:hAnsi="Sylfaen"/>
          <w:lang w:val="en-US"/>
        </w:rPr>
        <w:t>այդ</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հրապարակման</w:t>
      </w:r>
      <w:proofErr w:type="spellEnd"/>
      <w:r w:rsidRPr="005B4156">
        <w:rPr>
          <w:rFonts w:ascii="Sylfaen" w:hAnsi="Sylfaen"/>
          <w:lang w:val="en-US"/>
        </w:rPr>
        <w:t xml:space="preserve"> </w:t>
      </w:r>
      <w:proofErr w:type="spellStart"/>
      <w:r w:rsidRPr="005B4156">
        <w:rPr>
          <w:rFonts w:ascii="Sylfaen" w:hAnsi="Sylfaen"/>
          <w:lang w:val="en-US"/>
        </w:rPr>
        <w:t>փաստի</w:t>
      </w:r>
      <w:proofErr w:type="spellEnd"/>
      <w:r w:rsidRPr="005B4156">
        <w:rPr>
          <w:rFonts w:ascii="Sylfaen" w:hAnsi="Sylfaen"/>
          <w:lang w:val="en-US"/>
        </w:rPr>
        <w:t xml:space="preserve"> </w:t>
      </w:r>
      <w:proofErr w:type="spellStart"/>
      <w:r w:rsidRPr="005B4156">
        <w:rPr>
          <w:rFonts w:ascii="Sylfaen" w:hAnsi="Sylfaen"/>
          <w:lang w:val="en-US"/>
        </w:rPr>
        <w:t>հիման</w:t>
      </w:r>
      <w:proofErr w:type="spellEnd"/>
      <w:r w:rsidRPr="005B4156">
        <w:rPr>
          <w:rFonts w:ascii="Sylfaen" w:hAnsi="Sylfaen"/>
          <w:lang w:val="en-US"/>
        </w:rPr>
        <w:t xml:space="preserve"> </w:t>
      </w:r>
      <w:proofErr w:type="spellStart"/>
      <w:r w:rsidRPr="005B4156">
        <w:rPr>
          <w:rFonts w:ascii="Sylfaen" w:hAnsi="Sylfaen"/>
          <w:lang w:val="en-US"/>
        </w:rPr>
        <w:t>վրա</w:t>
      </w:r>
      <w:proofErr w:type="spellEnd"/>
      <w:r w:rsidRPr="005B4156">
        <w:rPr>
          <w:rFonts w:ascii="Sylfaen" w:hAnsi="Sylfaen"/>
          <w:lang w:val="en-US"/>
        </w:rPr>
        <w:t>։</w:t>
      </w:r>
    </w:p>
    <w:p w14:paraId="0BDC0380" w14:textId="70A2E978"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17. </w:t>
      </w:r>
      <w:proofErr w:type="spellStart"/>
      <w:r w:rsidRPr="005B4156">
        <w:rPr>
          <w:rFonts w:ascii="Sylfaen" w:hAnsi="Sylfaen"/>
          <w:lang w:val="en-US"/>
        </w:rPr>
        <w:t>Տեղեկագրքից</w:t>
      </w:r>
      <w:proofErr w:type="spellEnd"/>
      <w:r w:rsidRPr="005B4156">
        <w:rPr>
          <w:rFonts w:ascii="Sylfaen" w:hAnsi="Sylfaen"/>
          <w:lang w:val="en-US"/>
        </w:rPr>
        <w:t xml:space="preserve"> </w:t>
      </w:r>
      <w:proofErr w:type="spellStart"/>
      <w:r w:rsidRPr="005B4156">
        <w:rPr>
          <w:rFonts w:ascii="Sylfaen" w:hAnsi="Sylfaen"/>
          <w:lang w:val="en-US"/>
        </w:rPr>
        <w:t>տեղեկությունները</w:t>
      </w:r>
      <w:proofErr w:type="spellEnd"/>
      <w:r w:rsidRPr="005B4156">
        <w:rPr>
          <w:rFonts w:ascii="Sylfaen" w:hAnsi="Sylfaen"/>
          <w:lang w:val="en-US"/>
        </w:rPr>
        <w:t xml:space="preserve"> </w:t>
      </w:r>
      <w:proofErr w:type="spellStart"/>
      <w:r w:rsidRPr="005B4156">
        <w:rPr>
          <w:rFonts w:ascii="Sylfaen" w:hAnsi="Sylfaen"/>
          <w:lang w:val="en-US"/>
        </w:rPr>
        <w:t>նախապատրաստվում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և </w:t>
      </w:r>
      <w:proofErr w:type="spellStart"/>
      <w:r w:rsidRPr="005B4156">
        <w:rPr>
          <w:rFonts w:ascii="Sylfaen" w:hAnsi="Sylfaen"/>
          <w:lang w:val="en-US"/>
        </w:rPr>
        <w:t>ներկայացվում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ադմինիստրատորին</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III </w:t>
      </w:r>
      <w:proofErr w:type="spellStart"/>
      <w:r w:rsidRPr="005B4156">
        <w:rPr>
          <w:rFonts w:ascii="Sylfaen" w:hAnsi="Sylfaen"/>
          <w:lang w:val="en-US"/>
        </w:rPr>
        <w:t>բաժնով</w:t>
      </w:r>
      <w:proofErr w:type="spellEnd"/>
      <w:r w:rsidRPr="005B4156">
        <w:rPr>
          <w:rFonts w:ascii="Sylfaen" w:hAnsi="Sylfaen"/>
          <w:lang w:val="en-US"/>
        </w:rPr>
        <w:t xml:space="preserve"> </w:t>
      </w:r>
      <w:proofErr w:type="spellStart"/>
      <w:r w:rsidRPr="005B4156">
        <w:rPr>
          <w:rFonts w:ascii="Sylfaen" w:hAnsi="Sylfaen"/>
          <w:lang w:val="en-US"/>
        </w:rPr>
        <w:t>նախատեսված</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կառուցվածքի</w:t>
      </w:r>
      <w:proofErr w:type="spellEnd"/>
      <w:r w:rsidRPr="005B4156">
        <w:rPr>
          <w:rFonts w:ascii="Sylfaen" w:hAnsi="Sylfaen"/>
          <w:lang w:val="en-US"/>
        </w:rPr>
        <w:t xml:space="preserve"> </w:t>
      </w:r>
      <w:proofErr w:type="spellStart"/>
      <w:r w:rsidRPr="005B4156">
        <w:rPr>
          <w:rFonts w:ascii="Sylfaen" w:hAnsi="Sylfaen"/>
          <w:lang w:val="en-US"/>
        </w:rPr>
        <w:t>նկարագրությանը</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w:t>
      </w:r>
    </w:p>
    <w:p w14:paraId="2E1F299A" w14:textId="34E38C91"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18. </w:t>
      </w:r>
      <w:proofErr w:type="spellStart"/>
      <w:r w:rsidRPr="005B4156">
        <w:rPr>
          <w:rFonts w:ascii="Sylfaen" w:hAnsi="Sylfaen"/>
          <w:lang w:val="en-US"/>
        </w:rPr>
        <w:t>Ադմինիստրատորին</w:t>
      </w:r>
      <w:proofErr w:type="spellEnd"/>
      <w:r w:rsidRPr="005B4156">
        <w:rPr>
          <w:rFonts w:ascii="Sylfaen" w:hAnsi="Sylfaen"/>
          <w:lang w:val="en-US"/>
        </w:rPr>
        <w:t xml:space="preserve"> </w:t>
      </w:r>
      <w:proofErr w:type="spellStart"/>
      <w:r w:rsidRPr="005B4156">
        <w:rPr>
          <w:rFonts w:ascii="Sylfaen" w:hAnsi="Sylfaen"/>
          <w:lang w:val="en-US"/>
        </w:rPr>
        <w:t>փոխանցվող</w:t>
      </w:r>
      <w:proofErr w:type="spellEnd"/>
      <w:r w:rsidRPr="005B4156">
        <w:rPr>
          <w:rFonts w:ascii="Sylfaen" w:hAnsi="Sylfaen"/>
          <w:lang w:val="en-US"/>
        </w:rPr>
        <w:t xml:space="preserve">՝ </w:t>
      </w:r>
      <w:proofErr w:type="spellStart"/>
      <w:r w:rsidRPr="005B4156">
        <w:rPr>
          <w:rFonts w:ascii="Sylfaen" w:hAnsi="Sylfaen"/>
          <w:lang w:val="en-US"/>
        </w:rPr>
        <w:t>տեղեկագրքից</w:t>
      </w:r>
      <w:proofErr w:type="spellEnd"/>
      <w:r w:rsidRPr="005B4156">
        <w:rPr>
          <w:rFonts w:ascii="Sylfaen" w:hAnsi="Sylfaen"/>
          <w:lang w:val="en-US"/>
        </w:rPr>
        <w:t xml:space="preserve"> </w:t>
      </w:r>
      <w:proofErr w:type="spellStart"/>
      <w:r w:rsidRPr="005B4156">
        <w:rPr>
          <w:rFonts w:ascii="Sylfaen" w:hAnsi="Sylfaen"/>
          <w:lang w:val="en-US"/>
        </w:rPr>
        <w:t>տեղեկությունները</w:t>
      </w:r>
      <w:proofErr w:type="spellEnd"/>
      <w:r w:rsidRPr="005B4156">
        <w:rPr>
          <w:rFonts w:ascii="Sylfaen" w:hAnsi="Sylfaen"/>
          <w:lang w:val="en-US"/>
        </w:rPr>
        <w:t xml:space="preserve"> </w:t>
      </w:r>
      <w:proofErr w:type="spellStart"/>
      <w:r w:rsidRPr="005B4156">
        <w:rPr>
          <w:rFonts w:ascii="Sylfaen" w:hAnsi="Sylfaen"/>
          <w:lang w:val="en-US"/>
        </w:rPr>
        <w:t>ձևավորվում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հետևյալ</w:t>
      </w:r>
      <w:proofErr w:type="spellEnd"/>
      <w:r w:rsidRPr="005B4156">
        <w:rPr>
          <w:rFonts w:ascii="Sylfaen" w:hAnsi="Sylfaen"/>
          <w:lang w:val="en-US"/>
        </w:rPr>
        <w:t xml:space="preserve"> </w:t>
      </w:r>
      <w:proofErr w:type="spellStart"/>
      <w:r w:rsidRPr="005B4156">
        <w:rPr>
          <w:rFonts w:ascii="Sylfaen" w:hAnsi="Sylfaen"/>
          <w:lang w:val="en-US"/>
        </w:rPr>
        <w:t>կանոններին</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w:t>
      </w:r>
    </w:p>
    <w:p w14:paraId="1AFCDC60" w14:textId="189466C7"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ա)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ավելացվող</w:t>
      </w:r>
      <w:proofErr w:type="spellEnd"/>
      <w:r w:rsidRPr="005B4156">
        <w:rPr>
          <w:rFonts w:ascii="Sylfaen" w:hAnsi="Sylfaen"/>
          <w:lang w:val="en-US"/>
        </w:rPr>
        <w:t xml:space="preserve"> </w:t>
      </w:r>
      <w:proofErr w:type="spellStart"/>
      <w:r w:rsidRPr="005B4156">
        <w:rPr>
          <w:rFonts w:ascii="Sylfaen" w:hAnsi="Sylfaen"/>
          <w:lang w:val="en-US"/>
        </w:rPr>
        <w:t>նոր</w:t>
      </w:r>
      <w:proofErr w:type="spellEnd"/>
      <w:r w:rsidRPr="005B4156">
        <w:rPr>
          <w:rFonts w:ascii="Sylfaen" w:hAnsi="Sylfaen"/>
          <w:lang w:val="en-US"/>
        </w:rPr>
        <w:t xml:space="preserve"> </w:t>
      </w:r>
      <w:proofErr w:type="spellStart"/>
      <w:r w:rsidRPr="005B4156">
        <w:rPr>
          <w:rFonts w:ascii="Sylfaen" w:hAnsi="Sylfaen"/>
          <w:lang w:val="en-US"/>
        </w:rPr>
        <w:t>դիրքի</w:t>
      </w:r>
      <w:proofErr w:type="spellEnd"/>
      <w:r w:rsidRPr="005B4156">
        <w:rPr>
          <w:rFonts w:ascii="Sylfaen" w:hAnsi="Sylfaen"/>
          <w:lang w:val="en-US"/>
        </w:rPr>
        <w:t xml:space="preserve"> </w:t>
      </w:r>
      <w:proofErr w:type="spellStart"/>
      <w:r w:rsidRPr="005B4156">
        <w:rPr>
          <w:rFonts w:ascii="Sylfaen" w:hAnsi="Sylfaen"/>
          <w:lang w:val="en-US"/>
        </w:rPr>
        <w:t>համար</w:t>
      </w:r>
      <w:proofErr w:type="spellEnd"/>
      <w:r w:rsidRPr="005B4156">
        <w:rPr>
          <w:rFonts w:ascii="Sylfaen" w:hAnsi="Sylfaen"/>
          <w:lang w:val="en-US"/>
        </w:rPr>
        <w:t xml:space="preserve"> </w:t>
      </w:r>
      <w:proofErr w:type="spellStart"/>
      <w:r w:rsidRPr="005B4156">
        <w:rPr>
          <w:rFonts w:ascii="Sylfaen" w:hAnsi="Sylfaen"/>
          <w:lang w:val="en-US"/>
        </w:rPr>
        <w:t>ներկայացվում</w:t>
      </w:r>
      <w:proofErr w:type="spellEnd"/>
      <w:r w:rsidRPr="005B4156">
        <w:rPr>
          <w:rFonts w:ascii="Sylfaen" w:hAnsi="Sylfaen"/>
          <w:lang w:val="en-US"/>
        </w:rPr>
        <w:t xml:space="preserve"> է 1 </w:t>
      </w:r>
      <w:proofErr w:type="spellStart"/>
      <w:r w:rsidRPr="005B4156">
        <w:rPr>
          <w:rFonts w:ascii="Sylfaen" w:hAnsi="Sylfaen"/>
          <w:lang w:val="en-US"/>
        </w:rPr>
        <w:t>գրառում</w:t>
      </w:r>
      <w:proofErr w:type="spellEnd"/>
      <w:r w:rsidRPr="005B4156">
        <w:rPr>
          <w:rFonts w:ascii="Sylfaen" w:hAnsi="Sylfaen"/>
          <w:lang w:val="en-US"/>
        </w:rPr>
        <w:t xml:space="preserve">, </w:t>
      </w:r>
      <w:proofErr w:type="spellStart"/>
      <w:r w:rsidRPr="005B4156">
        <w:rPr>
          <w:rFonts w:ascii="Sylfaen" w:hAnsi="Sylfaen"/>
          <w:lang w:val="en-US"/>
        </w:rPr>
        <w:t>որտեղ</w:t>
      </w:r>
      <w:proofErr w:type="spellEnd"/>
      <w:r w:rsidRPr="005B4156">
        <w:rPr>
          <w:rFonts w:ascii="Sylfaen" w:hAnsi="Sylfaen"/>
          <w:lang w:val="en-US"/>
        </w:rPr>
        <w:t xml:space="preserve"> </w:t>
      </w:r>
      <w:proofErr w:type="spellStart"/>
      <w:r w:rsidRPr="005B4156">
        <w:rPr>
          <w:rFonts w:ascii="Sylfaen" w:hAnsi="Sylfaen"/>
          <w:lang w:val="en-US"/>
        </w:rPr>
        <w:t>պետք</w:t>
      </w:r>
      <w:proofErr w:type="spellEnd"/>
      <w:r w:rsidRPr="005B4156">
        <w:rPr>
          <w:rFonts w:ascii="Sylfaen" w:hAnsi="Sylfaen"/>
          <w:lang w:val="en-US"/>
        </w:rPr>
        <w:t xml:space="preserve"> է </w:t>
      </w:r>
      <w:proofErr w:type="spellStart"/>
      <w:r w:rsidRPr="005B4156">
        <w:rPr>
          <w:rFonts w:ascii="Sylfaen" w:hAnsi="Sylfaen"/>
          <w:lang w:val="en-US"/>
        </w:rPr>
        <w:t>նշվի</w:t>
      </w:r>
      <w:proofErr w:type="spellEnd"/>
      <w:r w:rsidRPr="005B4156">
        <w:rPr>
          <w:rFonts w:ascii="Sylfaen" w:hAnsi="Sylfaen"/>
          <w:lang w:val="en-US"/>
        </w:rPr>
        <w:t xml:space="preserve"> </w:t>
      </w:r>
      <w:proofErr w:type="spellStart"/>
      <w:r w:rsidRPr="005B4156">
        <w:rPr>
          <w:rFonts w:ascii="Sylfaen" w:hAnsi="Sylfaen"/>
          <w:lang w:val="en-US"/>
        </w:rPr>
        <w:t>դրա</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մեկնարկի</w:t>
      </w:r>
      <w:proofErr w:type="spellEnd"/>
      <w:r w:rsidRPr="005B4156">
        <w:rPr>
          <w:rFonts w:ascii="Sylfaen" w:hAnsi="Sylfaen"/>
          <w:lang w:val="en-US"/>
        </w:rPr>
        <w:t xml:space="preserve"> </w:t>
      </w:r>
      <w:proofErr w:type="spellStart"/>
      <w:r w:rsidRPr="005B4156">
        <w:rPr>
          <w:rFonts w:ascii="Sylfaen" w:hAnsi="Sylfaen"/>
          <w:lang w:val="en-US"/>
        </w:rPr>
        <w:t>ամսաթիվը</w:t>
      </w:r>
      <w:proofErr w:type="spellEnd"/>
      <w:r w:rsidRPr="005B4156">
        <w:rPr>
          <w:rFonts w:ascii="Sylfaen" w:hAnsi="Sylfaen"/>
          <w:lang w:val="en-US"/>
        </w:rPr>
        <w:t xml:space="preserve"> (</w:t>
      </w:r>
      <w:proofErr w:type="spellStart"/>
      <w:r w:rsidRPr="005B4156">
        <w:rPr>
          <w:rFonts w:ascii="Sylfaen" w:hAnsi="Sylfaen"/>
          <w:lang w:val="en-US"/>
        </w:rPr>
        <w:t>դրա</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ավարտի</w:t>
      </w:r>
      <w:proofErr w:type="spellEnd"/>
      <w:r w:rsidRPr="005B4156">
        <w:rPr>
          <w:rFonts w:ascii="Sylfaen" w:hAnsi="Sylfaen"/>
          <w:lang w:val="en-US"/>
        </w:rPr>
        <w:t xml:space="preserve"> </w:t>
      </w:r>
      <w:proofErr w:type="spellStart"/>
      <w:r w:rsidRPr="005B4156">
        <w:rPr>
          <w:rFonts w:ascii="Sylfaen" w:hAnsi="Sylfaen"/>
          <w:lang w:val="en-US"/>
        </w:rPr>
        <w:t>ամսաթիվը</w:t>
      </w:r>
      <w:proofErr w:type="spellEnd"/>
      <w:r w:rsidRPr="005B4156">
        <w:rPr>
          <w:rFonts w:ascii="Sylfaen" w:hAnsi="Sylfaen"/>
          <w:lang w:val="en-US"/>
        </w:rPr>
        <w:t xml:space="preserve"> </w:t>
      </w:r>
      <w:proofErr w:type="spellStart"/>
      <w:r w:rsidRPr="005B4156">
        <w:rPr>
          <w:rFonts w:ascii="Sylfaen" w:hAnsi="Sylfaen"/>
          <w:lang w:val="en-US"/>
        </w:rPr>
        <w:t>չի</w:t>
      </w:r>
      <w:proofErr w:type="spellEnd"/>
      <w:r w:rsidRPr="005B4156">
        <w:rPr>
          <w:rFonts w:ascii="Sylfaen" w:hAnsi="Sylfaen"/>
          <w:lang w:val="en-US"/>
        </w:rPr>
        <w:t xml:space="preserve"> </w:t>
      </w:r>
      <w:proofErr w:type="spellStart"/>
      <w:r w:rsidRPr="005B4156">
        <w:rPr>
          <w:rFonts w:ascii="Sylfaen" w:hAnsi="Sylfaen"/>
          <w:lang w:val="en-US"/>
        </w:rPr>
        <w:t>նշվում</w:t>
      </w:r>
      <w:proofErr w:type="spellEnd"/>
      <w:r w:rsidRPr="005B4156">
        <w:rPr>
          <w:rFonts w:ascii="Sylfaen" w:hAnsi="Sylfaen"/>
          <w:lang w:val="en-US"/>
        </w:rPr>
        <w:t>).</w:t>
      </w:r>
    </w:p>
    <w:p w14:paraId="7E632EC2" w14:textId="10379A71"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բ)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փոփոխվող</w:t>
      </w:r>
      <w:proofErr w:type="spellEnd"/>
      <w:r w:rsidRPr="005B4156">
        <w:rPr>
          <w:rFonts w:ascii="Sylfaen" w:hAnsi="Sylfaen"/>
          <w:lang w:val="en-US"/>
        </w:rPr>
        <w:t xml:space="preserve"> </w:t>
      </w:r>
      <w:proofErr w:type="spellStart"/>
      <w:r w:rsidRPr="005B4156">
        <w:rPr>
          <w:rFonts w:ascii="Sylfaen" w:hAnsi="Sylfaen"/>
          <w:lang w:val="en-US"/>
        </w:rPr>
        <w:t>դիրքի</w:t>
      </w:r>
      <w:proofErr w:type="spellEnd"/>
      <w:r w:rsidRPr="005B4156">
        <w:rPr>
          <w:rFonts w:ascii="Sylfaen" w:hAnsi="Sylfaen"/>
          <w:lang w:val="en-US"/>
        </w:rPr>
        <w:t xml:space="preserve"> </w:t>
      </w:r>
      <w:proofErr w:type="spellStart"/>
      <w:r w:rsidRPr="005B4156">
        <w:rPr>
          <w:rFonts w:ascii="Sylfaen" w:hAnsi="Sylfaen"/>
          <w:lang w:val="en-US"/>
        </w:rPr>
        <w:t>համար</w:t>
      </w:r>
      <w:proofErr w:type="spellEnd"/>
      <w:r w:rsidRPr="005B4156">
        <w:rPr>
          <w:rFonts w:ascii="Sylfaen" w:hAnsi="Sylfaen"/>
          <w:lang w:val="en-US"/>
        </w:rPr>
        <w:t xml:space="preserve"> </w:t>
      </w:r>
      <w:proofErr w:type="spellStart"/>
      <w:r w:rsidRPr="005B4156">
        <w:rPr>
          <w:rFonts w:ascii="Sylfaen" w:hAnsi="Sylfaen"/>
          <w:lang w:val="en-US"/>
        </w:rPr>
        <w:t>ներկայացվում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տեղեկություններ</w:t>
      </w:r>
      <w:proofErr w:type="spellEnd"/>
      <w:r w:rsidRPr="005B4156">
        <w:rPr>
          <w:rFonts w:ascii="Sylfaen" w:hAnsi="Sylfaen"/>
          <w:lang w:val="en-US"/>
        </w:rPr>
        <w:t xml:space="preserve"> 2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փոփոխվող</w:t>
      </w:r>
      <w:proofErr w:type="spellEnd"/>
      <w:r w:rsidRPr="005B4156">
        <w:rPr>
          <w:rFonts w:ascii="Sylfaen" w:hAnsi="Sylfaen"/>
          <w:lang w:val="en-US"/>
        </w:rPr>
        <w:t xml:space="preserve"> և </w:t>
      </w:r>
      <w:proofErr w:type="spellStart"/>
      <w:proofErr w:type="gramStart"/>
      <w:r w:rsidRPr="005B4156">
        <w:rPr>
          <w:rFonts w:ascii="Sylfaen" w:hAnsi="Sylfaen"/>
          <w:lang w:val="en-US"/>
        </w:rPr>
        <w:t>փոփոխված</w:t>
      </w:r>
      <w:proofErr w:type="spellEnd"/>
      <w:r w:rsidRPr="005B4156">
        <w:rPr>
          <w:rFonts w:ascii="Sylfaen" w:hAnsi="Sylfaen"/>
          <w:lang w:val="en-US"/>
        </w:rPr>
        <w:t>)։</w:t>
      </w:r>
      <w:proofErr w:type="gramEnd"/>
      <w:r w:rsidRPr="005B4156">
        <w:rPr>
          <w:rFonts w:ascii="Sylfaen" w:hAnsi="Sylfaen"/>
          <w:lang w:val="en-US"/>
        </w:rPr>
        <w:t xml:space="preserve"> </w:t>
      </w:r>
      <w:proofErr w:type="spellStart"/>
      <w:r w:rsidRPr="005B4156">
        <w:rPr>
          <w:rFonts w:ascii="Sylfaen" w:hAnsi="Sylfaen"/>
          <w:lang w:val="en-US"/>
        </w:rPr>
        <w:lastRenderedPageBreak/>
        <w:t>Փոփոխվող</w:t>
      </w:r>
      <w:proofErr w:type="spellEnd"/>
      <w:r w:rsidRPr="005B4156">
        <w:rPr>
          <w:rFonts w:ascii="Sylfaen" w:hAnsi="Sylfaen"/>
          <w:lang w:val="en-US"/>
        </w:rPr>
        <w:t xml:space="preserve"> </w:t>
      </w:r>
      <w:proofErr w:type="spellStart"/>
      <w:r w:rsidRPr="005B4156">
        <w:rPr>
          <w:rFonts w:ascii="Sylfaen" w:hAnsi="Sylfaen"/>
          <w:lang w:val="en-US"/>
        </w:rPr>
        <w:t>գրառումը</w:t>
      </w:r>
      <w:proofErr w:type="spellEnd"/>
      <w:r w:rsidRPr="005B4156">
        <w:rPr>
          <w:rFonts w:ascii="Sylfaen" w:hAnsi="Sylfaen"/>
          <w:lang w:val="en-US"/>
        </w:rPr>
        <w:t xml:space="preserve"> </w:t>
      </w:r>
      <w:proofErr w:type="spellStart"/>
      <w:r w:rsidRPr="005B4156">
        <w:rPr>
          <w:rFonts w:ascii="Sylfaen" w:hAnsi="Sylfaen"/>
          <w:lang w:val="en-US"/>
        </w:rPr>
        <w:t>պետք</w:t>
      </w:r>
      <w:proofErr w:type="spellEnd"/>
      <w:r w:rsidRPr="005B4156">
        <w:rPr>
          <w:rFonts w:ascii="Sylfaen" w:hAnsi="Sylfaen"/>
          <w:lang w:val="en-US"/>
        </w:rPr>
        <w:t xml:space="preserve"> է </w:t>
      </w:r>
      <w:proofErr w:type="spellStart"/>
      <w:r w:rsidRPr="005B4156">
        <w:rPr>
          <w:rFonts w:ascii="Sylfaen" w:hAnsi="Sylfaen"/>
          <w:lang w:val="en-US"/>
        </w:rPr>
        <w:t>համապատասխանի</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ընթացիկ</w:t>
      </w:r>
      <w:proofErr w:type="spellEnd"/>
      <w:r w:rsidRPr="005B4156">
        <w:rPr>
          <w:rFonts w:ascii="Sylfaen" w:hAnsi="Sylfaen"/>
          <w:lang w:val="en-US"/>
        </w:rPr>
        <w:t xml:space="preserve"> </w:t>
      </w:r>
      <w:proofErr w:type="spellStart"/>
      <w:r w:rsidRPr="005B4156">
        <w:rPr>
          <w:rFonts w:ascii="Sylfaen" w:hAnsi="Sylfaen"/>
          <w:lang w:val="en-US"/>
        </w:rPr>
        <w:t>խմբագրությանը</w:t>
      </w:r>
      <w:proofErr w:type="spellEnd"/>
      <w:r w:rsidRPr="005B4156">
        <w:rPr>
          <w:rFonts w:ascii="Sylfaen" w:hAnsi="Sylfaen"/>
          <w:lang w:val="en-US"/>
        </w:rPr>
        <w:t xml:space="preserve"> և </w:t>
      </w:r>
      <w:proofErr w:type="spellStart"/>
      <w:r w:rsidRPr="005B4156">
        <w:rPr>
          <w:rFonts w:ascii="Sylfaen" w:hAnsi="Sylfaen"/>
          <w:lang w:val="en-US"/>
        </w:rPr>
        <w:t>պարունակի</w:t>
      </w:r>
      <w:proofErr w:type="spellEnd"/>
      <w:r w:rsidRPr="005B4156">
        <w:rPr>
          <w:rFonts w:ascii="Sylfaen" w:hAnsi="Sylfaen"/>
          <w:lang w:val="en-US"/>
        </w:rPr>
        <w:t xml:space="preserve"> </w:t>
      </w:r>
      <w:proofErr w:type="spellStart"/>
      <w:r w:rsidRPr="005B4156">
        <w:rPr>
          <w:rFonts w:ascii="Sylfaen" w:hAnsi="Sylfaen"/>
          <w:lang w:val="en-US"/>
        </w:rPr>
        <w:t>տեղեկություններ</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ավարտի</w:t>
      </w:r>
      <w:proofErr w:type="spellEnd"/>
      <w:r w:rsidRPr="005B4156">
        <w:rPr>
          <w:rFonts w:ascii="Sylfaen" w:hAnsi="Sylfaen"/>
          <w:lang w:val="en-US"/>
        </w:rPr>
        <w:t xml:space="preserve"> </w:t>
      </w:r>
      <w:proofErr w:type="spellStart"/>
      <w:r w:rsidRPr="005B4156">
        <w:rPr>
          <w:rFonts w:ascii="Sylfaen" w:hAnsi="Sylfaen"/>
          <w:lang w:val="en-US"/>
        </w:rPr>
        <w:t>ամսաթվի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ավելի</w:t>
      </w:r>
      <w:proofErr w:type="spellEnd"/>
      <w:r w:rsidRPr="005B4156">
        <w:rPr>
          <w:rFonts w:ascii="Sylfaen" w:hAnsi="Sylfaen"/>
          <w:lang w:val="en-US"/>
        </w:rPr>
        <w:t xml:space="preserve"> </w:t>
      </w:r>
      <w:proofErr w:type="spellStart"/>
      <w:r w:rsidRPr="005B4156">
        <w:rPr>
          <w:rFonts w:ascii="Sylfaen" w:hAnsi="Sylfaen"/>
          <w:lang w:val="en-US"/>
        </w:rPr>
        <w:t>ուշ</w:t>
      </w:r>
      <w:proofErr w:type="spellEnd"/>
      <w:r w:rsidRPr="005B4156">
        <w:rPr>
          <w:rFonts w:ascii="Sylfaen" w:hAnsi="Sylfaen"/>
          <w:lang w:val="en-US"/>
        </w:rPr>
        <w:t xml:space="preserve">, </w:t>
      </w:r>
      <w:proofErr w:type="spellStart"/>
      <w:r w:rsidRPr="005B4156">
        <w:rPr>
          <w:rFonts w:ascii="Sylfaen" w:hAnsi="Sylfaen"/>
          <w:lang w:val="en-US"/>
        </w:rPr>
        <w:t>քան</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մեկնարկի</w:t>
      </w:r>
      <w:proofErr w:type="spellEnd"/>
      <w:r w:rsidRPr="005B4156">
        <w:rPr>
          <w:rFonts w:ascii="Sylfaen" w:hAnsi="Sylfaen"/>
          <w:lang w:val="en-US"/>
        </w:rPr>
        <w:t xml:space="preserve"> </w:t>
      </w:r>
      <w:proofErr w:type="spellStart"/>
      <w:proofErr w:type="gramStart"/>
      <w:r w:rsidRPr="005B4156">
        <w:rPr>
          <w:rFonts w:ascii="Sylfaen" w:hAnsi="Sylfaen"/>
          <w:lang w:val="en-US"/>
        </w:rPr>
        <w:t>ամսաթիվը</w:t>
      </w:r>
      <w:proofErr w:type="spellEnd"/>
      <w:r w:rsidRPr="005B4156">
        <w:rPr>
          <w:rFonts w:ascii="Sylfaen" w:hAnsi="Sylfaen"/>
          <w:lang w:val="en-US"/>
        </w:rPr>
        <w:t>)։</w:t>
      </w:r>
      <w:proofErr w:type="gramEnd"/>
      <w:r w:rsidRPr="005B4156">
        <w:rPr>
          <w:rFonts w:ascii="Sylfaen" w:hAnsi="Sylfaen"/>
          <w:lang w:val="en-US"/>
        </w:rPr>
        <w:t xml:space="preserve"> </w:t>
      </w:r>
      <w:proofErr w:type="spellStart"/>
      <w:r w:rsidRPr="005B4156">
        <w:rPr>
          <w:rFonts w:ascii="Sylfaen" w:hAnsi="Sylfaen"/>
          <w:lang w:val="en-US"/>
        </w:rPr>
        <w:t>Փոփոխված</w:t>
      </w:r>
      <w:proofErr w:type="spellEnd"/>
      <w:r w:rsidRPr="005B4156">
        <w:rPr>
          <w:rFonts w:ascii="Sylfaen" w:hAnsi="Sylfaen"/>
          <w:lang w:val="en-US"/>
        </w:rPr>
        <w:t xml:space="preserve"> </w:t>
      </w:r>
      <w:proofErr w:type="spellStart"/>
      <w:r w:rsidRPr="005B4156">
        <w:rPr>
          <w:rFonts w:ascii="Sylfaen" w:hAnsi="Sylfaen"/>
          <w:lang w:val="en-US"/>
        </w:rPr>
        <w:t>գրառումը</w:t>
      </w:r>
      <w:proofErr w:type="spellEnd"/>
      <w:r w:rsidRPr="005B4156">
        <w:rPr>
          <w:rFonts w:ascii="Sylfaen" w:hAnsi="Sylfaen"/>
          <w:lang w:val="en-US"/>
        </w:rPr>
        <w:t xml:space="preserve"> </w:t>
      </w:r>
      <w:proofErr w:type="spellStart"/>
      <w:r w:rsidRPr="005B4156">
        <w:rPr>
          <w:rFonts w:ascii="Sylfaen" w:hAnsi="Sylfaen"/>
          <w:lang w:val="en-US"/>
        </w:rPr>
        <w:t>պարտադիր</w:t>
      </w:r>
      <w:proofErr w:type="spellEnd"/>
      <w:r w:rsidRPr="005B4156">
        <w:rPr>
          <w:rFonts w:ascii="Sylfaen" w:hAnsi="Sylfaen"/>
          <w:lang w:val="en-US"/>
        </w:rPr>
        <w:t xml:space="preserve"> </w:t>
      </w:r>
      <w:proofErr w:type="spellStart"/>
      <w:r w:rsidRPr="005B4156">
        <w:rPr>
          <w:rFonts w:ascii="Sylfaen" w:hAnsi="Sylfaen"/>
          <w:lang w:val="en-US"/>
        </w:rPr>
        <w:t>պետք</w:t>
      </w:r>
      <w:proofErr w:type="spellEnd"/>
      <w:r w:rsidRPr="005B4156">
        <w:rPr>
          <w:rFonts w:ascii="Sylfaen" w:hAnsi="Sylfaen"/>
          <w:lang w:val="en-US"/>
        </w:rPr>
        <w:t xml:space="preserve"> է </w:t>
      </w:r>
      <w:proofErr w:type="spellStart"/>
      <w:r w:rsidRPr="005B4156">
        <w:rPr>
          <w:rFonts w:ascii="Sylfaen" w:hAnsi="Sylfaen"/>
          <w:lang w:val="en-US"/>
        </w:rPr>
        <w:t>համապատասխանի</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ընթացիկ</w:t>
      </w:r>
      <w:proofErr w:type="spellEnd"/>
      <w:r w:rsidRPr="005B4156">
        <w:rPr>
          <w:rFonts w:ascii="Sylfaen" w:hAnsi="Sylfaen"/>
          <w:lang w:val="en-US"/>
        </w:rPr>
        <w:t xml:space="preserve"> </w:t>
      </w:r>
      <w:proofErr w:type="spellStart"/>
      <w:r w:rsidRPr="005B4156">
        <w:rPr>
          <w:rFonts w:ascii="Sylfaen" w:hAnsi="Sylfaen"/>
          <w:lang w:val="en-US"/>
        </w:rPr>
        <w:t>խմբագրությանը</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դիրքի</w:t>
      </w:r>
      <w:proofErr w:type="spellEnd"/>
      <w:r w:rsidRPr="005B4156">
        <w:rPr>
          <w:rFonts w:ascii="Sylfaen" w:hAnsi="Sylfaen"/>
          <w:lang w:val="en-US"/>
        </w:rPr>
        <w:t xml:space="preserve"> </w:t>
      </w:r>
      <w:proofErr w:type="spellStart"/>
      <w:r w:rsidRPr="005B4156">
        <w:rPr>
          <w:rFonts w:ascii="Sylfaen" w:hAnsi="Sylfaen"/>
          <w:lang w:val="en-US"/>
        </w:rPr>
        <w:t>ծածկագրի</w:t>
      </w:r>
      <w:proofErr w:type="spellEnd"/>
      <w:r w:rsidRPr="005B4156">
        <w:rPr>
          <w:rFonts w:ascii="Sylfaen" w:hAnsi="Sylfaen"/>
          <w:lang w:val="en-US"/>
        </w:rPr>
        <w:t xml:space="preserve"> </w:t>
      </w:r>
      <w:proofErr w:type="spellStart"/>
      <w:r w:rsidRPr="005B4156">
        <w:rPr>
          <w:rFonts w:ascii="Sylfaen" w:hAnsi="Sylfaen"/>
          <w:lang w:val="en-US"/>
        </w:rPr>
        <w:t>մասով</w:t>
      </w:r>
      <w:proofErr w:type="spellEnd"/>
      <w:r w:rsidRPr="005B4156">
        <w:rPr>
          <w:rFonts w:ascii="Sylfaen" w:hAnsi="Sylfaen"/>
          <w:lang w:val="en-US"/>
        </w:rPr>
        <w:t xml:space="preserve">, և </w:t>
      </w:r>
      <w:proofErr w:type="spellStart"/>
      <w:r w:rsidRPr="005B4156">
        <w:rPr>
          <w:rFonts w:ascii="Sylfaen" w:hAnsi="Sylfaen"/>
          <w:lang w:val="en-US"/>
        </w:rPr>
        <w:t>պարունակի</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նոր</w:t>
      </w:r>
      <w:proofErr w:type="spellEnd"/>
      <w:r w:rsidRPr="005B4156">
        <w:rPr>
          <w:rFonts w:ascii="Sylfaen" w:hAnsi="Sylfaen"/>
          <w:lang w:val="en-US"/>
        </w:rPr>
        <w:t xml:space="preserve"> </w:t>
      </w:r>
      <w:proofErr w:type="spellStart"/>
      <w:r w:rsidRPr="005B4156">
        <w:rPr>
          <w:rFonts w:ascii="Sylfaen" w:hAnsi="Sylfaen"/>
          <w:lang w:val="en-US"/>
        </w:rPr>
        <w:t>խմբագրության</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տեղեկություններ</w:t>
      </w:r>
      <w:proofErr w:type="spellEnd"/>
      <w:r w:rsidRPr="005B4156">
        <w:rPr>
          <w:rFonts w:ascii="Sylfaen" w:hAnsi="Sylfaen"/>
          <w:lang w:val="en-US"/>
        </w:rPr>
        <w:t xml:space="preserve">՝ </w:t>
      </w:r>
      <w:proofErr w:type="spellStart"/>
      <w:r w:rsidRPr="005B4156">
        <w:rPr>
          <w:rFonts w:ascii="Sylfaen" w:hAnsi="Sylfaen"/>
          <w:lang w:val="en-US"/>
        </w:rPr>
        <w:t>ներառյալ</w:t>
      </w:r>
      <w:proofErr w:type="spellEnd"/>
      <w:r w:rsidRPr="005B4156">
        <w:rPr>
          <w:rFonts w:ascii="Sylfaen" w:hAnsi="Sylfaen"/>
          <w:lang w:val="en-US"/>
        </w:rPr>
        <w:t xml:space="preserve"> </w:t>
      </w:r>
      <w:proofErr w:type="spellStart"/>
      <w:r w:rsidRPr="005B4156">
        <w:rPr>
          <w:rFonts w:ascii="Sylfaen" w:hAnsi="Sylfaen"/>
          <w:lang w:val="en-US"/>
        </w:rPr>
        <w:t>փոփոխված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տեղեկությունները</w:t>
      </w:r>
      <w:proofErr w:type="spellEnd"/>
      <w:r w:rsidRPr="005B4156">
        <w:rPr>
          <w:rFonts w:ascii="Sylfaen" w:hAnsi="Sylfaen"/>
          <w:lang w:val="en-US"/>
        </w:rPr>
        <w:t xml:space="preserve">, </w:t>
      </w:r>
      <w:proofErr w:type="spellStart"/>
      <w:r w:rsidRPr="005B4156">
        <w:rPr>
          <w:rFonts w:ascii="Sylfaen" w:hAnsi="Sylfaen"/>
          <w:lang w:val="en-US"/>
        </w:rPr>
        <w:t>ինչպես</w:t>
      </w:r>
      <w:proofErr w:type="spellEnd"/>
      <w:r w:rsidRPr="005B4156">
        <w:rPr>
          <w:rFonts w:ascii="Sylfaen" w:hAnsi="Sylfaen"/>
          <w:lang w:val="en-US"/>
        </w:rPr>
        <w:t xml:space="preserve"> </w:t>
      </w:r>
      <w:proofErr w:type="spellStart"/>
      <w:r w:rsidRPr="005B4156">
        <w:rPr>
          <w:rFonts w:ascii="Sylfaen" w:hAnsi="Sylfaen"/>
          <w:lang w:val="en-US"/>
        </w:rPr>
        <w:t>նաև</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նոր</w:t>
      </w:r>
      <w:proofErr w:type="spellEnd"/>
      <w:r w:rsidRPr="005B4156">
        <w:rPr>
          <w:rFonts w:ascii="Sylfaen" w:hAnsi="Sylfaen"/>
          <w:lang w:val="en-US"/>
        </w:rPr>
        <w:t xml:space="preserve"> </w:t>
      </w:r>
      <w:proofErr w:type="spellStart"/>
      <w:r w:rsidRPr="005B4156">
        <w:rPr>
          <w:rFonts w:ascii="Sylfaen" w:hAnsi="Sylfaen"/>
          <w:lang w:val="en-US"/>
        </w:rPr>
        <w:t>խմբագրության</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մեկնարկի</w:t>
      </w:r>
      <w:proofErr w:type="spellEnd"/>
      <w:r w:rsidRPr="005B4156">
        <w:rPr>
          <w:rFonts w:ascii="Sylfaen" w:hAnsi="Sylfaen"/>
          <w:lang w:val="en-US"/>
        </w:rPr>
        <w:t xml:space="preserve"> </w:t>
      </w:r>
      <w:proofErr w:type="spellStart"/>
      <w:r w:rsidRPr="005B4156">
        <w:rPr>
          <w:rFonts w:ascii="Sylfaen" w:hAnsi="Sylfaen"/>
          <w:lang w:val="en-US"/>
        </w:rPr>
        <w:t>ամսաթիվը</w:t>
      </w:r>
      <w:proofErr w:type="spellEnd"/>
      <w:r w:rsidRPr="005B4156">
        <w:rPr>
          <w:rFonts w:ascii="Sylfaen" w:hAnsi="Sylfaen"/>
          <w:lang w:val="en-US"/>
        </w:rPr>
        <w:t xml:space="preserve"> (</w:t>
      </w:r>
      <w:proofErr w:type="spellStart"/>
      <w:r w:rsidRPr="005B4156">
        <w:rPr>
          <w:rFonts w:ascii="Sylfaen" w:hAnsi="Sylfaen"/>
          <w:lang w:val="en-US"/>
        </w:rPr>
        <w:t>ավելի</w:t>
      </w:r>
      <w:proofErr w:type="spellEnd"/>
      <w:r w:rsidRPr="005B4156">
        <w:rPr>
          <w:rFonts w:ascii="Sylfaen" w:hAnsi="Sylfaen"/>
          <w:lang w:val="en-US"/>
        </w:rPr>
        <w:t xml:space="preserve"> </w:t>
      </w:r>
      <w:proofErr w:type="spellStart"/>
      <w:r w:rsidRPr="005B4156">
        <w:rPr>
          <w:rFonts w:ascii="Sylfaen" w:hAnsi="Sylfaen"/>
          <w:lang w:val="en-US"/>
        </w:rPr>
        <w:t>ուշ</w:t>
      </w:r>
      <w:proofErr w:type="spellEnd"/>
      <w:r w:rsidRPr="005B4156">
        <w:rPr>
          <w:rFonts w:ascii="Sylfaen" w:hAnsi="Sylfaen"/>
          <w:lang w:val="en-US"/>
        </w:rPr>
        <w:t xml:space="preserve">, </w:t>
      </w:r>
      <w:proofErr w:type="spellStart"/>
      <w:r w:rsidRPr="005B4156">
        <w:rPr>
          <w:rFonts w:ascii="Sylfaen" w:hAnsi="Sylfaen"/>
          <w:lang w:val="en-US"/>
        </w:rPr>
        <w:t>քան</w:t>
      </w:r>
      <w:proofErr w:type="spellEnd"/>
      <w:r w:rsidRPr="005B4156">
        <w:rPr>
          <w:rFonts w:ascii="Sylfaen" w:hAnsi="Sylfaen"/>
          <w:lang w:val="en-US"/>
        </w:rPr>
        <w:t xml:space="preserve"> </w:t>
      </w:r>
      <w:proofErr w:type="spellStart"/>
      <w:r w:rsidRPr="005B4156">
        <w:rPr>
          <w:rFonts w:ascii="Sylfaen" w:hAnsi="Sylfaen"/>
          <w:lang w:val="en-US"/>
        </w:rPr>
        <w:t>փոփոխվող</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ավարտի</w:t>
      </w:r>
      <w:proofErr w:type="spellEnd"/>
      <w:r w:rsidRPr="005B4156">
        <w:rPr>
          <w:rFonts w:ascii="Sylfaen" w:hAnsi="Sylfaen"/>
          <w:lang w:val="en-US"/>
        </w:rPr>
        <w:t xml:space="preserve"> </w:t>
      </w:r>
      <w:proofErr w:type="spellStart"/>
      <w:r w:rsidRPr="005B4156">
        <w:rPr>
          <w:rFonts w:ascii="Sylfaen" w:hAnsi="Sylfaen"/>
          <w:lang w:val="en-US"/>
        </w:rPr>
        <w:t>ամսաթիվը</w:t>
      </w:r>
      <w:proofErr w:type="spellEnd"/>
      <w:r w:rsidRPr="005B4156">
        <w:rPr>
          <w:rFonts w:ascii="Sylfaen" w:hAnsi="Sylfaen"/>
          <w:lang w:val="en-US"/>
        </w:rPr>
        <w:t>).</w:t>
      </w:r>
    </w:p>
    <w:p w14:paraId="7D529F94" w14:textId="402C92BB"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գ)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հանվող</w:t>
      </w:r>
      <w:proofErr w:type="spellEnd"/>
      <w:r w:rsidRPr="005B4156">
        <w:rPr>
          <w:rFonts w:ascii="Sylfaen" w:hAnsi="Sylfaen"/>
          <w:lang w:val="en-US"/>
        </w:rPr>
        <w:t xml:space="preserve"> </w:t>
      </w:r>
      <w:proofErr w:type="spellStart"/>
      <w:r w:rsidRPr="005B4156">
        <w:rPr>
          <w:rFonts w:ascii="Sylfaen" w:hAnsi="Sylfaen"/>
          <w:lang w:val="en-US"/>
        </w:rPr>
        <w:t>դիրքի</w:t>
      </w:r>
      <w:proofErr w:type="spellEnd"/>
      <w:r w:rsidRPr="005B4156">
        <w:rPr>
          <w:rFonts w:ascii="Sylfaen" w:hAnsi="Sylfaen"/>
          <w:lang w:val="en-US"/>
        </w:rPr>
        <w:t xml:space="preserve"> </w:t>
      </w:r>
      <w:proofErr w:type="spellStart"/>
      <w:r w:rsidRPr="005B4156">
        <w:rPr>
          <w:rFonts w:ascii="Sylfaen" w:hAnsi="Sylfaen"/>
          <w:lang w:val="en-US"/>
        </w:rPr>
        <w:t>համար</w:t>
      </w:r>
      <w:proofErr w:type="spellEnd"/>
      <w:r w:rsidRPr="005B4156">
        <w:rPr>
          <w:rFonts w:ascii="Sylfaen" w:hAnsi="Sylfaen"/>
          <w:lang w:val="en-US"/>
        </w:rPr>
        <w:t xml:space="preserve"> </w:t>
      </w:r>
      <w:proofErr w:type="spellStart"/>
      <w:r w:rsidRPr="005B4156">
        <w:rPr>
          <w:rFonts w:ascii="Sylfaen" w:hAnsi="Sylfaen"/>
          <w:lang w:val="en-US"/>
        </w:rPr>
        <w:t>ներկայացվում</w:t>
      </w:r>
      <w:proofErr w:type="spellEnd"/>
      <w:r w:rsidRPr="005B4156">
        <w:rPr>
          <w:rFonts w:ascii="Sylfaen" w:hAnsi="Sylfaen"/>
          <w:lang w:val="en-US"/>
        </w:rPr>
        <w:t xml:space="preserve"> է 1 </w:t>
      </w:r>
      <w:proofErr w:type="spellStart"/>
      <w:r w:rsidRPr="005B4156">
        <w:rPr>
          <w:rFonts w:ascii="Sylfaen" w:hAnsi="Sylfaen"/>
          <w:lang w:val="en-US"/>
        </w:rPr>
        <w:t>գրառում</w:t>
      </w:r>
      <w:proofErr w:type="spellEnd"/>
      <w:r w:rsidRPr="005B4156">
        <w:rPr>
          <w:rFonts w:ascii="Sylfaen" w:hAnsi="Sylfaen"/>
          <w:lang w:val="en-US"/>
        </w:rPr>
        <w:t xml:space="preserve">, </w:t>
      </w:r>
      <w:proofErr w:type="spellStart"/>
      <w:r w:rsidRPr="005B4156">
        <w:rPr>
          <w:rFonts w:ascii="Sylfaen" w:hAnsi="Sylfaen"/>
          <w:lang w:val="en-US"/>
        </w:rPr>
        <w:t>որը</w:t>
      </w:r>
      <w:proofErr w:type="spellEnd"/>
      <w:r w:rsidRPr="005B4156">
        <w:rPr>
          <w:rFonts w:ascii="Sylfaen" w:hAnsi="Sylfaen"/>
          <w:lang w:val="en-US"/>
        </w:rPr>
        <w:t xml:space="preserve"> </w:t>
      </w:r>
      <w:proofErr w:type="spellStart"/>
      <w:r w:rsidRPr="005B4156">
        <w:rPr>
          <w:rFonts w:ascii="Sylfaen" w:hAnsi="Sylfaen"/>
          <w:lang w:val="en-US"/>
        </w:rPr>
        <w:t>պետք</w:t>
      </w:r>
      <w:proofErr w:type="spellEnd"/>
      <w:r w:rsidRPr="005B4156">
        <w:rPr>
          <w:rFonts w:ascii="Sylfaen" w:hAnsi="Sylfaen"/>
          <w:lang w:val="en-US"/>
        </w:rPr>
        <w:t xml:space="preserve"> է </w:t>
      </w:r>
      <w:proofErr w:type="spellStart"/>
      <w:r w:rsidRPr="005B4156">
        <w:rPr>
          <w:rFonts w:ascii="Sylfaen" w:hAnsi="Sylfaen"/>
          <w:lang w:val="en-US"/>
        </w:rPr>
        <w:t>համապատասխանի</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ընթացիկ</w:t>
      </w:r>
      <w:proofErr w:type="spellEnd"/>
      <w:r w:rsidRPr="005B4156">
        <w:rPr>
          <w:rFonts w:ascii="Sylfaen" w:hAnsi="Sylfaen"/>
          <w:lang w:val="en-US"/>
        </w:rPr>
        <w:t xml:space="preserve"> </w:t>
      </w:r>
      <w:proofErr w:type="spellStart"/>
      <w:r w:rsidRPr="005B4156">
        <w:rPr>
          <w:rFonts w:ascii="Sylfaen" w:hAnsi="Sylfaen"/>
          <w:lang w:val="en-US"/>
        </w:rPr>
        <w:t>խմբագրությանը</w:t>
      </w:r>
      <w:proofErr w:type="spellEnd"/>
      <w:r w:rsidRPr="005B4156">
        <w:rPr>
          <w:rFonts w:ascii="Sylfaen" w:hAnsi="Sylfaen"/>
          <w:lang w:val="en-US"/>
        </w:rPr>
        <w:t xml:space="preserve"> և </w:t>
      </w:r>
      <w:proofErr w:type="spellStart"/>
      <w:r w:rsidRPr="005B4156">
        <w:rPr>
          <w:rFonts w:ascii="Sylfaen" w:hAnsi="Sylfaen"/>
          <w:lang w:val="en-US"/>
        </w:rPr>
        <w:t>պարունակի</w:t>
      </w:r>
      <w:proofErr w:type="spellEnd"/>
      <w:r w:rsidRPr="005B4156">
        <w:rPr>
          <w:rFonts w:ascii="Sylfaen" w:hAnsi="Sylfaen"/>
          <w:lang w:val="en-US"/>
        </w:rPr>
        <w:t xml:space="preserve"> </w:t>
      </w:r>
      <w:proofErr w:type="spellStart"/>
      <w:r w:rsidRPr="005B4156">
        <w:rPr>
          <w:rFonts w:ascii="Sylfaen" w:hAnsi="Sylfaen"/>
          <w:lang w:val="en-US"/>
        </w:rPr>
        <w:t>տեղեկություններ</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ավարտի</w:t>
      </w:r>
      <w:proofErr w:type="spellEnd"/>
      <w:r w:rsidRPr="005B4156">
        <w:rPr>
          <w:rFonts w:ascii="Sylfaen" w:hAnsi="Sylfaen"/>
          <w:lang w:val="en-US"/>
        </w:rPr>
        <w:t xml:space="preserve"> </w:t>
      </w:r>
      <w:proofErr w:type="spellStart"/>
      <w:r w:rsidRPr="005B4156">
        <w:rPr>
          <w:rFonts w:ascii="Sylfaen" w:hAnsi="Sylfaen"/>
          <w:lang w:val="en-US"/>
        </w:rPr>
        <w:t>ամսաթվի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ավելի</w:t>
      </w:r>
      <w:proofErr w:type="spellEnd"/>
      <w:r w:rsidRPr="005B4156">
        <w:rPr>
          <w:rFonts w:ascii="Sylfaen" w:hAnsi="Sylfaen"/>
          <w:lang w:val="en-US"/>
        </w:rPr>
        <w:t xml:space="preserve"> </w:t>
      </w:r>
      <w:proofErr w:type="spellStart"/>
      <w:r w:rsidRPr="005B4156">
        <w:rPr>
          <w:rFonts w:ascii="Sylfaen" w:hAnsi="Sylfaen"/>
          <w:lang w:val="en-US"/>
        </w:rPr>
        <w:t>ուշ</w:t>
      </w:r>
      <w:proofErr w:type="spellEnd"/>
      <w:r w:rsidRPr="005B4156">
        <w:rPr>
          <w:rFonts w:ascii="Sylfaen" w:hAnsi="Sylfaen"/>
          <w:lang w:val="en-US"/>
        </w:rPr>
        <w:t xml:space="preserve">, </w:t>
      </w:r>
      <w:proofErr w:type="spellStart"/>
      <w:r w:rsidRPr="005B4156">
        <w:rPr>
          <w:rFonts w:ascii="Sylfaen" w:hAnsi="Sylfaen"/>
          <w:lang w:val="en-US"/>
        </w:rPr>
        <w:t>քան</w:t>
      </w:r>
      <w:proofErr w:type="spellEnd"/>
      <w:r w:rsidRPr="005B4156">
        <w:rPr>
          <w:rFonts w:ascii="Sylfaen" w:hAnsi="Sylfaen"/>
          <w:lang w:val="en-US"/>
        </w:rPr>
        <w:t xml:space="preserve"> </w:t>
      </w:r>
      <w:proofErr w:type="spellStart"/>
      <w:r w:rsidRPr="005B4156">
        <w:rPr>
          <w:rFonts w:ascii="Sylfaen" w:hAnsi="Sylfaen"/>
          <w:lang w:val="en-US"/>
        </w:rPr>
        <w:t>գրառման</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մեկնարկի</w:t>
      </w:r>
      <w:proofErr w:type="spellEnd"/>
      <w:r w:rsidRPr="005B4156">
        <w:rPr>
          <w:rFonts w:ascii="Sylfaen" w:hAnsi="Sylfaen"/>
          <w:lang w:val="en-US"/>
        </w:rPr>
        <w:t xml:space="preserve"> </w:t>
      </w:r>
      <w:proofErr w:type="spellStart"/>
      <w:proofErr w:type="gramStart"/>
      <w:r w:rsidRPr="005B4156">
        <w:rPr>
          <w:rFonts w:ascii="Sylfaen" w:hAnsi="Sylfaen"/>
          <w:lang w:val="en-US"/>
        </w:rPr>
        <w:t>ամսաթիվը</w:t>
      </w:r>
      <w:proofErr w:type="spellEnd"/>
      <w:r w:rsidRPr="005B4156">
        <w:rPr>
          <w:rFonts w:ascii="Sylfaen" w:hAnsi="Sylfaen"/>
          <w:lang w:val="en-US"/>
        </w:rPr>
        <w:t>)։</w:t>
      </w:r>
      <w:proofErr w:type="gramEnd"/>
    </w:p>
    <w:p w14:paraId="33D563D8" w14:textId="0905D3D3"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19.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դիրքերում</w:t>
      </w:r>
      <w:proofErr w:type="spellEnd"/>
      <w:r w:rsidRPr="005B4156">
        <w:rPr>
          <w:rFonts w:ascii="Sylfaen" w:hAnsi="Sylfaen"/>
          <w:lang w:val="en-US"/>
        </w:rPr>
        <w:t xml:space="preserve">՝ </w:t>
      </w:r>
      <w:proofErr w:type="spellStart"/>
      <w:r w:rsidRPr="005B4156">
        <w:rPr>
          <w:rFonts w:ascii="Sylfaen" w:hAnsi="Sylfaen"/>
          <w:lang w:val="en-US"/>
        </w:rPr>
        <w:t>ներկայացված</w:t>
      </w:r>
      <w:proofErr w:type="spellEnd"/>
      <w:r w:rsidRPr="005B4156">
        <w:rPr>
          <w:rFonts w:ascii="Sylfaen" w:hAnsi="Sylfaen"/>
          <w:lang w:val="en-US"/>
        </w:rPr>
        <w:t xml:space="preserve"> </w:t>
      </w:r>
      <w:proofErr w:type="spellStart"/>
      <w:r w:rsidRPr="005B4156">
        <w:rPr>
          <w:rFonts w:ascii="Sylfaen" w:hAnsi="Sylfaen"/>
          <w:lang w:val="en-US"/>
        </w:rPr>
        <w:t>փաստաթղթերի</w:t>
      </w:r>
      <w:proofErr w:type="spellEnd"/>
      <w:r w:rsidRPr="005B4156">
        <w:rPr>
          <w:rFonts w:ascii="Sylfaen" w:hAnsi="Sylfaen"/>
          <w:lang w:val="en-US"/>
        </w:rPr>
        <w:t xml:space="preserve"> </w:t>
      </w:r>
      <w:proofErr w:type="spellStart"/>
      <w:r w:rsidRPr="005B4156">
        <w:rPr>
          <w:rFonts w:ascii="Sylfaen" w:hAnsi="Sylfaen"/>
          <w:lang w:val="en-US"/>
        </w:rPr>
        <w:t>տեսակների</w:t>
      </w:r>
      <w:proofErr w:type="spellEnd"/>
      <w:r w:rsidRPr="005B4156">
        <w:rPr>
          <w:rFonts w:ascii="Sylfaen" w:hAnsi="Sylfaen"/>
          <w:lang w:val="en-US"/>
        </w:rPr>
        <w:t xml:space="preserve"> </w:t>
      </w:r>
      <w:proofErr w:type="spellStart"/>
      <w:r w:rsidRPr="005B4156">
        <w:rPr>
          <w:rFonts w:ascii="Sylfaen" w:hAnsi="Sylfaen"/>
          <w:lang w:val="en-US"/>
        </w:rPr>
        <w:t>ծածկագրերի</w:t>
      </w:r>
      <w:proofErr w:type="spellEnd"/>
      <w:r w:rsidRPr="005B4156">
        <w:rPr>
          <w:rFonts w:ascii="Sylfaen" w:hAnsi="Sylfaen"/>
          <w:lang w:val="en-US"/>
        </w:rPr>
        <w:t xml:space="preserve">, </w:t>
      </w:r>
      <w:proofErr w:type="spellStart"/>
      <w:r w:rsidRPr="005B4156">
        <w:rPr>
          <w:rFonts w:ascii="Sylfaen" w:hAnsi="Sylfaen"/>
          <w:lang w:val="en-US"/>
        </w:rPr>
        <w:t>դասակարգչի</w:t>
      </w:r>
      <w:proofErr w:type="spellEnd"/>
      <w:r w:rsidRPr="005B4156">
        <w:rPr>
          <w:rFonts w:ascii="Sylfaen" w:hAnsi="Sylfaen"/>
          <w:lang w:val="en-US"/>
        </w:rPr>
        <w:t xml:space="preserve"> </w:t>
      </w:r>
      <w:proofErr w:type="spellStart"/>
      <w:r w:rsidRPr="005B4156">
        <w:rPr>
          <w:rFonts w:ascii="Sylfaen" w:hAnsi="Sylfaen"/>
          <w:lang w:val="en-US"/>
        </w:rPr>
        <w:t>դիրքերի</w:t>
      </w:r>
      <w:proofErr w:type="spellEnd"/>
      <w:r w:rsidRPr="005B4156">
        <w:rPr>
          <w:rFonts w:ascii="Sylfaen" w:hAnsi="Sylfaen"/>
          <w:lang w:val="en-US"/>
        </w:rPr>
        <w:t xml:space="preserve"> </w:t>
      </w:r>
      <w:proofErr w:type="spellStart"/>
      <w:r w:rsidRPr="005B4156">
        <w:rPr>
          <w:rFonts w:ascii="Sylfaen" w:hAnsi="Sylfaen"/>
          <w:lang w:val="en-US"/>
        </w:rPr>
        <w:t>ծածկագրերի</w:t>
      </w:r>
      <w:proofErr w:type="spellEnd"/>
      <w:r w:rsidRPr="005B4156">
        <w:rPr>
          <w:rFonts w:ascii="Sylfaen" w:hAnsi="Sylfaen"/>
          <w:lang w:val="en-US"/>
        </w:rPr>
        <w:t xml:space="preserve">, </w:t>
      </w:r>
      <w:proofErr w:type="spellStart"/>
      <w:r w:rsidRPr="005B4156">
        <w:rPr>
          <w:rFonts w:ascii="Sylfaen" w:hAnsi="Sylfaen"/>
          <w:lang w:val="en-US"/>
        </w:rPr>
        <w:t>դեղապատրաստուկի</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փաստաթղթերի</w:t>
      </w:r>
      <w:proofErr w:type="spellEnd"/>
      <w:r w:rsidRPr="005B4156">
        <w:rPr>
          <w:rFonts w:ascii="Sylfaen" w:hAnsi="Sylfaen"/>
          <w:lang w:val="en-US"/>
        </w:rPr>
        <w:t xml:space="preserve"> </w:t>
      </w:r>
      <w:proofErr w:type="spellStart"/>
      <w:r w:rsidRPr="005B4156">
        <w:rPr>
          <w:rFonts w:ascii="Sylfaen" w:hAnsi="Sylfaen"/>
          <w:lang w:val="en-US"/>
        </w:rPr>
        <w:t>տեսակների</w:t>
      </w:r>
      <w:proofErr w:type="spellEnd"/>
      <w:r w:rsidRPr="005B4156">
        <w:rPr>
          <w:rFonts w:ascii="Sylfaen" w:hAnsi="Sylfaen"/>
          <w:lang w:val="en-US"/>
        </w:rPr>
        <w:t xml:space="preserve"> </w:t>
      </w:r>
      <w:proofErr w:type="spellStart"/>
      <w:r w:rsidRPr="005B4156">
        <w:rPr>
          <w:rFonts w:ascii="Sylfaen" w:hAnsi="Sylfaen"/>
          <w:lang w:val="en-US"/>
        </w:rPr>
        <w:t>օգտագործումը</w:t>
      </w:r>
      <w:proofErr w:type="spellEnd"/>
      <w:r w:rsidRPr="005B4156">
        <w:rPr>
          <w:rFonts w:ascii="Sylfaen" w:hAnsi="Sylfaen"/>
          <w:lang w:val="en-US"/>
        </w:rPr>
        <w:t xml:space="preserve"> </w:t>
      </w:r>
      <w:proofErr w:type="spellStart"/>
      <w:r w:rsidRPr="005B4156">
        <w:rPr>
          <w:rFonts w:ascii="Sylfaen" w:hAnsi="Sylfaen"/>
          <w:lang w:val="en-US"/>
        </w:rPr>
        <w:t>գործողության</w:t>
      </w:r>
      <w:proofErr w:type="spellEnd"/>
      <w:r w:rsidRPr="005B4156">
        <w:rPr>
          <w:rFonts w:ascii="Sylfaen" w:hAnsi="Sylfaen"/>
          <w:lang w:val="en-US"/>
        </w:rPr>
        <w:t xml:space="preserve"> </w:t>
      </w:r>
      <w:proofErr w:type="spellStart"/>
      <w:r w:rsidRPr="005B4156">
        <w:rPr>
          <w:rFonts w:ascii="Sylfaen" w:hAnsi="Sylfaen"/>
          <w:lang w:val="en-US"/>
        </w:rPr>
        <w:t>ավարտի</w:t>
      </w:r>
      <w:proofErr w:type="spellEnd"/>
      <w:r w:rsidRPr="005B4156">
        <w:rPr>
          <w:rFonts w:ascii="Sylfaen" w:hAnsi="Sylfaen"/>
          <w:lang w:val="en-US"/>
        </w:rPr>
        <w:t xml:space="preserve"> </w:t>
      </w:r>
      <w:proofErr w:type="spellStart"/>
      <w:r w:rsidRPr="005B4156">
        <w:rPr>
          <w:rFonts w:ascii="Sylfaen" w:hAnsi="Sylfaen"/>
          <w:lang w:val="en-US"/>
        </w:rPr>
        <w:t>լրացված</w:t>
      </w:r>
      <w:proofErr w:type="spellEnd"/>
      <w:r w:rsidRPr="005B4156">
        <w:rPr>
          <w:rFonts w:ascii="Sylfaen" w:hAnsi="Sylfaen"/>
          <w:lang w:val="en-US"/>
        </w:rPr>
        <w:t xml:space="preserve"> </w:t>
      </w:r>
      <w:proofErr w:type="spellStart"/>
      <w:r w:rsidRPr="005B4156">
        <w:rPr>
          <w:rFonts w:ascii="Sylfaen" w:hAnsi="Sylfaen"/>
          <w:lang w:val="en-US"/>
        </w:rPr>
        <w:t>ամսաթվով</w:t>
      </w:r>
      <w:proofErr w:type="spellEnd"/>
      <w:r w:rsidRPr="005B4156">
        <w:rPr>
          <w:rFonts w:ascii="Sylfaen" w:hAnsi="Sylfaen"/>
          <w:lang w:val="en-US"/>
        </w:rPr>
        <w:t xml:space="preserve"> </w:t>
      </w:r>
      <w:proofErr w:type="spellStart"/>
      <w:r w:rsidRPr="005B4156">
        <w:rPr>
          <w:rFonts w:ascii="Sylfaen" w:hAnsi="Sylfaen"/>
          <w:lang w:val="en-US"/>
        </w:rPr>
        <w:t>չի</w:t>
      </w:r>
      <w:proofErr w:type="spellEnd"/>
      <w:r w:rsidRPr="005B4156">
        <w:rPr>
          <w:rFonts w:ascii="Sylfaen" w:hAnsi="Sylfaen"/>
          <w:lang w:val="en-US"/>
        </w:rPr>
        <w:t xml:space="preserve"> </w:t>
      </w:r>
      <w:proofErr w:type="spellStart"/>
      <w:r w:rsidRPr="005B4156">
        <w:rPr>
          <w:rFonts w:ascii="Sylfaen" w:hAnsi="Sylfaen"/>
          <w:lang w:val="en-US"/>
        </w:rPr>
        <w:t>թույլատրվում</w:t>
      </w:r>
      <w:proofErr w:type="spellEnd"/>
      <w:r w:rsidRPr="005B4156">
        <w:rPr>
          <w:rFonts w:ascii="Sylfaen" w:hAnsi="Sylfaen"/>
          <w:lang w:val="en-US"/>
        </w:rPr>
        <w:t>։</w:t>
      </w:r>
    </w:p>
    <w:p w14:paraId="46028EB7" w14:textId="3F9BE87F"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20.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նոր</w:t>
      </w:r>
      <w:proofErr w:type="spellEnd"/>
      <w:r w:rsidRPr="005B4156">
        <w:rPr>
          <w:rFonts w:ascii="Sylfaen" w:hAnsi="Sylfaen"/>
          <w:lang w:val="en-US"/>
        </w:rPr>
        <w:t xml:space="preserve"> </w:t>
      </w:r>
      <w:proofErr w:type="spellStart"/>
      <w:r w:rsidRPr="005B4156">
        <w:rPr>
          <w:rFonts w:ascii="Sylfaen" w:hAnsi="Sylfaen"/>
          <w:lang w:val="en-US"/>
        </w:rPr>
        <w:t>դիրքի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տեղեկություններ</w:t>
      </w:r>
      <w:proofErr w:type="spellEnd"/>
      <w:r w:rsidRPr="005B4156">
        <w:rPr>
          <w:rFonts w:ascii="Sylfaen" w:hAnsi="Sylfaen"/>
          <w:lang w:val="en-US"/>
        </w:rPr>
        <w:t xml:space="preserve"> </w:t>
      </w:r>
      <w:proofErr w:type="spellStart"/>
      <w:r w:rsidRPr="005B4156">
        <w:rPr>
          <w:rFonts w:ascii="Sylfaen" w:hAnsi="Sylfaen"/>
          <w:lang w:val="en-US"/>
        </w:rPr>
        <w:t>ձևավորելիս</w:t>
      </w:r>
      <w:proofErr w:type="spellEnd"/>
      <w:r w:rsidRPr="005B4156">
        <w:rPr>
          <w:rFonts w:ascii="Sylfaen" w:hAnsi="Sylfaen"/>
          <w:lang w:val="en-US"/>
        </w:rPr>
        <w:t xml:space="preserve"> </w:t>
      </w:r>
      <w:proofErr w:type="spellStart"/>
      <w:r w:rsidRPr="005B4156">
        <w:rPr>
          <w:rFonts w:ascii="Sylfaen" w:hAnsi="Sylfaen"/>
          <w:lang w:val="en-US"/>
        </w:rPr>
        <w:t>դրա</w:t>
      </w:r>
      <w:proofErr w:type="spellEnd"/>
      <w:r w:rsidRPr="005B4156">
        <w:rPr>
          <w:rFonts w:ascii="Sylfaen" w:hAnsi="Sylfaen"/>
          <w:lang w:val="en-US"/>
        </w:rPr>
        <w:t xml:space="preserve"> </w:t>
      </w:r>
      <w:proofErr w:type="spellStart"/>
      <w:r w:rsidRPr="005B4156">
        <w:rPr>
          <w:rFonts w:ascii="Sylfaen" w:hAnsi="Sylfaen"/>
          <w:lang w:val="en-US"/>
        </w:rPr>
        <w:t>ծածկագիրը</w:t>
      </w:r>
      <w:proofErr w:type="spellEnd"/>
      <w:r w:rsidRPr="005B4156">
        <w:rPr>
          <w:rFonts w:ascii="Sylfaen" w:hAnsi="Sylfaen"/>
          <w:lang w:val="en-US"/>
        </w:rPr>
        <w:t xml:space="preserve"> </w:t>
      </w:r>
      <w:proofErr w:type="spellStart"/>
      <w:r w:rsidRPr="005B4156">
        <w:rPr>
          <w:rFonts w:ascii="Sylfaen" w:hAnsi="Sylfaen"/>
          <w:lang w:val="en-US"/>
        </w:rPr>
        <w:t>ձևավորվում</w:t>
      </w:r>
      <w:proofErr w:type="spellEnd"/>
      <w:r w:rsidRPr="005B4156">
        <w:rPr>
          <w:rFonts w:ascii="Sylfaen" w:hAnsi="Sylfaen"/>
          <w:lang w:val="en-US"/>
        </w:rPr>
        <w:t xml:space="preserve"> է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կառուցվածքին</w:t>
      </w:r>
      <w:proofErr w:type="spellEnd"/>
      <w:r w:rsidRPr="005B4156">
        <w:rPr>
          <w:rFonts w:ascii="Sylfaen" w:hAnsi="Sylfaen"/>
          <w:lang w:val="en-US"/>
        </w:rPr>
        <w:t xml:space="preserve"> </w:t>
      </w:r>
      <w:proofErr w:type="spellStart"/>
      <w:r w:rsidRPr="005B4156">
        <w:rPr>
          <w:rFonts w:ascii="Sylfaen" w:hAnsi="Sylfaen"/>
          <w:lang w:val="en-US"/>
        </w:rPr>
        <w:t>ներկայացվող</w:t>
      </w:r>
      <w:proofErr w:type="spellEnd"/>
      <w:r w:rsidRPr="005B4156">
        <w:rPr>
          <w:rFonts w:ascii="Sylfaen" w:hAnsi="Sylfaen"/>
          <w:lang w:val="en-US"/>
        </w:rPr>
        <w:t xml:space="preserve"> </w:t>
      </w:r>
      <w:proofErr w:type="spellStart"/>
      <w:r w:rsidRPr="005B4156">
        <w:rPr>
          <w:rFonts w:ascii="Sylfaen" w:hAnsi="Sylfaen"/>
          <w:lang w:val="en-US"/>
        </w:rPr>
        <w:t>պահանջներին</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w:t>
      </w:r>
    </w:p>
    <w:p w14:paraId="3DDC7FA5" w14:textId="5B33155E"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21.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ներկայացված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տեղեկություններում</w:t>
      </w:r>
      <w:proofErr w:type="spellEnd"/>
      <w:r w:rsidRPr="005B4156">
        <w:rPr>
          <w:rFonts w:ascii="Sylfaen" w:hAnsi="Sylfaen"/>
          <w:lang w:val="en-US"/>
        </w:rPr>
        <w:t xml:space="preserve"> </w:t>
      </w:r>
      <w:proofErr w:type="spellStart"/>
      <w:r w:rsidRPr="005B4156">
        <w:rPr>
          <w:rFonts w:ascii="Sylfaen" w:hAnsi="Sylfaen"/>
          <w:lang w:val="en-US"/>
        </w:rPr>
        <w:t>սխալների</w:t>
      </w:r>
      <w:proofErr w:type="spellEnd"/>
      <w:r w:rsidRPr="005B4156">
        <w:rPr>
          <w:rFonts w:ascii="Sylfaen" w:hAnsi="Sylfaen"/>
          <w:lang w:val="en-US"/>
        </w:rPr>
        <w:t xml:space="preserve"> </w:t>
      </w:r>
      <w:proofErr w:type="spellStart"/>
      <w:r w:rsidRPr="005B4156">
        <w:rPr>
          <w:rFonts w:ascii="Sylfaen" w:hAnsi="Sylfaen"/>
          <w:lang w:val="en-US"/>
        </w:rPr>
        <w:t>հայտնաբերման</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 xml:space="preserve"> </w:t>
      </w:r>
      <w:proofErr w:type="spellStart"/>
      <w:r w:rsidRPr="005B4156">
        <w:rPr>
          <w:rFonts w:ascii="Sylfaen" w:hAnsi="Sylfaen"/>
          <w:lang w:val="en-US"/>
        </w:rPr>
        <w:t>ադմինիստրատորը</w:t>
      </w:r>
      <w:proofErr w:type="spellEnd"/>
      <w:r w:rsidRPr="005B4156">
        <w:rPr>
          <w:rFonts w:ascii="Sylfaen" w:hAnsi="Sylfaen"/>
          <w:lang w:val="en-US"/>
        </w:rPr>
        <w:t xml:space="preserve"> </w:t>
      </w:r>
      <w:proofErr w:type="spellStart"/>
      <w:r w:rsidRPr="005B4156">
        <w:rPr>
          <w:rFonts w:ascii="Sylfaen" w:hAnsi="Sylfaen"/>
          <w:lang w:val="en-US"/>
        </w:rPr>
        <w:t>խորհրդատվություններ</w:t>
      </w:r>
      <w:proofErr w:type="spellEnd"/>
      <w:r w:rsidRPr="005B4156">
        <w:rPr>
          <w:rFonts w:ascii="Sylfaen" w:hAnsi="Sylfaen"/>
          <w:lang w:val="en-US"/>
        </w:rPr>
        <w:t xml:space="preserve"> է </w:t>
      </w:r>
      <w:proofErr w:type="spellStart"/>
      <w:r w:rsidRPr="005B4156">
        <w:rPr>
          <w:rFonts w:ascii="Sylfaen" w:hAnsi="Sylfaen"/>
          <w:lang w:val="en-US"/>
        </w:rPr>
        <w:t>անցկացնում</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հետ</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դրանց</w:t>
      </w:r>
      <w:proofErr w:type="spellEnd"/>
      <w:r w:rsidRPr="005B4156">
        <w:rPr>
          <w:rFonts w:ascii="Sylfaen" w:hAnsi="Sylfaen"/>
          <w:lang w:val="en-US"/>
        </w:rPr>
        <w:t xml:space="preserve"> </w:t>
      </w:r>
      <w:proofErr w:type="spellStart"/>
      <w:r w:rsidRPr="005B4156">
        <w:rPr>
          <w:rFonts w:ascii="Sylfaen" w:hAnsi="Sylfaen"/>
          <w:lang w:val="en-US"/>
        </w:rPr>
        <w:t>վերացման</w:t>
      </w:r>
      <w:proofErr w:type="spellEnd"/>
      <w:r w:rsidRPr="005B4156">
        <w:rPr>
          <w:rFonts w:ascii="Sylfaen" w:hAnsi="Sylfaen"/>
          <w:lang w:val="en-US"/>
        </w:rPr>
        <w:t xml:space="preserve"> </w:t>
      </w:r>
      <w:proofErr w:type="spellStart"/>
      <w:r w:rsidRPr="005B4156">
        <w:rPr>
          <w:rFonts w:ascii="Sylfaen" w:hAnsi="Sylfaen"/>
          <w:lang w:val="en-US"/>
        </w:rPr>
        <w:t>նպատակով</w:t>
      </w:r>
      <w:proofErr w:type="spellEnd"/>
      <w:r w:rsidRPr="005B4156">
        <w:rPr>
          <w:rFonts w:ascii="Sylfaen" w:hAnsi="Sylfaen"/>
          <w:lang w:val="en-US"/>
        </w:rPr>
        <w:t>։</w:t>
      </w:r>
    </w:p>
    <w:p w14:paraId="4F19B9C7" w14:textId="77777777" w:rsidR="005B4156" w:rsidRPr="005B4156" w:rsidRDefault="005B4156" w:rsidP="005B4156">
      <w:pPr>
        <w:spacing w:after="160" w:line="360" w:lineRule="auto"/>
        <w:rPr>
          <w:rFonts w:ascii="Sylfaen" w:hAnsi="Sylfaen"/>
          <w:lang w:val="en-US"/>
        </w:rPr>
      </w:pPr>
      <w:r w:rsidRPr="005B4156">
        <w:rPr>
          <w:rFonts w:ascii="Sylfaen" w:hAnsi="Sylfaen"/>
          <w:lang w:val="en-US"/>
        </w:rPr>
        <w:lastRenderedPageBreak/>
        <w:t xml:space="preserve">22. </w:t>
      </w:r>
      <w:proofErr w:type="spellStart"/>
      <w:r w:rsidRPr="005B4156">
        <w:rPr>
          <w:rFonts w:ascii="Sylfaen" w:hAnsi="Sylfaen"/>
          <w:lang w:val="en-US"/>
        </w:rPr>
        <w:t>Ներկայացված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տեղեկություններում</w:t>
      </w:r>
      <w:proofErr w:type="spellEnd"/>
      <w:r w:rsidRPr="005B4156">
        <w:rPr>
          <w:rFonts w:ascii="Sylfaen" w:hAnsi="Sylfaen"/>
          <w:lang w:val="en-US"/>
        </w:rPr>
        <w:t xml:space="preserve"> </w:t>
      </w:r>
      <w:proofErr w:type="spellStart"/>
      <w:r w:rsidRPr="005B4156">
        <w:rPr>
          <w:rFonts w:ascii="Sylfaen" w:hAnsi="Sylfaen"/>
          <w:lang w:val="en-US"/>
        </w:rPr>
        <w:t>սխալների</w:t>
      </w:r>
      <w:proofErr w:type="spellEnd"/>
      <w:r w:rsidRPr="005B4156">
        <w:rPr>
          <w:rFonts w:ascii="Sylfaen" w:hAnsi="Sylfaen"/>
          <w:lang w:val="en-US"/>
        </w:rPr>
        <w:t xml:space="preserve"> </w:t>
      </w:r>
      <w:proofErr w:type="spellStart"/>
      <w:r w:rsidRPr="005B4156">
        <w:rPr>
          <w:rFonts w:ascii="Sylfaen" w:hAnsi="Sylfaen"/>
          <w:lang w:val="en-US"/>
        </w:rPr>
        <w:t>բացակայության</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 xml:space="preserve"> </w:t>
      </w:r>
      <w:proofErr w:type="spellStart"/>
      <w:r w:rsidRPr="005B4156">
        <w:rPr>
          <w:rFonts w:ascii="Sylfaen" w:hAnsi="Sylfaen"/>
          <w:lang w:val="en-US"/>
        </w:rPr>
        <w:t>ադմինիստրատորն</w:t>
      </w:r>
      <w:proofErr w:type="spellEnd"/>
      <w:r w:rsidRPr="005B4156">
        <w:rPr>
          <w:rFonts w:ascii="Sylfaen" w:hAnsi="Sylfaen"/>
          <w:lang w:val="en-US"/>
        </w:rPr>
        <w:t xml:space="preserve"> </w:t>
      </w:r>
      <w:proofErr w:type="spellStart"/>
      <w:r w:rsidRPr="005B4156">
        <w:rPr>
          <w:rFonts w:ascii="Sylfaen" w:hAnsi="Sylfaen"/>
          <w:lang w:val="en-US"/>
        </w:rPr>
        <w:t>ապահովում</w:t>
      </w:r>
      <w:proofErr w:type="spellEnd"/>
      <w:r w:rsidRPr="005B4156">
        <w:rPr>
          <w:rFonts w:ascii="Sylfaen" w:hAnsi="Sylfaen"/>
          <w:lang w:val="en-US"/>
        </w:rPr>
        <w:t xml:space="preserve"> է </w:t>
      </w:r>
      <w:proofErr w:type="spellStart"/>
      <w:r w:rsidRPr="005B4156">
        <w:rPr>
          <w:rFonts w:ascii="Sylfaen" w:hAnsi="Sylfaen"/>
          <w:lang w:val="en-US"/>
        </w:rPr>
        <w:t>դրանց</w:t>
      </w:r>
      <w:proofErr w:type="spellEnd"/>
      <w:r w:rsidRPr="005B4156">
        <w:rPr>
          <w:rFonts w:ascii="Sylfaen" w:hAnsi="Sylfaen"/>
          <w:lang w:val="en-US"/>
        </w:rPr>
        <w:t xml:space="preserve"> </w:t>
      </w:r>
      <w:proofErr w:type="spellStart"/>
      <w:r w:rsidRPr="005B4156">
        <w:rPr>
          <w:rFonts w:ascii="Sylfaen" w:hAnsi="Sylfaen"/>
          <w:lang w:val="en-US"/>
        </w:rPr>
        <w:t>հրապարակումը</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պորտալում</w:t>
      </w:r>
      <w:proofErr w:type="spellEnd"/>
      <w:r w:rsidRPr="005B4156">
        <w:rPr>
          <w:rFonts w:ascii="Sylfaen" w:hAnsi="Sylfaen"/>
          <w:lang w:val="en-US"/>
        </w:rPr>
        <w:t xml:space="preserve"> </w:t>
      </w:r>
      <w:proofErr w:type="spellStart"/>
      <w:r w:rsidRPr="005B4156">
        <w:rPr>
          <w:rFonts w:ascii="Sylfaen" w:hAnsi="Sylfaen"/>
          <w:lang w:val="en-US"/>
        </w:rPr>
        <w:t>ոչ</w:t>
      </w:r>
      <w:proofErr w:type="spellEnd"/>
      <w:r w:rsidRPr="005B4156">
        <w:rPr>
          <w:rFonts w:ascii="Sylfaen" w:hAnsi="Sylfaen"/>
          <w:lang w:val="en-US"/>
        </w:rPr>
        <w:t xml:space="preserve"> </w:t>
      </w:r>
      <w:proofErr w:type="spellStart"/>
      <w:r w:rsidRPr="005B4156">
        <w:rPr>
          <w:rFonts w:ascii="Sylfaen" w:hAnsi="Sylfaen"/>
          <w:lang w:val="en-US"/>
        </w:rPr>
        <w:t>ուշ</w:t>
      </w:r>
      <w:proofErr w:type="spellEnd"/>
      <w:r w:rsidRPr="005B4156">
        <w:rPr>
          <w:rFonts w:ascii="Sylfaen" w:hAnsi="Sylfaen"/>
          <w:lang w:val="en-US"/>
        </w:rPr>
        <w:t xml:space="preserve">, </w:t>
      </w:r>
      <w:proofErr w:type="spellStart"/>
      <w:r w:rsidRPr="005B4156">
        <w:rPr>
          <w:rFonts w:ascii="Sylfaen" w:hAnsi="Sylfaen"/>
          <w:lang w:val="en-US"/>
        </w:rPr>
        <w:t>քան</w:t>
      </w:r>
      <w:proofErr w:type="spellEnd"/>
      <w:r w:rsidRPr="005B4156">
        <w:rPr>
          <w:rFonts w:ascii="Sylfaen" w:hAnsi="Sylfaen"/>
          <w:lang w:val="en-US"/>
        </w:rPr>
        <w:t xml:space="preserve"> </w:t>
      </w:r>
      <w:proofErr w:type="spellStart"/>
      <w:r w:rsidRPr="005B4156">
        <w:rPr>
          <w:rFonts w:ascii="Sylfaen" w:hAnsi="Sylfaen"/>
          <w:lang w:val="en-US"/>
        </w:rPr>
        <w:t>այդ</w:t>
      </w:r>
      <w:proofErr w:type="spellEnd"/>
      <w:r w:rsidRPr="005B4156">
        <w:rPr>
          <w:rFonts w:ascii="Sylfaen" w:hAnsi="Sylfaen"/>
          <w:lang w:val="en-US"/>
        </w:rPr>
        <w:t xml:space="preserve"> </w:t>
      </w:r>
      <w:proofErr w:type="spellStart"/>
      <w:r w:rsidRPr="005B4156">
        <w:rPr>
          <w:rFonts w:ascii="Sylfaen" w:hAnsi="Sylfaen"/>
          <w:lang w:val="en-US"/>
        </w:rPr>
        <w:t>տեղեկություններն</w:t>
      </w:r>
      <w:proofErr w:type="spellEnd"/>
      <w:r w:rsidRPr="005B4156">
        <w:rPr>
          <w:rFonts w:ascii="Sylfaen" w:hAnsi="Sylfaen"/>
          <w:lang w:val="en-US"/>
        </w:rPr>
        <w:t xml:space="preserve"> </w:t>
      </w:r>
      <w:proofErr w:type="spellStart"/>
      <w:r w:rsidRPr="005B4156">
        <w:rPr>
          <w:rFonts w:ascii="Sylfaen" w:hAnsi="Sylfaen"/>
          <w:lang w:val="en-US"/>
        </w:rPr>
        <w:t>ստանալու</w:t>
      </w:r>
      <w:proofErr w:type="spellEnd"/>
      <w:r w:rsidRPr="005B4156">
        <w:rPr>
          <w:rFonts w:ascii="Sylfaen" w:hAnsi="Sylfaen"/>
          <w:lang w:val="en-US"/>
        </w:rPr>
        <w:t xml:space="preserve"> </w:t>
      </w:r>
      <w:proofErr w:type="spellStart"/>
      <w:r w:rsidRPr="005B4156">
        <w:rPr>
          <w:rFonts w:ascii="Sylfaen" w:hAnsi="Sylfaen"/>
          <w:lang w:val="en-US"/>
        </w:rPr>
        <w:t>օրվանից</w:t>
      </w:r>
      <w:proofErr w:type="spellEnd"/>
      <w:r w:rsidRPr="005B4156">
        <w:rPr>
          <w:rFonts w:ascii="Sylfaen" w:hAnsi="Sylfaen"/>
          <w:lang w:val="en-US"/>
        </w:rPr>
        <w:t xml:space="preserve"> 10 </w:t>
      </w:r>
      <w:proofErr w:type="spellStart"/>
      <w:r w:rsidRPr="005B4156">
        <w:rPr>
          <w:rFonts w:ascii="Sylfaen" w:hAnsi="Sylfaen"/>
          <w:lang w:val="en-US"/>
        </w:rPr>
        <w:t>աշխատանքային</w:t>
      </w:r>
      <w:proofErr w:type="spellEnd"/>
      <w:r w:rsidRPr="005B4156">
        <w:rPr>
          <w:rFonts w:ascii="Sylfaen" w:hAnsi="Sylfaen"/>
          <w:lang w:val="en-US"/>
        </w:rPr>
        <w:t xml:space="preserve"> </w:t>
      </w:r>
      <w:proofErr w:type="spellStart"/>
      <w:r w:rsidRPr="005B4156">
        <w:rPr>
          <w:rFonts w:ascii="Sylfaen" w:hAnsi="Sylfaen"/>
          <w:lang w:val="en-US"/>
        </w:rPr>
        <w:t>օրվա</w:t>
      </w:r>
      <w:proofErr w:type="spellEnd"/>
      <w:r w:rsidRPr="005B4156">
        <w:rPr>
          <w:rFonts w:ascii="Sylfaen" w:hAnsi="Sylfaen"/>
          <w:lang w:val="en-US"/>
        </w:rPr>
        <w:t xml:space="preserve"> </w:t>
      </w:r>
      <w:proofErr w:type="spellStart"/>
      <w:r w:rsidRPr="005B4156">
        <w:rPr>
          <w:rFonts w:ascii="Sylfaen" w:hAnsi="Sylfaen"/>
          <w:lang w:val="en-US"/>
        </w:rPr>
        <w:t>ընթացքում</w:t>
      </w:r>
      <w:proofErr w:type="spellEnd"/>
      <w:r w:rsidRPr="005B4156">
        <w:rPr>
          <w:rFonts w:ascii="Sylfaen" w:hAnsi="Sylfaen"/>
          <w:lang w:val="en-US"/>
        </w:rPr>
        <w:t>։</w:t>
      </w:r>
    </w:p>
    <w:p w14:paraId="033E959F" w14:textId="74E0543A" w:rsidR="005B4156" w:rsidRPr="005B4156" w:rsidRDefault="005B4156" w:rsidP="005B4156">
      <w:pPr>
        <w:spacing w:after="160" w:line="360" w:lineRule="auto"/>
        <w:rPr>
          <w:rFonts w:ascii="Sylfaen" w:hAnsi="Sylfaen"/>
          <w:lang w:val="en-US"/>
        </w:rPr>
      </w:pPr>
    </w:p>
    <w:p w14:paraId="70596108" w14:textId="63CB4113" w:rsidR="005B4156" w:rsidRPr="002479F3" w:rsidRDefault="005B4156" w:rsidP="005C3B63">
      <w:pPr>
        <w:spacing w:after="160" w:line="360" w:lineRule="auto"/>
        <w:jc w:val="center"/>
        <w:rPr>
          <w:rFonts w:ascii="Sylfaen" w:hAnsi="Sylfaen"/>
          <w:b/>
          <w:bCs/>
          <w:lang w:val="en-US"/>
        </w:rPr>
      </w:pPr>
      <w:r w:rsidRPr="002479F3">
        <w:rPr>
          <w:rFonts w:ascii="Sylfaen" w:hAnsi="Sylfaen"/>
          <w:b/>
          <w:bCs/>
          <w:lang w:val="en-US"/>
        </w:rPr>
        <w:t xml:space="preserve">V. </w:t>
      </w:r>
      <w:proofErr w:type="spellStart"/>
      <w:r w:rsidRPr="002479F3">
        <w:rPr>
          <w:rFonts w:ascii="Sylfaen" w:hAnsi="Sylfaen"/>
          <w:b/>
          <w:bCs/>
          <w:lang w:val="en-US"/>
        </w:rPr>
        <w:t>Տեղեկագիրքը</w:t>
      </w:r>
      <w:proofErr w:type="spellEnd"/>
      <w:r w:rsidRPr="002479F3">
        <w:rPr>
          <w:rFonts w:ascii="Sylfaen" w:hAnsi="Sylfaen"/>
          <w:b/>
          <w:bCs/>
          <w:lang w:val="en-US"/>
        </w:rPr>
        <w:t xml:space="preserve"> </w:t>
      </w:r>
      <w:proofErr w:type="spellStart"/>
      <w:r w:rsidRPr="002479F3">
        <w:rPr>
          <w:rFonts w:ascii="Sylfaen" w:hAnsi="Sylfaen"/>
          <w:b/>
          <w:bCs/>
          <w:lang w:val="en-US"/>
        </w:rPr>
        <w:t>վարելու</w:t>
      </w:r>
      <w:proofErr w:type="spellEnd"/>
      <w:r w:rsidRPr="002479F3">
        <w:rPr>
          <w:rFonts w:ascii="Sylfaen" w:hAnsi="Sylfaen"/>
          <w:b/>
          <w:bCs/>
          <w:lang w:val="en-US"/>
        </w:rPr>
        <w:t xml:space="preserve"> </w:t>
      </w:r>
      <w:proofErr w:type="spellStart"/>
      <w:r w:rsidRPr="002479F3">
        <w:rPr>
          <w:rFonts w:ascii="Sylfaen" w:hAnsi="Sylfaen"/>
          <w:b/>
          <w:bCs/>
          <w:lang w:val="en-US"/>
        </w:rPr>
        <w:t>համար</w:t>
      </w:r>
      <w:proofErr w:type="spellEnd"/>
      <w:r w:rsidRPr="002479F3">
        <w:rPr>
          <w:rFonts w:ascii="Sylfaen" w:hAnsi="Sylfaen"/>
          <w:b/>
          <w:bCs/>
          <w:lang w:val="en-US"/>
        </w:rPr>
        <w:t xml:space="preserve"> </w:t>
      </w:r>
      <w:proofErr w:type="spellStart"/>
      <w:r w:rsidRPr="002479F3">
        <w:rPr>
          <w:rFonts w:ascii="Sylfaen" w:hAnsi="Sylfaen"/>
          <w:b/>
          <w:bCs/>
          <w:lang w:val="en-US"/>
        </w:rPr>
        <w:t>անհրաժեշտ</w:t>
      </w:r>
      <w:proofErr w:type="spellEnd"/>
      <w:r w:rsidRPr="002479F3">
        <w:rPr>
          <w:rFonts w:ascii="Sylfaen" w:hAnsi="Sylfaen"/>
          <w:b/>
          <w:bCs/>
          <w:lang w:val="en-US"/>
        </w:rPr>
        <w:t xml:space="preserve"> </w:t>
      </w:r>
      <w:proofErr w:type="spellStart"/>
      <w:r w:rsidRPr="002479F3">
        <w:rPr>
          <w:rFonts w:ascii="Sylfaen" w:hAnsi="Sylfaen"/>
          <w:b/>
          <w:bCs/>
          <w:lang w:val="en-US"/>
        </w:rPr>
        <w:t>միջոցառումները</w:t>
      </w:r>
      <w:proofErr w:type="spellEnd"/>
    </w:p>
    <w:p w14:paraId="34345B02" w14:textId="52948BD6" w:rsidR="005B4156" w:rsidRPr="002479F3" w:rsidRDefault="005B4156" w:rsidP="002479F3">
      <w:pPr>
        <w:spacing w:after="160" w:line="360" w:lineRule="auto"/>
        <w:jc w:val="center"/>
        <w:rPr>
          <w:rFonts w:ascii="Sylfaen" w:hAnsi="Sylfaen"/>
          <w:b/>
          <w:bCs/>
          <w:lang w:val="en-US"/>
        </w:rPr>
      </w:pPr>
      <w:r w:rsidRPr="002479F3">
        <w:rPr>
          <w:rFonts w:ascii="Sylfaen" w:hAnsi="Sylfaen"/>
          <w:b/>
          <w:bCs/>
          <w:lang w:val="en-US"/>
        </w:rPr>
        <w:t xml:space="preserve">1. </w:t>
      </w:r>
      <w:proofErr w:type="spellStart"/>
      <w:r w:rsidRPr="002479F3">
        <w:rPr>
          <w:rFonts w:ascii="Sylfaen" w:hAnsi="Sylfaen"/>
          <w:b/>
          <w:bCs/>
          <w:lang w:val="en-US"/>
        </w:rPr>
        <w:t>Միջոցառումների</w:t>
      </w:r>
      <w:proofErr w:type="spellEnd"/>
      <w:r w:rsidRPr="002479F3">
        <w:rPr>
          <w:rFonts w:ascii="Sylfaen" w:hAnsi="Sylfaen"/>
          <w:b/>
          <w:bCs/>
          <w:lang w:val="en-US"/>
        </w:rPr>
        <w:t xml:space="preserve"> </w:t>
      </w:r>
      <w:proofErr w:type="spellStart"/>
      <w:r w:rsidRPr="002479F3">
        <w:rPr>
          <w:rFonts w:ascii="Sylfaen" w:hAnsi="Sylfaen"/>
          <w:b/>
          <w:bCs/>
          <w:lang w:val="en-US"/>
        </w:rPr>
        <w:t>ցանկը</w:t>
      </w:r>
      <w:proofErr w:type="spellEnd"/>
    </w:p>
    <w:p w14:paraId="699BC715" w14:textId="4D8DDFEA"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23. </w:t>
      </w:r>
      <w:proofErr w:type="spellStart"/>
      <w:r w:rsidRPr="005B4156">
        <w:rPr>
          <w:rFonts w:ascii="Sylfaen" w:hAnsi="Sylfaen"/>
          <w:lang w:val="en-US"/>
        </w:rPr>
        <w:t>Տեղեկագիրքը</w:t>
      </w:r>
      <w:proofErr w:type="spellEnd"/>
      <w:r w:rsidRPr="005B4156">
        <w:rPr>
          <w:rFonts w:ascii="Sylfaen" w:hAnsi="Sylfaen"/>
          <w:lang w:val="en-US"/>
        </w:rPr>
        <w:t xml:space="preserve"> </w:t>
      </w:r>
      <w:proofErr w:type="spellStart"/>
      <w:r w:rsidRPr="005B4156">
        <w:rPr>
          <w:rFonts w:ascii="Sylfaen" w:hAnsi="Sylfaen"/>
          <w:lang w:val="en-US"/>
        </w:rPr>
        <w:t>վարելու</w:t>
      </w:r>
      <w:proofErr w:type="spellEnd"/>
      <w:r w:rsidRPr="005B4156">
        <w:rPr>
          <w:rFonts w:ascii="Sylfaen" w:hAnsi="Sylfaen"/>
          <w:lang w:val="en-US"/>
        </w:rPr>
        <w:t xml:space="preserve"> </w:t>
      </w:r>
      <w:proofErr w:type="spellStart"/>
      <w:r w:rsidRPr="005B4156">
        <w:rPr>
          <w:rFonts w:ascii="Sylfaen" w:hAnsi="Sylfaen"/>
          <w:lang w:val="en-US"/>
        </w:rPr>
        <w:t>համար</w:t>
      </w:r>
      <w:proofErr w:type="spellEnd"/>
      <w:r w:rsidRPr="005B4156">
        <w:rPr>
          <w:rFonts w:ascii="Sylfaen" w:hAnsi="Sylfaen"/>
          <w:lang w:val="en-US"/>
        </w:rPr>
        <w:t xml:space="preserve"> </w:t>
      </w:r>
      <w:proofErr w:type="spellStart"/>
      <w:r w:rsidRPr="005B4156">
        <w:rPr>
          <w:rFonts w:ascii="Sylfaen" w:hAnsi="Sylfaen"/>
          <w:lang w:val="en-US"/>
        </w:rPr>
        <w:t>իրականացվում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հետևյալ</w:t>
      </w:r>
      <w:proofErr w:type="spellEnd"/>
      <w:r w:rsidRPr="005B4156">
        <w:rPr>
          <w:rFonts w:ascii="Sylfaen" w:hAnsi="Sylfaen"/>
          <w:lang w:val="en-US"/>
        </w:rPr>
        <w:t xml:space="preserve"> </w:t>
      </w:r>
      <w:proofErr w:type="spellStart"/>
      <w:r w:rsidRPr="005B4156">
        <w:rPr>
          <w:rFonts w:ascii="Sylfaen" w:hAnsi="Sylfaen"/>
          <w:lang w:val="en-US"/>
        </w:rPr>
        <w:t>միջոցառումները</w:t>
      </w:r>
      <w:proofErr w:type="spellEnd"/>
      <w:r w:rsidRPr="005B4156">
        <w:rPr>
          <w:rFonts w:ascii="Sylfaen" w:hAnsi="Sylfaen"/>
          <w:lang w:val="en-US"/>
        </w:rPr>
        <w:t>՝</w:t>
      </w:r>
    </w:p>
    <w:p w14:paraId="381C3715" w14:textId="56D3F3D7"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ա) </w:t>
      </w:r>
      <w:proofErr w:type="spellStart"/>
      <w:r w:rsidRPr="005B4156">
        <w:rPr>
          <w:rFonts w:ascii="Sylfaen" w:hAnsi="Sylfaen"/>
          <w:lang w:val="en-US"/>
        </w:rPr>
        <w:t>տեղեկագրքից</w:t>
      </w:r>
      <w:proofErr w:type="spellEnd"/>
      <w:r w:rsidRPr="005B4156">
        <w:rPr>
          <w:rFonts w:ascii="Sylfaen" w:hAnsi="Sylfaen"/>
          <w:lang w:val="en-US"/>
        </w:rPr>
        <w:t xml:space="preserve"> </w:t>
      </w:r>
      <w:proofErr w:type="spellStart"/>
      <w:r w:rsidRPr="005B4156">
        <w:rPr>
          <w:rFonts w:ascii="Sylfaen" w:hAnsi="Sylfaen"/>
          <w:lang w:val="en-US"/>
        </w:rPr>
        <w:t>մանրամասնեցված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նախագծի</w:t>
      </w:r>
      <w:proofErr w:type="spellEnd"/>
      <w:r w:rsidRPr="005B4156">
        <w:rPr>
          <w:rFonts w:ascii="Sylfaen" w:hAnsi="Sylfaen"/>
          <w:lang w:val="en-US"/>
        </w:rPr>
        <w:t xml:space="preserve"> (</w:t>
      </w:r>
      <w:proofErr w:type="spellStart"/>
      <w:r w:rsidRPr="005B4156">
        <w:rPr>
          <w:rFonts w:ascii="Sylfaen" w:hAnsi="Sylfaen"/>
          <w:lang w:val="en-US"/>
        </w:rPr>
        <w:t>այսուհետ</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նախագիծ</w:t>
      </w:r>
      <w:proofErr w:type="spellEnd"/>
      <w:r w:rsidRPr="005B4156">
        <w:rPr>
          <w:rFonts w:ascii="Sylfaen" w:hAnsi="Sylfaen"/>
          <w:lang w:val="en-US"/>
        </w:rPr>
        <w:t xml:space="preserve">) </w:t>
      </w:r>
      <w:proofErr w:type="spellStart"/>
      <w:r w:rsidRPr="005B4156">
        <w:rPr>
          <w:rFonts w:ascii="Sylfaen" w:hAnsi="Sylfaen"/>
          <w:lang w:val="en-US"/>
        </w:rPr>
        <w:t>նախապատրաստում</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w:t>
      </w:r>
    </w:p>
    <w:p w14:paraId="3AF805DD" w14:textId="1C3E6529"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բ)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նախագծի</w:t>
      </w:r>
      <w:proofErr w:type="spellEnd"/>
      <w:r w:rsidRPr="005B4156">
        <w:rPr>
          <w:rFonts w:ascii="Sylfaen" w:hAnsi="Sylfaen"/>
          <w:lang w:val="en-US"/>
        </w:rPr>
        <w:t xml:space="preserve"> </w:t>
      </w:r>
      <w:proofErr w:type="spellStart"/>
      <w:r w:rsidRPr="005B4156">
        <w:rPr>
          <w:rFonts w:ascii="Sylfaen" w:hAnsi="Sylfaen"/>
          <w:lang w:val="en-US"/>
        </w:rPr>
        <w:t>ուսումնասիրում</w:t>
      </w:r>
      <w:proofErr w:type="spellEnd"/>
      <w:r w:rsidRPr="005B4156">
        <w:rPr>
          <w:rFonts w:ascii="Sylfaen" w:hAnsi="Sylfaen"/>
          <w:lang w:val="en-US"/>
        </w:rPr>
        <w:t xml:space="preserve">՝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անձանց</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w:t>
      </w:r>
    </w:p>
    <w:p w14:paraId="6DF0E59A" w14:textId="20BB9882"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գ) </w:t>
      </w:r>
      <w:proofErr w:type="spellStart"/>
      <w:r w:rsidRPr="005B4156">
        <w:rPr>
          <w:rFonts w:ascii="Sylfaen" w:hAnsi="Sylfaen"/>
          <w:lang w:val="en-US"/>
        </w:rPr>
        <w:t>տարաձայնությունների</w:t>
      </w:r>
      <w:proofErr w:type="spellEnd"/>
      <w:r w:rsidRPr="005B4156">
        <w:rPr>
          <w:rFonts w:ascii="Sylfaen" w:hAnsi="Sylfaen"/>
          <w:lang w:val="en-US"/>
        </w:rPr>
        <w:t xml:space="preserve"> </w:t>
      </w:r>
      <w:proofErr w:type="spellStart"/>
      <w:r w:rsidRPr="005B4156">
        <w:rPr>
          <w:rFonts w:ascii="Sylfaen" w:hAnsi="Sylfaen"/>
          <w:lang w:val="en-US"/>
        </w:rPr>
        <w:t>կարգավորում</w:t>
      </w:r>
      <w:proofErr w:type="spellEnd"/>
      <w:r w:rsidRPr="005B4156">
        <w:rPr>
          <w:rFonts w:ascii="Sylfaen" w:hAnsi="Sylfaen"/>
          <w:lang w:val="en-US"/>
        </w:rPr>
        <w:t xml:space="preserve"> (</w:t>
      </w:r>
      <w:proofErr w:type="spellStart"/>
      <w:r w:rsidRPr="005B4156">
        <w:rPr>
          <w:rFonts w:ascii="Sylfaen" w:hAnsi="Sylfaen"/>
          <w:lang w:val="en-US"/>
        </w:rPr>
        <w:t>անհրաժեշտության</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w:t>
      </w:r>
    </w:p>
    <w:p w14:paraId="7373B616" w14:textId="59EF1960"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դ) </w:t>
      </w:r>
      <w:proofErr w:type="spellStart"/>
      <w:r w:rsidRPr="005B4156">
        <w:rPr>
          <w:rFonts w:ascii="Sylfaen" w:hAnsi="Sylfaen"/>
          <w:lang w:val="en-US"/>
        </w:rPr>
        <w:t>տեղեկագրքից</w:t>
      </w:r>
      <w:proofErr w:type="spellEnd"/>
      <w:r w:rsidRPr="005B4156">
        <w:rPr>
          <w:rFonts w:ascii="Sylfaen" w:hAnsi="Sylfaen"/>
          <w:lang w:val="en-US"/>
        </w:rPr>
        <w:t xml:space="preserve"> </w:t>
      </w:r>
      <w:proofErr w:type="spellStart"/>
      <w:r w:rsidRPr="005B4156">
        <w:rPr>
          <w:rFonts w:ascii="Sylfaen" w:hAnsi="Sylfaen"/>
          <w:lang w:val="en-US"/>
        </w:rPr>
        <w:t>մանրամասնեցված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կատարում</w:t>
      </w:r>
      <w:proofErr w:type="spellEnd"/>
      <w:r w:rsidRPr="005B4156">
        <w:rPr>
          <w:rFonts w:ascii="Sylfaen" w:hAnsi="Sylfaen"/>
          <w:lang w:val="en-US"/>
        </w:rPr>
        <w:t>։</w:t>
      </w:r>
    </w:p>
    <w:p w14:paraId="391D4E2C" w14:textId="77777777" w:rsidR="005B4156" w:rsidRPr="005B4156" w:rsidRDefault="005B4156" w:rsidP="005B4156">
      <w:pPr>
        <w:spacing w:after="160" w:line="360" w:lineRule="auto"/>
        <w:rPr>
          <w:rFonts w:ascii="Sylfaen" w:hAnsi="Sylfaen"/>
          <w:lang w:val="en-US"/>
        </w:rPr>
      </w:pPr>
    </w:p>
    <w:p w14:paraId="6AB69CA1" w14:textId="4BFE9ECB" w:rsidR="005B4156" w:rsidRPr="002479F3" w:rsidRDefault="005B4156" w:rsidP="005C3B63">
      <w:pPr>
        <w:spacing w:after="160" w:line="360" w:lineRule="auto"/>
        <w:jc w:val="center"/>
        <w:rPr>
          <w:rFonts w:ascii="Sylfaen" w:hAnsi="Sylfaen"/>
          <w:b/>
          <w:bCs/>
          <w:lang w:val="en-US"/>
        </w:rPr>
      </w:pPr>
      <w:r w:rsidRPr="002479F3">
        <w:rPr>
          <w:rFonts w:ascii="Sylfaen" w:hAnsi="Sylfaen"/>
          <w:b/>
          <w:bCs/>
          <w:lang w:val="en-US"/>
        </w:rPr>
        <w:t xml:space="preserve">2. </w:t>
      </w:r>
      <w:proofErr w:type="spellStart"/>
      <w:r w:rsidRPr="002479F3">
        <w:rPr>
          <w:rFonts w:ascii="Sylfaen" w:hAnsi="Sylfaen"/>
          <w:b/>
          <w:bCs/>
          <w:lang w:val="en-US"/>
        </w:rPr>
        <w:t>Փոփոխությունների</w:t>
      </w:r>
      <w:proofErr w:type="spellEnd"/>
      <w:r w:rsidRPr="002479F3">
        <w:rPr>
          <w:rFonts w:ascii="Sylfaen" w:hAnsi="Sylfaen"/>
          <w:b/>
          <w:bCs/>
          <w:lang w:val="en-US"/>
        </w:rPr>
        <w:t xml:space="preserve"> </w:t>
      </w:r>
      <w:proofErr w:type="spellStart"/>
      <w:r w:rsidRPr="002479F3">
        <w:rPr>
          <w:rFonts w:ascii="Sylfaen" w:hAnsi="Sylfaen"/>
          <w:b/>
          <w:bCs/>
          <w:lang w:val="en-US"/>
        </w:rPr>
        <w:t>նախագծի</w:t>
      </w:r>
      <w:proofErr w:type="spellEnd"/>
      <w:r w:rsidRPr="002479F3">
        <w:rPr>
          <w:rFonts w:ascii="Sylfaen" w:hAnsi="Sylfaen"/>
          <w:b/>
          <w:bCs/>
          <w:lang w:val="en-US"/>
        </w:rPr>
        <w:t xml:space="preserve"> </w:t>
      </w:r>
      <w:proofErr w:type="spellStart"/>
      <w:r w:rsidRPr="002479F3">
        <w:rPr>
          <w:rFonts w:ascii="Sylfaen" w:hAnsi="Sylfaen"/>
          <w:b/>
          <w:bCs/>
          <w:lang w:val="en-US"/>
        </w:rPr>
        <w:t>նախապատրաստումը</w:t>
      </w:r>
      <w:proofErr w:type="spellEnd"/>
      <w:r w:rsidRPr="002479F3">
        <w:rPr>
          <w:rFonts w:ascii="Sylfaen" w:hAnsi="Sylfaen"/>
          <w:b/>
          <w:bCs/>
          <w:lang w:val="en-US"/>
        </w:rPr>
        <w:t xml:space="preserve"> </w:t>
      </w:r>
      <w:proofErr w:type="spellStart"/>
      <w:r w:rsidRPr="002479F3">
        <w:rPr>
          <w:rFonts w:ascii="Sylfaen" w:hAnsi="Sylfaen"/>
          <w:b/>
          <w:bCs/>
          <w:lang w:val="en-US"/>
        </w:rPr>
        <w:t>տեղեկագրքի</w:t>
      </w:r>
      <w:proofErr w:type="spellEnd"/>
      <w:r w:rsidRPr="002479F3">
        <w:rPr>
          <w:rFonts w:ascii="Sylfaen" w:hAnsi="Sylfaen"/>
          <w:b/>
          <w:bCs/>
          <w:lang w:val="en-US"/>
        </w:rPr>
        <w:t xml:space="preserve"> </w:t>
      </w:r>
      <w:proofErr w:type="spellStart"/>
      <w:r w:rsidRPr="002479F3">
        <w:rPr>
          <w:rFonts w:ascii="Sylfaen" w:hAnsi="Sylfaen"/>
          <w:b/>
          <w:bCs/>
          <w:lang w:val="en-US"/>
        </w:rPr>
        <w:t>օպերատորի</w:t>
      </w:r>
      <w:proofErr w:type="spellEnd"/>
      <w:r w:rsidRPr="002479F3">
        <w:rPr>
          <w:rFonts w:ascii="Sylfaen" w:hAnsi="Sylfaen"/>
          <w:b/>
          <w:bCs/>
          <w:lang w:val="en-US"/>
        </w:rPr>
        <w:t xml:space="preserve"> </w:t>
      </w:r>
      <w:proofErr w:type="spellStart"/>
      <w:r w:rsidRPr="002479F3">
        <w:rPr>
          <w:rFonts w:ascii="Sylfaen" w:hAnsi="Sylfaen"/>
          <w:b/>
          <w:bCs/>
          <w:lang w:val="en-US"/>
        </w:rPr>
        <w:t>կողմից</w:t>
      </w:r>
      <w:proofErr w:type="spellEnd"/>
    </w:p>
    <w:p w14:paraId="7AA3CBCA" w14:textId="77777777" w:rsidR="005B4156" w:rsidRPr="005B4156" w:rsidRDefault="005B4156" w:rsidP="005B4156">
      <w:pPr>
        <w:spacing w:after="160" w:line="360" w:lineRule="auto"/>
        <w:rPr>
          <w:rFonts w:ascii="Sylfaen" w:hAnsi="Sylfaen"/>
          <w:lang w:val="en-US"/>
        </w:rPr>
      </w:pPr>
    </w:p>
    <w:p w14:paraId="1050FA50" w14:textId="021EB10F" w:rsidR="005B4156" w:rsidRPr="005B4156" w:rsidRDefault="005B4156" w:rsidP="005B4156">
      <w:pPr>
        <w:spacing w:after="160" w:line="360" w:lineRule="auto"/>
        <w:rPr>
          <w:rFonts w:ascii="Sylfaen" w:hAnsi="Sylfaen"/>
          <w:lang w:val="en-US"/>
        </w:rPr>
      </w:pPr>
      <w:r w:rsidRPr="005B4156">
        <w:rPr>
          <w:rFonts w:ascii="Sylfaen" w:hAnsi="Sylfaen"/>
          <w:lang w:val="en-US"/>
        </w:rPr>
        <w:lastRenderedPageBreak/>
        <w:t xml:space="preserve">24.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օպերատորը</w:t>
      </w:r>
      <w:proofErr w:type="spellEnd"/>
      <w:r w:rsidRPr="005B4156">
        <w:rPr>
          <w:rFonts w:ascii="Sylfaen" w:hAnsi="Sylfaen"/>
          <w:lang w:val="en-US"/>
        </w:rPr>
        <w:t xml:space="preserve"> </w:t>
      </w:r>
      <w:proofErr w:type="spellStart"/>
      <w:r w:rsidRPr="005B4156">
        <w:rPr>
          <w:rFonts w:ascii="Sylfaen" w:hAnsi="Sylfaen"/>
          <w:lang w:val="en-US"/>
        </w:rPr>
        <w:t>նախապատրաստում</w:t>
      </w:r>
      <w:proofErr w:type="spellEnd"/>
      <w:r w:rsidRPr="005B4156">
        <w:rPr>
          <w:rFonts w:ascii="Sylfaen" w:hAnsi="Sylfaen"/>
          <w:lang w:val="en-US"/>
        </w:rPr>
        <w:t xml:space="preserve"> է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նախագիծը</w:t>
      </w:r>
      <w:proofErr w:type="spellEnd"/>
      <w:r w:rsidRPr="005B4156">
        <w:rPr>
          <w:rFonts w:ascii="Sylfaen" w:hAnsi="Sylfaen"/>
          <w:lang w:val="en-US"/>
        </w:rPr>
        <w:t xml:space="preserve"> </w:t>
      </w:r>
      <w:proofErr w:type="spellStart"/>
      <w:r w:rsidRPr="005B4156">
        <w:rPr>
          <w:rFonts w:ascii="Sylfaen" w:hAnsi="Sylfaen"/>
          <w:lang w:val="en-US"/>
        </w:rPr>
        <w:t>հետևյալ</w:t>
      </w:r>
      <w:proofErr w:type="spellEnd"/>
      <w:r w:rsidRPr="005B4156">
        <w:rPr>
          <w:rFonts w:ascii="Sylfaen" w:hAnsi="Sylfaen"/>
          <w:lang w:val="en-US"/>
        </w:rPr>
        <w:t xml:space="preserve"> </w:t>
      </w:r>
      <w:proofErr w:type="spellStart"/>
      <w:r w:rsidRPr="005B4156">
        <w:rPr>
          <w:rFonts w:ascii="Sylfaen" w:hAnsi="Sylfaen"/>
          <w:lang w:val="en-US"/>
        </w:rPr>
        <w:t>դեպքերում</w:t>
      </w:r>
      <w:proofErr w:type="spellEnd"/>
      <w:r w:rsidRPr="005B4156">
        <w:rPr>
          <w:rFonts w:ascii="Sylfaen" w:hAnsi="Sylfaen"/>
          <w:lang w:val="en-US"/>
        </w:rPr>
        <w:t xml:space="preserve">՝ </w:t>
      </w:r>
    </w:p>
    <w:p w14:paraId="3B0F3D6D" w14:textId="27C58153"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ա)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կառուցվածքին</w:t>
      </w:r>
      <w:proofErr w:type="spellEnd"/>
      <w:r w:rsidRPr="005B4156">
        <w:rPr>
          <w:rFonts w:ascii="Sylfaen" w:hAnsi="Sylfaen"/>
          <w:lang w:val="en-US"/>
        </w:rPr>
        <w:t xml:space="preserve"> </w:t>
      </w:r>
      <w:proofErr w:type="spellStart"/>
      <w:r w:rsidRPr="005B4156">
        <w:rPr>
          <w:rFonts w:ascii="Sylfaen" w:hAnsi="Sylfaen"/>
          <w:lang w:val="en-US"/>
        </w:rPr>
        <w:t>ներկայացվող</w:t>
      </w:r>
      <w:proofErr w:type="spellEnd"/>
      <w:r w:rsidRPr="005B4156">
        <w:rPr>
          <w:rFonts w:ascii="Sylfaen" w:hAnsi="Sylfaen"/>
          <w:lang w:val="en-US"/>
        </w:rPr>
        <w:t xml:space="preserve"> </w:t>
      </w:r>
      <w:proofErr w:type="spellStart"/>
      <w:r w:rsidRPr="005B4156">
        <w:rPr>
          <w:rFonts w:ascii="Sylfaen" w:hAnsi="Sylfaen"/>
          <w:lang w:val="en-US"/>
        </w:rPr>
        <w:t>պահանջներին</w:t>
      </w:r>
      <w:proofErr w:type="spellEnd"/>
      <w:r w:rsidRPr="005B4156">
        <w:rPr>
          <w:rFonts w:ascii="Sylfaen" w:hAnsi="Sylfaen"/>
          <w:lang w:val="en-US"/>
        </w:rPr>
        <w:t xml:space="preserve"> </w:t>
      </w:r>
      <w:proofErr w:type="spellStart"/>
      <w:r w:rsidRPr="005B4156">
        <w:rPr>
          <w:rFonts w:ascii="Sylfaen" w:hAnsi="Sylfaen"/>
          <w:lang w:val="en-US"/>
        </w:rPr>
        <w:t>վերաբերող</w:t>
      </w:r>
      <w:proofErr w:type="spellEnd"/>
      <w:r w:rsidRPr="005B4156">
        <w:rPr>
          <w:rFonts w:ascii="Sylfaen" w:hAnsi="Sylfaen"/>
          <w:lang w:val="en-US"/>
        </w:rPr>
        <w:t xml:space="preserve"> </w:t>
      </w:r>
      <w:proofErr w:type="spellStart"/>
      <w:r w:rsidRPr="005B4156">
        <w:rPr>
          <w:rFonts w:ascii="Sylfaen" w:hAnsi="Sylfaen"/>
          <w:lang w:val="en-US"/>
        </w:rPr>
        <w:t>փոփոխություններին</w:t>
      </w:r>
      <w:proofErr w:type="spellEnd"/>
      <w:r w:rsidRPr="005B4156">
        <w:rPr>
          <w:rFonts w:ascii="Sylfaen" w:hAnsi="Sylfaen"/>
          <w:lang w:val="en-US"/>
        </w:rPr>
        <w:t xml:space="preserve">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կարգի</w:t>
      </w:r>
      <w:proofErr w:type="spellEnd"/>
      <w:r w:rsidRPr="005B4156">
        <w:rPr>
          <w:rFonts w:ascii="Sylfaen" w:hAnsi="Sylfaen"/>
          <w:lang w:val="en-US"/>
        </w:rPr>
        <w:t xml:space="preserve"> 13-րդ </w:t>
      </w:r>
      <w:proofErr w:type="spellStart"/>
      <w:r w:rsidRPr="005B4156">
        <w:rPr>
          <w:rFonts w:ascii="Sylfaen" w:hAnsi="Sylfaen"/>
          <w:lang w:val="en-US"/>
        </w:rPr>
        <w:t>կետի</w:t>
      </w:r>
      <w:proofErr w:type="spellEnd"/>
      <w:r w:rsidRPr="005B4156">
        <w:rPr>
          <w:rFonts w:ascii="Sylfaen" w:hAnsi="Sylfaen"/>
          <w:lang w:val="en-US"/>
        </w:rPr>
        <w:t xml:space="preserve"> «բ» </w:t>
      </w:r>
      <w:proofErr w:type="spellStart"/>
      <w:r w:rsidRPr="005B4156">
        <w:rPr>
          <w:rFonts w:ascii="Sylfaen" w:hAnsi="Sylfaen"/>
          <w:lang w:val="en-US"/>
        </w:rPr>
        <w:t>ենթակետում</w:t>
      </w:r>
      <w:proofErr w:type="spellEnd"/>
      <w:r w:rsidRPr="005B4156">
        <w:rPr>
          <w:rFonts w:ascii="Sylfaen" w:hAnsi="Sylfaen"/>
          <w:lang w:val="en-US"/>
        </w:rPr>
        <w:t xml:space="preserve"> </w:t>
      </w:r>
      <w:proofErr w:type="spellStart"/>
      <w:r w:rsidRPr="005B4156">
        <w:rPr>
          <w:rFonts w:ascii="Sylfaen" w:hAnsi="Sylfaen"/>
          <w:lang w:val="en-US"/>
        </w:rPr>
        <w:t>նշված</w:t>
      </w:r>
      <w:proofErr w:type="spellEnd"/>
      <w:r w:rsidRPr="005B4156">
        <w:rPr>
          <w:rFonts w:ascii="Sylfaen" w:hAnsi="Sylfaen"/>
          <w:lang w:val="en-US"/>
        </w:rPr>
        <w:t xml:space="preserve"> </w:t>
      </w:r>
      <w:proofErr w:type="spellStart"/>
      <w:r w:rsidRPr="005B4156">
        <w:rPr>
          <w:rFonts w:ascii="Sylfaen" w:hAnsi="Sylfaen"/>
          <w:lang w:val="en-US"/>
        </w:rPr>
        <w:t>խորհրդակցության</w:t>
      </w:r>
      <w:proofErr w:type="spellEnd"/>
      <w:r w:rsidRPr="005B4156">
        <w:rPr>
          <w:rFonts w:ascii="Sylfaen" w:hAnsi="Sylfaen"/>
          <w:lang w:val="en-US"/>
        </w:rPr>
        <w:t xml:space="preserve"> </w:t>
      </w:r>
      <w:proofErr w:type="spellStart"/>
      <w:r w:rsidRPr="005B4156">
        <w:rPr>
          <w:rFonts w:ascii="Sylfaen" w:hAnsi="Sylfaen"/>
          <w:lang w:val="en-US"/>
        </w:rPr>
        <w:t>արձանագրությամբ</w:t>
      </w:r>
      <w:proofErr w:type="spellEnd"/>
      <w:r w:rsidRPr="005B4156">
        <w:rPr>
          <w:rFonts w:ascii="Sylfaen" w:hAnsi="Sylfaen"/>
          <w:lang w:val="en-US"/>
        </w:rPr>
        <w:t xml:space="preserve"> </w:t>
      </w:r>
      <w:proofErr w:type="spellStart"/>
      <w:r w:rsidRPr="005B4156">
        <w:rPr>
          <w:rFonts w:ascii="Sylfaen" w:hAnsi="Sylfaen"/>
          <w:lang w:val="en-US"/>
        </w:rPr>
        <w:t>հավանություն</w:t>
      </w:r>
      <w:proofErr w:type="spellEnd"/>
      <w:r w:rsidRPr="005B4156">
        <w:rPr>
          <w:rFonts w:ascii="Sylfaen" w:hAnsi="Sylfaen"/>
          <w:lang w:val="en-US"/>
        </w:rPr>
        <w:t xml:space="preserve"> </w:t>
      </w:r>
      <w:proofErr w:type="spellStart"/>
      <w:r w:rsidRPr="005B4156">
        <w:rPr>
          <w:rFonts w:ascii="Sylfaen" w:hAnsi="Sylfaen"/>
          <w:lang w:val="en-US"/>
        </w:rPr>
        <w:t>տալու</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w:t>
      </w:r>
    </w:p>
    <w:p w14:paraId="6BABD29E" w14:textId="6E7B41B9"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բ)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ակտերի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փոփոխություններ</w:t>
      </w:r>
      <w:proofErr w:type="spellEnd"/>
      <w:r w:rsidRPr="005B4156">
        <w:rPr>
          <w:rFonts w:ascii="Sylfaen" w:hAnsi="Sylfaen"/>
          <w:lang w:val="en-US"/>
        </w:rPr>
        <w:t xml:space="preserve"> </w:t>
      </w:r>
      <w:proofErr w:type="spellStart"/>
      <w:r w:rsidRPr="005B4156">
        <w:rPr>
          <w:rFonts w:ascii="Sylfaen" w:hAnsi="Sylfaen"/>
          <w:lang w:val="en-US"/>
        </w:rPr>
        <w:t>կատարելու</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w:t>
      </w:r>
    </w:p>
    <w:p w14:paraId="6DE6C344" w14:textId="3C38BB69"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25.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նախագիծը</w:t>
      </w:r>
      <w:proofErr w:type="spellEnd"/>
      <w:r w:rsidRPr="005B4156">
        <w:rPr>
          <w:rFonts w:ascii="Sylfaen" w:hAnsi="Sylfaen"/>
          <w:lang w:val="en-US"/>
        </w:rPr>
        <w:t xml:space="preserve"> </w:t>
      </w:r>
      <w:proofErr w:type="spellStart"/>
      <w:r w:rsidRPr="005B4156">
        <w:rPr>
          <w:rFonts w:ascii="Sylfaen" w:hAnsi="Sylfaen"/>
          <w:lang w:val="en-US"/>
        </w:rPr>
        <w:t>պատրաստ</w:t>
      </w:r>
      <w:proofErr w:type="spellEnd"/>
      <w:r w:rsidRPr="005B4156">
        <w:rPr>
          <w:rFonts w:ascii="Sylfaen" w:hAnsi="Sylfaen"/>
          <w:lang w:val="en-US"/>
        </w:rPr>
        <w:t xml:space="preserve"> </w:t>
      </w:r>
      <w:proofErr w:type="spellStart"/>
      <w:r w:rsidRPr="005B4156">
        <w:rPr>
          <w:rFonts w:ascii="Sylfaen" w:hAnsi="Sylfaen"/>
          <w:lang w:val="en-US"/>
        </w:rPr>
        <w:t>լինելուն</w:t>
      </w:r>
      <w:proofErr w:type="spellEnd"/>
      <w:r w:rsidRPr="005B4156">
        <w:rPr>
          <w:rFonts w:ascii="Sylfaen" w:hAnsi="Sylfaen"/>
          <w:lang w:val="en-US"/>
        </w:rPr>
        <w:t xml:space="preserve"> </w:t>
      </w:r>
      <w:proofErr w:type="spellStart"/>
      <w:r w:rsidRPr="005B4156">
        <w:rPr>
          <w:rFonts w:ascii="Sylfaen" w:hAnsi="Sylfaen"/>
          <w:lang w:val="en-US"/>
        </w:rPr>
        <w:t>զուգընթաց</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օպերատորը</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նախագիծն</w:t>
      </w:r>
      <w:proofErr w:type="spellEnd"/>
      <w:r w:rsidRPr="005B4156">
        <w:rPr>
          <w:rFonts w:ascii="Sylfaen" w:hAnsi="Sylfaen"/>
          <w:lang w:val="en-US"/>
        </w:rPr>
        <w:t xml:space="preserve"> </w:t>
      </w:r>
      <w:proofErr w:type="spellStart"/>
      <w:r w:rsidRPr="005B4156">
        <w:rPr>
          <w:rFonts w:ascii="Sylfaen" w:hAnsi="Sylfaen"/>
          <w:lang w:val="en-US"/>
        </w:rPr>
        <w:t>ուղարկում</w:t>
      </w:r>
      <w:proofErr w:type="spellEnd"/>
      <w:r w:rsidRPr="005B4156">
        <w:rPr>
          <w:rFonts w:ascii="Sylfaen" w:hAnsi="Sylfaen"/>
          <w:lang w:val="en-US"/>
        </w:rPr>
        <w:t xml:space="preserve"> է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մարմիններին</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կազմակերպություններին</w:t>
      </w:r>
      <w:proofErr w:type="spellEnd"/>
      <w:r w:rsidRPr="005B4156">
        <w:rPr>
          <w:rFonts w:ascii="Sylfaen" w:hAnsi="Sylfaen"/>
          <w:lang w:val="en-US"/>
        </w:rPr>
        <w:t xml:space="preserve">) և </w:t>
      </w:r>
      <w:proofErr w:type="spellStart"/>
      <w:r w:rsidRPr="005B4156">
        <w:rPr>
          <w:rFonts w:ascii="Sylfaen" w:hAnsi="Sylfaen"/>
          <w:lang w:val="en-US"/>
        </w:rPr>
        <w:t>Հանձնաժողովին</w:t>
      </w:r>
      <w:proofErr w:type="spellEnd"/>
      <w:r w:rsidRPr="005B4156">
        <w:rPr>
          <w:rFonts w:ascii="Sylfaen" w:hAnsi="Sylfaen"/>
          <w:lang w:val="en-US"/>
        </w:rPr>
        <w:t xml:space="preserve">՝ </w:t>
      </w:r>
      <w:proofErr w:type="spellStart"/>
      <w:r w:rsidRPr="005B4156">
        <w:rPr>
          <w:rFonts w:ascii="Sylfaen" w:hAnsi="Sylfaen"/>
          <w:lang w:val="en-US"/>
        </w:rPr>
        <w:t>պաշտոնական</w:t>
      </w:r>
      <w:proofErr w:type="spellEnd"/>
      <w:r w:rsidRPr="005B4156">
        <w:rPr>
          <w:rFonts w:ascii="Sylfaen" w:hAnsi="Sylfaen"/>
          <w:lang w:val="en-US"/>
        </w:rPr>
        <w:t xml:space="preserve"> </w:t>
      </w:r>
      <w:proofErr w:type="spellStart"/>
      <w:r w:rsidRPr="005B4156">
        <w:rPr>
          <w:rFonts w:ascii="Sylfaen" w:hAnsi="Sylfaen"/>
          <w:lang w:val="en-US"/>
        </w:rPr>
        <w:t>գրություններով</w:t>
      </w:r>
      <w:proofErr w:type="spellEnd"/>
      <w:r w:rsidRPr="005B4156">
        <w:rPr>
          <w:rFonts w:ascii="Sylfaen" w:hAnsi="Sylfaen"/>
          <w:lang w:val="en-US"/>
        </w:rPr>
        <w:t xml:space="preserve">, </w:t>
      </w:r>
      <w:proofErr w:type="spellStart"/>
      <w:r w:rsidRPr="005B4156">
        <w:rPr>
          <w:rFonts w:ascii="Sylfaen" w:hAnsi="Sylfaen"/>
          <w:lang w:val="en-US"/>
        </w:rPr>
        <w:t>ինչպես</w:t>
      </w:r>
      <w:proofErr w:type="spellEnd"/>
      <w:r w:rsidRPr="005B4156">
        <w:rPr>
          <w:rFonts w:ascii="Sylfaen" w:hAnsi="Sylfaen"/>
          <w:lang w:val="en-US"/>
        </w:rPr>
        <w:t xml:space="preserve"> </w:t>
      </w:r>
      <w:proofErr w:type="spellStart"/>
      <w:r w:rsidRPr="005B4156">
        <w:rPr>
          <w:rFonts w:ascii="Sylfaen" w:hAnsi="Sylfaen"/>
          <w:lang w:val="en-US"/>
        </w:rPr>
        <w:t>նաև</w:t>
      </w:r>
      <w:proofErr w:type="spellEnd"/>
      <w:r w:rsidRPr="005B4156">
        <w:rPr>
          <w:rFonts w:ascii="Sylfaen" w:hAnsi="Sylfaen"/>
          <w:lang w:val="en-US"/>
        </w:rPr>
        <w:t xml:space="preserve"> </w:t>
      </w:r>
      <w:proofErr w:type="spellStart"/>
      <w:r w:rsidRPr="005B4156">
        <w:rPr>
          <w:rFonts w:ascii="Sylfaen" w:hAnsi="Sylfaen"/>
          <w:lang w:val="en-US"/>
        </w:rPr>
        <w:t>աշխատանքային</w:t>
      </w:r>
      <w:proofErr w:type="spellEnd"/>
      <w:r w:rsidRPr="005B4156">
        <w:rPr>
          <w:rFonts w:ascii="Sylfaen" w:hAnsi="Sylfaen"/>
          <w:lang w:val="en-US"/>
        </w:rPr>
        <w:t xml:space="preserve"> </w:t>
      </w:r>
      <w:proofErr w:type="spellStart"/>
      <w:r w:rsidRPr="005B4156">
        <w:rPr>
          <w:rFonts w:ascii="Sylfaen" w:hAnsi="Sylfaen"/>
          <w:lang w:val="en-US"/>
        </w:rPr>
        <w:t>կարգով</w:t>
      </w:r>
      <w:proofErr w:type="spellEnd"/>
      <w:r w:rsidRPr="005B4156">
        <w:rPr>
          <w:rFonts w:ascii="Sylfaen" w:hAnsi="Sylfaen"/>
          <w:lang w:val="en-US"/>
        </w:rPr>
        <w:t xml:space="preserve">՝ </w:t>
      </w:r>
      <w:proofErr w:type="spellStart"/>
      <w:r w:rsidRPr="005B4156">
        <w:rPr>
          <w:rFonts w:ascii="Sylfaen" w:hAnsi="Sylfaen"/>
          <w:lang w:val="en-US"/>
        </w:rPr>
        <w:t>խորհրդակցության</w:t>
      </w:r>
      <w:proofErr w:type="spellEnd"/>
      <w:r w:rsidRPr="005B4156">
        <w:rPr>
          <w:rFonts w:ascii="Sylfaen" w:hAnsi="Sylfaen"/>
          <w:lang w:val="en-US"/>
        </w:rPr>
        <w:t xml:space="preserve"> </w:t>
      </w:r>
      <w:proofErr w:type="spellStart"/>
      <w:r w:rsidRPr="005B4156">
        <w:rPr>
          <w:rFonts w:ascii="Sylfaen" w:hAnsi="Sylfaen"/>
          <w:lang w:val="en-US"/>
        </w:rPr>
        <w:t>արձանագրության</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նշված</w:t>
      </w:r>
      <w:proofErr w:type="spellEnd"/>
      <w:r w:rsidRPr="005B4156">
        <w:rPr>
          <w:rFonts w:ascii="Sylfaen" w:hAnsi="Sylfaen"/>
          <w:lang w:val="en-US"/>
        </w:rPr>
        <w:t xml:space="preserve"> </w:t>
      </w:r>
      <w:proofErr w:type="spellStart"/>
      <w:r w:rsidRPr="005B4156">
        <w:rPr>
          <w:rFonts w:ascii="Sylfaen" w:hAnsi="Sylfaen"/>
          <w:lang w:val="en-US"/>
        </w:rPr>
        <w:t>կոնտակտային</w:t>
      </w:r>
      <w:proofErr w:type="spellEnd"/>
      <w:r w:rsidRPr="005B4156">
        <w:rPr>
          <w:rFonts w:ascii="Sylfaen" w:hAnsi="Sylfaen"/>
          <w:lang w:val="en-US"/>
        </w:rPr>
        <w:t xml:space="preserve"> </w:t>
      </w:r>
      <w:proofErr w:type="spellStart"/>
      <w:r w:rsidRPr="005B4156">
        <w:rPr>
          <w:rFonts w:ascii="Sylfaen" w:hAnsi="Sylfaen"/>
          <w:lang w:val="en-US"/>
        </w:rPr>
        <w:t>անձանց</w:t>
      </w:r>
      <w:proofErr w:type="spellEnd"/>
      <w:r w:rsidRPr="005B4156">
        <w:rPr>
          <w:rFonts w:ascii="Sylfaen" w:hAnsi="Sylfaen"/>
          <w:lang w:val="en-US"/>
        </w:rPr>
        <w:t xml:space="preserve">՝ </w:t>
      </w:r>
      <w:proofErr w:type="spellStart"/>
      <w:r w:rsidRPr="005B4156">
        <w:rPr>
          <w:rFonts w:ascii="Sylfaen" w:hAnsi="Sylfaen"/>
          <w:lang w:val="en-US"/>
        </w:rPr>
        <w:t>էլեկտրոնային</w:t>
      </w:r>
      <w:proofErr w:type="spellEnd"/>
      <w:r w:rsidRPr="005B4156">
        <w:rPr>
          <w:rFonts w:ascii="Sylfaen" w:hAnsi="Sylfaen"/>
          <w:lang w:val="en-US"/>
        </w:rPr>
        <w:t xml:space="preserve"> </w:t>
      </w:r>
      <w:proofErr w:type="spellStart"/>
      <w:r w:rsidRPr="005B4156">
        <w:rPr>
          <w:rFonts w:ascii="Sylfaen" w:hAnsi="Sylfaen"/>
          <w:lang w:val="en-US"/>
        </w:rPr>
        <w:t>փոստի</w:t>
      </w:r>
      <w:proofErr w:type="spellEnd"/>
      <w:r w:rsidRPr="005B4156">
        <w:rPr>
          <w:rFonts w:ascii="Sylfaen" w:hAnsi="Sylfaen"/>
          <w:lang w:val="en-US"/>
        </w:rPr>
        <w:t xml:space="preserve"> </w:t>
      </w:r>
      <w:proofErr w:type="spellStart"/>
      <w:r w:rsidRPr="005B4156">
        <w:rPr>
          <w:rFonts w:ascii="Sylfaen" w:hAnsi="Sylfaen"/>
          <w:lang w:val="en-US"/>
        </w:rPr>
        <w:t>հասցեներով</w:t>
      </w:r>
      <w:proofErr w:type="spellEnd"/>
      <w:r w:rsidRPr="005B4156">
        <w:rPr>
          <w:rFonts w:ascii="Sylfaen" w:hAnsi="Sylfaen"/>
          <w:lang w:val="en-US"/>
        </w:rPr>
        <w:t>։</w:t>
      </w:r>
    </w:p>
    <w:p w14:paraId="48DDF8EB" w14:textId="77777777" w:rsidR="005B4156" w:rsidRPr="005B4156" w:rsidRDefault="005B4156" w:rsidP="005B4156">
      <w:pPr>
        <w:spacing w:after="160" w:line="360" w:lineRule="auto"/>
        <w:rPr>
          <w:rFonts w:ascii="Sylfaen" w:hAnsi="Sylfaen"/>
          <w:lang w:val="en-US"/>
        </w:rPr>
      </w:pPr>
    </w:p>
    <w:p w14:paraId="77906477" w14:textId="09E4F3A0" w:rsidR="005B4156" w:rsidRPr="002479F3" w:rsidRDefault="005B4156" w:rsidP="005C3B63">
      <w:pPr>
        <w:spacing w:after="160" w:line="360" w:lineRule="auto"/>
        <w:jc w:val="center"/>
        <w:rPr>
          <w:rFonts w:ascii="Sylfaen" w:hAnsi="Sylfaen"/>
          <w:b/>
          <w:bCs/>
          <w:lang w:val="en-US"/>
        </w:rPr>
      </w:pPr>
      <w:r w:rsidRPr="002479F3">
        <w:rPr>
          <w:rFonts w:ascii="Sylfaen" w:hAnsi="Sylfaen"/>
          <w:b/>
          <w:bCs/>
          <w:lang w:val="en-US"/>
        </w:rPr>
        <w:t xml:space="preserve">3. </w:t>
      </w:r>
      <w:proofErr w:type="spellStart"/>
      <w:r w:rsidRPr="002479F3">
        <w:rPr>
          <w:rFonts w:ascii="Sylfaen" w:hAnsi="Sylfaen"/>
          <w:b/>
          <w:bCs/>
          <w:lang w:val="en-US"/>
        </w:rPr>
        <w:t>Փոփոխությունների</w:t>
      </w:r>
      <w:proofErr w:type="spellEnd"/>
      <w:r w:rsidRPr="002479F3">
        <w:rPr>
          <w:rFonts w:ascii="Sylfaen" w:hAnsi="Sylfaen"/>
          <w:b/>
          <w:bCs/>
          <w:lang w:val="en-US"/>
        </w:rPr>
        <w:t xml:space="preserve"> </w:t>
      </w:r>
      <w:proofErr w:type="spellStart"/>
      <w:r w:rsidRPr="002479F3">
        <w:rPr>
          <w:rFonts w:ascii="Sylfaen" w:hAnsi="Sylfaen"/>
          <w:b/>
          <w:bCs/>
          <w:lang w:val="en-US"/>
        </w:rPr>
        <w:t>նախագծի</w:t>
      </w:r>
      <w:proofErr w:type="spellEnd"/>
      <w:r w:rsidRPr="002479F3">
        <w:rPr>
          <w:rFonts w:ascii="Sylfaen" w:hAnsi="Sylfaen"/>
          <w:b/>
          <w:bCs/>
          <w:lang w:val="en-US"/>
        </w:rPr>
        <w:t xml:space="preserve"> </w:t>
      </w:r>
      <w:proofErr w:type="spellStart"/>
      <w:r w:rsidRPr="002479F3">
        <w:rPr>
          <w:rFonts w:ascii="Sylfaen" w:hAnsi="Sylfaen"/>
          <w:b/>
          <w:bCs/>
          <w:lang w:val="en-US"/>
        </w:rPr>
        <w:t>քննարկումը</w:t>
      </w:r>
      <w:proofErr w:type="spellEnd"/>
      <w:r w:rsidRPr="002479F3">
        <w:rPr>
          <w:rFonts w:ascii="Sylfaen" w:hAnsi="Sylfaen"/>
          <w:b/>
          <w:bCs/>
          <w:lang w:val="en-US"/>
        </w:rPr>
        <w:t xml:space="preserve"> </w:t>
      </w:r>
      <w:proofErr w:type="spellStart"/>
      <w:r w:rsidRPr="002479F3">
        <w:rPr>
          <w:rFonts w:ascii="Sylfaen" w:hAnsi="Sylfaen"/>
          <w:b/>
          <w:bCs/>
          <w:lang w:val="en-US"/>
        </w:rPr>
        <w:t>լիազորված</w:t>
      </w:r>
      <w:proofErr w:type="spellEnd"/>
      <w:r w:rsidRPr="002479F3">
        <w:rPr>
          <w:rFonts w:ascii="Sylfaen" w:hAnsi="Sylfaen"/>
          <w:b/>
          <w:bCs/>
          <w:lang w:val="en-US"/>
        </w:rPr>
        <w:t xml:space="preserve"> </w:t>
      </w:r>
      <w:proofErr w:type="spellStart"/>
      <w:r w:rsidRPr="002479F3">
        <w:rPr>
          <w:rFonts w:ascii="Sylfaen" w:hAnsi="Sylfaen"/>
          <w:b/>
          <w:bCs/>
          <w:lang w:val="en-US"/>
        </w:rPr>
        <w:t>անձանց</w:t>
      </w:r>
      <w:proofErr w:type="spellEnd"/>
      <w:r w:rsidRPr="002479F3">
        <w:rPr>
          <w:rFonts w:ascii="Sylfaen" w:hAnsi="Sylfaen"/>
          <w:b/>
          <w:bCs/>
          <w:lang w:val="en-US"/>
        </w:rPr>
        <w:t xml:space="preserve"> (</w:t>
      </w:r>
      <w:proofErr w:type="spellStart"/>
      <w:r w:rsidRPr="002479F3">
        <w:rPr>
          <w:rFonts w:ascii="Sylfaen" w:hAnsi="Sylfaen"/>
          <w:b/>
          <w:bCs/>
          <w:lang w:val="en-US"/>
        </w:rPr>
        <w:t>կազմակերպությունների</w:t>
      </w:r>
      <w:proofErr w:type="spellEnd"/>
      <w:r w:rsidRPr="002479F3">
        <w:rPr>
          <w:rFonts w:ascii="Sylfaen" w:hAnsi="Sylfaen"/>
          <w:b/>
          <w:bCs/>
          <w:lang w:val="en-US"/>
        </w:rPr>
        <w:t xml:space="preserve">) </w:t>
      </w:r>
      <w:proofErr w:type="spellStart"/>
      <w:r w:rsidRPr="002479F3">
        <w:rPr>
          <w:rFonts w:ascii="Sylfaen" w:hAnsi="Sylfaen"/>
          <w:b/>
          <w:bCs/>
          <w:lang w:val="en-US"/>
        </w:rPr>
        <w:t>կողմից</w:t>
      </w:r>
      <w:proofErr w:type="spellEnd"/>
    </w:p>
    <w:p w14:paraId="796B2981" w14:textId="77777777" w:rsidR="005B4156" w:rsidRPr="005B4156" w:rsidRDefault="005B4156" w:rsidP="005B4156">
      <w:pPr>
        <w:spacing w:after="160" w:line="360" w:lineRule="auto"/>
        <w:rPr>
          <w:rFonts w:ascii="Sylfaen" w:hAnsi="Sylfaen"/>
          <w:lang w:val="en-US"/>
        </w:rPr>
      </w:pPr>
    </w:p>
    <w:p w14:paraId="4BA671FE" w14:textId="2F62F7C0"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26.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մարմինները</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կազմակերպությունները</w:t>
      </w:r>
      <w:proofErr w:type="spellEnd"/>
      <w:r w:rsidRPr="005B4156">
        <w:rPr>
          <w:rFonts w:ascii="Sylfaen" w:hAnsi="Sylfaen"/>
          <w:lang w:val="en-US"/>
        </w:rPr>
        <w:t xml:space="preserve">) և </w:t>
      </w:r>
      <w:proofErr w:type="spellStart"/>
      <w:r w:rsidRPr="005B4156">
        <w:rPr>
          <w:rFonts w:ascii="Sylfaen" w:hAnsi="Sylfaen"/>
          <w:lang w:val="en-US"/>
        </w:rPr>
        <w:t>Հանձնաժողովն</w:t>
      </w:r>
      <w:proofErr w:type="spellEnd"/>
      <w:r w:rsidRPr="005B4156">
        <w:rPr>
          <w:rFonts w:ascii="Sylfaen" w:hAnsi="Sylfaen"/>
          <w:lang w:val="en-US"/>
        </w:rPr>
        <w:t xml:space="preserve"> </w:t>
      </w:r>
      <w:proofErr w:type="spellStart"/>
      <w:r w:rsidRPr="005B4156">
        <w:rPr>
          <w:rFonts w:ascii="Sylfaen" w:hAnsi="Sylfaen"/>
          <w:lang w:val="en-US"/>
        </w:rPr>
        <w:t>ապահովում</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նախագծի</w:t>
      </w:r>
      <w:proofErr w:type="spellEnd"/>
      <w:r w:rsidRPr="005B4156">
        <w:rPr>
          <w:rFonts w:ascii="Sylfaen" w:hAnsi="Sylfaen"/>
          <w:lang w:val="en-US"/>
        </w:rPr>
        <w:t xml:space="preserve"> </w:t>
      </w:r>
      <w:proofErr w:type="spellStart"/>
      <w:r w:rsidRPr="005B4156">
        <w:rPr>
          <w:rFonts w:ascii="Sylfaen" w:hAnsi="Sylfaen"/>
          <w:lang w:val="en-US"/>
        </w:rPr>
        <w:t>քննարկումը</w:t>
      </w:r>
      <w:proofErr w:type="spellEnd"/>
      <w:r w:rsidRPr="005B4156">
        <w:rPr>
          <w:rFonts w:ascii="Sylfaen" w:hAnsi="Sylfaen"/>
          <w:lang w:val="en-US"/>
        </w:rPr>
        <w:t xml:space="preserve">՝ </w:t>
      </w:r>
      <w:proofErr w:type="spellStart"/>
      <w:r w:rsidRPr="005B4156">
        <w:rPr>
          <w:rFonts w:ascii="Sylfaen" w:hAnsi="Sylfaen"/>
          <w:lang w:val="en-US"/>
        </w:rPr>
        <w:t>այն</w:t>
      </w:r>
      <w:proofErr w:type="spellEnd"/>
      <w:r w:rsidRPr="005B4156">
        <w:rPr>
          <w:rFonts w:ascii="Sylfaen" w:hAnsi="Sylfaen"/>
          <w:lang w:val="en-US"/>
        </w:rPr>
        <w:t xml:space="preserve"> </w:t>
      </w:r>
      <w:proofErr w:type="spellStart"/>
      <w:r w:rsidRPr="005B4156">
        <w:rPr>
          <w:rFonts w:ascii="Sylfaen" w:hAnsi="Sylfaen"/>
          <w:lang w:val="en-US"/>
        </w:rPr>
        <w:t>էլեկտրոնային</w:t>
      </w:r>
      <w:proofErr w:type="spellEnd"/>
      <w:r w:rsidRPr="005B4156">
        <w:rPr>
          <w:rFonts w:ascii="Sylfaen" w:hAnsi="Sylfaen"/>
          <w:lang w:val="en-US"/>
        </w:rPr>
        <w:t xml:space="preserve"> </w:t>
      </w:r>
      <w:proofErr w:type="spellStart"/>
      <w:r w:rsidRPr="005B4156">
        <w:rPr>
          <w:rFonts w:ascii="Sylfaen" w:hAnsi="Sylfaen"/>
          <w:lang w:val="en-US"/>
        </w:rPr>
        <w:t>փոստով</w:t>
      </w:r>
      <w:proofErr w:type="spellEnd"/>
      <w:r w:rsidRPr="005B4156">
        <w:rPr>
          <w:rFonts w:ascii="Sylfaen" w:hAnsi="Sylfaen"/>
          <w:lang w:val="en-US"/>
        </w:rPr>
        <w:t xml:space="preserve"> </w:t>
      </w:r>
      <w:proofErr w:type="spellStart"/>
      <w:r w:rsidRPr="005B4156">
        <w:rPr>
          <w:rFonts w:ascii="Sylfaen" w:hAnsi="Sylfaen"/>
          <w:lang w:val="en-US"/>
        </w:rPr>
        <w:t>ստանալու</w:t>
      </w:r>
      <w:proofErr w:type="spellEnd"/>
      <w:r w:rsidRPr="005B4156">
        <w:rPr>
          <w:rFonts w:ascii="Sylfaen" w:hAnsi="Sylfaen"/>
          <w:lang w:val="en-US"/>
        </w:rPr>
        <w:t xml:space="preserve"> </w:t>
      </w:r>
      <w:proofErr w:type="spellStart"/>
      <w:r w:rsidRPr="005B4156">
        <w:rPr>
          <w:rFonts w:ascii="Sylfaen" w:hAnsi="Sylfaen"/>
          <w:lang w:val="en-US"/>
        </w:rPr>
        <w:t>օրվանից</w:t>
      </w:r>
      <w:proofErr w:type="spellEnd"/>
      <w:r w:rsidRPr="005B4156">
        <w:rPr>
          <w:rFonts w:ascii="Sylfaen" w:hAnsi="Sylfaen"/>
          <w:lang w:val="en-US"/>
        </w:rPr>
        <w:t xml:space="preserve"> 30 </w:t>
      </w:r>
      <w:proofErr w:type="spellStart"/>
      <w:r w:rsidRPr="005B4156">
        <w:rPr>
          <w:rFonts w:ascii="Sylfaen" w:hAnsi="Sylfaen"/>
          <w:lang w:val="en-US"/>
        </w:rPr>
        <w:t>օրացուցային</w:t>
      </w:r>
      <w:proofErr w:type="spellEnd"/>
      <w:r w:rsidRPr="005B4156">
        <w:rPr>
          <w:rFonts w:ascii="Sylfaen" w:hAnsi="Sylfaen"/>
          <w:lang w:val="en-US"/>
        </w:rPr>
        <w:t xml:space="preserve"> </w:t>
      </w:r>
      <w:proofErr w:type="spellStart"/>
      <w:r w:rsidRPr="005B4156">
        <w:rPr>
          <w:rFonts w:ascii="Sylfaen" w:hAnsi="Sylfaen"/>
          <w:lang w:val="en-US"/>
        </w:rPr>
        <w:t>օրվա</w:t>
      </w:r>
      <w:proofErr w:type="spellEnd"/>
      <w:r w:rsidRPr="005B4156">
        <w:rPr>
          <w:rFonts w:ascii="Sylfaen" w:hAnsi="Sylfaen"/>
          <w:lang w:val="en-US"/>
        </w:rPr>
        <w:t xml:space="preserve"> </w:t>
      </w:r>
      <w:proofErr w:type="spellStart"/>
      <w:r w:rsidRPr="005B4156">
        <w:rPr>
          <w:rFonts w:ascii="Sylfaen" w:hAnsi="Sylfaen"/>
          <w:lang w:val="en-US"/>
        </w:rPr>
        <w:t>ընթացքում</w:t>
      </w:r>
      <w:proofErr w:type="spellEnd"/>
      <w:r w:rsidRPr="005B4156">
        <w:rPr>
          <w:rFonts w:ascii="Sylfaen" w:hAnsi="Sylfaen"/>
          <w:lang w:val="en-US"/>
        </w:rPr>
        <w:t xml:space="preserve"> (</w:t>
      </w:r>
      <w:proofErr w:type="spellStart"/>
      <w:r w:rsidRPr="005B4156">
        <w:rPr>
          <w:rFonts w:ascii="Sylfaen" w:hAnsi="Sylfaen"/>
          <w:lang w:val="en-US"/>
        </w:rPr>
        <w:t>այսուհետ</w:t>
      </w:r>
      <w:proofErr w:type="spellEnd"/>
      <w:r w:rsidRPr="005B4156">
        <w:rPr>
          <w:rFonts w:ascii="Sylfaen" w:hAnsi="Sylfaen"/>
          <w:lang w:val="en-US"/>
        </w:rPr>
        <w:t xml:space="preserve">՝ </w:t>
      </w:r>
      <w:proofErr w:type="spellStart"/>
      <w:r w:rsidRPr="005B4156">
        <w:rPr>
          <w:rFonts w:ascii="Sylfaen" w:hAnsi="Sylfaen"/>
          <w:lang w:val="en-US"/>
        </w:rPr>
        <w:t>քննարկման</w:t>
      </w:r>
      <w:proofErr w:type="spellEnd"/>
      <w:r w:rsidRPr="005B4156">
        <w:rPr>
          <w:rFonts w:ascii="Sylfaen" w:hAnsi="Sylfaen"/>
          <w:lang w:val="en-US"/>
        </w:rPr>
        <w:t xml:space="preserve"> </w:t>
      </w:r>
      <w:proofErr w:type="spellStart"/>
      <w:proofErr w:type="gramStart"/>
      <w:r w:rsidRPr="005B4156">
        <w:rPr>
          <w:rFonts w:ascii="Sylfaen" w:hAnsi="Sylfaen"/>
          <w:lang w:val="en-US"/>
        </w:rPr>
        <w:t>ժամկետ</w:t>
      </w:r>
      <w:proofErr w:type="spellEnd"/>
      <w:r w:rsidRPr="005B4156">
        <w:rPr>
          <w:rFonts w:ascii="Sylfaen" w:hAnsi="Sylfaen"/>
          <w:lang w:val="en-US"/>
        </w:rPr>
        <w:t>)։</w:t>
      </w:r>
      <w:proofErr w:type="gramEnd"/>
    </w:p>
    <w:p w14:paraId="20C40C95" w14:textId="5EFF1096"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27. </w:t>
      </w:r>
      <w:proofErr w:type="spellStart"/>
      <w:r w:rsidRPr="005B4156">
        <w:rPr>
          <w:rFonts w:ascii="Sylfaen" w:hAnsi="Sylfaen"/>
          <w:lang w:val="en-US"/>
        </w:rPr>
        <w:t>Հանձնաժողովը</w:t>
      </w:r>
      <w:proofErr w:type="spellEnd"/>
      <w:r w:rsidRPr="005B4156">
        <w:rPr>
          <w:rFonts w:ascii="Sylfaen" w:hAnsi="Sylfaen"/>
          <w:lang w:val="en-US"/>
        </w:rPr>
        <w:t xml:space="preserve"> </w:t>
      </w:r>
      <w:proofErr w:type="spellStart"/>
      <w:r w:rsidRPr="005B4156">
        <w:rPr>
          <w:rFonts w:ascii="Sylfaen" w:hAnsi="Sylfaen"/>
          <w:lang w:val="en-US"/>
        </w:rPr>
        <w:t>առարկությունների</w:t>
      </w:r>
      <w:proofErr w:type="spellEnd"/>
      <w:r w:rsidRPr="005B4156">
        <w:rPr>
          <w:rFonts w:ascii="Sylfaen" w:hAnsi="Sylfaen"/>
          <w:lang w:val="en-US"/>
        </w:rPr>
        <w:t xml:space="preserve"> </w:t>
      </w:r>
      <w:proofErr w:type="spellStart"/>
      <w:r w:rsidRPr="005B4156">
        <w:rPr>
          <w:rFonts w:ascii="Sylfaen" w:hAnsi="Sylfaen"/>
          <w:lang w:val="en-US"/>
        </w:rPr>
        <w:t>առկայության</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նախագծի</w:t>
      </w:r>
      <w:proofErr w:type="spellEnd"/>
      <w:r w:rsidRPr="005B4156">
        <w:rPr>
          <w:rFonts w:ascii="Sylfaen" w:hAnsi="Sylfaen"/>
          <w:lang w:val="en-US"/>
        </w:rPr>
        <w:t xml:space="preserve"> </w:t>
      </w:r>
      <w:proofErr w:type="spellStart"/>
      <w:r w:rsidRPr="005B4156">
        <w:rPr>
          <w:rFonts w:ascii="Sylfaen" w:hAnsi="Sylfaen"/>
          <w:lang w:val="en-US"/>
        </w:rPr>
        <w:t>ուսումնասիրման</w:t>
      </w:r>
      <w:proofErr w:type="spellEnd"/>
      <w:r w:rsidRPr="005B4156">
        <w:rPr>
          <w:rFonts w:ascii="Sylfaen" w:hAnsi="Sylfaen"/>
          <w:lang w:val="en-US"/>
        </w:rPr>
        <w:t xml:space="preserve"> </w:t>
      </w:r>
      <w:proofErr w:type="spellStart"/>
      <w:r w:rsidRPr="005B4156">
        <w:rPr>
          <w:rFonts w:ascii="Sylfaen" w:hAnsi="Sylfaen"/>
          <w:lang w:val="en-US"/>
        </w:rPr>
        <w:t>ժամկետի</w:t>
      </w:r>
      <w:proofErr w:type="spellEnd"/>
      <w:r w:rsidRPr="005B4156">
        <w:rPr>
          <w:rFonts w:ascii="Sylfaen" w:hAnsi="Sylfaen"/>
          <w:lang w:val="en-US"/>
        </w:rPr>
        <w:t xml:space="preserve"> </w:t>
      </w:r>
      <w:proofErr w:type="spellStart"/>
      <w:r w:rsidRPr="005B4156">
        <w:rPr>
          <w:rFonts w:ascii="Sylfaen" w:hAnsi="Sylfaen"/>
          <w:lang w:val="en-US"/>
        </w:rPr>
        <w:t>ընթացքում</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 xml:space="preserve"> </w:t>
      </w:r>
      <w:proofErr w:type="spellStart"/>
      <w:r w:rsidRPr="005B4156">
        <w:rPr>
          <w:rFonts w:ascii="Sylfaen" w:hAnsi="Sylfaen"/>
          <w:lang w:val="en-US"/>
        </w:rPr>
        <w:t>տեղեկատվությունն</w:t>
      </w:r>
      <w:proofErr w:type="spellEnd"/>
      <w:r w:rsidRPr="005B4156">
        <w:rPr>
          <w:rFonts w:ascii="Sylfaen" w:hAnsi="Sylfaen"/>
          <w:lang w:val="en-US"/>
        </w:rPr>
        <w:t xml:space="preserve"> </w:t>
      </w:r>
      <w:proofErr w:type="spellStart"/>
      <w:r w:rsidRPr="005B4156">
        <w:rPr>
          <w:rFonts w:ascii="Sylfaen" w:hAnsi="Sylfaen"/>
          <w:lang w:val="en-US"/>
        </w:rPr>
        <w:t>ուղարկում</w:t>
      </w:r>
      <w:proofErr w:type="spellEnd"/>
      <w:r w:rsidRPr="005B4156">
        <w:rPr>
          <w:rFonts w:ascii="Sylfaen" w:hAnsi="Sylfaen"/>
          <w:lang w:val="en-US"/>
        </w:rPr>
        <w:t xml:space="preserve"> է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օպերատորին</w:t>
      </w:r>
      <w:proofErr w:type="spellEnd"/>
      <w:r w:rsidRPr="005B4156">
        <w:rPr>
          <w:rFonts w:ascii="Sylfaen" w:hAnsi="Sylfaen"/>
          <w:lang w:val="en-US"/>
        </w:rPr>
        <w:t xml:space="preserve">՝ </w:t>
      </w:r>
      <w:proofErr w:type="spellStart"/>
      <w:r w:rsidRPr="005B4156">
        <w:rPr>
          <w:rFonts w:ascii="Sylfaen" w:hAnsi="Sylfaen"/>
          <w:lang w:val="en-US"/>
        </w:rPr>
        <w:t>խորհրդակցության</w:t>
      </w:r>
      <w:proofErr w:type="spellEnd"/>
      <w:r w:rsidRPr="005B4156">
        <w:rPr>
          <w:rFonts w:ascii="Sylfaen" w:hAnsi="Sylfaen"/>
          <w:lang w:val="en-US"/>
        </w:rPr>
        <w:t xml:space="preserve"> </w:t>
      </w:r>
      <w:proofErr w:type="spellStart"/>
      <w:r w:rsidRPr="005B4156">
        <w:rPr>
          <w:rFonts w:ascii="Sylfaen" w:hAnsi="Sylfaen"/>
          <w:lang w:val="en-US"/>
        </w:rPr>
        <w:lastRenderedPageBreak/>
        <w:t>արձանագրության</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նշված</w:t>
      </w:r>
      <w:proofErr w:type="spellEnd"/>
      <w:r w:rsidRPr="005B4156">
        <w:rPr>
          <w:rFonts w:ascii="Sylfaen" w:hAnsi="Sylfaen"/>
          <w:lang w:val="en-US"/>
        </w:rPr>
        <w:t xml:space="preserve"> </w:t>
      </w:r>
      <w:proofErr w:type="spellStart"/>
      <w:r w:rsidRPr="005B4156">
        <w:rPr>
          <w:rFonts w:ascii="Sylfaen" w:hAnsi="Sylfaen"/>
          <w:lang w:val="en-US"/>
        </w:rPr>
        <w:t>կոնտակտային</w:t>
      </w:r>
      <w:proofErr w:type="spellEnd"/>
      <w:r w:rsidRPr="005B4156">
        <w:rPr>
          <w:rFonts w:ascii="Sylfaen" w:hAnsi="Sylfaen"/>
          <w:lang w:val="en-US"/>
        </w:rPr>
        <w:t xml:space="preserve"> </w:t>
      </w:r>
      <w:proofErr w:type="spellStart"/>
      <w:r w:rsidRPr="005B4156">
        <w:rPr>
          <w:rFonts w:ascii="Sylfaen" w:hAnsi="Sylfaen"/>
          <w:lang w:val="en-US"/>
        </w:rPr>
        <w:t>անձանց</w:t>
      </w:r>
      <w:proofErr w:type="spellEnd"/>
      <w:r w:rsidRPr="005B4156">
        <w:rPr>
          <w:rFonts w:ascii="Sylfaen" w:hAnsi="Sylfaen"/>
          <w:lang w:val="en-US"/>
        </w:rPr>
        <w:t xml:space="preserve"> </w:t>
      </w:r>
      <w:proofErr w:type="spellStart"/>
      <w:r w:rsidRPr="005B4156">
        <w:rPr>
          <w:rFonts w:ascii="Sylfaen" w:hAnsi="Sylfaen"/>
          <w:lang w:val="en-US"/>
        </w:rPr>
        <w:t>էլեկտրոնային</w:t>
      </w:r>
      <w:proofErr w:type="spellEnd"/>
      <w:r w:rsidRPr="005B4156">
        <w:rPr>
          <w:rFonts w:ascii="Sylfaen" w:hAnsi="Sylfaen"/>
          <w:lang w:val="en-US"/>
        </w:rPr>
        <w:t xml:space="preserve"> </w:t>
      </w:r>
      <w:proofErr w:type="spellStart"/>
      <w:r w:rsidRPr="005B4156">
        <w:rPr>
          <w:rFonts w:ascii="Sylfaen" w:hAnsi="Sylfaen"/>
          <w:lang w:val="en-US"/>
        </w:rPr>
        <w:t>փոստի</w:t>
      </w:r>
      <w:proofErr w:type="spellEnd"/>
      <w:r w:rsidRPr="005B4156">
        <w:rPr>
          <w:rFonts w:ascii="Sylfaen" w:hAnsi="Sylfaen"/>
          <w:lang w:val="en-US"/>
        </w:rPr>
        <w:t xml:space="preserve"> </w:t>
      </w:r>
      <w:proofErr w:type="spellStart"/>
      <w:r w:rsidRPr="005B4156">
        <w:rPr>
          <w:rFonts w:ascii="Sylfaen" w:hAnsi="Sylfaen"/>
          <w:lang w:val="en-US"/>
        </w:rPr>
        <w:t>հասցեներով</w:t>
      </w:r>
      <w:proofErr w:type="spellEnd"/>
      <w:r w:rsidRPr="005B4156">
        <w:rPr>
          <w:rFonts w:ascii="Sylfaen" w:hAnsi="Sylfaen"/>
          <w:lang w:val="en-US"/>
        </w:rPr>
        <w:t xml:space="preserve">՝ </w:t>
      </w:r>
      <w:proofErr w:type="spellStart"/>
      <w:r w:rsidRPr="005B4156">
        <w:rPr>
          <w:rFonts w:ascii="Sylfaen" w:hAnsi="Sylfaen"/>
          <w:lang w:val="en-US"/>
        </w:rPr>
        <w:t>պաշտոնապես</w:t>
      </w:r>
      <w:proofErr w:type="spellEnd"/>
      <w:r w:rsidRPr="005B4156">
        <w:rPr>
          <w:rFonts w:ascii="Sylfaen" w:hAnsi="Sylfaen"/>
          <w:lang w:val="en-US"/>
        </w:rPr>
        <w:t xml:space="preserve"> և </w:t>
      </w:r>
      <w:proofErr w:type="spellStart"/>
      <w:r w:rsidRPr="005B4156">
        <w:rPr>
          <w:rFonts w:ascii="Sylfaen" w:hAnsi="Sylfaen"/>
          <w:lang w:val="en-US"/>
        </w:rPr>
        <w:t>աշխատանքային</w:t>
      </w:r>
      <w:proofErr w:type="spellEnd"/>
      <w:r w:rsidRPr="005B4156">
        <w:rPr>
          <w:rFonts w:ascii="Sylfaen" w:hAnsi="Sylfaen"/>
          <w:lang w:val="en-US"/>
        </w:rPr>
        <w:t xml:space="preserve"> </w:t>
      </w:r>
      <w:proofErr w:type="spellStart"/>
      <w:r w:rsidRPr="005B4156">
        <w:rPr>
          <w:rFonts w:ascii="Sylfaen" w:hAnsi="Sylfaen"/>
          <w:lang w:val="en-US"/>
        </w:rPr>
        <w:t>կարգով</w:t>
      </w:r>
      <w:proofErr w:type="spellEnd"/>
      <w:r w:rsidRPr="005B4156">
        <w:rPr>
          <w:rFonts w:ascii="Sylfaen" w:hAnsi="Sylfaen"/>
          <w:lang w:val="en-US"/>
        </w:rPr>
        <w:t>։</w:t>
      </w:r>
    </w:p>
    <w:p w14:paraId="1554DB9D" w14:textId="02C74431"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28. </w:t>
      </w:r>
      <w:proofErr w:type="spellStart"/>
      <w:r w:rsidRPr="005B4156">
        <w:rPr>
          <w:rFonts w:ascii="Sylfaen" w:hAnsi="Sylfaen"/>
          <w:lang w:val="en-US"/>
        </w:rPr>
        <w:t>Եթե</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նախագծի</w:t>
      </w:r>
      <w:proofErr w:type="spellEnd"/>
      <w:r w:rsidRPr="005B4156">
        <w:rPr>
          <w:rFonts w:ascii="Sylfaen" w:hAnsi="Sylfaen"/>
          <w:lang w:val="en-US"/>
        </w:rPr>
        <w:t xml:space="preserve"> </w:t>
      </w:r>
      <w:proofErr w:type="spellStart"/>
      <w:r w:rsidRPr="005B4156">
        <w:rPr>
          <w:rFonts w:ascii="Sylfaen" w:hAnsi="Sylfaen"/>
          <w:lang w:val="en-US"/>
        </w:rPr>
        <w:t>քննարկման</w:t>
      </w:r>
      <w:proofErr w:type="spellEnd"/>
      <w:r w:rsidRPr="005B4156">
        <w:rPr>
          <w:rFonts w:ascii="Sylfaen" w:hAnsi="Sylfaen"/>
          <w:lang w:val="en-US"/>
        </w:rPr>
        <w:t xml:space="preserve"> </w:t>
      </w:r>
      <w:proofErr w:type="spellStart"/>
      <w:r w:rsidRPr="005B4156">
        <w:rPr>
          <w:rFonts w:ascii="Sylfaen" w:hAnsi="Sylfaen"/>
          <w:lang w:val="en-US"/>
        </w:rPr>
        <w:t>ժամկետի</w:t>
      </w:r>
      <w:proofErr w:type="spellEnd"/>
      <w:r w:rsidRPr="005B4156">
        <w:rPr>
          <w:rFonts w:ascii="Sylfaen" w:hAnsi="Sylfaen"/>
          <w:lang w:val="en-US"/>
        </w:rPr>
        <w:t xml:space="preserve"> </w:t>
      </w:r>
      <w:proofErr w:type="spellStart"/>
      <w:r w:rsidRPr="005B4156">
        <w:rPr>
          <w:rFonts w:ascii="Sylfaen" w:hAnsi="Sylfaen"/>
          <w:lang w:val="en-US"/>
        </w:rPr>
        <w:t>ընթացքում</w:t>
      </w:r>
      <w:proofErr w:type="spellEnd"/>
      <w:r w:rsidRPr="005B4156">
        <w:rPr>
          <w:rFonts w:ascii="Sylfaen" w:hAnsi="Sylfaen"/>
          <w:lang w:val="en-US"/>
        </w:rPr>
        <w:t xml:space="preserve">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մարմինների</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կազմակերպությունների</w:t>
      </w:r>
      <w:proofErr w:type="spellEnd"/>
      <w:r w:rsidRPr="005B4156">
        <w:rPr>
          <w:rFonts w:ascii="Sylfaen" w:hAnsi="Sylfaen"/>
          <w:lang w:val="en-US"/>
        </w:rPr>
        <w:t xml:space="preserve">) և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առարկությունների</w:t>
      </w:r>
      <w:proofErr w:type="spellEnd"/>
      <w:r w:rsidRPr="005B4156">
        <w:rPr>
          <w:rFonts w:ascii="Sylfaen" w:hAnsi="Sylfaen"/>
          <w:lang w:val="en-US"/>
        </w:rPr>
        <w:t xml:space="preserve"> </w:t>
      </w:r>
      <w:proofErr w:type="spellStart"/>
      <w:r w:rsidRPr="005B4156">
        <w:rPr>
          <w:rFonts w:ascii="Sylfaen" w:hAnsi="Sylfaen"/>
          <w:lang w:val="en-US"/>
        </w:rPr>
        <w:t>առկայության</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տեղեկատվություն</w:t>
      </w:r>
      <w:proofErr w:type="spellEnd"/>
      <w:r w:rsidRPr="005B4156">
        <w:rPr>
          <w:rFonts w:ascii="Sylfaen" w:hAnsi="Sylfaen"/>
          <w:lang w:val="en-US"/>
        </w:rPr>
        <w:t xml:space="preserve"> </w:t>
      </w:r>
      <w:proofErr w:type="spellStart"/>
      <w:r w:rsidRPr="005B4156">
        <w:rPr>
          <w:rFonts w:ascii="Sylfaen" w:hAnsi="Sylfaen"/>
          <w:lang w:val="en-US"/>
        </w:rPr>
        <w:t>չի</w:t>
      </w:r>
      <w:proofErr w:type="spellEnd"/>
      <w:r w:rsidRPr="005B4156">
        <w:rPr>
          <w:rFonts w:ascii="Sylfaen" w:hAnsi="Sylfaen"/>
          <w:lang w:val="en-US"/>
        </w:rPr>
        <w:t xml:space="preserve"> </w:t>
      </w:r>
      <w:proofErr w:type="spellStart"/>
      <w:r w:rsidRPr="005B4156">
        <w:rPr>
          <w:rFonts w:ascii="Sylfaen" w:hAnsi="Sylfaen"/>
          <w:lang w:val="en-US"/>
        </w:rPr>
        <w:t>ստացվել</w:t>
      </w:r>
      <w:proofErr w:type="spellEnd"/>
      <w:r w:rsidRPr="005B4156">
        <w:rPr>
          <w:rFonts w:ascii="Sylfaen" w:hAnsi="Sylfaen"/>
          <w:lang w:val="en-US"/>
        </w:rPr>
        <w:t xml:space="preserve">, </w:t>
      </w:r>
      <w:proofErr w:type="spellStart"/>
      <w:r w:rsidRPr="005B4156">
        <w:rPr>
          <w:rFonts w:ascii="Sylfaen" w:hAnsi="Sylfaen"/>
          <w:lang w:val="en-US"/>
        </w:rPr>
        <w:t>ապա</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նախագիծը</w:t>
      </w:r>
      <w:proofErr w:type="spellEnd"/>
      <w:r w:rsidRPr="005B4156">
        <w:rPr>
          <w:rFonts w:ascii="Sylfaen" w:hAnsi="Sylfaen"/>
          <w:lang w:val="en-US"/>
        </w:rPr>
        <w:t xml:space="preserve"> </w:t>
      </w:r>
      <w:proofErr w:type="spellStart"/>
      <w:r w:rsidRPr="005B4156">
        <w:rPr>
          <w:rFonts w:ascii="Sylfaen" w:hAnsi="Sylfaen"/>
          <w:lang w:val="en-US"/>
        </w:rPr>
        <w:t>համարվում</w:t>
      </w:r>
      <w:proofErr w:type="spellEnd"/>
      <w:r w:rsidRPr="005B4156">
        <w:rPr>
          <w:rFonts w:ascii="Sylfaen" w:hAnsi="Sylfaen"/>
          <w:lang w:val="en-US"/>
        </w:rPr>
        <w:t xml:space="preserve"> է </w:t>
      </w:r>
      <w:proofErr w:type="spellStart"/>
      <w:r w:rsidRPr="005B4156">
        <w:rPr>
          <w:rFonts w:ascii="Sylfaen" w:hAnsi="Sylfaen"/>
          <w:lang w:val="en-US"/>
        </w:rPr>
        <w:t>համաձայնեցված</w:t>
      </w:r>
      <w:proofErr w:type="spellEnd"/>
      <w:r w:rsidRPr="005B4156">
        <w:rPr>
          <w:rFonts w:ascii="Sylfaen" w:hAnsi="Sylfaen"/>
          <w:lang w:val="en-US"/>
        </w:rPr>
        <w:t>։</w:t>
      </w:r>
    </w:p>
    <w:p w14:paraId="1466C50B" w14:textId="7A2C369C"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29.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նախապատրաստված</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նախագիծը</w:t>
      </w:r>
      <w:proofErr w:type="spellEnd"/>
      <w:r w:rsidRPr="005B4156">
        <w:rPr>
          <w:rFonts w:ascii="Sylfaen" w:hAnsi="Sylfaen"/>
          <w:lang w:val="en-US"/>
        </w:rPr>
        <w:t xml:space="preserve">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մարմինների</w:t>
      </w:r>
      <w:proofErr w:type="spellEnd"/>
      <w:r w:rsidRPr="005B4156">
        <w:rPr>
          <w:rFonts w:ascii="Sylfaen" w:hAnsi="Sylfaen"/>
          <w:lang w:val="en-US"/>
        </w:rPr>
        <w:t xml:space="preserve"> (</w:t>
      </w:r>
      <w:proofErr w:type="spellStart"/>
      <w:r w:rsidRPr="005B4156">
        <w:rPr>
          <w:rFonts w:ascii="Sylfaen" w:hAnsi="Sylfaen"/>
          <w:lang w:val="en-US"/>
        </w:rPr>
        <w:t>կազմակերպությունների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ուսումնասիրման</w:t>
      </w:r>
      <w:proofErr w:type="spellEnd"/>
      <w:r w:rsidRPr="005B4156">
        <w:rPr>
          <w:rFonts w:ascii="Sylfaen" w:hAnsi="Sylfaen"/>
          <w:lang w:val="en-US"/>
        </w:rPr>
        <w:t xml:space="preserve"> </w:t>
      </w:r>
      <w:proofErr w:type="spellStart"/>
      <w:r w:rsidRPr="005B4156">
        <w:rPr>
          <w:rFonts w:ascii="Sylfaen" w:hAnsi="Sylfaen"/>
          <w:lang w:val="en-US"/>
        </w:rPr>
        <w:t>արդյունքներով</w:t>
      </w:r>
      <w:proofErr w:type="spellEnd"/>
      <w:r w:rsidRPr="005B4156">
        <w:rPr>
          <w:rFonts w:ascii="Sylfaen" w:hAnsi="Sylfaen"/>
          <w:lang w:val="en-US"/>
        </w:rPr>
        <w:t xml:space="preserve"> </w:t>
      </w:r>
      <w:proofErr w:type="spellStart"/>
      <w:r w:rsidRPr="005B4156">
        <w:rPr>
          <w:rFonts w:ascii="Sylfaen" w:hAnsi="Sylfaen"/>
          <w:lang w:val="en-US"/>
        </w:rPr>
        <w:t>փոխանցվում</w:t>
      </w:r>
      <w:proofErr w:type="spellEnd"/>
      <w:r w:rsidRPr="005B4156">
        <w:rPr>
          <w:rFonts w:ascii="Sylfaen" w:hAnsi="Sylfaen"/>
          <w:lang w:val="en-US"/>
        </w:rPr>
        <w:t xml:space="preserve"> է </w:t>
      </w:r>
      <w:proofErr w:type="spellStart"/>
      <w:r w:rsidRPr="005B4156">
        <w:rPr>
          <w:rFonts w:ascii="Sylfaen" w:hAnsi="Sylfaen"/>
          <w:lang w:val="en-US"/>
        </w:rPr>
        <w:t>ադմինիստրատորին</w:t>
      </w:r>
      <w:proofErr w:type="spellEnd"/>
      <w:r w:rsidRPr="005B4156">
        <w:rPr>
          <w:rFonts w:ascii="Sylfaen" w:hAnsi="Sylfaen"/>
          <w:lang w:val="en-US"/>
        </w:rPr>
        <w:t xml:space="preserve">։ </w:t>
      </w:r>
      <w:proofErr w:type="spellStart"/>
      <w:r w:rsidRPr="005B4156">
        <w:rPr>
          <w:rFonts w:ascii="Sylfaen" w:hAnsi="Sylfaen"/>
          <w:lang w:val="en-US"/>
        </w:rPr>
        <w:t>Դեղապատրաստուկի</w:t>
      </w:r>
      <w:proofErr w:type="spellEnd"/>
      <w:r w:rsidRPr="005B4156">
        <w:rPr>
          <w:rFonts w:ascii="Sylfaen" w:hAnsi="Sylfaen"/>
          <w:lang w:val="en-US"/>
        </w:rPr>
        <w:t xml:space="preserve"> </w:t>
      </w:r>
      <w:proofErr w:type="spellStart"/>
      <w:r w:rsidRPr="005B4156">
        <w:rPr>
          <w:rFonts w:ascii="Sylfaen" w:hAnsi="Sylfaen"/>
          <w:lang w:val="en-US"/>
        </w:rPr>
        <w:t>գրանցման</w:t>
      </w:r>
      <w:proofErr w:type="spellEnd"/>
      <w:r w:rsidRPr="005B4156">
        <w:rPr>
          <w:rFonts w:ascii="Sylfaen" w:hAnsi="Sylfaen"/>
          <w:lang w:val="en-US"/>
        </w:rPr>
        <w:t xml:space="preserve"> </w:t>
      </w:r>
      <w:proofErr w:type="spellStart"/>
      <w:r w:rsidRPr="005B4156">
        <w:rPr>
          <w:rFonts w:ascii="Sylfaen" w:hAnsi="Sylfaen"/>
          <w:lang w:val="en-US"/>
        </w:rPr>
        <w:t>դոսյեի</w:t>
      </w:r>
      <w:proofErr w:type="spellEnd"/>
      <w:r w:rsidRPr="005B4156">
        <w:rPr>
          <w:rFonts w:ascii="Sylfaen" w:hAnsi="Sylfaen"/>
          <w:lang w:val="en-US"/>
        </w:rPr>
        <w:t xml:space="preserve"> </w:t>
      </w:r>
      <w:proofErr w:type="spellStart"/>
      <w:r w:rsidRPr="005B4156">
        <w:rPr>
          <w:rFonts w:ascii="Sylfaen" w:hAnsi="Sylfaen"/>
          <w:lang w:val="en-US"/>
        </w:rPr>
        <w:t>տեսակների</w:t>
      </w:r>
      <w:proofErr w:type="spellEnd"/>
      <w:r w:rsidRPr="005B4156">
        <w:rPr>
          <w:rFonts w:ascii="Sylfaen" w:hAnsi="Sylfaen"/>
          <w:lang w:val="en-US"/>
        </w:rPr>
        <w:t xml:space="preserve"> </w:t>
      </w:r>
      <w:proofErr w:type="spellStart"/>
      <w:r w:rsidRPr="005B4156">
        <w:rPr>
          <w:rFonts w:ascii="Sylfaen" w:hAnsi="Sylfaen"/>
          <w:lang w:val="en-US"/>
        </w:rPr>
        <w:t>դասակարգչի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և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w:t>
      </w:r>
      <w:proofErr w:type="spellEnd"/>
      <w:r w:rsidRPr="005B4156">
        <w:rPr>
          <w:rFonts w:ascii="Sylfaen" w:hAnsi="Sylfaen"/>
          <w:lang w:val="en-US"/>
        </w:rPr>
        <w:t xml:space="preserve">, </w:t>
      </w:r>
      <w:proofErr w:type="spellStart"/>
      <w:r w:rsidRPr="005B4156">
        <w:rPr>
          <w:rFonts w:ascii="Sylfaen" w:hAnsi="Sylfaen"/>
          <w:lang w:val="en-US"/>
        </w:rPr>
        <w:t>ինչպես</w:t>
      </w:r>
      <w:proofErr w:type="spellEnd"/>
      <w:r w:rsidRPr="005B4156">
        <w:rPr>
          <w:rFonts w:ascii="Sylfaen" w:hAnsi="Sylfaen"/>
          <w:lang w:val="en-US"/>
        </w:rPr>
        <w:t xml:space="preserve"> </w:t>
      </w:r>
      <w:proofErr w:type="spellStart"/>
      <w:r w:rsidRPr="005B4156">
        <w:rPr>
          <w:rFonts w:ascii="Sylfaen" w:hAnsi="Sylfaen"/>
          <w:lang w:val="en-US"/>
        </w:rPr>
        <w:t>նաև</w:t>
      </w:r>
      <w:proofErr w:type="spellEnd"/>
      <w:r w:rsidRPr="005B4156">
        <w:rPr>
          <w:rFonts w:ascii="Sylfaen" w:hAnsi="Sylfaen"/>
          <w:lang w:val="en-US"/>
        </w:rPr>
        <w:t xml:space="preserve"> </w:t>
      </w:r>
      <w:proofErr w:type="spellStart"/>
      <w:r w:rsidRPr="005B4156">
        <w:rPr>
          <w:rFonts w:ascii="Sylfaen" w:hAnsi="Sylfaen"/>
          <w:lang w:val="en-US"/>
        </w:rPr>
        <w:t>լիազորված</w:t>
      </w:r>
      <w:proofErr w:type="spellEnd"/>
      <w:r w:rsidRPr="005B4156">
        <w:rPr>
          <w:rFonts w:ascii="Sylfaen" w:hAnsi="Sylfaen"/>
          <w:lang w:val="en-US"/>
        </w:rPr>
        <w:t xml:space="preserve"> </w:t>
      </w:r>
      <w:proofErr w:type="spellStart"/>
      <w:r w:rsidRPr="005B4156">
        <w:rPr>
          <w:rFonts w:ascii="Sylfaen" w:hAnsi="Sylfaen"/>
          <w:lang w:val="en-US"/>
        </w:rPr>
        <w:t>մարմինների</w:t>
      </w:r>
      <w:proofErr w:type="spellEnd"/>
      <w:r w:rsidRPr="005B4156">
        <w:rPr>
          <w:rFonts w:ascii="Sylfaen" w:hAnsi="Sylfaen"/>
          <w:lang w:val="en-US"/>
        </w:rPr>
        <w:t xml:space="preserve"> </w:t>
      </w:r>
      <w:proofErr w:type="spellStart"/>
      <w:r w:rsidRPr="005B4156">
        <w:rPr>
          <w:rFonts w:ascii="Sylfaen" w:hAnsi="Sylfaen"/>
          <w:lang w:val="en-US"/>
        </w:rPr>
        <w:t>միջև</w:t>
      </w:r>
      <w:proofErr w:type="spellEnd"/>
      <w:r w:rsidRPr="005B4156">
        <w:rPr>
          <w:rFonts w:ascii="Sylfaen" w:hAnsi="Sylfaen"/>
          <w:lang w:val="en-US"/>
        </w:rPr>
        <w:t xml:space="preserve"> </w:t>
      </w:r>
      <w:proofErr w:type="spellStart"/>
      <w:r w:rsidRPr="005B4156">
        <w:rPr>
          <w:rFonts w:ascii="Sylfaen" w:hAnsi="Sylfaen"/>
          <w:lang w:val="en-US"/>
        </w:rPr>
        <w:t>տարաձայնությունների</w:t>
      </w:r>
      <w:proofErr w:type="spellEnd"/>
      <w:r w:rsidRPr="005B4156">
        <w:rPr>
          <w:rFonts w:ascii="Sylfaen" w:hAnsi="Sylfaen"/>
          <w:lang w:val="en-US"/>
        </w:rPr>
        <w:t xml:space="preserve"> </w:t>
      </w:r>
      <w:proofErr w:type="spellStart"/>
      <w:r w:rsidRPr="005B4156">
        <w:rPr>
          <w:rFonts w:ascii="Sylfaen" w:hAnsi="Sylfaen"/>
          <w:lang w:val="en-US"/>
        </w:rPr>
        <w:t>առկայության</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 xml:space="preserve"> </w:t>
      </w:r>
      <w:proofErr w:type="spellStart"/>
      <w:r w:rsidRPr="005B4156">
        <w:rPr>
          <w:rFonts w:ascii="Sylfaen" w:hAnsi="Sylfaen"/>
          <w:lang w:val="en-US"/>
        </w:rPr>
        <w:t>դրանք</w:t>
      </w:r>
      <w:proofErr w:type="spellEnd"/>
      <w:r w:rsidRPr="005B4156">
        <w:rPr>
          <w:rFonts w:ascii="Sylfaen" w:hAnsi="Sylfaen"/>
          <w:lang w:val="en-US"/>
        </w:rPr>
        <w:t xml:space="preserve"> </w:t>
      </w:r>
      <w:proofErr w:type="spellStart"/>
      <w:r w:rsidRPr="005B4156">
        <w:rPr>
          <w:rFonts w:ascii="Sylfaen" w:hAnsi="Sylfaen"/>
          <w:lang w:val="en-US"/>
        </w:rPr>
        <w:t>ենթակա</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կարգավորման</w:t>
      </w:r>
      <w:proofErr w:type="spellEnd"/>
      <w:r w:rsidRPr="005B4156">
        <w:rPr>
          <w:rFonts w:ascii="Sylfaen" w:hAnsi="Sylfaen"/>
          <w:lang w:val="en-US"/>
        </w:rPr>
        <w:t xml:space="preserve">՝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բաժնի</w:t>
      </w:r>
      <w:proofErr w:type="spellEnd"/>
      <w:r w:rsidRPr="005B4156">
        <w:rPr>
          <w:rFonts w:ascii="Sylfaen" w:hAnsi="Sylfaen"/>
          <w:lang w:val="en-US"/>
        </w:rPr>
        <w:t xml:space="preserve"> 4-րդ </w:t>
      </w:r>
      <w:proofErr w:type="spellStart"/>
      <w:r w:rsidRPr="005B4156">
        <w:rPr>
          <w:rFonts w:ascii="Sylfaen" w:hAnsi="Sylfaen"/>
          <w:lang w:val="en-US"/>
        </w:rPr>
        <w:t>ենթաբաժնին</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w:t>
      </w:r>
    </w:p>
    <w:p w14:paraId="31C9C971" w14:textId="0D380300" w:rsidR="005B4156" w:rsidRPr="002479F3" w:rsidRDefault="005B4156" w:rsidP="002479F3">
      <w:pPr>
        <w:spacing w:after="160" w:line="360" w:lineRule="auto"/>
        <w:jc w:val="center"/>
        <w:rPr>
          <w:rFonts w:ascii="Sylfaen" w:hAnsi="Sylfaen"/>
          <w:b/>
          <w:bCs/>
          <w:lang w:val="en-US"/>
        </w:rPr>
      </w:pPr>
      <w:r w:rsidRPr="002479F3">
        <w:rPr>
          <w:rFonts w:ascii="Sylfaen" w:hAnsi="Sylfaen"/>
          <w:b/>
          <w:bCs/>
          <w:lang w:val="en-US"/>
        </w:rPr>
        <w:t xml:space="preserve">4. </w:t>
      </w:r>
      <w:proofErr w:type="spellStart"/>
      <w:r w:rsidRPr="002479F3">
        <w:rPr>
          <w:rFonts w:ascii="Sylfaen" w:hAnsi="Sylfaen"/>
          <w:b/>
          <w:bCs/>
          <w:lang w:val="en-US"/>
        </w:rPr>
        <w:t>Տարաձայնությունների</w:t>
      </w:r>
      <w:proofErr w:type="spellEnd"/>
      <w:r w:rsidRPr="002479F3">
        <w:rPr>
          <w:rFonts w:ascii="Sylfaen" w:hAnsi="Sylfaen"/>
          <w:b/>
          <w:bCs/>
          <w:lang w:val="en-US"/>
        </w:rPr>
        <w:t xml:space="preserve"> </w:t>
      </w:r>
      <w:proofErr w:type="spellStart"/>
      <w:r w:rsidRPr="002479F3">
        <w:rPr>
          <w:rFonts w:ascii="Sylfaen" w:hAnsi="Sylfaen"/>
          <w:b/>
          <w:bCs/>
          <w:lang w:val="en-US"/>
        </w:rPr>
        <w:t>կարգավորումը</w:t>
      </w:r>
      <w:proofErr w:type="spellEnd"/>
    </w:p>
    <w:p w14:paraId="65347BA6" w14:textId="02A05110"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30.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նախագծի</w:t>
      </w:r>
      <w:proofErr w:type="spellEnd"/>
      <w:r w:rsidRPr="005B4156">
        <w:rPr>
          <w:rFonts w:ascii="Sylfaen" w:hAnsi="Sylfaen"/>
          <w:lang w:val="en-US"/>
        </w:rPr>
        <w:t xml:space="preserve"> </w:t>
      </w:r>
      <w:proofErr w:type="spellStart"/>
      <w:r w:rsidRPr="005B4156">
        <w:rPr>
          <w:rFonts w:ascii="Sylfaen" w:hAnsi="Sylfaen"/>
          <w:lang w:val="en-US"/>
        </w:rPr>
        <w:t>առնչությամբ</w:t>
      </w:r>
      <w:proofErr w:type="spellEnd"/>
      <w:r w:rsidRPr="005B4156">
        <w:rPr>
          <w:rFonts w:ascii="Sylfaen" w:hAnsi="Sylfaen"/>
          <w:lang w:val="en-US"/>
        </w:rPr>
        <w:t xml:space="preserve"> </w:t>
      </w:r>
      <w:proofErr w:type="spellStart"/>
      <w:r w:rsidRPr="005B4156">
        <w:rPr>
          <w:rFonts w:ascii="Sylfaen" w:hAnsi="Sylfaen"/>
          <w:lang w:val="en-US"/>
        </w:rPr>
        <w:t>տարաձայնությունները</w:t>
      </w:r>
      <w:proofErr w:type="spellEnd"/>
      <w:r w:rsidRPr="005B4156">
        <w:rPr>
          <w:rFonts w:ascii="Sylfaen" w:hAnsi="Sylfaen"/>
          <w:lang w:val="en-US"/>
        </w:rPr>
        <w:t xml:space="preserve"> </w:t>
      </w:r>
      <w:proofErr w:type="spellStart"/>
      <w:r w:rsidRPr="005B4156">
        <w:rPr>
          <w:rFonts w:ascii="Sylfaen" w:hAnsi="Sylfaen"/>
          <w:lang w:val="en-US"/>
        </w:rPr>
        <w:t>ենթակա</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կարգավորման</w:t>
      </w:r>
      <w:proofErr w:type="spellEnd"/>
      <w:r w:rsidRPr="005B4156">
        <w:rPr>
          <w:rFonts w:ascii="Sylfaen" w:hAnsi="Sylfaen"/>
          <w:lang w:val="en-US"/>
        </w:rPr>
        <w:t xml:space="preserve"> </w:t>
      </w:r>
      <w:proofErr w:type="spellStart"/>
      <w:r w:rsidRPr="005B4156">
        <w:rPr>
          <w:rFonts w:ascii="Sylfaen" w:hAnsi="Sylfaen"/>
          <w:lang w:val="en-US"/>
        </w:rPr>
        <w:t>խորհրդակցության</w:t>
      </w:r>
      <w:proofErr w:type="spellEnd"/>
      <w:r w:rsidRPr="005B4156">
        <w:rPr>
          <w:rFonts w:ascii="Sylfaen" w:hAnsi="Sylfaen"/>
          <w:lang w:val="en-US"/>
        </w:rPr>
        <w:t xml:space="preserve"> </w:t>
      </w:r>
      <w:proofErr w:type="spellStart"/>
      <w:r w:rsidRPr="005B4156">
        <w:rPr>
          <w:rFonts w:ascii="Sylfaen" w:hAnsi="Sylfaen"/>
          <w:lang w:val="en-US"/>
        </w:rPr>
        <w:t>ժամանակ</w:t>
      </w:r>
      <w:proofErr w:type="spellEnd"/>
      <w:r w:rsidRPr="005B4156">
        <w:rPr>
          <w:rFonts w:ascii="Sylfaen" w:hAnsi="Sylfaen"/>
          <w:lang w:val="en-US"/>
        </w:rPr>
        <w:t xml:space="preserve">, </w:t>
      </w:r>
      <w:proofErr w:type="spellStart"/>
      <w:r w:rsidRPr="005B4156">
        <w:rPr>
          <w:rFonts w:ascii="Sylfaen" w:hAnsi="Sylfaen"/>
          <w:lang w:val="en-US"/>
        </w:rPr>
        <w:t>որը</w:t>
      </w:r>
      <w:proofErr w:type="spellEnd"/>
      <w:r w:rsidRPr="005B4156">
        <w:rPr>
          <w:rFonts w:ascii="Sylfaen" w:hAnsi="Sylfaen"/>
          <w:lang w:val="en-US"/>
        </w:rPr>
        <w:t xml:space="preserve"> </w:t>
      </w:r>
      <w:proofErr w:type="spellStart"/>
      <w:r w:rsidRPr="005B4156">
        <w:rPr>
          <w:rFonts w:ascii="Sylfaen" w:hAnsi="Sylfaen"/>
          <w:lang w:val="en-US"/>
        </w:rPr>
        <w:t>կազմակերպվում</w:t>
      </w:r>
      <w:proofErr w:type="spellEnd"/>
      <w:r w:rsidRPr="005B4156">
        <w:rPr>
          <w:rFonts w:ascii="Sylfaen" w:hAnsi="Sylfaen"/>
          <w:lang w:val="en-US"/>
        </w:rPr>
        <w:t xml:space="preserve"> է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այն</w:t>
      </w:r>
      <w:proofErr w:type="spellEnd"/>
      <w:r w:rsidRPr="005B4156">
        <w:rPr>
          <w:rFonts w:ascii="Sylfaen" w:hAnsi="Sylfaen"/>
          <w:lang w:val="en-US"/>
        </w:rPr>
        <w:t xml:space="preserve"> </w:t>
      </w:r>
      <w:proofErr w:type="spellStart"/>
      <w:r w:rsidRPr="005B4156">
        <w:rPr>
          <w:rFonts w:ascii="Sylfaen" w:hAnsi="Sylfaen"/>
          <w:lang w:val="en-US"/>
        </w:rPr>
        <w:t>դեպարտամենտի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որի</w:t>
      </w:r>
      <w:proofErr w:type="spellEnd"/>
      <w:r w:rsidRPr="005B4156">
        <w:rPr>
          <w:rFonts w:ascii="Sylfaen" w:hAnsi="Sylfaen"/>
          <w:lang w:val="en-US"/>
        </w:rPr>
        <w:t xml:space="preserve"> </w:t>
      </w:r>
      <w:proofErr w:type="spellStart"/>
      <w:r w:rsidRPr="005B4156">
        <w:rPr>
          <w:rFonts w:ascii="Sylfaen" w:hAnsi="Sylfaen"/>
          <w:lang w:val="en-US"/>
        </w:rPr>
        <w:t>իրավասության</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մտնում</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շրջանակներում</w:t>
      </w:r>
      <w:proofErr w:type="spellEnd"/>
      <w:r w:rsidRPr="005B4156">
        <w:rPr>
          <w:rFonts w:ascii="Sylfaen" w:hAnsi="Sylfaen"/>
          <w:lang w:val="en-US"/>
        </w:rPr>
        <w:t xml:space="preserve"> </w:t>
      </w:r>
      <w:proofErr w:type="spellStart"/>
      <w:r w:rsidRPr="005B4156">
        <w:rPr>
          <w:rFonts w:ascii="Sylfaen" w:hAnsi="Sylfaen"/>
          <w:lang w:val="en-US"/>
        </w:rPr>
        <w:t>դեղամիջոցների</w:t>
      </w:r>
      <w:proofErr w:type="spellEnd"/>
      <w:r w:rsidRPr="005B4156">
        <w:rPr>
          <w:rFonts w:ascii="Sylfaen" w:hAnsi="Sylfaen"/>
          <w:lang w:val="en-US"/>
        </w:rPr>
        <w:t xml:space="preserve"> </w:t>
      </w:r>
      <w:proofErr w:type="spellStart"/>
      <w:r w:rsidRPr="005B4156">
        <w:rPr>
          <w:rFonts w:ascii="Sylfaen" w:hAnsi="Sylfaen"/>
          <w:lang w:val="en-US"/>
        </w:rPr>
        <w:t>շրջանառության</w:t>
      </w:r>
      <w:proofErr w:type="spellEnd"/>
      <w:r w:rsidRPr="005B4156">
        <w:rPr>
          <w:rFonts w:ascii="Sylfaen" w:hAnsi="Sylfaen"/>
          <w:lang w:val="en-US"/>
        </w:rPr>
        <w:t xml:space="preserve"> </w:t>
      </w:r>
      <w:proofErr w:type="spellStart"/>
      <w:r w:rsidRPr="005B4156">
        <w:rPr>
          <w:rFonts w:ascii="Sylfaen" w:hAnsi="Sylfaen"/>
          <w:lang w:val="en-US"/>
        </w:rPr>
        <w:t>կարգավորման</w:t>
      </w:r>
      <w:proofErr w:type="spellEnd"/>
      <w:r w:rsidRPr="005B4156">
        <w:rPr>
          <w:rFonts w:ascii="Sylfaen" w:hAnsi="Sylfaen"/>
          <w:lang w:val="en-US"/>
        </w:rPr>
        <w:t xml:space="preserve"> </w:t>
      </w:r>
      <w:proofErr w:type="spellStart"/>
      <w:r w:rsidRPr="005B4156">
        <w:rPr>
          <w:rFonts w:ascii="Sylfaen" w:hAnsi="Sylfaen"/>
          <w:lang w:val="en-US"/>
        </w:rPr>
        <w:t>հարցերը</w:t>
      </w:r>
      <w:proofErr w:type="spellEnd"/>
      <w:r w:rsidRPr="005B4156">
        <w:rPr>
          <w:rFonts w:ascii="Sylfaen" w:hAnsi="Sylfaen"/>
          <w:lang w:val="en-US"/>
        </w:rPr>
        <w:t>։</w:t>
      </w:r>
    </w:p>
    <w:p w14:paraId="159BE7B0" w14:textId="483D8A7A"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31.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կարգի</w:t>
      </w:r>
      <w:proofErr w:type="spellEnd"/>
      <w:r w:rsidRPr="005B4156">
        <w:rPr>
          <w:rFonts w:ascii="Sylfaen" w:hAnsi="Sylfaen"/>
          <w:lang w:val="en-US"/>
        </w:rPr>
        <w:t xml:space="preserve"> 30-րդ </w:t>
      </w:r>
      <w:proofErr w:type="spellStart"/>
      <w:r w:rsidRPr="005B4156">
        <w:rPr>
          <w:rFonts w:ascii="Sylfaen" w:hAnsi="Sylfaen"/>
          <w:lang w:val="en-US"/>
        </w:rPr>
        <w:t>կետում</w:t>
      </w:r>
      <w:proofErr w:type="spellEnd"/>
      <w:r w:rsidRPr="005B4156">
        <w:rPr>
          <w:rFonts w:ascii="Sylfaen" w:hAnsi="Sylfaen"/>
          <w:lang w:val="en-US"/>
        </w:rPr>
        <w:t xml:space="preserve"> </w:t>
      </w:r>
      <w:proofErr w:type="spellStart"/>
      <w:r w:rsidRPr="005B4156">
        <w:rPr>
          <w:rFonts w:ascii="Sylfaen" w:hAnsi="Sylfaen"/>
          <w:lang w:val="en-US"/>
        </w:rPr>
        <w:t>նշված</w:t>
      </w:r>
      <w:proofErr w:type="spellEnd"/>
      <w:r w:rsidRPr="005B4156">
        <w:rPr>
          <w:rFonts w:ascii="Sylfaen" w:hAnsi="Sylfaen"/>
          <w:lang w:val="en-US"/>
        </w:rPr>
        <w:t xml:space="preserve"> </w:t>
      </w:r>
      <w:proofErr w:type="spellStart"/>
      <w:r w:rsidRPr="005B4156">
        <w:rPr>
          <w:rFonts w:ascii="Sylfaen" w:hAnsi="Sylfaen"/>
          <w:lang w:val="en-US"/>
        </w:rPr>
        <w:t>խորհրդակցության</w:t>
      </w:r>
      <w:proofErr w:type="spellEnd"/>
      <w:r w:rsidRPr="005B4156">
        <w:rPr>
          <w:rFonts w:ascii="Sylfaen" w:hAnsi="Sylfaen"/>
          <w:lang w:val="en-US"/>
        </w:rPr>
        <w:t xml:space="preserve"> </w:t>
      </w:r>
      <w:proofErr w:type="spellStart"/>
      <w:r w:rsidRPr="005B4156">
        <w:rPr>
          <w:rFonts w:ascii="Sylfaen" w:hAnsi="Sylfaen"/>
          <w:lang w:val="en-US"/>
        </w:rPr>
        <w:t>արձանագրության</w:t>
      </w:r>
      <w:proofErr w:type="spellEnd"/>
      <w:r w:rsidRPr="005B4156">
        <w:rPr>
          <w:rFonts w:ascii="Sylfaen" w:hAnsi="Sylfaen"/>
          <w:lang w:val="en-US"/>
        </w:rPr>
        <w:t xml:space="preserve"> </w:t>
      </w:r>
      <w:proofErr w:type="spellStart"/>
      <w:r w:rsidRPr="005B4156">
        <w:rPr>
          <w:rFonts w:ascii="Sylfaen" w:hAnsi="Sylfaen"/>
          <w:lang w:val="en-US"/>
        </w:rPr>
        <w:t>պատճենը</w:t>
      </w:r>
      <w:proofErr w:type="spellEnd"/>
      <w:r w:rsidRPr="005B4156">
        <w:rPr>
          <w:rFonts w:ascii="Sylfaen" w:hAnsi="Sylfaen"/>
          <w:lang w:val="en-US"/>
        </w:rPr>
        <w:t xml:space="preserve"> </w:t>
      </w:r>
      <w:proofErr w:type="spellStart"/>
      <w:r w:rsidRPr="005B4156">
        <w:rPr>
          <w:rFonts w:ascii="Sylfaen" w:hAnsi="Sylfaen"/>
          <w:lang w:val="en-US"/>
        </w:rPr>
        <w:t>խորհրդակցության</w:t>
      </w:r>
      <w:proofErr w:type="spellEnd"/>
      <w:r w:rsidRPr="005B4156">
        <w:rPr>
          <w:rFonts w:ascii="Sylfaen" w:hAnsi="Sylfaen"/>
          <w:lang w:val="en-US"/>
        </w:rPr>
        <w:t xml:space="preserve"> </w:t>
      </w:r>
      <w:proofErr w:type="spellStart"/>
      <w:r w:rsidRPr="005B4156">
        <w:rPr>
          <w:rFonts w:ascii="Sylfaen" w:hAnsi="Sylfaen"/>
          <w:lang w:val="en-US"/>
        </w:rPr>
        <w:t>արձանագրության</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նշված</w:t>
      </w:r>
      <w:proofErr w:type="spellEnd"/>
      <w:r w:rsidRPr="005B4156">
        <w:rPr>
          <w:rFonts w:ascii="Sylfaen" w:hAnsi="Sylfaen"/>
          <w:lang w:val="en-US"/>
        </w:rPr>
        <w:t xml:space="preserve"> </w:t>
      </w:r>
      <w:proofErr w:type="spellStart"/>
      <w:r w:rsidRPr="005B4156">
        <w:rPr>
          <w:rFonts w:ascii="Sylfaen" w:hAnsi="Sylfaen"/>
          <w:lang w:val="en-US"/>
        </w:rPr>
        <w:t>էլեկտրոնային</w:t>
      </w:r>
      <w:proofErr w:type="spellEnd"/>
      <w:r w:rsidRPr="005B4156">
        <w:rPr>
          <w:rFonts w:ascii="Sylfaen" w:hAnsi="Sylfaen"/>
          <w:lang w:val="en-US"/>
        </w:rPr>
        <w:t xml:space="preserve"> </w:t>
      </w:r>
      <w:proofErr w:type="spellStart"/>
      <w:r w:rsidRPr="005B4156">
        <w:rPr>
          <w:rFonts w:ascii="Sylfaen" w:hAnsi="Sylfaen"/>
          <w:lang w:val="en-US"/>
        </w:rPr>
        <w:t>փոստի</w:t>
      </w:r>
      <w:proofErr w:type="spellEnd"/>
      <w:r w:rsidRPr="005B4156">
        <w:rPr>
          <w:rFonts w:ascii="Sylfaen" w:hAnsi="Sylfaen"/>
          <w:lang w:val="en-US"/>
        </w:rPr>
        <w:t xml:space="preserve"> </w:t>
      </w:r>
      <w:proofErr w:type="spellStart"/>
      <w:r w:rsidRPr="005B4156">
        <w:rPr>
          <w:rFonts w:ascii="Sylfaen" w:hAnsi="Sylfaen"/>
          <w:lang w:val="en-US"/>
        </w:rPr>
        <w:t>հասցեով</w:t>
      </w:r>
      <w:proofErr w:type="spellEnd"/>
      <w:r w:rsidRPr="005B4156">
        <w:rPr>
          <w:rFonts w:ascii="Sylfaen" w:hAnsi="Sylfaen"/>
          <w:lang w:val="en-US"/>
        </w:rPr>
        <w:t xml:space="preserve"> </w:t>
      </w:r>
      <w:proofErr w:type="spellStart"/>
      <w:r w:rsidRPr="005B4156">
        <w:rPr>
          <w:rFonts w:ascii="Sylfaen" w:hAnsi="Sylfaen"/>
          <w:lang w:val="en-US"/>
        </w:rPr>
        <w:t>պաշտոնապես</w:t>
      </w:r>
      <w:proofErr w:type="spellEnd"/>
      <w:r w:rsidRPr="005B4156">
        <w:rPr>
          <w:rFonts w:ascii="Sylfaen" w:hAnsi="Sylfaen"/>
          <w:lang w:val="en-US"/>
        </w:rPr>
        <w:t xml:space="preserve"> և </w:t>
      </w:r>
      <w:proofErr w:type="spellStart"/>
      <w:r w:rsidRPr="005B4156">
        <w:rPr>
          <w:rFonts w:ascii="Sylfaen" w:hAnsi="Sylfaen"/>
          <w:lang w:val="en-US"/>
        </w:rPr>
        <w:t>աշխատանքային</w:t>
      </w:r>
      <w:proofErr w:type="spellEnd"/>
      <w:r w:rsidRPr="005B4156">
        <w:rPr>
          <w:rFonts w:ascii="Sylfaen" w:hAnsi="Sylfaen"/>
          <w:lang w:val="en-US"/>
        </w:rPr>
        <w:t xml:space="preserve"> </w:t>
      </w:r>
      <w:proofErr w:type="spellStart"/>
      <w:r w:rsidRPr="005B4156">
        <w:rPr>
          <w:rFonts w:ascii="Sylfaen" w:hAnsi="Sylfaen"/>
          <w:lang w:val="en-US"/>
        </w:rPr>
        <w:t>կարգով</w:t>
      </w:r>
      <w:proofErr w:type="spellEnd"/>
      <w:r w:rsidRPr="005B4156">
        <w:rPr>
          <w:rFonts w:ascii="Sylfaen" w:hAnsi="Sylfaen"/>
          <w:lang w:val="en-US"/>
        </w:rPr>
        <w:t xml:space="preserve">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օպերատորին</w:t>
      </w:r>
      <w:proofErr w:type="spellEnd"/>
      <w:r w:rsidRPr="005B4156">
        <w:rPr>
          <w:rFonts w:ascii="Sylfaen" w:hAnsi="Sylfaen"/>
          <w:lang w:val="en-US"/>
        </w:rPr>
        <w:t xml:space="preserve"> է </w:t>
      </w:r>
      <w:proofErr w:type="spellStart"/>
      <w:r w:rsidRPr="005B4156">
        <w:rPr>
          <w:rFonts w:ascii="Sylfaen" w:hAnsi="Sylfaen"/>
          <w:lang w:val="en-US"/>
        </w:rPr>
        <w:t>ուղարկվում</w:t>
      </w:r>
      <w:proofErr w:type="spellEnd"/>
      <w:r w:rsidRPr="005B4156">
        <w:rPr>
          <w:rFonts w:ascii="Sylfaen" w:hAnsi="Sylfaen"/>
          <w:lang w:val="en-US"/>
        </w:rPr>
        <w:t xml:space="preserve"> </w:t>
      </w:r>
      <w:proofErr w:type="spellStart"/>
      <w:r w:rsidRPr="005B4156">
        <w:rPr>
          <w:rFonts w:ascii="Sylfaen" w:hAnsi="Sylfaen"/>
          <w:lang w:val="en-US"/>
        </w:rPr>
        <w:t>Հանձնաժողովի</w:t>
      </w:r>
      <w:proofErr w:type="spellEnd"/>
      <w:r w:rsidRPr="005B4156">
        <w:rPr>
          <w:rFonts w:ascii="Sylfaen" w:hAnsi="Sylfaen"/>
          <w:lang w:val="en-US"/>
        </w:rPr>
        <w:t xml:space="preserve"> </w:t>
      </w:r>
      <w:proofErr w:type="spellStart"/>
      <w:r w:rsidRPr="005B4156">
        <w:rPr>
          <w:rFonts w:ascii="Sylfaen" w:hAnsi="Sylfaen"/>
          <w:lang w:val="en-US"/>
        </w:rPr>
        <w:t>այն</w:t>
      </w:r>
      <w:proofErr w:type="spellEnd"/>
      <w:r w:rsidRPr="005B4156">
        <w:rPr>
          <w:rFonts w:ascii="Sylfaen" w:hAnsi="Sylfaen"/>
          <w:lang w:val="en-US"/>
        </w:rPr>
        <w:t xml:space="preserve"> </w:t>
      </w:r>
      <w:proofErr w:type="spellStart"/>
      <w:r w:rsidRPr="005B4156">
        <w:rPr>
          <w:rFonts w:ascii="Sylfaen" w:hAnsi="Sylfaen"/>
          <w:lang w:val="en-US"/>
        </w:rPr>
        <w:t>դեպարտամենտի</w:t>
      </w:r>
      <w:proofErr w:type="spellEnd"/>
      <w:r w:rsidRPr="005B4156">
        <w:rPr>
          <w:rFonts w:ascii="Sylfaen" w:hAnsi="Sylfaen"/>
          <w:lang w:val="en-US"/>
        </w:rPr>
        <w:t xml:space="preserve"> </w:t>
      </w:r>
      <w:proofErr w:type="spellStart"/>
      <w:r w:rsidRPr="005B4156">
        <w:rPr>
          <w:rFonts w:ascii="Sylfaen" w:hAnsi="Sylfaen"/>
          <w:lang w:val="en-US"/>
        </w:rPr>
        <w:t>կողմից</w:t>
      </w:r>
      <w:proofErr w:type="spellEnd"/>
      <w:r w:rsidRPr="005B4156">
        <w:rPr>
          <w:rFonts w:ascii="Sylfaen" w:hAnsi="Sylfaen"/>
          <w:lang w:val="en-US"/>
        </w:rPr>
        <w:t xml:space="preserve">, </w:t>
      </w:r>
      <w:proofErr w:type="spellStart"/>
      <w:r w:rsidRPr="005B4156">
        <w:rPr>
          <w:rFonts w:ascii="Sylfaen" w:hAnsi="Sylfaen"/>
          <w:lang w:val="en-US"/>
        </w:rPr>
        <w:t>որի</w:t>
      </w:r>
      <w:proofErr w:type="spellEnd"/>
      <w:r w:rsidRPr="005B4156">
        <w:rPr>
          <w:rFonts w:ascii="Sylfaen" w:hAnsi="Sylfaen"/>
          <w:lang w:val="en-US"/>
        </w:rPr>
        <w:t xml:space="preserve"> </w:t>
      </w:r>
      <w:proofErr w:type="spellStart"/>
      <w:r w:rsidRPr="005B4156">
        <w:rPr>
          <w:rFonts w:ascii="Sylfaen" w:hAnsi="Sylfaen"/>
          <w:lang w:val="en-US"/>
        </w:rPr>
        <w:t>իրավասության</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են</w:t>
      </w:r>
      <w:proofErr w:type="spellEnd"/>
      <w:r w:rsidRPr="005B4156">
        <w:rPr>
          <w:rFonts w:ascii="Sylfaen" w:hAnsi="Sylfaen"/>
          <w:lang w:val="en-US"/>
        </w:rPr>
        <w:t xml:space="preserve"> </w:t>
      </w:r>
      <w:proofErr w:type="spellStart"/>
      <w:r w:rsidRPr="005B4156">
        <w:rPr>
          <w:rFonts w:ascii="Sylfaen" w:hAnsi="Sylfaen"/>
          <w:lang w:val="en-US"/>
        </w:rPr>
        <w:t>մտնում</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շրջանակներում</w:t>
      </w:r>
      <w:proofErr w:type="spellEnd"/>
      <w:r w:rsidRPr="005B4156">
        <w:rPr>
          <w:rFonts w:ascii="Sylfaen" w:hAnsi="Sylfaen"/>
          <w:lang w:val="en-US"/>
        </w:rPr>
        <w:t xml:space="preserve"> </w:t>
      </w:r>
      <w:proofErr w:type="spellStart"/>
      <w:r w:rsidRPr="005B4156">
        <w:rPr>
          <w:rFonts w:ascii="Sylfaen" w:hAnsi="Sylfaen"/>
          <w:lang w:val="en-US"/>
        </w:rPr>
        <w:lastRenderedPageBreak/>
        <w:t>դեղամիջոցների</w:t>
      </w:r>
      <w:proofErr w:type="spellEnd"/>
      <w:r w:rsidRPr="005B4156">
        <w:rPr>
          <w:rFonts w:ascii="Sylfaen" w:hAnsi="Sylfaen"/>
          <w:lang w:val="en-US"/>
        </w:rPr>
        <w:t xml:space="preserve"> </w:t>
      </w:r>
      <w:proofErr w:type="spellStart"/>
      <w:r w:rsidRPr="005B4156">
        <w:rPr>
          <w:rFonts w:ascii="Sylfaen" w:hAnsi="Sylfaen"/>
          <w:lang w:val="en-US"/>
        </w:rPr>
        <w:t>շրջանառության</w:t>
      </w:r>
      <w:proofErr w:type="spellEnd"/>
      <w:r w:rsidRPr="005B4156">
        <w:rPr>
          <w:rFonts w:ascii="Sylfaen" w:hAnsi="Sylfaen"/>
          <w:lang w:val="en-US"/>
        </w:rPr>
        <w:t xml:space="preserve"> </w:t>
      </w:r>
      <w:proofErr w:type="spellStart"/>
      <w:r w:rsidRPr="005B4156">
        <w:rPr>
          <w:rFonts w:ascii="Sylfaen" w:hAnsi="Sylfaen"/>
          <w:lang w:val="en-US"/>
        </w:rPr>
        <w:t>կարգավորման</w:t>
      </w:r>
      <w:proofErr w:type="spellEnd"/>
      <w:r w:rsidRPr="005B4156">
        <w:rPr>
          <w:rFonts w:ascii="Sylfaen" w:hAnsi="Sylfaen"/>
          <w:lang w:val="en-US"/>
        </w:rPr>
        <w:t xml:space="preserve"> </w:t>
      </w:r>
      <w:proofErr w:type="spellStart"/>
      <w:r w:rsidRPr="005B4156">
        <w:rPr>
          <w:rFonts w:ascii="Sylfaen" w:hAnsi="Sylfaen"/>
          <w:lang w:val="en-US"/>
        </w:rPr>
        <w:t>հարցերը</w:t>
      </w:r>
      <w:proofErr w:type="spellEnd"/>
      <w:r w:rsidRPr="005B4156">
        <w:rPr>
          <w:rFonts w:ascii="Sylfaen" w:hAnsi="Sylfaen"/>
          <w:lang w:val="en-US"/>
        </w:rPr>
        <w:t>։</w:t>
      </w:r>
    </w:p>
    <w:p w14:paraId="6DA33C58" w14:textId="379EFAD4" w:rsidR="005B4156" w:rsidRPr="002479F3" w:rsidRDefault="005B4156" w:rsidP="005C3B63">
      <w:pPr>
        <w:spacing w:after="160" w:line="360" w:lineRule="auto"/>
        <w:jc w:val="center"/>
        <w:rPr>
          <w:rFonts w:ascii="Sylfaen" w:hAnsi="Sylfaen"/>
          <w:b/>
          <w:bCs/>
          <w:lang w:val="en-US"/>
        </w:rPr>
      </w:pPr>
      <w:r w:rsidRPr="002479F3">
        <w:rPr>
          <w:rFonts w:ascii="Sylfaen" w:hAnsi="Sylfaen"/>
          <w:b/>
          <w:bCs/>
          <w:lang w:val="en-US"/>
        </w:rPr>
        <w:t xml:space="preserve">5. </w:t>
      </w:r>
      <w:proofErr w:type="spellStart"/>
      <w:r w:rsidRPr="002479F3">
        <w:rPr>
          <w:rFonts w:ascii="Sylfaen" w:hAnsi="Sylfaen"/>
          <w:b/>
          <w:bCs/>
          <w:lang w:val="en-US"/>
        </w:rPr>
        <w:t>Տեղեկագրքից</w:t>
      </w:r>
      <w:proofErr w:type="spellEnd"/>
      <w:r w:rsidRPr="002479F3">
        <w:rPr>
          <w:rFonts w:ascii="Sylfaen" w:hAnsi="Sylfaen"/>
          <w:b/>
          <w:bCs/>
          <w:lang w:val="en-US"/>
        </w:rPr>
        <w:t xml:space="preserve"> </w:t>
      </w:r>
      <w:proofErr w:type="spellStart"/>
      <w:r w:rsidRPr="002479F3">
        <w:rPr>
          <w:rFonts w:ascii="Sylfaen" w:hAnsi="Sylfaen"/>
          <w:b/>
          <w:bCs/>
          <w:lang w:val="en-US"/>
        </w:rPr>
        <w:t>մանրամասնեցված</w:t>
      </w:r>
      <w:proofErr w:type="spellEnd"/>
      <w:r w:rsidRPr="002479F3">
        <w:rPr>
          <w:rFonts w:ascii="Sylfaen" w:hAnsi="Sylfaen"/>
          <w:b/>
          <w:bCs/>
          <w:lang w:val="en-US"/>
        </w:rPr>
        <w:t xml:space="preserve"> </w:t>
      </w:r>
      <w:proofErr w:type="spellStart"/>
      <w:r w:rsidRPr="002479F3">
        <w:rPr>
          <w:rFonts w:ascii="Sylfaen" w:hAnsi="Sylfaen"/>
          <w:b/>
          <w:bCs/>
          <w:lang w:val="en-US"/>
        </w:rPr>
        <w:t>տեղեկությունների</w:t>
      </w:r>
      <w:proofErr w:type="spellEnd"/>
      <w:r w:rsidRPr="002479F3">
        <w:rPr>
          <w:rFonts w:ascii="Sylfaen" w:hAnsi="Sylfaen"/>
          <w:b/>
          <w:bCs/>
          <w:lang w:val="en-US"/>
        </w:rPr>
        <w:t xml:space="preserve"> </w:t>
      </w:r>
      <w:proofErr w:type="spellStart"/>
      <w:r w:rsidRPr="002479F3">
        <w:rPr>
          <w:rFonts w:ascii="Sylfaen" w:hAnsi="Sylfaen"/>
          <w:b/>
          <w:bCs/>
          <w:lang w:val="en-US"/>
        </w:rPr>
        <w:t>մեջ</w:t>
      </w:r>
      <w:proofErr w:type="spellEnd"/>
      <w:r w:rsidRPr="002479F3">
        <w:rPr>
          <w:rFonts w:ascii="Sylfaen" w:hAnsi="Sylfaen"/>
          <w:b/>
          <w:bCs/>
          <w:lang w:val="en-US"/>
        </w:rPr>
        <w:t xml:space="preserve"> </w:t>
      </w:r>
      <w:proofErr w:type="spellStart"/>
      <w:r w:rsidRPr="002479F3">
        <w:rPr>
          <w:rFonts w:ascii="Sylfaen" w:hAnsi="Sylfaen"/>
          <w:b/>
          <w:bCs/>
          <w:lang w:val="en-US"/>
        </w:rPr>
        <w:t>փոփոխությունների</w:t>
      </w:r>
      <w:proofErr w:type="spellEnd"/>
      <w:r w:rsidRPr="002479F3">
        <w:rPr>
          <w:rFonts w:ascii="Sylfaen" w:hAnsi="Sylfaen"/>
          <w:b/>
          <w:bCs/>
          <w:lang w:val="en-US"/>
        </w:rPr>
        <w:t xml:space="preserve"> </w:t>
      </w:r>
      <w:proofErr w:type="spellStart"/>
      <w:r w:rsidRPr="002479F3">
        <w:rPr>
          <w:rFonts w:ascii="Sylfaen" w:hAnsi="Sylfaen"/>
          <w:b/>
          <w:bCs/>
          <w:lang w:val="en-US"/>
        </w:rPr>
        <w:t>կատարումը</w:t>
      </w:r>
      <w:proofErr w:type="spellEnd"/>
    </w:p>
    <w:p w14:paraId="2A4EECF6" w14:textId="77777777" w:rsidR="005B4156" w:rsidRPr="005B4156" w:rsidRDefault="005B4156" w:rsidP="005B4156">
      <w:pPr>
        <w:spacing w:after="160" w:line="360" w:lineRule="auto"/>
        <w:rPr>
          <w:rFonts w:ascii="Sylfaen" w:hAnsi="Sylfaen"/>
          <w:lang w:val="en-US"/>
        </w:rPr>
      </w:pPr>
    </w:p>
    <w:p w14:paraId="6D030F9D" w14:textId="0FCF3B3B"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32.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օպերատորը</w:t>
      </w:r>
      <w:proofErr w:type="spellEnd"/>
      <w:r w:rsidRPr="005B4156">
        <w:rPr>
          <w:rFonts w:ascii="Sylfaen" w:hAnsi="Sylfaen"/>
          <w:lang w:val="en-US"/>
        </w:rPr>
        <w:t xml:space="preserve"> </w:t>
      </w:r>
      <w:proofErr w:type="spellStart"/>
      <w:r w:rsidRPr="005B4156">
        <w:rPr>
          <w:rFonts w:ascii="Sylfaen" w:hAnsi="Sylfaen"/>
          <w:lang w:val="en-US"/>
        </w:rPr>
        <w:t>ձևավորում</w:t>
      </w:r>
      <w:proofErr w:type="spellEnd"/>
      <w:r w:rsidRPr="005B4156">
        <w:rPr>
          <w:rFonts w:ascii="Sylfaen" w:hAnsi="Sylfaen"/>
          <w:lang w:val="en-US"/>
        </w:rPr>
        <w:t xml:space="preserve"> է </w:t>
      </w:r>
      <w:proofErr w:type="spellStart"/>
      <w:r w:rsidRPr="005B4156">
        <w:rPr>
          <w:rFonts w:ascii="Sylfaen" w:hAnsi="Sylfaen"/>
          <w:lang w:val="en-US"/>
        </w:rPr>
        <w:t>տեղեկագրքից</w:t>
      </w:r>
      <w:proofErr w:type="spellEnd"/>
      <w:r w:rsidRPr="005B4156">
        <w:rPr>
          <w:rFonts w:ascii="Sylfaen" w:hAnsi="Sylfaen"/>
          <w:lang w:val="en-US"/>
        </w:rPr>
        <w:t xml:space="preserve"> </w:t>
      </w:r>
      <w:proofErr w:type="spellStart"/>
      <w:r w:rsidRPr="005B4156">
        <w:rPr>
          <w:rFonts w:ascii="Sylfaen" w:hAnsi="Sylfaen"/>
          <w:lang w:val="en-US"/>
        </w:rPr>
        <w:t>մանրամասնեցված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տեղեկությունների</w:t>
      </w:r>
      <w:proofErr w:type="spellEnd"/>
      <w:r w:rsidRPr="005B4156">
        <w:rPr>
          <w:rFonts w:ascii="Sylfaen" w:hAnsi="Sylfaen"/>
          <w:lang w:val="en-US"/>
        </w:rPr>
        <w:t xml:space="preserve"> </w:t>
      </w:r>
      <w:proofErr w:type="spellStart"/>
      <w:r w:rsidRPr="005B4156">
        <w:rPr>
          <w:rFonts w:ascii="Sylfaen" w:hAnsi="Sylfaen"/>
          <w:lang w:val="en-US"/>
        </w:rPr>
        <w:t>մեջ</w:t>
      </w:r>
      <w:proofErr w:type="spellEnd"/>
      <w:r w:rsidRPr="005B4156">
        <w:rPr>
          <w:rFonts w:ascii="Sylfaen" w:hAnsi="Sylfaen"/>
          <w:lang w:val="en-US"/>
        </w:rPr>
        <w:t xml:space="preserve"> </w:t>
      </w:r>
      <w:proofErr w:type="spellStart"/>
      <w:r w:rsidRPr="005B4156">
        <w:rPr>
          <w:rFonts w:ascii="Sylfaen" w:hAnsi="Sylfaen"/>
          <w:lang w:val="en-US"/>
        </w:rPr>
        <w:t>կատարված</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տեղեկությունները</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նախագծի</w:t>
      </w:r>
      <w:proofErr w:type="spellEnd"/>
      <w:r w:rsidRPr="005B4156">
        <w:rPr>
          <w:rFonts w:ascii="Sylfaen" w:hAnsi="Sylfaen"/>
          <w:lang w:val="en-US"/>
        </w:rPr>
        <w:t xml:space="preserve"> </w:t>
      </w:r>
      <w:proofErr w:type="spellStart"/>
      <w:r w:rsidRPr="005B4156">
        <w:rPr>
          <w:rFonts w:ascii="Sylfaen" w:hAnsi="Sylfaen"/>
          <w:lang w:val="en-US"/>
        </w:rPr>
        <w:t>մասով</w:t>
      </w:r>
      <w:proofErr w:type="spellEnd"/>
      <w:r w:rsidRPr="005B4156">
        <w:rPr>
          <w:rFonts w:ascii="Sylfaen" w:hAnsi="Sylfaen"/>
          <w:lang w:val="en-US"/>
        </w:rPr>
        <w:t xml:space="preserve"> </w:t>
      </w:r>
      <w:proofErr w:type="spellStart"/>
      <w:r w:rsidRPr="005B4156">
        <w:rPr>
          <w:rFonts w:ascii="Sylfaen" w:hAnsi="Sylfaen"/>
          <w:lang w:val="en-US"/>
        </w:rPr>
        <w:t>առարկությունների</w:t>
      </w:r>
      <w:proofErr w:type="spellEnd"/>
      <w:r w:rsidRPr="005B4156">
        <w:rPr>
          <w:rFonts w:ascii="Sylfaen" w:hAnsi="Sylfaen"/>
          <w:lang w:val="en-US"/>
        </w:rPr>
        <w:t xml:space="preserve"> </w:t>
      </w:r>
      <w:proofErr w:type="spellStart"/>
      <w:r w:rsidRPr="005B4156">
        <w:rPr>
          <w:rFonts w:ascii="Sylfaen" w:hAnsi="Sylfaen"/>
          <w:lang w:val="en-US"/>
        </w:rPr>
        <w:t>բացակայության</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 xml:space="preserve">՝ </w:t>
      </w:r>
      <w:proofErr w:type="spellStart"/>
      <w:r w:rsidRPr="005B4156">
        <w:rPr>
          <w:rFonts w:ascii="Sylfaen" w:hAnsi="Sylfaen"/>
          <w:lang w:val="en-US"/>
        </w:rPr>
        <w:t>դրա</w:t>
      </w:r>
      <w:proofErr w:type="spellEnd"/>
      <w:r w:rsidRPr="005B4156">
        <w:rPr>
          <w:rFonts w:ascii="Sylfaen" w:hAnsi="Sylfaen"/>
          <w:lang w:val="en-US"/>
        </w:rPr>
        <w:t xml:space="preserve"> </w:t>
      </w:r>
      <w:proofErr w:type="spellStart"/>
      <w:r w:rsidRPr="005B4156">
        <w:rPr>
          <w:rFonts w:ascii="Sylfaen" w:hAnsi="Sylfaen"/>
          <w:lang w:val="en-US"/>
        </w:rPr>
        <w:t>քննարկման</w:t>
      </w:r>
      <w:proofErr w:type="spellEnd"/>
      <w:r w:rsidRPr="005B4156">
        <w:rPr>
          <w:rFonts w:ascii="Sylfaen" w:hAnsi="Sylfaen"/>
          <w:lang w:val="en-US"/>
        </w:rPr>
        <w:t xml:space="preserve"> </w:t>
      </w:r>
      <w:proofErr w:type="spellStart"/>
      <w:r w:rsidRPr="005B4156">
        <w:rPr>
          <w:rFonts w:ascii="Sylfaen" w:hAnsi="Sylfaen"/>
          <w:lang w:val="en-US"/>
        </w:rPr>
        <w:t>ժամկետի</w:t>
      </w:r>
      <w:proofErr w:type="spellEnd"/>
      <w:r w:rsidRPr="005B4156">
        <w:rPr>
          <w:rFonts w:ascii="Sylfaen" w:hAnsi="Sylfaen"/>
          <w:lang w:val="en-US"/>
        </w:rPr>
        <w:t xml:space="preserve"> </w:t>
      </w:r>
      <w:proofErr w:type="spellStart"/>
      <w:r w:rsidRPr="005B4156">
        <w:rPr>
          <w:rFonts w:ascii="Sylfaen" w:hAnsi="Sylfaen"/>
          <w:lang w:val="en-US"/>
        </w:rPr>
        <w:t>ընթացքում</w:t>
      </w:r>
      <w:proofErr w:type="spellEnd"/>
      <w:r w:rsidRPr="005B4156">
        <w:rPr>
          <w:rFonts w:ascii="Sylfaen" w:hAnsi="Sylfaen"/>
          <w:lang w:val="en-US"/>
        </w:rPr>
        <w:t xml:space="preserve">, </w:t>
      </w:r>
      <w:proofErr w:type="spellStart"/>
      <w:r w:rsidRPr="005B4156">
        <w:rPr>
          <w:rFonts w:ascii="Sylfaen" w:hAnsi="Sylfaen"/>
          <w:lang w:val="en-US"/>
        </w:rPr>
        <w:t>կամ</w:t>
      </w:r>
      <w:proofErr w:type="spellEnd"/>
      <w:r w:rsidRPr="005B4156">
        <w:rPr>
          <w:rFonts w:ascii="Sylfaen" w:hAnsi="Sylfaen"/>
          <w:lang w:val="en-US"/>
        </w:rPr>
        <w:t xml:space="preserve"> </w:t>
      </w:r>
      <w:proofErr w:type="spellStart"/>
      <w:r w:rsidRPr="005B4156">
        <w:rPr>
          <w:rFonts w:ascii="Sylfaen" w:hAnsi="Sylfaen"/>
          <w:lang w:val="en-US"/>
        </w:rPr>
        <w:t>տարաձայնությունների</w:t>
      </w:r>
      <w:proofErr w:type="spellEnd"/>
      <w:r w:rsidRPr="005B4156">
        <w:rPr>
          <w:rFonts w:ascii="Sylfaen" w:hAnsi="Sylfaen"/>
          <w:lang w:val="en-US"/>
        </w:rPr>
        <w:t xml:space="preserve"> </w:t>
      </w:r>
      <w:proofErr w:type="spellStart"/>
      <w:r w:rsidRPr="005B4156">
        <w:rPr>
          <w:rFonts w:ascii="Sylfaen" w:hAnsi="Sylfaen"/>
          <w:lang w:val="en-US"/>
        </w:rPr>
        <w:t>կարգավորումն</w:t>
      </w:r>
      <w:proofErr w:type="spellEnd"/>
      <w:r w:rsidRPr="005B4156">
        <w:rPr>
          <w:rFonts w:ascii="Sylfaen" w:hAnsi="Sylfaen"/>
          <w:lang w:val="en-US"/>
        </w:rPr>
        <w:t xml:space="preserve"> </w:t>
      </w:r>
      <w:proofErr w:type="spellStart"/>
      <w:r w:rsidRPr="005B4156">
        <w:rPr>
          <w:rFonts w:ascii="Sylfaen" w:hAnsi="Sylfaen"/>
          <w:lang w:val="en-US"/>
        </w:rPr>
        <w:t>արձանագրող</w:t>
      </w:r>
      <w:proofErr w:type="spellEnd"/>
      <w:r w:rsidRPr="005B4156">
        <w:rPr>
          <w:rFonts w:ascii="Sylfaen" w:hAnsi="Sylfaen"/>
          <w:lang w:val="en-US"/>
        </w:rPr>
        <w:t xml:space="preserve">՝ </w:t>
      </w:r>
      <w:proofErr w:type="spellStart"/>
      <w:r w:rsidRPr="005B4156">
        <w:rPr>
          <w:rFonts w:ascii="Sylfaen" w:hAnsi="Sylfaen"/>
          <w:lang w:val="en-US"/>
        </w:rPr>
        <w:t>խորհրդակցության</w:t>
      </w:r>
      <w:proofErr w:type="spellEnd"/>
      <w:r w:rsidRPr="005B4156">
        <w:rPr>
          <w:rFonts w:ascii="Sylfaen" w:hAnsi="Sylfaen"/>
          <w:lang w:val="en-US"/>
        </w:rPr>
        <w:t xml:space="preserve"> </w:t>
      </w:r>
      <w:proofErr w:type="spellStart"/>
      <w:r w:rsidRPr="005B4156">
        <w:rPr>
          <w:rFonts w:ascii="Sylfaen" w:hAnsi="Sylfaen"/>
          <w:lang w:val="en-US"/>
        </w:rPr>
        <w:t>արձանագրության</w:t>
      </w:r>
      <w:proofErr w:type="spellEnd"/>
      <w:r w:rsidRPr="005B4156">
        <w:rPr>
          <w:rFonts w:ascii="Sylfaen" w:hAnsi="Sylfaen"/>
          <w:lang w:val="en-US"/>
        </w:rPr>
        <w:t xml:space="preserve"> </w:t>
      </w:r>
      <w:proofErr w:type="spellStart"/>
      <w:r w:rsidRPr="005B4156">
        <w:rPr>
          <w:rFonts w:ascii="Sylfaen" w:hAnsi="Sylfaen"/>
          <w:lang w:val="en-US"/>
        </w:rPr>
        <w:t>պատճենն</w:t>
      </w:r>
      <w:proofErr w:type="spellEnd"/>
      <w:r w:rsidRPr="005B4156">
        <w:rPr>
          <w:rFonts w:ascii="Sylfaen" w:hAnsi="Sylfaen"/>
          <w:lang w:val="en-US"/>
        </w:rPr>
        <w:t xml:space="preserve"> </w:t>
      </w:r>
      <w:proofErr w:type="spellStart"/>
      <w:r w:rsidRPr="005B4156">
        <w:rPr>
          <w:rFonts w:ascii="Sylfaen" w:hAnsi="Sylfaen"/>
          <w:lang w:val="en-US"/>
        </w:rPr>
        <w:t>ստանալու</w:t>
      </w:r>
      <w:proofErr w:type="spellEnd"/>
      <w:r w:rsidRPr="005B4156">
        <w:rPr>
          <w:rFonts w:ascii="Sylfaen" w:hAnsi="Sylfaen"/>
          <w:lang w:val="en-US"/>
        </w:rPr>
        <w:t xml:space="preserve"> </w:t>
      </w:r>
      <w:proofErr w:type="spellStart"/>
      <w:r w:rsidRPr="005B4156">
        <w:rPr>
          <w:rFonts w:ascii="Sylfaen" w:hAnsi="Sylfaen"/>
          <w:lang w:val="en-US"/>
        </w:rPr>
        <w:t>փաստի</w:t>
      </w:r>
      <w:proofErr w:type="spellEnd"/>
      <w:r w:rsidRPr="005B4156">
        <w:rPr>
          <w:rFonts w:ascii="Sylfaen" w:hAnsi="Sylfaen"/>
          <w:lang w:val="en-US"/>
        </w:rPr>
        <w:t xml:space="preserve"> </w:t>
      </w:r>
      <w:proofErr w:type="spellStart"/>
      <w:r w:rsidRPr="005B4156">
        <w:rPr>
          <w:rFonts w:ascii="Sylfaen" w:hAnsi="Sylfaen"/>
          <w:lang w:val="en-US"/>
        </w:rPr>
        <w:t>հիման</w:t>
      </w:r>
      <w:proofErr w:type="spellEnd"/>
      <w:r w:rsidRPr="005B4156">
        <w:rPr>
          <w:rFonts w:ascii="Sylfaen" w:hAnsi="Sylfaen"/>
          <w:lang w:val="en-US"/>
        </w:rPr>
        <w:t xml:space="preserve"> </w:t>
      </w:r>
      <w:proofErr w:type="spellStart"/>
      <w:r w:rsidRPr="005B4156">
        <w:rPr>
          <w:rFonts w:ascii="Sylfaen" w:hAnsi="Sylfaen"/>
          <w:lang w:val="en-US"/>
        </w:rPr>
        <w:t>վրա</w:t>
      </w:r>
      <w:proofErr w:type="spellEnd"/>
      <w:r w:rsidRPr="005B4156">
        <w:rPr>
          <w:rFonts w:ascii="Sylfaen" w:hAnsi="Sylfaen"/>
          <w:lang w:val="en-US"/>
        </w:rPr>
        <w:t>։</w:t>
      </w:r>
    </w:p>
    <w:p w14:paraId="6C3B1AC9" w14:textId="43E3A8CB" w:rsidR="005B4156" w:rsidRPr="005B4156" w:rsidRDefault="005B4156" w:rsidP="005B4156">
      <w:pPr>
        <w:spacing w:after="160" w:line="360" w:lineRule="auto"/>
        <w:rPr>
          <w:rFonts w:ascii="Sylfaen" w:hAnsi="Sylfaen"/>
          <w:lang w:val="en-US"/>
        </w:rPr>
      </w:pPr>
      <w:r w:rsidRPr="005B4156">
        <w:rPr>
          <w:rFonts w:ascii="Sylfaen" w:hAnsi="Sylfaen"/>
          <w:lang w:val="en-US"/>
        </w:rPr>
        <w:t xml:space="preserve">33. </w:t>
      </w:r>
      <w:proofErr w:type="spellStart"/>
      <w:r w:rsidRPr="005B4156">
        <w:rPr>
          <w:rFonts w:ascii="Sylfaen" w:hAnsi="Sylfaen"/>
          <w:lang w:val="en-US"/>
        </w:rPr>
        <w:t>Տեղեկագրքի</w:t>
      </w:r>
      <w:proofErr w:type="spellEnd"/>
      <w:r w:rsidRPr="005B4156">
        <w:rPr>
          <w:rFonts w:ascii="Sylfaen" w:hAnsi="Sylfaen"/>
          <w:lang w:val="en-US"/>
        </w:rPr>
        <w:t xml:space="preserve"> </w:t>
      </w:r>
      <w:proofErr w:type="spellStart"/>
      <w:r w:rsidRPr="005B4156">
        <w:rPr>
          <w:rFonts w:ascii="Sylfaen" w:hAnsi="Sylfaen"/>
          <w:lang w:val="en-US"/>
        </w:rPr>
        <w:t>օպերատորը</w:t>
      </w:r>
      <w:proofErr w:type="spellEnd"/>
      <w:r w:rsidRPr="005B4156">
        <w:rPr>
          <w:rFonts w:ascii="Sylfaen" w:hAnsi="Sylfaen"/>
          <w:lang w:val="en-US"/>
        </w:rPr>
        <w:t xml:space="preserve">,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կարգի</w:t>
      </w:r>
      <w:proofErr w:type="spellEnd"/>
      <w:r w:rsidRPr="005B4156">
        <w:rPr>
          <w:rFonts w:ascii="Sylfaen" w:hAnsi="Sylfaen"/>
          <w:lang w:val="en-US"/>
        </w:rPr>
        <w:t xml:space="preserve"> 13-23-րդ </w:t>
      </w:r>
      <w:proofErr w:type="spellStart"/>
      <w:r w:rsidRPr="005B4156">
        <w:rPr>
          <w:rFonts w:ascii="Sylfaen" w:hAnsi="Sylfaen"/>
          <w:lang w:val="en-US"/>
        </w:rPr>
        <w:t>կետերին</w:t>
      </w:r>
      <w:proofErr w:type="spellEnd"/>
      <w:r w:rsidRPr="005B4156">
        <w:rPr>
          <w:rFonts w:ascii="Sylfaen" w:hAnsi="Sylfaen"/>
          <w:lang w:val="en-US"/>
        </w:rPr>
        <w:t xml:space="preserve"> </w:t>
      </w:r>
      <w:proofErr w:type="spellStart"/>
      <w:r w:rsidRPr="005B4156">
        <w:rPr>
          <w:rFonts w:ascii="Sylfaen" w:hAnsi="Sylfaen"/>
          <w:lang w:val="en-US"/>
        </w:rPr>
        <w:t>համապատասխան</w:t>
      </w:r>
      <w:proofErr w:type="spellEnd"/>
      <w:r w:rsidRPr="005B4156">
        <w:rPr>
          <w:rFonts w:ascii="Sylfaen" w:hAnsi="Sylfaen"/>
          <w:lang w:val="en-US"/>
        </w:rPr>
        <w:t xml:space="preserve">, </w:t>
      </w:r>
      <w:proofErr w:type="spellStart"/>
      <w:r w:rsidRPr="005B4156">
        <w:rPr>
          <w:rFonts w:ascii="Sylfaen" w:hAnsi="Sylfaen"/>
          <w:lang w:val="en-US"/>
        </w:rPr>
        <w:t>ադմինիստրատորին</w:t>
      </w:r>
      <w:proofErr w:type="spellEnd"/>
      <w:r w:rsidRPr="005B4156">
        <w:rPr>
          <w:rFonts w:ascii="Sylfaen" w:hAnsi="Sylfaen"/>
          <w:lang w:val="en-US"/>
        </w:rPr>
        <w:t xml:space="preserve"> է </w:t>
      </w:r>
      <w:proofErr w:type="spellStart"/>
      <w:r w:rsidRPr="005B4156">
        <w:rPr>
          <w:rFonts w:ascii="Sylfaen" w:hAnsi="Sylfaen"/>
          <w:lang w:val="en-US"/>
        </w:rPr>
        <w:t>ներկայացնում</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պորտալում</w:t>
      </w:r>
      <w:proofErr w:type="spellEnd"/>
      <w:r w:rsidRPr="005B4156">
        <w:rPr>
          <w:rFonts w:ascii="Sylfaen" w:hAnsi="Sylfaen"/>
          <w:lang w:val="en-US"/>
        </w:rPr>
        <w:t xml:space="preserve"> </w:t>
      </w:r>
      <w:proofErr w:type="spellStart"/>
      <w:r w:rsidRPr="005B4156">
        <w:rPr>
          <w:rFonts w:ascii="Sylfaen" w:hAnsi="Sylfaen"/>
          <w:lang w:val="en-US"/>
        </w:rPr>
        <w:t>հրապարակման</w:t>
      </w:r>
      <w:proofErr w:type="spellEnd"/>
      <w:r w:rsidRPr="005B4156">
        <w:rPr>
          <w:rFonts w:ascii="Sylfaen" w:hAnsi="Sylfaen"/>
          <w:lang w:val="en-US"/>
        </w:rPr>
        <w:t xml:space="preserve"> </w:t>
      </w:r>
      <w:proofErr w:type="spellStart"/>
      <w:r w:rsidRPr="005B4156">
        <w:rPr>
          <w:rFonts w:ascii="Sylfaen" w:hAnsi="Sylfaen"/>
          <w:lang w:val="en-US"/>
        </w:rPr>
        <w:t>համար</w:t>
      </w:r>
      <w:proofErr w:type="spellEnd"/>
      <w:r w:rsidRPr="005B4156">
        <w:rPr>
          <w:rFonts w:ascii="Sylfaen" w:hAnsi="Sylfaen"/>
          <w:lang w:val="en-US"/>
        </w:rPr>
        <w:t xml:space="preserve"> </w:t>
      </w:r>
      <w:proofErr w:type="spellStart"/>
      <w:r w:rsidRPr="005B4156">
        <w:rPr>
          <w:rFonts w:ascii="Sylfaen" w:hAnsi="Sylfaen"/>
          <w:lang w:val="en-US"/>
        </w:rPr>
        <w:t>տեղեկագրքից</w:t>
      </w:r>
      <w:proofErr w:type="spellEnd"/>
      <w:r w:rsidRPr="005B4156">
        <w:rPr>
          <w:rFonts w:ascii="Sylfaen" w:hAnsi="Sylfaen"/>
          <w:lang w:val="en-US"/>
        </w:rPr>
        <w:t xml:space="preserve"> </w:t>
      </w:r>
      <w:proofErr w:type="spellStart"/>
      <w:r w:rsidRPr="005B4156">
        <w:rPr>
          <w:rFonts w:ascii="Sylfaen" w:hAnsi="Sylfaen"/>
          <w:lang w:val="en-US"/>
        </w:rPr>
        <w:t>մանրամասնեցված</w:t>
      </w:r>
      <w:proofErr w:type="spellEnd"/>
      <w:r w:rsidRPr="005B4156">
        <w:rPr>
          <w:rFonts w:ascii="Sylfaen" w:hAnsi="Sylfaen"/>
          <w:lang w:val="en-US"/>
        </w:rPr>
        <w:t xml:space="preserve"> </w:t>
      </w:r>
      <w:proofErr w:type="spellStart"/>
      <w:r w:rsidRPr="005B4156">
        <w:rPr>
          <w:rFonts w:ascii="Sylfaen" w:hAnsi="Sylfaen"/>
          <w:lang w:val="en-US"/>
        </w:rPr>
        <w:t>տեղեկություններում</w:t>
      </w:r>
      <w:proofErr w:type="spellEnd"/>
      <w:r w:rsidRPr="005B4156">
        <w:rPr>
          <w:rFonts w:ascii="Sylfaen" w:hAnsi="Sylfaen"/>
          <w:lang w:val="en-US"/>
        </w:rPr>
        <w:t xml:space="preserve"> </w:t>
      </w:r>
      <w:proofErr w:type="spellStart"/>
      <w:r w:rsidRPr="005B4156">
        <w:rPr>
          <w:rFonts w:ascii="Sylfaen" w:hAnsi="Sylfaen"/>
          <w:lang w:val="en-US"/>
        </w:rPr>
        <w:t>կատարված</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մասին</w:t>
      </w:r>
      <w:proofErr w:type="spellEnd"/>
      <w:r w:rsidRPr="005B4156">
        <w:rPr>
          <w:rFonts w:ascii="Sylfaen" w:hAnsi="Sylfaen"/>
          <w:lang w:val="en-US"/>
        </w:rPr>
        <w:t xml:space="preserve"> </w:t>
      </w:r>
      <w:proofErr w:type="spellStart"/>
      <w:r w:rsidRPr="005B4156">
        <w:rPr>
          <w:rFonts w:ascii="Sylfaen" w:hAnsi="Sylfaen"/>
          <w:lang w:val="en-US"/>
        </w:rPr>
        <w:t>տեղեկություններ</w:t>
      </w:r>
      <w:proofErr w:type="spellEnd"/>
      <w:r w:rsidRPr="005B4156">
        <w:rPr>
          <w:rFonts w:ascii="Sylfaen" w:hAnsi="Sylfaen"/>
          <w:lang w:val="en-US"/>
        </w:rPr>
        <w:t xml:space="preserve">՝ </w:t>
      </w:r>
      <w:proofErr w:type="spellStart"/>
      <w:r w:rsidRPr="005B4156">
        <w:rPr>
          <w:rFonts w:ascii="Sylfaen" w:hAnsi="Sylfaen"/>
          <w:lang w:val="en-US"/>
        </w:rPr>
        <w:t>փոփոխությունների</w:t>
      </w:r>
      <w:proofErr w:type="spellEnd"/>
      <w:r w:rsidRPr="005B4156">
        <w:rPr>
          <w:rFonts w:ascii="Sylfaen" w:hAnsi="Sylfaen"/>
          <w:lang w:val="en-US"/>
        </w:rPr>
        <w:t xml:space="preserve"> </w:t>
      </w:r>
      <w:proofErr w:type="spellStart"/>
      <w:r w:rsidRPr="005B4156">
        <w:rPr>
          <w:rFonts w:ascii="Sylfaen" w:hAnsi="Sylfaen"/>
          <w:lang w:val="en-US"/>
        </w:rPr>
        <w:t>նախագծի</w:t>
      </w:r>
      <w:proofErr w:type="spellEnd"/>
      <w:r w:rsidRPr="005B4156">
        <w:rPr>
          <w:rFonts w:ascii="Sylfaen" w:hAnsi="Sylfaen"/>
          <w:lang w:val="en-US"/>
        </w:rPr>
        <w:t xml:space="preserve"> </w:t>
      </w:r>
      <w:proofErr w:type="spellStart"/>
      <w:r w:rsidRPr="005B4156">
        <w:rPr>
          <w:rFonts w:ascii="Sylfaen" w:hAnsi="Sylfaen"/>
          <w:lang w:val="en-US"/>
        </w:rPr>
        <w:t>քննարկման</w:t>
      </w:r>
      <w:proofErr w:type="spellEnd"/>
      <w:r w:rsidRPr="005B4156">
        <w:rPr>
          <w:rFonts w:ascii="Sylfaen" w:hAnsi="Sylfaen"/>
          <w:lang w:val="en-US"/>
        </w:rPr>
        <w:t xml:space="preserve"> </w:t>
      </w:r>
      <w:proofErr w:type="spellStart"/>
      <w:r w:rsidRPr="005B4156">
        <w:rPr>
          <w:rFonts w:ascii="Sylfaen" w:hAnsi="Sylfaen"/>
          <w:lang w:val="en-US"/>
        </w:rPr>
        <w:t>ժամկետն</w:t>
      </w:r>
      <w:proofErr w:type="spellEnd"/>
      <w:r w:rsidRPr="005B4156">
        <w:rPr>
          <w:rFonts w:ascii="Sylfaen" w:hAnsi="Sylfaen"/>
          <w:lang w:val="en-US"/>
        </w:rPr>
        <w:t xml:space="preserve"> </w:t>
      </w:r>
      <w:proofErr w:type="spellStart"/>
      <w:r w:rsidRPr="005B4156">
        <w:rPr>
          <w:rFonts w:ascii="Sylfaen" w:hAnsi="Sylfaen"/>
          <w:lang w:val="en-US"/>
        </w:rPr>
        <w:t>ավարտվելու</w:t>
      </w:r>
      <w:proofErr w:type="spellEnd"/>
      <w:r w:rsidRPr="005B4156">
        <w:rPr>
          <w:rFonts w:ascii="Sylfaen" w:hAnsi="Sylfaen"/>
          <w:lang w:val="en-US"/>
        </w:rPr>
        <w:t xml:space="preserve"> </w:t>
      </w:r>
      <w:proofErr w:type="spellStart"/>
      <w:r w:rsidRPr="005B4156">
        <w:rPr>
          <w:rFonts w:ascii="Sylfaen" w:hAnsi="Sylfaen"/>
          <w:lang w:val="en-US"/>
        </w:rPr>
        <w:t>օրվանից</w:t>
      </w:r>
      <w:proofErr w:type="spellEnd"/>
      <w:r w:rsidRPr="005B4156">
        <w:rPr>
          <w:rFonts w:ascii="Sylfaen" w:hAnsi="Sylfaen"/>
          <w:lang w:val="en-US"/>
        </w:rPr>
        <w:t xml:space="preserve"> 10 </w:t>
      </w:r>
      <w:proofErr w:type="spellStart"/>
      <w:r w:rsidRPr="005B4156">
        <w:rPr>
          <w:rFonts w:ascii="Sylfaen" w:hAnsi="Sylfaen"/>
          <w:lang w:val="en-US"/>
        </w:rPr>
        <w:t>աշխատանքային</w:t>
      </w:r>
      <w:proofErr w:type="spellEnd"/>
      <w:r w:rsidRPr="005B4156">
        <w:rPr>
          <w:rFonts w:ascii="Sylfaen" w:hAnsi="Sylfaen"/>
          <w:lang w:val="en-US"/>
        </w:rPr>
        <w:t xml:space="preserve"> </w:t>
      </w:r>
      <w:proofErr w:type="spellStart"/>
      <w:r w:rsidRPr="005B4156">
        <w:rPr>
          <w:rFonts w:ascii="Sylfaen" w:hAnsi="Sylfaen"/>
          <w:lang w:val="en-US"/>
        </w:rPr>
        <w:t>օրվա</w:t>
      </w:r>
      <w:proofErr w:type="spellEnd"/>
      <w:r w:rsidRPr="005B4156">
        <w:rPr>
          <w:rFonts w:ascii="Sylfaen" w:hAnsi="Sylfaen"/>
          <w:lang w:val="en-US"/>
        </w:rPr>
        <w:t xml:space="preserve"> </w:t>
      </w:r>
      <w:proofErr w:type="spellStart"/>
      <w:r w:rsidRPr="005B4156">
        <w:rPr>
          <w:rFonts w:ascii="Sylfaen" w:hAnsi="Sylfaen"/>
          <w:lang w:val="en-US"/>
        </w:rPr>
        <w:t>ընթացքում</w:t>
      </w:r>
      <w:proofErr w:type="spellEnd"/>
      <w:r w:rsidRPr="005B4156">
        <w:rPr>
          <w:rFonts w:ascii="Sylfaen" w:hAnsi="Sylfaen"/>
          <w:lang w:val="en-US"/>
        </w:rPr>
        <w:t xml:space="preserve"> </w:t>
      </w:r>
      <w:proofErr w:type="spellStart"/>
      <w:r w:rsidRPr="005B4156">
        <w:rPr>
          <w:rFonts w:ascii="Sylfaen" w:hAnsi="Sylfaen"/>
          <w:lang w:val="en-US"/>
        </w:rPr>
        <w:t>կամ</w:t>
      </w:r>
      <w:proofErr w:type="spellEnd"/>
      <w:r w:rsidRPr="005B4156">
        <w:rPr>
          <w:rFonts w:ascii="Sylfaen" w:hAnsi="Sylfaen"/>
          <w:lang w:val="en-US"/>
        </w:rPr>
        <w:t xml:space="preserve">, </w:t>
      </w:r>
      <w:proofErr w:type="spellStart"/>
      <w:r w:rsidRPr="005B4156">
        <w:rPr>
          <w:rFonts w:ascii="Sylfaen" w:hAnsi="Sylfaen"/>
          <w:lang w:val="en-US"/>
        </w:rPr>
        <w:t>տարաձայնությունների</w:t>
      </w:r>
      <w:proofErr w:type="spellEnd"/>
      <w:r w:rsidRPr="005B4156">
        <w:rPr>
          <w:rFonts w:ascii="Sylfaen" w:hAnsi="Sylfaen"/>
          <w:lang w:val="en-US"/>
        </w:rPr>
        <w:t xml:space="preserve"> </w:t>
      </w:r>
      <w:proofErr w:type="spellStart"/>
      <w:r w:rsidRPr="005B4156">
        <w:rPr>
          <w:rFonts w:ascii="Sylfaen" w:hAnsi="Sylfaen"/>
          <w:lang w:val="en-US"/>
        </w:rPr>
        <w:t>առկայության</w:t>
      </w:r>
      <w:proofErr w:type="spellEnd"/>
      <w:r w:rsidRPr="005B4156">
        <w:rPr>
          <w:rFonts w:ascii="Sylfaen" w:hAnsi="Sylfaen"/>
          <w:lang w:val="en-US"/>
        </w:rPr>
        <w:t xml:space="preserve"> </w:t>
      </w:r>
      <w:proofErr w:type="spellStart"/>
      <w:r w:rsidRPr="005B4156">
        <w:rPr>
          <w:rFonts w:ascii="Sylfaen" w:hAnsi="Sylfaen"/>
          <w:lang w:val="en-US"/>
        </w:rPr>
        <w:t>դեպքում</w:t>
      </w:r>
      <w:proofErr w:type="spellEnd"/>
      <w:r w:rsidRPr="005B4156">
        <w:rPr>
          <w:rFonts w:ascii="Sylfaen" w:hAnsi="Sylfaen"/>
          <w:lang w:val="en-US"/>
        </w:rPr>
        <w:t xml:space="preserve">՝ </w:t>
      </w:r>
      <w:proofErr w:type="spellStart"/>
      <w:r w:rsidRPr="005B4156">
        <w:rPr>
          <w:rFonts w:ascii="Sylfaen" w:hAnsi="Sylfaen"/>
          <w:lang w:val="en-US"/>
        </w:rPr>
        <w:t>տարաձայնությունների</w:t>
      </w:r>
      <w:proofErr w:type="spellEnd"/>
      <w:r w:rsidRPr="005B4156">
        <w:rPr>
          <w:rFonts w:ascii="Sylfaen" w:hAnsi="Sylfaen"/>
          <w:lang w:val="en-US"/>
        </w:rPr>
        <w:t xml:space="preserve"> </w:t>
      </w:r>
      <w:proofErr w:type="spellStart"/>
      <w:r w:rsidRPr="005B4156">
        <w:rPr>
          <w:rFonts w:ascii="Sylfaen" w:hAnsi="Sylfaen"/>
          <w:lang w:val="en-US"/>
        </w:rPr>
        <w:t>կարգավորումն</w:t>
      </w:r>
      <w:proofErr w:type="spellEnd"/>
      <w:r w:rsidRPr="005B4156">
        <w:rPr>
          <w:rFonts w:ascii="Sylfaen" w:hAnsi="Sylfaen"/>
          <w:lang w:val="en-US"/>
        </w:rPr>
        <w:t xml:space="preserve"> </w:t>
      </w:r>
      <w:proofErr w:type="spellStart"/>
      <w:r w:rsidRPr="005B4156">
        <w:rPr>
          <w:rFonts w:ascii="Sylfaen" w:hAnsi="Sylfaen"/>
          <w:lang w:val="en-US"/>
        </w:rPr>
        <w:t>արձանագրող</w:t>
      </w:r>
      <w:proofErr w:type="spellEnd"/>
      <w:r w:rsidRPr="005B4156">
        <w:rPr>
          <w:rFonts w:ascii="Sylfaen" w:hAnsi="Sylfaen"/>
          <w:lang w:val="en-US"/>
        </w:rPr>
        <w:t xml:space="preserve">՝ </w:t>
      </w:r>
      <w:proofErr w:type="spellStart"/>
      <w:r w:rsidRPr="005B4156">
        <w:rPr>
          <w:rFonts w:ascii="Sylfaen" w:hAnsi="Sylfaen"/>
          <w:lang w:val="en-US"/>
        </w:rPr>
        <w:t>խորհրդակցության</w:t>
      </w:r>
      <w:proofErr w:type="spellEnd"/>
      <w:r w:rsidRPr="005B4156">
        <w:rPr>
          <w:rFonts w:ascii="Sylfaen" w:hAnsi="Sylfaen"/>
          <w:lang w:val="en-US"/>
        </w:rPr>
        <w:t xml:space="preserve"> </w:t>
      </w:r>
      <w:proofErr w:type="spellStart"/>
      <w:r w:rsidRPr="005B4156">
        <w:rPr>
          <w:rFonts w:ascii="Sylfaen" w:hAnsi="Sylfaen"/>
          <w:lang w:val="en-US"/>
        </w:rPr>
        <w:t>արձանագրության</w:t>
      </w:r>
      <w:proofErr w:type="spellEnd"/>
      <w:r w:rsidRPr="005B4156">
        <w:rPr>
          <w:rFonts w:ascii="Sylfaen" w:hAnsi="Sylfaen"/>
          <w:lang w:val="en-US"/>
        </w:rPr>
        <w:t xml:space="preserve"> </w:t>
      </w:r>
      <w:proofErr w:type="spellStart"/>
      <w:r w:rsidRPr="005B4156">
        <w:rPr>
          <w:rFonts w:ascii="Sylfaen" w:hAnsi="Sylfaen"/>
          <w:lang w:val="en-US"/>
        </w:rPr>
        <w:t>պատճենը</w:t>
      </w:r>
      <w:proofErr w:type="spellEnd"/>
      <w:r w:rsidRPr="005B4156">
        <w:rPr>
          <w:rFonts w:ascii="Sylfaen" w:hAnsi="Sylfaen"/>
          <w:lang w:val="en-US"/>
        </w:rPr>
        <w:t xml:space="preserve"> </w:t>
      </w:r>
      <w:proofErr w:type="spellStart"/>
      <w:r w:rsidRPr="005B4156">
        <w:rPr>
          <w:rFonts w:ascii="Sylfaen" w:hAnsi="Sylfaen"/>
          <w:lang w:val="en-US"/>
        </w:rPr>
        <w:t>էլեկտրոնային</w:t>
      </w:r>
      <w:proofErr w:type="spellEnd"/>
      <w:r w:rsidRPr="005B4156">
        <w:rPr>
          <w:rFonts w:ascii="Sylfaen" w:hAnsi="Sylfaen"/>
          <w:lang w:val="en-US"/>
        </w:rPr>
        <w:t xml:space="preserve"> </w:t>
      </w:r>
      <w:proofErr w:type="spellStart"/>
      <w:r w:rsidRPr="005B4156">
        <w:rPr>
          <w:rFonts w:ascii="Sylfaen" w:hAnsi="Sylfaen"/>
          <w:lang w:val="en-US"/>
        </w:rPr>
        <w:t>փոստով</w:t>
      </w:r>
      <w:proofErr w:type="spellEnd"/>
      <w:r w:rsidRPr="005B4156">
        <w:rPr>
          <w:rFonts w:ascii="Sylfaen" w:hAnsi="Sylfaen"/>
          <w:lang w:val="en-US"/>
        </w:rPr>
        <w:t xml:space="preserve"> </w:t>
      </w:r>
      <w:proofErr w:type="spellStart"/>
      <w:r w:rsidRPr="005B4156">
        <w:rPr>
          <w:rFonts w:ascii="Sylfaen" w:hAnsi="Sylfaen"/>
          <w:lang w:val="en-US"/>
        </w:rPr>
        <w:t>ստանալու</w:t>
      </w:r>
      <w:proofErr w:type="spellEnd"/>
      <w:r w:rsidRPr="005B4156">
        <w:rPr>
          <w:rFonts w:ascii="Sylfaen" w:hAnsi="Sylfaen"/>
          <w:lang w:val="en-US"/>
        </w:rPr>
        <w:t xml:space="preserve"> </w:t>
      </w:r>
      <w:proofErr w:type="spellStart"/>
      <w:r w:rsidRPr="005B4156">
        <w:rPr>
          <w:rFonts w:ascii="Sylfaen" w:hAnsi="Sylfaen"/>
          <w:lang w:val="en-US"/>
        </w:rPr>
        <w:t>օրվանից</w:t>
      </w:r>
      <w:proofErr w:type="spellEnd"/>
      <w:r w:rsidRPr="005B4156">
        <w:rPr>
          <w:rFonts w:ascii="Sylfaen" w:hAnsi="Sylfaen"/>
          <w:lang w:val="en-US"/>
        </w:rPr>
        <w:t xml:space="preserve"> 5 </w:t>
      </w:r>
      <w:proofErr w:type="spellStart"/>
      <w:r w:rsidRPr="005B4156">
        <w:rPr>
          <w:rFonts w:ascii="Sylfaen" w:hAnsi="Sylfaen"/>
          <w:lang w:val="en-US"/>
        </w:rPr>
        <w:t>աշխատանքային</w:t>
      </w:r>
      <w:proofErr w:type="spellEnd"/>
      <w:r w:rsidRPr="005B4156">
        <w:rPr>
          <w:rFonts w:ascii="Sylfaen" w:hAnsi="Sylfaen"/>
          <w:lang w:val="en-US"/>
        </w:rPr>
        <w:t xml:space="preserve"> </w:t>
      </w:r>
      <w:proofErr w:type="spellStart"/>
      <w:r w:rsidRPr="005B4156">
        <w:rPr>
          <w:rFonts w:ascii="Sylfaen" w:hAnsi="Sylfaen"/>
          <w:lang w:val="en-US"/>
        </w:rPr>
        <w:t>օրվա</w:t>
      </w:r>
      <w:proofErr w:type="spellEnd"/>
      <w:r w:rsidRPr="005B4156">
        <w:rPr>
          <w:rFonts w:ascii="Sylfaen" w:hAnsi="Sylfaen"/>
          <w:lang w:val="en-US"/>
        </w:rPr>
        <w:t xml:space="preserve"> </w:t>
      </w:r>
      <w:proofErr w:type="spellStart"/>
      <w:r w:rsidRPr="005B4156">
        <w:rPr>
          <w:rFonts w:ascii="Sylfaen" w:hAnsi="Sylfaen"/>
          <w:lang w:val="en-US"/>
        </w:rPr>
        <w:t>ընթացքում</w:t>
      </w:r>
      <w:proofErr w:type="spellEnd"/>
      <w:r w:rsidRPr="005B4156">
        <w:rPr>
          <w:rFonts w:ascii="Sylfaen" w:hAnsi="Sylfaen"/>
          <w:lang w:val="en-US"/>
        </w:rPr>
        <w:t xml:space="preserve"> ։</w:t>
      </w:r>
    </w:p>
    <w:p w14:paraId="30E12684" w14:textId="67D10552" w:rsidR="00C75B31" w:rsidRPr="000C624A" w:rsidRDefault="005B4156" w:rsidP="004820CB">
      <w:pPr>
        <w:spacing w:after="160" w:line="360" w:lineRule="auto"/>
        <w:rPr>
          <w:rFonts w:ascii="Sylfaen" w:hAnsi="Sylfaen"/>
          <w:lang w:val="en-US"/>
        </w:rPr>
      </w:pPr>
      <w:r w:rsidRPr="005B4156">
        <w:rPr>
          <w:rFonts w:ascii="Sylfaen" w:hAnsi="Sylfaen"/>
          <w:lang w:val="en-US"/>
        </w:rPr>
        <w:t xml:space="preserve">34. </w:t>
      </w:r>
      <w:proofErr w:type="spellStart"/>
      <w:r w:rsidRPr="005B4156">
        <w:rPr>
          <w:rFonts w:ascii="Sylfaen" w:hAnsi="Sylfaen"/>
          <w:lang w:val="en-US"/>
        </w:rPr>
        <w:t>Սույն</w:t>
      </w:r>
      <w:proofErr w:type="spellEnd"/>
      <w:r w:rsidRPr="005B4156">
        <w:rPr>
          <w:rFonts w:ascii="Sylfaen" w:hAnsi="Sylfaen"/>
          <w:lang w:val="en-US"/>
        </w:rPr>
        <w:t xml:space="preserve"> </w:t>
      </w:r>
      <w:proofErr w:type="spellStart"/>
      <w:r w:rsidRPr="005B4156">
        <w:rPr>
          <w:rFonts w:ascii="Sylfaen" w:hAnsi="Sylfaen"/>
          <w:lang w:val="en-US"/>
        </w:rPr>
        <w:t>կարգի</w:t>
      </w:r>
      <w:proofErr w:type="spellEnd"/>
      <w:r w:rsidRPr="005B4156">
        <w:rPr>
          <w:rFonts w:ascii="Sylfaen" w:hAnsi="Sylfaen"/>
          <w:lang w:val="en-US"/>
        </w:rPr>
        <w:t xml:space="preserve"> 23-րդ </w:t>
      </w:r>
      <w:proofErr w:type="spellStart"/>
      <w:r w:rsidRPr="005B4156">
        <w:rPr>
          <w:rFonts w:ascii="Sylfaen" w:hAnsi="Sylfaen"/>
          <w:lang w:val="en-US"/>
        </w:rPr>
        <w:t>կետով</w:t>
      </w:r>
      <w:proofErr w:type="spellEnd"/>
      <w:r w:rsidRPr="005B4156">
        <w:rPr>
          <w:rFonts w:ascii="Sylfaen" w:hAnsi="Sylfaen"/>
          <w:lang w:val="en-US"/>
        </w:rPr>
        <w:t xml:space="preserve"> </w:t>
      </w:r>
      <w:proofErr w:type="spellStart"/>
      <w:r w:rsidRPr="005B4156">
        <w:rPr>
          <w:rFonts w:ascii="Sylfaen" w:hAnsi="Sylfaen"/>
          <w:lang w:val="en-US"/>
        </w:rPr>
        <w:t>նախատեսված</w:t>
      </w:r>
      <w:proofErr w:type="spellEnd"/>
      <w:r w:rsidRPr="005B4156">
        <w:rPr>
          <w:rFonts w:ascii="Sylfaen" w:hAnsi="Sylfaen"/>
          <w:lang w:val="en-US"/>
        </w:rPr>
        <w:t xml:space="preserve"> </w:t>
      </w:r>
      <w:proofErr w:type="spellStart"/>
      <w:r w:rsidRPr="005B4156">
        <w:rPr>
          <w:rFonts w:ascii="Sylfaen" w:hAnsi="Sylfaen"/>
          <w:lang w:val="en-US"/>
        </w:rPr>
        <w:t>միջոցառումների</w:t>
      </w:r>
      <w:proofErr w:type="spellEnd"/>
      <w:r w:rsidRPr="005B4156">
        <w:rPr>
          <w:rFonts w:ascii="Sylfaen" w:hAnsi="Sylfaen"/>
          <w:lang w:val="en-US"/>
        </w:rPr>
        <w:t xml:space="preserve"> </w:t>
      </w:r>
      <w:proofErr w:type="spellStart"/>
      <w:r w:rsidRPr="005B4156">
        <w:rPr>
          <w:rFonts w:ascii="Sylfaen" w:hAnsi="Sylfaen"/>
          <w:lang w:val="en-US"/>
        </w:rPr>
        <w:t>իրականացման</w:t>
      </w:r>
      <w:proofErr w:type="spellEnd"/>
      <w:r w:rsidRPr="005B4156">
        <w:rPr>
          <w:rFonts w:ascii="Sylfaen" w:hAnsi="Sylfaen"/>
          <w:lang w:val="en-US"/>
        </w:rPr>
        <w:t xml:space="preserve"> </w:t>
      </w:r>
      <w:proofErr w:type="spellStart"/>
      <w:r w:rsidRPr="005B4156">
        <w:rPr>
          <w:rFonts w:ascii="Sylfaen" w:hAnsi="Sylfaen"/>
          <w:lang w:val="en-US"/>
        </w:rPr>
        <w:t>արդյունքը</w:t>
      </w:r>
      <w:proofErr w:type="spellEnd"/>
      <w:r w:rsidRPr="005B4156">
        <w:rPr>
          <w:rFonts w:ascii="Sylfaen" w:hAnsi="Sylfaen"/>
          <w:lang w:val="en-US"/>
        </w:rPr>
        <w:t xml:space="preserve"> </w:t>
      </w:r>
      <w:proofErr w:type="spellStart"/>
      <w:r w:rsidRPr="005B4156">
        <w:rPr>
          <w:rFonts w:ascii="Sylfaen" w:hAnsi="Sylfaen"/>
          <w:lang w:val="en-US"/>
        </w:rPr>
        <w:t>Միության</w:t>
      </w:r>
      <w:proofErr w:type="spellEnd"/>
      <w:r w:rsidRPr="005B4156">
        <w:rPr>
          <w:rFonts w:ascii="Sylfaen" w:hAnsi="Sylfaen"/>
          <w:lang w:val="en-US"/>
        </w:rPr>
        <w:t xml:space="preserve"> </w:t>
      </w:r>
      <w:proofErr w:type="spellStart"/>
      <w:r w:rsidRPr="005B4156">
        <w:rPr>
          <w:rFonts w:ascii="Sylfaen" w:hAnsi="Sylfaen"/>
          <w:lang w:val="en-US"/>
        </w:rPr>
        <w:t>տեղեկատվական</w:t>
      </w:r>
      <w:proofErr w:type="spellEnd"/>
      <w:r w:rsidRPr="005B4156">
        <w:rPr>
          <w:rFonts w:ascii="Sylfaen" w:hAnsi="Sylfaen"/>
          <w:lang w:val="en-US"/>
        </w:rPr>
        <w:t xml:space="preserve"> </w:t>
      </w:r>
      <w:proofErr w:type="spellStart"/>
      <w:r w:rsidRPr="005B4156">
        <w:rPr>
          <w:rFonts w:ascii="Sylfaen" w:hAnsi="Sylfaen"/>
          <w:lang w:val="en-US"/>
        </w:rPr>
        <w:t>պորտալում</w:t>
      </w:r>
      <w:proofErr w:type="spellEnd"/>
      <w:r w:rsidRPr="005B4156">
        <w:rPr>
          <w:rFonts w:ascii="Sylfaen" w:hAnsi="Sylfaen"/>
          <w:lang w:val="en-US"/>
        </w:rPr>
        <w:t xml:space="preserve"> </w:t>
      </w:r>
      <w:proofErr w:type="spellStart"/>
      <w:r w:rsidRPr="005B4156">
        <w:rPr>
          <w:rFonts w:ascii="Sylfaen" w:hAnsi="Sylfaen"/>
          <w:lang w:val="en-US"/>
        </w:rPr>
        <w:t>հրապարակված</w:t>
      </w:r>
      <w:proofErr w:type="spellEnd"/>
      <w:r w:rsidRPr="005B4156">
        <w:rPr>
          <w:rFonts w:ascii="Sylfaen" w:hAnsi="Sylfaen"/>
          <w:lang w:val="en-US"/>
        </w:rPr>
        <w:t xml:space="preserve"> </w:t>
      </w:r>
      <w:proofErr w:type="spellStart"/>
      <w:r w:rsidRPr="005B4156">
        <w:rPr>
          <w:rFonts w:ascii="Sylfaen" w:hAnsi="Sylfaen"/>
          <w:lang w:val="en-US"/>
        </w:rPr>
        <w:t>արդիականացված</w:t>
      </w:r>
      <w:proofErr w:type="spellEnd"/>
      <w:r w:rsidRPr="005B4156">
        <w:rPr>
          <w:rFonts w:ascii="Sylfaen" w:hAnsi="Sylfaen"/>
          <w:lang w:val="en-US"/>
        </w:rPr>
        <w:t xml:space="preserve"> </w:t>
      </w:r>
      <w:proofErr w:type="spellStart"/>
      <w:r w:rsidRPr="005B4156">
        <w:rPr>
          <w:rFonts w:ascii="Sylfaen" w:hAnsi="Sylfaen"/>
          <w:lang w:val="en-US"/>
        </w:rPr>
        <w:t>տեղեկագիրքն</w:t>
      </w:r>
      <w:proofErr w:type="spellEnd"/>
      <w:r w:rsidRPr="005B4156">
        <w:rPr>
          <w:rFonts w:ascii="Sylfaen" w:hAnsi="Sylfaen"/>
          <w:lang w:val="en-US"/>
        </w:rPr>
        <w:t xml:space="preserve"> է:</w:t>
      </w:r>
    </w:p>
    <w:p w14:paraId="6B743496" w14:textId="429E8DB9" w:rsidR="002479F3" w:rsidRDefault="002479F3" w:rsidP="002479F3">
      <w:pPr>
        <w:spacing w:after="160" w:line="360" w:lineRule="auto"/>
        <w:rPr>
          <w:rFonts w:ascii="Sylfaen" w:hAnsi="Sylfaen"/>
          <w:b/>
          <w:bCs/>
          <w:i/>
          <w:iCs/>
        </w:rPr>
      </w:pPr>
      <w:r w:rsidRPr="002446FF">
        <w:rPr>
          <w:rFonts w:ascii="Sylfaen" w:hAnsi="Sylfaen"/>
          <w:b/>
          <w:bCs/>
          <w:i/>
          <w:iCs/>
        </w:rPr>
        <w:t>(</w:t>
      </w:r>
      <w:r>
        <w:rPr>
          <w:rFonts w:ascii="Sylfaen" w:hAnsi="Sylfaen"/>
          <w:b/>
          <w:bCs/>
          <w:i/>
          <w:iCs/>
        </w:rPr>
        <w:t xml:space="preserve">հավելվածը </w:t>
      </w:r>
      <w:r>
        <w:rPr>
          <w:rFonts w:ascii="Sylfaen" w:hAnsi="Sylfaen"/>
          <w:b/>
          <w:bCs/>
          <w:i/>
          <w:iCs/>
        </w:rPr>
        <w:t>լրաց. ԵՏՀԿ 25.06.24 թիվ 71</w:t>
      </w:r>
      <w:r w:rsidRPr="002446FF">
        <w:rPr>
          <w:rFonts w:ascii="Sylfaen" w:hAnsi="Sylfaen"/>
          <w:b/>
          <w:bCs/>
          <w:i/>
          <w:iCs/>
        </w:rPr>
        <w:t>)</w:t>
      </w:r>
    </w:p>
    <w:p w14:paraId="106CE06E" w14:textId="52BB260B" w:rsidR="002479F3" w:rsidRPr="00EB2318" w:rsidRDefault="002479F3" w:rsidP="002479F3">
      <w:pPr>
        <w:spacing w:after="160" w:line="360" w:lineRule="auto"/>
        <w:rPr>
          <w:rFonts w:ascii="Sylfaen" w:hAnsi="Sylfaen"/>
          <w:b/>
          <w:bCs/>
          <w:i/>
          <w:iCs/>
        </w:rPr>
      </w:pPr>
      <w:r w:rsidRPr="002446FF">
        <w:rPr>
          <w:rFonts w:ascii="Sylfaen" w:hAnsi="Sylfaen"/>
          <w:b/>
          <w:bCs/>
          <w:i/>
          <w:iCs/>
        </w:rPr>
        <w:t>(</w:t>
      </w:r>
      <w:r>
        <w:rPr>
          <w:rFonts w:ascii="Sylfaen" w:hAnsi="Sylfaen"/>
          <w:b/>
          <w:bCs/>
          <w:i/>
          <w:iCs/>
        </w:rPr>
        <w:t>բաժինը փոփ., խմբ., լրաց</w:t>
      </w:r>
      <w:r>
        <w:rPr>
          <w:rFonts w:ascii="Sylfaen" w:hAnsi="Sylfaen"/>
          <w:b/>
          <w:bCs/>
          <w:i/>
          <w:iCs/>
        </w:rPr>
        <w:t>. ԵՏՀԿ 25.06.24 թիվ 71</w:t>
      </w:r>
      <w:r w:rsidRPr="002446FF">
        <w:rPr>
          <w:rFonts w:ascii="Sylfaen" w:hAnsi="Sylfaen"/>
          <w:b/>
          <w:bCs/>
          <w:i/>
          <w:iCs/>
        </w:rPr>
        <w:t>)</w:t>
      </w:r>
    </w:p>
    <w:p w14:paraId="64124238" w14:textId="77777777" w:rsidR="002479F3" w:rsidRPr="00EB2318" w:rsidRDefault="002479F3" w:rsidP="002479F3">
      <w:pPr>
        <w:spacing w:after="160" w:line="360" w:lineRule="auto"/>
        <w:rPr>
          <w:rFonts w:ascii="Sylfaen" w:hAnsi="Sylfaen"/>
          <w:b/>
          <w:bCs/>
          <w:i/>
          <w:iCs/>
        </w:rPr>
      </w:pPr>
      <w:r w:rsidRPr="002446FF">
        <w:rPr>
          <w:rFonts w:ascii="Sylfaen" w:hAnsi="Sylfaen"/>
          <w:b/>
          <w:bCs/>
          <w:i/>
          <w:iCs/>
        </w:rPr>
        <w:lastRenderedPageBreak/>
        <w:t>(</w:t>
      </w:r>
      <w:r>
        <w:rPr>
          <w:rFonts w:ascii="Sylfaen" w:hAnsi="Sylfaen"/>
          <w:b/>
          <w:bCs/>
          <w:i/>
          <w:iCs/>
        </w:rPr>
        <w:t>տեղեկագիրքը</w:t>
      </w:r>
      <w:r w:rsidRPr="002446FF">
        <w:rPr>
          <w:rFonts w:ascii="Sylfaen" w:hAnsi="Sylfaen"/>
          <w:b/>
          <w:bCs/>
          <w:i/>
          <w:iCs/>
        </w:rPr>
        <w:t xml:space="preserve"> </w:t>
      </w:r>
      <w:r>
        <w:rPr>
          <w:rFonts w:ascii="Sylfaen" w:hAnsi="Sylfaen"/>
          <w:b/>
          <w:bCs/>
          <w:i/>
          <w:iCs/>
        </w:rPr>
        <w:t xml:space="preserve">լրաց., </w:t>
      </w:r>
      <w:r w:rsidRPr="002446FF">
        <w:rPr>
          <w:rFonts w:ascii="Sylfaen" w:hAnsi="Sylfaen"/>
          <w:b/>
          <w:bCs/>
          <w:i/>
          <w:iCs/>
        </w:rPr>
        <w:t>փոփ., խմբ.  ԵՏՀԿ 21.12.21 թիվ 179</w:t>
      </w:r>
      <w:r>
        <w:rPr>
          <w:rFonts w:ascii="Sylfaen" w:hAnsi="Sylfaen"/>
          <w:b/>
          <w:bCs/>
          <w:i/>
          <w:iCs/>
        </w:rPr>
        <w:t>, փոփ., խմբ., լրաց. ԵՏՀԿ 25.06.24 թիվ 71</w:t>
      </w:r>
      <w:r w:rsidRPr="002446FF">
        <w:rPr>
          <w:rFonts w:ascii="Sylfaen" w:hAnsi="Sylfaen"/>
          <w:b/>
          <w:bCs/>
          <w:i/>
          <w:iCs/>
        </w:rPr>
        <w:t>)</w:t>
      </w:r>
    </w:p>
    <w:p w14:paraId="70D978F8" w14:textId="77777777" w:rsidR="002479F3" w:rsidRDefault="002479F3" w:rsidP="004820CB">
      <w:pPr>
        <w:spacing w:after="160" w:line="360" w:lineRule="auto"/>
        <w:rPr>
          <w:rFonts w:ascii="Sylfaen" w:hAnsi="Sylfaen"/>
          <w:b/>
          <w:bCs/>
          <w:i/>
          <w:iCs/>
        </w:rPr>
      </w:pPr>
    </w:p>
    <w:p w14:paraId="3585B011" w14:textId="77777777" w:rsidR="0030208B" w:rsidRPr="00DF4251" w:rsidRDefault="0030208B" w:rsidP="00144B63">
      <w:pPr>
        <w:spacing w:after="160" w:line="360" w:lineRule="auto"/>
        <w:rPr>
          <w:rFonts w:ascii="Sylfaen" w:hAnsi="Sylfaen"/>
        </w:rPr>
      </w:pPr>
    </w:p>
    <w:p w14:paraId="64C05AA9" w14:textId="77777777" w:rsidR="0079671C" w:rsidRPr="00DF4251" w:rsidRDefault="0079671C" w:rsidP="0079671C">
      <w:pPr>
        <w:spacing w:after="160" w:line="360" w:lineRule="auto"/>
        <w:jc w:val="center"/>
        <w:rPr>
          <w:rFonts w:ascii="Sylfaen" w:hAnsi="Sylfaen"/>
        </w:rPr>
      </w:pPr>
      <w:r w:rsidRPr="00DF4251">
        <w:rPr>
          <w:rFonts w:ascii="Sylfaen" w:hAnsi="Sylfaen"/>
        </w:rPr>
        <w:t>———————</w:t>
      </w:r>
    </w:p>
    <w:p w14:paraId="4262E11B" w14:textId="77777777" w:rsidR="0079671C" w:rsidRPr="00DF4251" w:rsidRDefault="0079671C" w:rsidP="00144B63">
      <w:pPr>
        <w:spacing w:after="160" w:line="360" w:lineRule="auto"/>
        <w:rPr>
          <w:rFonts w:ascii="Sylfaen" w:hAnsi="Sylfaen"/>
        </w:rPr>
      </w:pPr>
    </w:p>
    <w:sectPr w:rsidR="0079671C" w:rsidRPr="00DF4251" w:rsidSect="00144B63">
      <w:pgSz w:w="16840" w:h="11900"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56AB" w14:textId="77777777" w:rsidR="00F858B9" w:rsidRDefault="00F858B9" w:rsidP="0030208B">
      <w:r>
        <w:separator/>
      </w:r>
    </w:p>
  </w:endnote>
  <w:endnote w:type="continuationSeparator" w:id="0">
    <w:p w14:paraId="1ECC1442" w14:textId="77777777" w:rsidR="00F858B9" w:rsidRDefault="00F858B9" w:rsidP="0030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355"/>
      <w:docPartObj>
        <w:docPartGallery w:val="Page Numbers (Bottom of Page)"/>
        <w:docPartUnique/>
      </w:docPartObj>
    </w:sdtPr>
    <w:sdtEndPr>
      <w:rPr>
        <w:rFonts w:ascii="Sylfaen" w:hAnsi="Sylfaen"/>
      </w:rPr>
    </w:sdtEndPr>
    <w:sdtContent>
      <w:p w14:paraId="01EBA591" w14:textId="77777777" w:rsidR="00A838A7" w:rsidRPr="00DF4251" w:rsidRDefault="000D6C9A">
        <w:pPr>
          <w:pStyle w:val="Footer"/>
          <w:jc w:val="center"/>
          <w:rPr>
            <w:rFonts w:ascii="Sylfaen" w:hAnsi="Sylfaen"/>
          </w:rPr>
        </w:pPr>
        <w:r w:rsidRPr="00DF4251">
          <w:rPr>
            <w:rFonts w:ascii="Sylfaen" w:hAnsi="Sylfaen"/>
          </w:rPr>
          <w:fldChar w:fldCharType="begin"/>
        </w:r>
        <w:r w:rsidR="00096088" w:rsidRPr="00DF4251">
          <w:rPr>
            <w:rFonts w:ascii="Sylfaen" w:hAnsi="Sylfaen"/>
          </w:rPr>
          <w:instrText xml:space="preserve"> PAGE   \* MERGEFORMAT </w:instrText>
        </w:r>
        <w:r w:rsidRPr="00DF4251">
          <w:rPr>
            <w:rFonts w:ascii="Sylfaen" w:hAnsi="Sylfaen"/>
          </w:rPr>
          <w:fldChar w:fldCharType="separate"/>
        </w:r>
        <w:r w:rsidR="001647BC">
          <w:rPr>
            <w:rFonts w:ascii="Sylfaen" w:hAnsi="Sylfaen"/>
            <w:noProof/>
          </w:rPr>
          <w:t>23</w:t>
        </w:r>
        <w:r w:rsidRPr="00DF4251">
          <w:rPr>
            <w:rFonts w:ascii="Sylfaen" w:hAnsi="Sylfaen"/>
          </w:rPr>
          <w:fldChar w:fldCharType="end"/>
        </w:r>
      </w:p>
    </w:sdtContent>
  </w:sdt>
  <w:p w14:paraId="483B6213" w14:textId="77777777" w:rsidR="00A838A7" w:rsidRDefault="00A83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463B" w14:textId="77777777" w:rsidR="00A838A7" w:rsidRDefault="00A83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360"/>
      <w:docPartObj>
        <w:docPartGallery w:val="Page Numbers (Bottom of Page)"/>
        <w:docPartUnique/>
      </w:docPartObj>
    </w:sdtPr>
    <w:sdtContent>
      <w:p w14:paraId="5D677A83" w14:textId="77777777" w:rsidR="00A838A7" w:rsidRDefault="000D6C9A">
        <w:pPr>
          <w:pStyle w:val="Footer"/>
          <w:jc w:val="center"/>
        </w:pPr>
        <w:r w:rsidRPr="00DF4251">
          <w:rPr>
            <w:rFonts w:ascii="Sylfaen" w:hAnsi="Sylfaen"/>
          </w:rPr>
          <w:fldChar w:fldCharType="begin"/>
        </w:r>
        <w:r w:rsidR="00096088" w:rsidRPr="00DF4251">
          <w:rPr>
            <w:rFonts w:ascii="Sylfaen" w:hAnsi="Sylfaen"/>
          </w:rPr>
          <w:instrText xml:space="preserve"> PAGE   \* MERGEFORMAT </w:instrText>
        </w:r>
        <w:r w:rsidRPr="00DF4251">
          <w:rPr>
            <w:rFonts w:ascii="Sylfaen" w:hAnsi="Sylfaen"/>
          </w:rPr>
          <w:fldChar w:fldCharType="separate"/>
        </w:r>
        <w:r w:rsidR="001647BC">
          <w:rPr>
            <w:rFonts w:ascii="Sylfaen" w:hAnsi="Sylfaen"/>
            <w:noProof/>
          </w:rPr>
          <w:t>3</w:t>
        </w:r>
        <w:r w:rsidR="001647BC">
          <w:rPr>
            <w:rFonts w:ascii="Sylfaen" w:hAnsi="Sylfaen"/>
            <w:noProof/>
          </w:rPr>
          <w:t>2</w:t>
        </w:r>
        <w:r w:rsidRPr="00DF4251">
          <w:rPr>
            <w:rFonts w:ascii="Sylfaen" w:hAnsi="Sylfaen"/>
          </w:rPr>
          <w:fldChar w:fldCharType="end"/>
        </w:r>
      </w:p>
    </w:sdtContent>
  </w:sdt>
  <w:p w14:paraId="65D3CF73" w14:textId="77777777" w:rsidR="00A838A7" w:rsidRDefault="00A83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394A" w14:textId="77777777" w:rsidR="00A838A7" w:rsidRDefault="00A8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AE48" w14:textId="77777777" w:rsidR="00F858B9" w:rsidRDefault="00F858B9"/>
  </w:footnote>
  <w:footnote w:type="continuationSeparator" w:id="0">
    <w:p w14:paraId="5FF1840C" w14:textId="77777777" w:rsidR="00F858B9" w:rsidRDefault="00F858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7D3"/>
    <w:multiLevelType w:val="multilevel"/>
    <w:tmpl w:val="6D0C0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041A7"/>
    <w:multiLevelType w:val="multilevel"/>
    <w:tmpl w:val="BBBCB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33ABF"/>
    <w:multiLevelType w:val="multilevel"/>
    <w:tmpl w:val="EF3C5F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776B8"/>
    <w:multiLevelType w:val="multilevel"/>
    <w:tmpl w:val="680E699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B40B78"/>
    <w:multiLevelType w:val="multilevel"/>
    <w:tmpl w:val="4F980C9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C6079F"/>
    <w:multiLevelType w:val="multilevel"/>
    <w:tmpl w:val="39886CD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0C1F4C"/>
    <w:multiLevelType w:val="multilevel"/>
    <w:tmpl w:val="B99C0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098392">
    <w:abstractNumId w:val="0"/>
  </w:num>
  <w:num w:numId="2" w16cid:durableId="470711934">
    <w:abstractNumId w:val="2"/>
  </w:num>
  <w:num w:numId="3" w16cid:durableId="969289989">
    <w:abstractNumId w:val="6"/>
  </w:num>
  <w:num w:numId="4" w16cid:durableId="550118915">
    <w:abstractNumId w:val="4"/>
  </w:num>
  <w:num w:numId="5" w16cid:durableId="940721379">
    <w:abstractNumId w:val="3"/>
  </w:num>
  <w:num w:numId="6" w16cid:durableId="237131511">
    <w:abstractNumId w:val="1"/>
  </w:num>
  <w:num w:numId="7" w16cid:durableId="787510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0208B"/>
    <w:rsid w:val="00005398"/>
    <w:rsid w:val="000054EF"/>
    <w:rsid w:val="00016B51"/>
    <w:rsid w:val="00017471"/>
    <w:rsid w:val="00021227"/>
    <w:rsid w:val="0004142E"/>
    <w:rsid w:val="00052FDD"/>
    <w:rsid w:val="00057287"/>
    <w:rsid w:val="000712CE"/>
    <w:rsid w:val="000743A9"/>
    <w:rsid w:val="0007553E"/>
    <w:rsid w:val="000941AB"/>
    <w:rsid w:val="0009505E"/>
    <w:rsid w:val="00096088"/>
    <w:rsid w:val="000B0C71"/>
    <w:rsid w:val="000C624A"/>
    <w:rsid w:val="000D31A8"/>
    <w:rsid w:val="000D6C9A"/>
    <w:rsid w:val="000F24CD"/>
    <w:rsid w:val="000F33D6"/>
    <w:rsid w:val="000F4CA7"/>
    <w:rsid w:val="0010369F"/>
    <w:rsid w:val="00115247"/>
    <w:rsid w:val="00125239"/>
    <w:rsid w:val="00144B63"/>
    <w:rsid w:val="001477AD"/>
    <w:rsid w:val="001527CB"/>
    <w:rsid w:val="00155684"/>
    <w:rsid w:val="00160B7B"/>
    <w:rsid w:val="001628AD"/>
    <w:rsid w:val="001647BC"/>
    <w:rsid w:val="00172F2F"/>
    <w:rsid w:val="001808F3"/>
    <w:rsid w:val="0019514F"/>
    <w:rsid w:val="001C17A5"/>
    <w:rsid w:val="001E1FF0"/>
    <w:rsid w:val="001E785B"/>
    <w:rsid w:val="001F30B3"/>
    <w:rsid w:val="002019A3"/>
    <w:rsid w:val="0020296D"/>
    <w:rsid w:val="0022214C"/>
    <w:rsid w:val="0022496F"/>
    <w:rsid w:val="002446FF"/>
    <w:rsid w:val="002479F3"/>
    <w:rsid w:val="00256957"/>
    <w:rsid w:val="002644C1"/>
    <w:rsid w:val="00271B1E"/>
    <w:rsid w:val="00273E7A"/>
    <w:rsid w:val="00287E7F"/>
    <w:rsid w:val="00290CBF"/>
    <w:rsid w:val="00291CF8"/>
    <w:rsid w:val="00296D40"/>
    <w:rsid w:val="002A0A87"/>
    <w:rsid w:val="002A6A8D"/>
    <w:rsid w:val="002C370F"/>
    <w:rsid w:val="002D55A4"/>
    <w:rsid w:val="002E12C0"/>
    <w:rsid w:val="002E1693"/>
    <w:rsid w:val="002E3E0A"/>
    <w:rsid w:val="002F1727"/>
    <w:rsid w:val="0030208B"/>
    <w:rsid w:val="00344EE1"/>
    <w:rsid w:val="00346A2A"/>
    <w:rsid w:val="00350FE9"/>
    <w:rsid w:val="003626D4"/>
    <w:rsid w:val="00365E2E"/>
    <w:rsid w:val="0037774A"/>
    <w:rsid w:val="00383FA3"/>
    <w:rsid w:val="003850C0"/>
    <w:rsid w:val="00390D34"/>
    <w:rsid w:val="003A2CA1"/>
    <w:rsid w:val="003B3504"/>
    <w:rsid w:val="003B5C46"/>
    <w:rsid w:val="003B6F2F"/>
    <w:rsid w:val="003C0D79"/>
    <w:rsid w:val="004005C6"/>
    <w:rsid w:val="00407494"/>
    <w:rsid w:val="00411D01"/>
    <w:rsid w:val="00414CB5"/>
    <w:rsid w:val="004543AF"/>
    <w:rsid w:val="00466093"/>
    <w:rsid w:val="004820CB"/>
    <w:rsid w:val="00495B07"/>
    <w:rsid w:val="004961B9"/>
    <w:rsid w:val="00496635"/>
    <w:rsid w:val="004A2B98"/>
    <w:rsid w:val="004E1D92"/>
    <w:rsid w:val="004E54E2"/>
    <w:rsid w:val="004E662F"/>
    <w:rsid w:val="00502BE1"/>
    <w:rsid w:val="005074D4"/>
    <w:rsid w:val="00516730"/>
    <w:rsid w:val="00517C68"/>
    <w:rsid w:val="00517CF5"/>
    <w:rsid w:val="00533F19"/>
    <w:rsid w:val="0053590C"/>
    <w:rsid w:val="00582E15"/>
    <w:rsid w:val="0059046E"/>
    <w:rsid w:val="005B4156"/>
    <w:rsid w:val="005C3B63"/>
    <w:rsid w:val="005C3D4D"/>
    <w:rsid w:val="005D3491"/>
    <w:rsid w:val="005E5E56"/>
    <w:rsid w:val="005F7205"/>
    <w:rsid w:val="00602A09"/>
    <w:rsid w:val="0060395C"/>
    <w:rsid w:val="006065A0"/>
    <w:rsid w:val="00615117"/>
    <w:rsid w:val="0062356A"/>
    <w:rsid w:val="00661199"/>
    <w:rsid w:val="006650E2"/>
    <w:rsid w:val="0068035D"/>
    <w:rsid w:val="00684381"/>
    <w:rsid w:val="006850CA"/>
    <w:rsid w:val="00693F27"/>
    <w:rsid w:val="00694E92"/>
    <w:rsid w:val="006A082A"/>
    <w:rsid w:val="006A2BF1"/>
    <w:rsid w:val="006A72B1"/>
    <w:rsid w:val="006D308F"/>
    <w:rsid w:val="006D4734"/>
    <w:rsid w:val="006E08BE"/>
    <w:rsid w:val="00712E5F"/>
    <w:rsid w:val="00760E42"/>
    <w:rsid w:val="00762BF7"/>
    <w:rsid w:val="00762C8C"/>
    <w:rsid w:val="00772025"/>
    <w:rsid w:val="0077285E"/>
    <w:rsid w:val="007775D6"/>
    <w:rsid w:val="00777827"/>
    <w:rsid w:val="007828D7"/>
    <w:rsid w:val="00787E6A"/>
    <w:rsid w:val="00787F81"/>
    <w:rsid w:val="0079671C"/>
    <w:rsid w:val="007C55FD"/>
    <w:rsid w:val="007E2C4C"/>
    <w:rsid w:val="007E5C0C"/>
    <w:rsid w:val="007F7C36"/>
    <w:rsid w:val="00824423"/>
    <w:rsid w:val="00826638"/>
    <w:rsid w:val="00831590"/>
    <w:rsid w:val="008318F7"/>
    <w:rsid w:val="00836D5B"/>
    <w:rsid w:val="00837BC4"/>
    <w:rsid w:val="00853186"/>
    <w:rsid w:val="00853F8A"/>
    <w:rsid w:val="008569E0"/>
    <w:rsid w:val="0086379D"/>
    <w:rsid w:val="008703F9"/>
    <w:rsid w:val="00877899"/>
    <w:rsid w:val="00886DE2"/>
    <w:rsid w:val="008A7698"/>
    <w:rsid w:val="008C0A94"/>
    <w:rsid w:val="008C3FE7"/>
    <w:rsid w:val="008C4294"/>
    <w:rsid w:val="008C70E5"/>
    <w:rsid w:val="008E019A"/>
    <w:rsid w:val="008E4389"/>
    <w:rsid w:val="008F092E"/>
    <w:rsid w:val="00900104"/>
    <w:rsid w:val="0091341B"/>
    <w:rsid w:val="00915F2A"/>
    <w:rsid w:val="00922125"/>
    <w:rsid w:val="00923143"/>
    <w:rsid w:val="00931BC5"/>
    <w:rsid w:val="00942705"/>
    <w:rsid w:val="00943B77"/>
    <w:rsid w:val="0096021F"/>
    <w:rsid w:val="00963E84"/>
    <w:rsid w:val="00966907"/>
    <w:rsid w:val="00973081"/>
    <w:rsid w:val="00974006"/>
    <w:rsid w:val="00977885"/>
    <w:rsid w:val="009846D6"/>
    <w:rsid w:val="00986065"/>
    <w:rsid w:val="009A2934"/>
    <w:rsid w:val="009A6896"/>
    <w:rsid w:val="009B1CD2"/>
    <w:rsid w:val="009C29F6"/>
    <w:rsid w:val="009C6DBB"/>
    <w:rsid w:val="00A04032"/>
    <w:rsid w:val="00A10A04"/>
    <w:rsid w:val="00A33422"/>
    <w:rsid w:val="00A37E7B"/>
    <w:rsid w:val="00A4293D"/>
    <w:rsid w:val="00A44CCC"/>
    <w:rsid w:val="00A52B78"/>
    <w:rsid w:val="00A538C5"/>
    <w:rsid w:val="00A77F38"/>
    <w:rsid w:val="00A838A7"/>
    <w:rsid w:val="00A83BBA"/>
    <w:rsid w:val="00A87DAB"/>
    <w:rsid w:val="00AA513F"/>
    <w:rsid w:val="00AA6C41"/>
    <w:rsid w:val="00AB684F"/>
    <w:rsid w:val="00AC4632"/>
    <w:rsid w:val="00AD0561"/>
    <w:rsid w:val="00AD1595"/>
    <w:rsid w:val="00AD4A45"/>
    <w:rsid w:val="00AE5D20"/>
    <w:rsid w:val="00B16D3B"/>
    <w:rsid w:val="00B227C2"/>
    <w:rsid w:val="00B24F58"/>
    <w:rsid w:val="00B25B5C"/>
    <w:rsid w:val="00B26CD5"/>
    <w:rsid w:val="00B92B01"/>
    <w:rsid w:val="00B97453"/>
    <w:rsid w:val="00BC0E68"/>
    <w:rsid w:val="00BC2F6A"/>
    <w:rsid w:val="00BC34F0"/>
    <w:rsid w:val="00BC5677"/>
    <w:rsid w:val="00C021D0"/>
    <w:rsid w:val="00C0278A"/>
    <w:rsid w:val="00C0795D"/>
    <w:rsid w:val="00C20356"/>
    <w:rsid w:val="00C234D2"/>
    <w:rsid w:val="00C246E2"/>
    <w:rsid w:val="00C51D5D"/>
    <w:rsid w:val="00C63A8F"/>
    <w:rsid w:val="00C72C28"/>
    <w:rsid w:val="00C75316"/>
    <w:rsid w:val="00C75B31"/>
    <w:rsid w:val="00C80C21"/>
    <w:rsid w:val="00CC2F80"/>
    <w:rsid w:val="00CE3330"/>
    <w:rsid w:val="00D36A1F"/>
    <w:rsid w:val="00D36BB1"/>
    <w:rsid w:val="00D57133"/>
    <w:rsid w:val="00D6424F"/>
    <w:rsid w:val="00D73B3D"/>
    <w:rsid w:val="00D94E6D"/>
    <w:rsid w:val="00DA3237"/>
    <w:rsid w:val="00DB6D11"/>
    <w:rsid w:val="00DC5D4C"/>
    <w:rsid w:val="00DC7CBA"/>
    <w:rsid w:val="00DE35D0"/>
    <w:rsid w:val="00DE52E8"/>
    <w:rsid w:val="00DE5430"/>
    <w:rsid w:val="00DF14C5"/>
    <w:rsid w:val="00DF4251"/>
    <w:rsid w:val="00E17599"/>
    <w:rsid w:val="00E251FB"/>
    <w:rsid w:val="00E51B85"/>
    <w:rsid w:val="00E6463F"/>
    <w:rsid w:val="00E71B4C"/>
    <w:rsid w:val="00E75859"/>
    <w:rsid w:val="00E8752A"/>
    <w:rsid w:val="00EA4C20"/>
    <w:rsid w:val="00EB2318"/>
    <w:rsid w:val="00EE0CD1"/>
    <w:rsid w:val="00EF569B"/>
    <w:rsid w:val="00F005CE"/>
    <w:rsid w:val="00F01C46"/>
    <w:rsid w:val="00F04B04"/>
    <w:rsid w:val="00F330AD"/>
    <w:rsid w:val="00F34CA8"/>
    <w:rsid w:val="00F44BAC"/>
    <w:rsid w:val="00F52AA7"/>
    <w:rsid w:val="00F648B3"/>
    <w:rsid w:val="00F858B9"/>
    <w:rsid w:val="00F9069E"/>
    <w:rsid w:val="00F97261"/>
    <w:rsid w:val="00F97740"/>
    <w:rsid w:val="00FC05E3"/>
    <w:rsid w:val="00FD146E"/>
    <w:rsid w:val="00FD17BB"/>
    <w:rsid w:val="00FE0639"/>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BC29"/>
  <w15:docId w15:val="{DE73DA1B-97DE-4F12-AB50-777ADD5A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0208B"/>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208B"/>
    <w:rPr>
      <w:color w:val="0066CC"/>
      <w:u w:val="single"/>
    </w:rPr>
  </w:style>
  <w:style w:type="character" w:customStyle="1" w:styleId="Bodytext3">
    <w:name w:val="Body text (3)_"/>
    <w:basedOn w:val="DefaultParagraphFont"/>
    <w:link w:val="Bodytext30"/>
    <w:rsid w:val="0030208B"/>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30208B"/>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30208B"/>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30208B"/>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30208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0208B"/>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
    <w:name w:val="Body text (2) + Sylfaen"/>
    <w:aliases w:val="14 pt"/>
    <w:basedOn w:val="Bodytext2"/>
    <w:rsid w:val="0030208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aliases w:val="Bold"/>
    <w:basedOn w:val="Bodytext2"/>
    <w:rsid w:val="0030208B"/>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ylfaen0">
    <w:name w:val="Body text (2) + Sylfaen"/>
    <w:aliases w:val="5.5 pt"/>
    <w:basedOn w:val="Bodytext2"/>
    <w:rsid w:val="0030208B"/>
    <w:rPr>
      <w:rFonts w:ascii="Sylfaen" w:eastAsia="Sylfaen" w:hAnsi="Sylfaen" w:cs="Sylfaen"/>
      <w:b w:val="0"/>
      <w:bCs w:val="0"/>
      <w:i w:val="0"/>
      <w:iCs w:val="0"/>
      <w:smallCaps w:val="0"/>
      <w:strike w:val="0"/>
      <w:color w:val="000000"/>
      <w:spacing w:val="0"/>
      <w:w w:val="100"/>
      <w:position w:val="0"/>
      <w:sz w:val="11"/>
      <w:szCs w:val="11"/>
      <w:u w:val="none"/>
      <w:lang w:val="hy-AM" w:eastAsia="hy-AM" w:bidi="hy-AM"/>
    </w:rPr>
  </w:style>
  <w:style w:type="character" w:customStyle="1" w:styleId="Heading4">
    <w:name w:val="Heading #4_"/>
    <w:basedOn w:val="DefaultParagraphFont"/>
    <w:link w:val="Heading40"/>
    <w:rsid w:val="0030208B"/>
    <w:rPr>
      <w:rFonts w:ascii="Times New Roman" w:eastAsia="Times New Roman" w:hAnsi="Times New Roman" w:cs="Times New Roman"/>
      <w:b w:val="0"/>
      <w:bCs w:val="0"/>
      <w:i w:val="0"/>
      <w:iCs w:val="0"/>
      <w:smallCaps w:val="0"/>
      <w:strike w:val="0"/>
      <w:sz w:val="30"/>
      <w:szCs w:val="30"/>
      <w:u w:val="none"/>
    </w:rPr>
  </w:style>
  <w:style w:type="character" w:customStyle="1" w:styleId="Heading3">
    <w:name w:val="Heading #3_"/>
    <w:basedOn w:val="DefaultParagraphFont"/>
    <w:link w:val="Heading30"/>
    <w:rsid w:val="0030208B"/>
    <w:rPr>
      <w:rFonts w:ascii="Times New Roman" w:eastAsia="Times New Roman" w:hAnsi="Times New Roman" w:cs="Times New Roman"/>
      <w:b/>
      <w:bCs/>
      <w:i w:val="0"/>
      <w:iCs w:val="0"/>
      <w:smallCaps w:val="0"/>
      <w:strike w:val="0"/>
      <w:sz w:val="30"/>
      <w:szCs w:val="30"/>
      <w:u w:val="none"/>
    </w:rPr>
  </w:style>
  <w:style w:type="character" w:customStyle="1" w:styleId="Heading3Spacing2pt">
    <w:name w:val="Heading #3 + Spacing 2 pt"/>
    <w:basedOn w:val="Heading3"/>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Heading2">
    <w:name w:val="Heading #2_"/>
    <w:basedOn w:val="DefaultParagraphFont"/>
    <w:link w:val="Heading20"/>
    <w:rsid w:val="0030208B"/>
    <w:rPr>
      <w:rFonts w:ascii="Times New Roman" w:eastAsia="Times New Roman" w:hAnsi="Times New Roman" w:cs="Times New Roman"/>
      <w:b w:val="0"/>
      <w:bCs w:val="0"/>
      <w:i w:val="0"/>
      <w:iCs w:val="0"/>
      <w:smallCaps w:val="0"/>
      <w:strike w:val="0"/>
      <w:spacing w:val="20"/>
      <w:sz w:val="30"/>
      <w:szCs w:val="30"/>
      <w:u w:val="none"/>
      <w:lang w:val="hy-AM" w:eastAsia="hy-AM" w:bidi="hy-AM"/>
    </w:rPr>
  </w:style>
  <w:style w:type="character" w:customStyle="1" w:styleId="Bodytext3Spacing2pt">
    <w:name w:val="Body text (3) + Spacing 2 pt"/>
    <w:basedOn w:val="Bodytext3"/>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0">
    <w:name w:val="Body text (2) + 11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15pt">
    <w:name w:val="Body text (2) + 11.5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ArialUnicodeMS">
    <w:name w:val="Body text (2) + Arial Unicode MS"/>
    <w:aliases w:val="10.5 pt"/>
    <w:basedOn w:val="Bodytext2"/>
    <w:rsid w:val="0030208B"/>
    <w:rPr>
      <w:rFonts w:ascii="Arial Unicode MS" w:eastAsia="Arial Unicode MS" w:hAnsi="Arial Unicode MS" w:cs="Arial Unicode MS"/>
      <w:b/>
      <w:bCs/>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link w:val="Heading220"/>
    <w:rsid w:val="0030208B"/>
    <w:rPr>
      <w:rFonts w:ascii="Times New Roman" w:eastAsia="Times New Roman" w:hAnsi="Times New Roman" w:cs="Times New Roman"/>
      <w:b w:val="0"/>
      <w:bCs w:val="0"/>
      <w:i w:val="0"/>
      <w:iCs w:val="0"/>
      <w:smallCaps w:val="0"/>
      <w:strike w:val="0"/>
      <w:spacing w:val="30"/>
      <w:sz w:val="28"/>
      <w:szCs w:val="28"/>
      <w:u w:val="none"/>
      <w:lang w:val="hy-AM" w:eastAsia="hy-AM" w:bidi="hy-AM"/>
    </w:rPr>
  </w:style>
  <w:style w:type="paragraph" w:customStyle="1" w:styleId="Bodytext30">
    <w:name w:val="Body text (3)"/>
    <w:basedOn w:val="Normal"/>
    <w:link w:val="Bodytext3"/>
    <w:rsid w:val="0030208B"/>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0208B"/>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30208B"/>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0208B"/>
    <w:pPr>
      <w:shd w:val="clear" w:color="auto" w:fill="FFFFFF"/>
      <w:spacing w:before="300" w:line="518" w:lineRule="exact"/>
      <w:ind w:hanging="540"/>
      <w:jc w:val="both"/>
    </w:pPr>
    <w:rPr>
      <w:rFonts w:ascii="Times New Roman" w:eastAsia="Times New Roman" w:hAnsi="Times New Roman" w:cs="Times New Roman"/>
      <w:sz w:val="30"/>
      <w:szCs w:val="30"/>
    </w:rPr>
  </w:style>
  <w:style w:type="paragraph" w:customStyle="1" w:styleId="Heading40">
    <w:name w:val="Heading #4"/>
    <w:basedOn w:val="Normal"/>
    <w:link w:val="Heading4"/>
    <w:rsid w:val="0030208B"/>
    <w:pPr>
      <w:shd w:val="clear" w:color="auto" w:fill="FFFFFF"/>
      <w:spacing w:after="240" w:line="0" w:lineRule="atLeast"/>
      <w:ind w:hanging="1120"/>
      <w:jc w:val="center"/>
      <w:outlineLvl w:val="3"/>
    </w:pPr>
    <w:rPr>
      <w:rFonts w:ascii="Times New Roman" w:eastAsia="Times New Roman" w:hAnsi="Times New Roman" w:cs="Times New Roman"/>
      <w:sz w:val="30"/>
      <w:szCs w:val="30"/>
    </w:rPr>
  </w:style>
  <w:style w:type="paragraph" w:customStyle="1" w:styleId="Heading30">
    <w:name w:val="Heading #3"/>
    <w:basedOn w:val="Normal"/>
    <w:link w:val="Heading3"/>
    <w:rsid w:val="0030208B"/>
    <w:pPr>
      <w:shd w:val="clear" w:color="auto" w:fill="FFFFFF"/>
      <w:spacing w:before="720" w:after="240" w:line="346" w:lineRule="exact"/>
      <w:jc w:val="center"/>
      <w:outlineLvl w:val="2"/>
    </w:pPr>
    <w:rPr>
      <w:rFonts w:ascii="Times New Roman" w:eastAsia="Times New Roman" w:hAnsi="Times New Roman" w:cs="Times New Roman"/>
      <w:b/>
      <w:bCs/>
      <w:sz w:val="30"/>
      <w:szCs w:val="30"/>
    </w:rPr>
  </w:style>
  <w:style w:type="paragraph" w:customStyle="1" w:styleId="Heading20">
    <w:name w:val="Heading #2"/>
    <w:basedOn w:val="Normal"/>
    <w:link w:val="Heading2"/>
    <w:rsid w:val="0030208B"/>
    <w:pPr>
      <w:shd w:val="clear" w:color="auto" w:fill="FFFFFF"/>
      <w:spacing w:line="518" w:lineRule="exact"/>
      <w:outlineLvl w:val="1"/>
    </w:pPr>
    <w:rPr>
      <w:rFonts w:ascii="Times New Roman" w:eastAsia="Times New Roman" w:hAnsi="Times New Roman" w:cs="Times New Roman"/>
      <w:spacing w:val="20"/>
      <w:sz w:val="30"/>
      <w:szCs w:val="30"/>
    </w:rPr>
  </w:style>
  <w:style w:type="paragraph" w:customStyle="1" w:styleId="Heading220">
    <w:name w:val="Heading #2 (2)"/>
    <w:basedOn w:val="Normal"/>
    <w:link w:val="Heading22"/>
    <w:rsid w:val="0030208B"/>
    <w:pPr>
      <w:shd w:val="clear" w:color="auto" w:fill="FFFFFF"/>
      <w:spacing w:line="518" w:lineRule="exact"/>
      <w:outlineLvl w:val="1"/>
    </w:pPr>
    <w:rPr>
      <w:rFonts w:ascii="Times New Roman" w:eastAsia="Times New Roman" w:hAnsi="Times New Roman" w:cs="Times New Roman"/>
      <w:spacing w:val="30"/>
      <w:sz w:val="28"/>
      <w:szCs w:val="28"/>
    </w:rPr>
  </w:style>
  <w:style w:type="paragraph" w:styleId="BalloonText">
    <w:name w:val="Balloon Text"/>
    <w:basedOn w:val="Normal"/>
    <w:link w:val="BalloonTextChar"/>
    <w:uiPriority w:val="99"/>
    <w:semiHidden/>
    <w:unhideWhenUsed/>
    <w:rsid w:val="0085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F8A"/>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517C68"/>
    <w:rPr>
      <w:sz w:val="16"/>
      <w:szCs w:val="16"/>
    </w:rPr>
  </w:style>
  <w:style w:type="paragraph" w:styleId="CommentText">
    <w:name w:val="annotation text"/>
    <w:basedOn w:val="Normal"/>
    <w:link w:val="CommentTextChar"/>
    <w:uiPriority w:val="99"/>
    <w:semiHidden/>
    <w:unhideWhenUsed/>
    <w:rsid w:val="00517C68"/>
    <w:rPr>
      <w:sz w:val="20"/>
      <w:szCs w:val="20"/>
    </w:rPr>
  </w:style>
  <w:style w:type="character" w:customStyle="1" w:styleId="CommentTextChar">
    <w:name w:val="Comment Text Char"/>
    <w:basedOn w:val="DefaultParagraphFont"/>
    <w:link w:val="CommentText"/>
    <w:uiPriority w:val="99"/>
    <w:semiHidden/>
    <w:rsid w:val="00517C68"/>
    <w:rPr>
      <w:color w:val="000000"/>
      <w:sz w:val="20"/>
      <w:szCs w:val="20"/>
    </w:rPr>
  </w:style>
  <w:style w:type="paragraph" w:styleId="CommentSubject">
    <w:name w:val="annotation subject"/>
    <w:basedOn w:val="CommentText"/>
    <w:next w:val="CommentText"/>
    <w:link w:val="CommentSubjectChar"/>
    <w:uiPriority w:val="99"/>
    <w:semiHidden/>
    <w:unhideWhenUsed/>
    <w:rsid w:val="00517C68"/>
    <w:rPr>
      <w:b/>
      <w:bCs/>
    </w:rPr>
  </w:style>
  <w:style w:type="character" w:customStyle="1" w:styleId="CommentSubjectChar">
    <w:name w:val="Comment Subject Char"/>
    <w:basedOn w:val="CommentTextChar"/>
    <w:link w:val="CommentSubject"/>
    <w:uiPriority w:val="99"/>
    <w:semiHidden/>
    <w:rsid w:val="00517C68"/>
    <w:rPr>
      <w:b/>
      <w:bCs/>
      <w:color w:val="000000"/>
      <w:sz w:val="20"/>
      <w:szCs w:val="20"/>
    </w:rPr>
  </w:style>
  <w:style w:type="paragraph" w:styleId="Header">
    <w:name w:val="header"/>
    <w:basedOn w:val="Normal"/>
    <w:link w:val="HeaderChar"/>
    <w:uiPriority w:val="99"/>
    <w:semiHidden/>
    <w:unhideWhenUsed/>
    <w:rsid w:val="00EF569B"/>
    <w:pPr>
      <w:tabs>
        <w:tab w:val="center" w:pos="4680"/>
        <w:tab w:val="right" w:pos="9360"/>
      </w:tabs>
    </w:pPr>
  </w:style>
  <w:style w:type="character" w:customStyle="1" w:styleId="HeaderChar">
    <w:name w:val="Header Char"/>
    <w:basedOn w:val="DefaultParagraphFont"/>
    <w:link w:val="Header"/>
    <w:uiPriority w:val="99"/>
    <w:semiHidden/>
    <w:rsid w:val="00EF569B"/>
    <w:rPr>
      <w:color w:val="000000"/>
    </w:rPr>
  </w:style>
  <w:style w:type="paragraph" w:styleId="Footer">
    <w:name w:val="footer"/>
    <w:basedOn w:val="Normal"/>
    <w:link w:val="FooterChar"/>
    <w:uiPriority w:val="99"/>
    <w:unhideWhenUsed/>
    <w:rsid w:val="00EF569B"/>
    <w:pPr>
      <w:tabs>
        <w:tab w:val="center" w:pos="4680"/>
        <w:tab w:val="right" w:pos="9360"/>
      </w:tabs>
    </w:pPr>
  </w:style>
  <w:style w:type="character" w:customStyle="1" w:styleId="FooterChar">
    <w:name w:val="Footer Char"/>
    <w:basedOn w:val="DefaultParagraphFont"/>
    <w:link w:val="Footer"/>
    <w:uiPriority w:val="99"/>
    <w:rsid w:val="00EF56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2612</TotalTime>
  <Pages>42</Pages>
  <Words>7851</Words>
  <Characters>44752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Yeva Teryan</dc:creator>
  <cp:lastModifiedBy>Nune Korukhchyan</cp:lastModifiedBy>
  <cp:revision>198</cp:revision>
  <dcterms:created xsi:type="dcterms:W3CDTF">2020-10-07T12:49:00Z</dcterms:created>
  <dcterms:modified xsi:type="dcterms:W3CDTF">2025-11-05T07:32:00Z</dcterms:modified>
</cp:coreProperties>
</file>