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C16A" w14:textId="77777777" w:rsidR="00325B8B" w:rsidRPr="00704EC6" w:rsidRDefault="00325B8B" w:rsidP="00704EC6">
      <w:pPr>
        <w:widowControl w:val="0"/>
        <w:spacing w:after="160" w:line="360" w:lineRule="auto"/>
        <w:ind w:left="5103"/>
        <w:jc w:val="center"/>
        <w:rPr>
          <w:rFonts w:ascii="Sylfaen" w:eastAsia="Times New Roman" w:hAnsi="Sylfaen" w:cs="Times New Roma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ՀԱՍՏԱՏՎԱԾ ԵՆ</w:t>
      </w:r>
    </w:p>
    <w:p w14:paraId="1353C678" w14:textId="77777777" w:rsidR="00325B8B" w:rsidRPr="00704EC6" w:rsidRDefault="00325B8B" w:rsidP="00704EC6">
      <w:pPr>
        <w:widowControl w:val="0"/>
        <w:spacing w:after="160" w:line="360" w:lineRule="auto"/>
        <w:ind w:left="5103"/>
        <w:jc w:val="center"/>
        <w:rPr>
          <w:rFonts w:ascii="Sylfaen" w:eastAsia="Times New Roman" w:hAnsi="Sylfaen" w:cs="Times New Roman"/>
          <w:bCs/>
          <w:snapToGrid w:val="0"/>
          <w:sz w:val="24"/>
          <w:szCs w:val="24"/>
        </w:rPr>
      </w:pPr>
      <w:r w:rsidRPr="00704EC6">
        <w:rPr>
          <w:rFonts w:ascii="Sylfaen" w:hAnsi="Sylfaen"/>
          <w:snapToGrid w:val="0"/>
          <w:sz w:val="24"/>
          <w:szCs w:val="24"/>
        </w:rPr>
        <w:t xml:space="preserve">Եվրասիական տնտեսական հանձնաժողովի կոլեգիայի </w:t>
      </w:r>
      <w:r w:rsidR="00704EC6">
        <w:rPr>
          <w:rFonts w:ascii="Sylfaen" w:eastAsia="Times New Roman" w:hAnsi="Sylfaen" w:cs="Times New Roman"/>
          <w:bCs/>
          <w:snapToGrid w:val="0"/>
          <w:sz w:val="24"/>
          <w:szCs w:val="24"/>
        </w:rPr>
        <w:br/>
      </w:r>
      <w:r w:rsidRPr="00704EC6">
        <w:rPr>
          <w:rFonts w:ascii="Sylfaen" w:hAnsi="Sylfaen"/>
          <w:snapToGrid w:val="0"/>
          <w:sz w:val="24"/>
          <w:szCs w:val="24"/>
        </w:rPr>
        <w:t>2024 թվականի դեկտեմբերի 17-ի թիվ 144 որոշման</w:t>
      </w:r>
    </w:p>
    <w:p w14:paraId="0FF19D99" w14:textId="77777777" w:rsidR="00325B8B" w:rsidRPr="00704EC6" w:rsidRDefault="00325B8B" w:rsidP="00704EC6">
      <w:pPr>
        <w:widowControl w:val="0"/>
        <w:spacing w:after="160" w:line="360" w:lineRule="auto"/>
        <w:ind w:left="4253"/>
        <w:jc w:val="right"/>
        <w:rPr>
          <w:rFonts w:ascii="Sylfaen" w:eastAsia="Times New Roman" w:hAnsi="Sylfaen" w:cs="Times New Roman"/>
          <w:bCs/>
          <w:snapToGrid w:val="0"/>
          <w:sz w:val="24"/>
          <w:szCs w:val="24"/>
        </w:rPr>
      </w:pPr>
    </w:p>
    <w:p w14:paraId="4337AC4E" w14:textId="77777777" w:rsidR="00325B8B" w:rsidRPr="00704EC6" w:rsidRDefault="00325B8B" w:rsidP="00704EC6">
      <w:pPr>
        <w:widowControl w:val="0"/>
        <w:spacing w:after="160" w:line="360" w:lineRule="auto"/>
        <w:jc w:val="center"/>
        <w:rPr>
          <w:rFonts w:ascii="Sylfaen" w:eastAsia="Times New Roman" w:hAnsi="Sylfaen" w:cs="Times New Roman"/>
          <w:b/>
          <w:bCs/>
          <w:snapToGrid w:val="0"/>
          <w:sz w:val="24"/>
          <w:szCs w:val="24"/>
        </w:rPr>
      </w:pPr>
      <w:r w:rsidRPr="00704EC6">
        <w:rPr>
          <w:rFonts w:ascii="Sylfaen" w:hAnsi="Sylfaen"/>
          <w:b/>
          <w:snapToGrid w:val="0"/>
          <w:sz w:val="24"/>
          <w:szCs w:val="24"/>
        </w:rPr>
        <w:t xml:space="preserve">ԿԱՌՈՒՑՎԱԾՔԸ ԵՎ ՁԵՎԱՉԱՓԸ </w:t>
      </w:r>
    </w:p>
    <w:p w14:paraId="49DA0F3E" w14:textId="1D59B90E" w:rsidR="00325B8B" w:rsidRPr="00704EC6" w:rsidRDefault="00325B8B" w:rsidP="00704EC6">
      <w:pPr>
        <w:widowControl w:val="0"/>
        <w:spacing w:after="160" w:line="360" w:lineRule="auto"/>
        <w:jc w:val="center"/>
        <w:rPr>
          <w:rFonts w:ascii="Sylfaen" w:eastAsia="Times New Roman" w:hAnsi="Sylfaen" w:cs="Times New Roman"/>
          <w:b/>
          <w:bCs/>
          <w:snapToGrid w:val="0"/>
          <w:sz w:val="24"/>
          <w:szCs w:val="24"/>
        </w:rPr>
      </w:pPr>
      <w:r w:rsidRPr="00704EC6">
        <w:rPr>
          <w:rFonts w:ascii="Sylfaen" w:hAnsi="Sylfaen"/>
          <w:b/>
          <w:snapToGrid w:val="0"/>
          <w:sz w:val="24"/>
          <w:szCs w:val="24"/>
        </w:rPr>
        <w:t>էլեկտրոնային առ</w:t>
      </w:r>
      <w:r w:rsidR="00A56086">
        <w:rPr>
          <w:rFonts w:ascii="Sylfaen" w:hAnsi="Sylfaen"/>
          <w:b/>
          <w:snapToGrid w:val="0"/>
          <w:sz w:val="24"/>
          <w:szCs w:val="24"/>
        </w:rPr>
        <w:t>և</w:t>
      </w:r>
      <w:r w:rsidRPr="00704EC6">
        <w:rPr>
          <w:rFonts w:ascii="Sylfaen" w:hAnsi="Sylfaen"/>
          <w:b/>
          <w:snapToGrid w:val="0"/>
          <w:sz w:val="24"/>
          <w:szCs w:val="24"/>
        </w:rPr>
        <w:t>տրի ապրանքների հայտարարագրի</w:t>
      </w:r>
    </w:p>
    <w:p w14:paraId="4D878E5F" w14:textId="77777777" w:rsidR="00325B8B" w:rsidRPr="00704EC6" w:rsidRDefault="00325B8B" w:rsidP="00704EC6">
      <w:pPr>
        <w:widowControl w:val="0"/>
        <w:spacing w:after="160" w:line="360" w:lineRule="auto"/>
        <w:jc w:val="center"/>
        <w:rPr>
          <w:rFonts w:ascii="Sylfaen" w:eastAsia="Times New Roman" w:hAnsi="Sylfaen" w:cs="Times New Roman"/>
          <w:bCs/>
          <w:snapToGrid w:val="0"/>
          <w:sz w:val="24"/>
          <w:szCs w:val="24"/>
        </w:rPr>
      </w:pPr>
    </w:p>
    <w:p w14:paraId="646DABF9" w14:textId="4AA9A225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1.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Սույն փաստաթուղթը սահմանում է էլեկտրոնային փաստաթղթի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ով 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</w:t>
      </w:r>
      <w:r w:rsidR="002945EF" w:rsidRPr="00704EC6">
        <w:rPr>
          <w:rFonts w:ascii="Sylfaen" w:hAnsi="Sylfaen"/>
          <w:sz w:val="24"/>
        </w:rPr>
        <w:t xml:space="preserve"> </w:t>
      </w:r>
      <w:r w:rsidRPr="00704EC6">
        <w:rPr>
          <w:rFonts w:ascii="Sylfaen" w:hAnsi="Sylfaen"/>
          <w:sz w:val="24"/>
        </w:rPr>
        <w:t xml:space="preserve">(այսուհետ՝ էլեկտրոնային հայտարարագիր)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թղթային կրիչով փաստաթղթի </w:t>
      </w:r>
      <w:r w:rsidR="005744E0" w:rsidRPr="00704EC6">
        <w:rPr>
          <w:rFonts w:ascii="Sylfaen" w:hAnsi="Sylfaen"/>
          <w:sz w:val="24"/>
        </w:rPr>
        <w:t>ձ</w:t>
      </w:r>
      <w:r w:rsidR="00A56086">
        <w:rPr>
          <w:rFonts w:ascii="Sylfaen" w:hAnsi="Sylfaen"/>
          <w:sz w:val="24"/>
        </w:rPr>
        <w:t>և</w:t>
      </w:r>
      <w:r w:rsidR="005744E0" w:rsidRPr="00704EC6">
        <w:rPr>
          <w:rFonts w:ascii="Sylfaen" w:hAnsi="Sylfaen"/>
          <w:sz w:val="24"/>
        </w:rPr>
        <w:t xml:space="preserve">ով </w:t>
      </w: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տրի ապրանքների հայտարարագրի էլեկտրոնային </w:t>
      </w:r>
      <w:r w:rsidR="005744E0" w:rsidRPr="00704EC6">
        <w:rPr>
          <w:rFonts w:ascii="Sylfaen" w:hAnsi="Sylfaen"/>
          <w:sz w:val="24"/>
        </w:rPr>
        <w:t>ձ</w:t>
      </w:r>
      <w:r w:rsidR="00A56086">
        <w:rPr>
          <w:rFonts w:ascii="Sylfaen" w:hAnsi="Sylfaen"/>
          <w:sz w:val="24"/>
        </w:rPr>
        <w:t>և</w:t>
      </w:r>
      <w:r w:rsidR="005744E0" w:rsidRPr="00704EC6">
        <w:rPr>
          <w:rFonts w:ascii="Sylfaen" w:hAnsi="Sylfaen"/>
          <w:sz w:val="24"/>
        </w:rPr>
        <w:t xml:space="preserve">ի </w:t>
      </w:r>
      <w:r w:rsidRPr="00704EC6">
        <w:rPr>
          <w:rFonts w:ascii="Sylfaen" w:hAnsi="Sylfaen"/>
          <w:sz w:val="24"/>
        </w:rPr>
        <w:t xml:space="preserve">(այսուհետ՝ հայտարարագրի էլեկտրոնային </w:t>
      </w:r>
      <w:r w:rsidR="005744E0" w:rsidRPr="00704EC6">
        <w:rPr>
          <w:rFonts w:ascii="Sylfaen" w:hAnsi="Sylfaen"/>
          <w:sz w:val="24"/>
        </w:rPr>
        <w:t>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) կառուցվածքն ու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աչափը:</w:t>
      </w:r>
    </w:p>
    <w:p w14:paraId="5E6B6B03" w14:textId="77777777" w:rsidR="00325B8B" w:rsidRPr="00704EC6" w:rsidRDefault="00F23D36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2.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Էլեկտրոնային հայտարարագիրը</w:t>
      </w:r>
      <w:r w:rsidR="00325B8B" w:rsidRPr="00704EC6">
        <w:rPr>
          <w:rFonts w:ascii="Sylfaen" w:hAnsi="Sylfaen"/>
          <w:sz w:val="24"/>
        </w:rPr>
        <w:t xml:space="preserve"> ստորագրվում է էլեկտրոնային թվային ստորագրությամբ (էլեկտրոնային ստորագրությամբ):</w:t>
      </w:r>
    </w:p>
    <w:p w14:paraId="59F54015" w14:textId="4A81E486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Անդրսահմանային փոխանակման նպատակների համար էլեկտրոնային հայտարարագիր</w:t>
      </w:r>
      <w:r w:rsidR="00AE426D" w:rsidRPr="00704EC6">
        <w:rPr>
          <w:rFonts w:ascii="Sylfaen" w:hAnsi="Sylfaen"/>
          <w:sz w:val="24"/>
        </w:rPr>
        <w:t>ը</w:t>
      </w:r>
      <w:r w:rsidRPr="00704EC6">
        <w:rPr>
          <w:rFonts w:ascii="Sylfaen" w:hAnsi="Sylfaen"/>
          <w:sz w:val="24"/>
        </w:rPr>
        <w:t xml:space="preserve"> ստորագրվում է էլեկտրոնային թվային ստորագրությամբ (էլեկտրոնային ստորագրությամբ)՝ Եվրասիական տնտեսական հանձնաժողովի կոլեգիայի 2015 թվականի սեպտեմբերի 28-ի թիվ 125 որոշմամբ հաստատված՝ «Եվրասիական տնտեսական միության անդամ պետությունների պետական իշխանության մարմինների՝ միմյանց միջ</w:t>
      </w:r>
      <w:r w:rsidR="00A56086">
        <w:rPr>
          <w:rFonts w:ascii="Sylfaen" w:hAnsi="Sylfaen"/>
          <w:sz w:val="24"/>
        </w:rPr>
        <w:t>և</w:t>
      </w:r>
      <w:r w:rsidR="00AE426D" w:rsidRPr="00704EC6">
        <w:rPr>
          <w:rFonts w:ascii="Sylfaen" w:hAnsi="Sylfaen"/>
          <w:sz w:val="24"/>
        </w:rPr>
        <w:t>,</w:t>
      </w:r>
      <w:r w:rsidRPr="00704EC6">
        <w:rPr>
          <w:rFonts w:ascii="Sylfaen" w:hAnsi="Sylfaen"/>
          <w:sz w:val="24"/>
        </w:rPr>
        <w:t xml:space="preserve">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Եվրասիական տնտեսական հանձնաժողովի հետ անդրսահմանային փոխգործակցության ժամանակ էլեկտրոնային փաստաթղթերի փոխանակման մասին» հիմնադրույթին համապատասխան, իսկ Եվրասիական տնտեսական միության մեկ անդամ պետության տարածքում օգտագործման համար՝ այդ պետության օրենսդրությանը համապատասխան:</w:t>
      </w:r>
    </w:p>
    <w:p w14:paraId="30A85858" w14:textId="58FDAE08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lastRenderedPageBreak/>
        <w:t>3.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 xml:space="preserve">Սույն փաստաթղթում օգտագործվող հասկացությունները կիրառվում են Եվրասիական տնտեսական միության իրավունք կազմող միջազգային պայմանագրերով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ակտերով սահմանված իմաստներով:</w:t>
      </w:r>
    </w:p>
    <w:p w14:paraId="45520554" w14:textId="035E40A5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Սույն փաստաթղթում օգտագործվող կրճատումներն ունեն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յալ իմաստը</w:t>
      </w:r>
      <w:r w:rsidR="00AE426D" w:rsidRPr="00704EC6">
        <w:rPr>
          <w:rFonts w:ascii="Sylfaen" w:hAnsi="Sylfaen"/>
          <w:sz w:val="24"/>
        </w:rPr>
        <w:t>.</w:t>
      </w:r>
    </w:p>
    <w:p w14:paraId="76A34DCA" w14:textId="77777777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«XML»՝ Համաշխարհային սարդոստայնի կոնսորցիումի (W3C) կողմից առաջարկված՝ նշարկման ընդլայնվող լեզու.</w:t>
      </w:r>
    </w:p>
    <w:p w14:paraId="71EC3C42" w14:textId="77777777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«անդամ պետություն»՝ Եվրասիական տնտեսական միության անդամ հանդիսացող պետություն.</w:t>
      </w:r>
    </w:p>
    <w:p w14:paraId="0ED0B62D" w14:textId="77777777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«Միություն»՝ Եվրասիական տնտեսական միություն։</w:t>
      </w:r>
    </w:p>
    <w:p w14:paraId="77E99C1C" w14:textId="6C83A652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4.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 xml:space="preserve">Էլեկտրոնային հայտարարագիրը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հայտարարագրի էլեկտրոնային տարբերակը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ավորվում են սույն փաստաթղթով սահմանված՝ 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կառուցվածքին համապատասխան՝ XML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աչափով՝ հաշվի առնելով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յալ ստանդարտների պահանջները</w:t>
      </w:r>
      <w:r w:rsidR="00AE426D" w:rsidRPr="00704EC6">
        <w:rPr>
          <w:rFonts w:ascii="Sylfaen" w:hAnsi="Sylfaen"/>
          <w:sz w:val="24"/>
        </w:rPr>
        <w:t>.</w:t>
      </w:r>
    </w:p>
    <w:p w14:paraId="5816CE1D" w14:textId="73885891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«Extensible Markup Language (XML) 1.0 (Fifth Edition)»՝ հրապարակված է «Ինտերնետ» տեղեկատվական</w:t>
      </w:r>
      <w:r w:rsidR="00AE426D" w:rsidRPr="00704EC6">
        <w:rPr>
          <w:rFonts w:ascii="Sylfaen" w:hAnsi="Sylfaen"/>
          <w:sz w:val="24"/>
        </w:rPr>
        <w:t>-</w:t>
      </w:r>
      <w:r w:rsidRPr="00704EC6">
        <w:rPr>
          <w:rFonts w:ascii="Sylfaen" w:hAnsi="Sylfaen"/>
          <w:sz w:val="24"/>
        </w:rPr>
        <w:t>հեռահաղորդակցական ցանցում՝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յալ հասցեով՝ </w:t>
      </w:r>
      <w:hyperlink r:id="rId8" w:history="1">
        <w:r w:rsidR="00704EC6" w:rsidRPr="001E724F">
          <w:rPr>
            <w:rStyle w:val="Hyperlink"/>
            <w:rFonts w:ascii="Sylfaen" w:hAnsi="Sylfaen"/>
            <w:sz w:val="24"/>
          </w:rPr>
          <w:t>https://www.w3.org/TR/xml/</w:t>
        </w:r>
      </w:hyperlink>
      <w:r w:rsidRPr="00704EC6">
        <w:rPr>
          <w:rFonts w:ascii="Sylfaen" w:hAnsi="Sylfaen"/>
          <w:sz w:val="24"/>
        </w:rPr>
        <w:t>.</w:t>
      </w:r>
    </w:p>
    <w:p w14:paraId="7DEE16C2" w14:textId="23146E97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 xml:space="preserve">«Namespaces in XML </w:t>
      </w:r>
      <w:bookmarkStart w:id="0" w:name="title"/>
      <w:r w:rsidRPr="00704EC6">
        <w:rPr>
          <w:rFonts w:ascii="Sylfaen" w:hAnsi="Sylfaen"/>
          <w:sz w:val="24"/>
        </w:rPr>
        <w:t>1.0 (Third Edition)</w:t>
      </w:r>
      <w:bookmarkEnd w:id="0"/>
      <w:r w:rsidRPr="00704EC6">
        <w:rPr>
          <w:rFonts w:ascii="Sylfaen" w:hAnsi="Sylfaen"/>
          <w:sz w:val="24"/>
        </w:rPr>
        <w:t>»՝ հրապարակված է «Ինտերնետ» տեղեկատվական</w:t>
      </w:r>
      <w:r w:rsidR="00AE426D" w:rsidRPr="00704EC6">
        <w:rPr>
          <w:rFonts w:ascii="Sylfaen" w:hAnsi="Sylfaen"/>
          <w:sz w:val="24"/>
        </w:rPr>
        <w:t>-</w:t>
      </w:r>
      <w:r w:rsidRPr="00704EC6">
        <w:rPr>
          <w:rFonts w:ascii="Sylfaen" w:hAnsi="Sylfaen"/>
          <w:sz w:val="24"/>
        </w:rPr>
        <w:t>հեռահաղորդակցական ցանցում՝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յալ հասցեով՝ </w:t>
      </w:r>
      <w:hyperlink r:id="rId9" w:history="1">
        <w:r w:rsidR="00704EC6" w:rsidRPr="001E724F">
          <w:rPr>
            <w:rStyle w:val="Hyperlink"/>
            <w:rFonts w:ascii="Sylfaen" w:hAnsi="Sylfaen"/>
            <w:sz w:val="24"/>
          </w:rPr>
          <w:t>https://www.w3.org/TR/REC-xml-names/</w:t>
        </w:r>
      </w:hyperlink>
      <w:r w:rsidRPr="00704EC6">
        <w:rPr>
          <w:rFonts w:ascii="Sylfaen" w:hAnsi="Sylfaen"/>
          <w:sz w:val="24"/>
        </w:rPr>
        <w:t>.</w:t>
      </w:r>
    </w:p>
    <w:p w14:paraId="31EC03B8" w14:textId="3E519C3E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 xml:space="preserve">«XML Schema Part 1: Structures Second Edition»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«XML Schema Part 2: Datatypes Second Edition»՝ հրապարակված են «Ինտերնետ» տեղեկատվական</w:t>
      </w:r>
      <w:r w:rsidR="00AE426D" w:rsidRPr="00704EC6">
        <w:rPr>
          <w:rFonts w:ascii="Sylfaen" w:hAnsi="Sylfaen"/>
          <w:sz w:val="24"/>
        </w:rPr>
        <w:t>-</w:t>
      </w:r>
      <w:r w:rsidRPr="00704EC6">
        <w:rPr>
          <w:rFonts w:ascii="Sylfaen" w:hAnsi="Sylfaen"/>
          <w:sz w:val="24"/>
        </w:rPr>
        <w:t>հեռահաղորդակցական ցանցում՝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յալ հասցեներով. </w:t>
      </w:r>
      <w:hyperlink r:id="rId10" w:history="1">
        <w:r w:rsidR="00704EC6" w:rsidRPr="001E724F">
          <w:rPr>
            <w:rStyle w:val="Hyperlink"/>
            <w:rFonts w:ascii="Sylfaen" w:hAnsi="Sylfaen"/>
            <w:sz w:val="24"/>
          </w:rPr>
          <w:t>https://www.w3.org/TR/xmlschema-1</w:t>
        </w:r>
      </w:hyperlink>
      <w:r w:rsidRPr="00704EC6">
        <w:rPr>
          <w:rFonts w:ascii="Sylfaen" w:hAnsi="Sylfaen"/>
          <w:sz w:val="24"/>
        </w:rPr>
        <w:t xml:space="preserve">/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</w:t>
      </w:r>
      <w:hyperlink r:id="rId11" w:history="1">
        <w:r w:rsidR="00704EC6" w:rsidRPr="001E724F">
          <w:rPr>
            <w:rStyle w:val="Hyperlink"/>
            <w:rFonts w:ascii="Sylfaen" w:hAnsi="Sylfaen"/>
            <w:sz w:val="24"/>
          </w:rPr>
          <w:t>https://www.w3.org/TR/xmlschema-2/</w:t>
        </w:r>
      </w:hyperlink>
      <w:r w:rsidRPr="00704EC6">
        <w:rPr>
          <w:rFonts w:ascii="Sylfaen" w:hAnsi="Sylfaen"/>
          <w:sz w:val="24"/>
        </w:rPr>
        <w:t>։</w:t>
      </w:r>
    </w:p>
    <w:p w14:paraId="46576B68" w14:textId="7405DE08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5.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տրի ապրանքների հայտարարագրի կառուցվածքը մշակված է Եվրասիական տնտեսական միության տվյալների մոդելի հիման վրա </w:t>
      </w:r>
      <w:r w:rsidRPr="00704EC6">
        <w:rPr>
          <w:rFonts w:ascii="Sylfaen" w:hAnsi="Sylfaen"/>
          <w:sz w:val="24"/>
        </w:rPr>
        <w:lastRenderedPageBreak/>
        <w:t>(այսուհետ՝ տվյալների մոդել), նկարագրությունը տրված է աղյուսակի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ով </w:t>
      </w:r>
      <w:r w:rsidRPr="00704EC6">
        <w:rPr>
          <w:rFonts w:ascii="Sylfaen" w:hAnsi="Sylfaen"/>
          <w:sz w:val="24"/>
        </w:rPr>
        <w:lastRenderedPageBreak/>
        <w:t>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յալի նշմամբ</w:t>
      </w:r>
      <w:r w:rsidR="00AE426D" w:rsidRPr="00704EC6">
        <w:rPr>
          <w:rFonts w:ascii="Sylfaen" w:hAnsi="Sylfaen"/>
          <w:sz w:val="24"/>
        </w:rPr>
        <w:t>.</w:t>
      </w:r>
    </w:p>
    <w:p w14:paraId="22C04C26" w14:textId="17531B45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ա)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մասին ընդհանուր տեղեկություններ.</w:t>
      </w:r>
    </w:p>
    <w:p w14:paraId="46361FB4" w14:textId="2D202732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բ)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ներմուծվող անվանումների տարածություններ (անվանումների տարածություններ, որոնց պատկանում են 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մշակման ժամանակ օգտագործված տվյալների մոդելների օբյեկտները).</w:t>
      </w:r>
    </w:p>
    <w:p w14:paraId="256B0453" w14:textId="59D02063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գ)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վավերապայմանների կազմ (հաշվի առնելով ստորակարգության մակարդակներ</w:t>
      </w:r>
      <w:r w:rsidR="00AE426D" w:rsidRPr="00704EC6">
        <w:rPr>
          <w:rFonts w:ascii="Sylfaen" w:hAnsi="Sylfaen"/>
          <w:sz w:val="24"/>
        </w:rPr>
        <w:t>ը</w:t>
      </w:r>
      <w:r w:rsidRPr="00704EC6">
        <w:rPr>
          <w:rFonts w:ascii="Sylfaen" w:hAnsi="Sylfaen"/>
          <w:sz w:val="24"/>
        </w:rPr>
        <w:t>՝ ընդհուպ մինչ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պարզ (անտրոհելի) վավերապայմանները).</w:t>
      </w:r>
    </w:p>
    <w:p w14:paraId="1591A604" w14:textId="1FEF18F6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դ)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 xml:space="preserve">տվյալների բազիսային մոդելի օբյեկտների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«Մաքսային վարչարարություն» առարկայական ոլորտի տվյալների մոդելի մասին տեղեկություններ՝</w:t>
      </w:r>
    </w:p>
    <w:p w14:paraId="0F9AB455" w14:textId="5AB7CD55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տրի ապրանքների հայտարարագրի կառուցվածքում օգտագործված տվյալների բազային </w:t>
      </w:r>
      <w:r w:rsidR="009658D5" w:rsidRPr="00704EC6">
        <w:rPr>
          <w:rFonts w:ascii="Sylfaen" w:hAnsi="Sylfaen"/>
          <w:sz w:val="24"/>
        </w:rPr>
        <w:t xml:space="preserve">տեսակների </w:t>
      </w:r>
      <w:r w:rsidRPr="00704EC6">
        <w:rPr>
          <w:rFonts w:ascii="Sylfaen" w:hAnsi="Sylfaen"/>
          <w:sz w:val="24"/>
        </w:rPr>
        <w:t>մասին.</w:t>
      </w:r>
    </w:p>
    <w:p w14:paraId="3D04E24B" w14:textId="21DC1AF0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կառուցվածքում օգտագործված տվյալների ընդհանուր պարզ տ</w:t>
      </w:r>
      <w:r w:rsidR="0063788C" w:rsidRPr="00704EC6">
        <w:rPr>
          <w:rFonts w:ascii="Sylfaen" w:hAnsi="Sylfaen"/>
          <w:sz w:val="24"/>
        </w:rPr>
        <w:t>եսակներ</w:t>
      </w:r>
      <w:r w:rsidRPr="00704EC6">
        <w:rPr>
          <w:rFonts w:ascii="Sylfaen" w:hAnsi="Sylfaen"/>
          <w:sz w:val="24"/>
        </w:rPr>
        <w:t>ի մասին.</w:t>
      </w:r>
    </w:p>
    <w:p w14:paraId="7F6A20AC" w14:textId="317F8702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մեջ օգտագործված՝ «Մաքսային վարչարարություն» առարկայական ոլորտի տվյալների կիրառական պարզ տե</w:t>
      </w:r>
      <w:r w:rsidR="001F4836" w:rsidRPr="00704EC6">
        <w:rPr>
          <w:rFonts w:ascii="Sylfaen" w:hAnsi="Sylfaen"/>
          <w:sz w:val="24"/>
        </w:rPr>
        <w:t>սակնե</w:t>
      </w:r>
      <w:r w:rsidRPr="00704EC6">
        <w:rPr>
          <w:rFonts w:ascii="Sylfaen" w:hAnsi="Sylfaen"/>
          <w:sz w:val="24"/>
        </w:rPr>
        <w:t>րի մասին.</w:t>
      </w:r>
    </w:p>
    <w:p w14:paraId="257466FD" w14:textId="1B9664AD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ե)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առանձին վավերապայմանների լրացման նկարագրություններ։</w:t>
      </w:r>
    </w:p>
    <w:p w14:paraId="7D9FBF2A" w14:textId="00A48782" w:rsidR="00325B8B" w:rsidRPr="00704EC6" w:rsidRDefault="00325B8B" w:rsidP="00704EC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6.</w:t>
      </w:r>
      <w:r w:rsidR="00704EC6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մասին ընդհանուր տեղեկությունները բերված են 1-ին աղյուսակում։</w:t>
      </w:r>
    </w:p>
    <w:p w14:paraId="7475A47E" w14:textId="77777777" w:rsidR="00704EC6" w:rsidRDefault="00704EC6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br w:type="page"/>
      </w:r>
    </w:p>
    <w:p w14:paraId="603467E3" w14:textId="77777777" w:rsidR="00325B8B" w:rsidRPr="00704EC6" w:rsidRDefault="00325B8B" w:rsidP="00704EC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lastRenderedPageBreak/>
        <w:t>Աղյուսակ 1</w:t>
      </w:r>
    </w:p>
    <w:p w14:paraId="558261E1" w14:textId="70BEA674" w:rsidR="00325B8B" w:rsidRPr="00704EC6" w:rsidRDefault="00325B8B" w:rsidP="00704EC6">
      <w:pPr>
        <w:pStyle w:val="43"/>
        <w:keepLines w:val="0"/>
        <w:widowControl w:val="0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Էլեկտրոնային առ</w:t>
      </w:r>
      <w:r w:rsidR="00A56086">
        <w:rPr>
          <w:rFonts w:ascii="Sylfaen" w:hAnsi="Sylfaen"/>
          <w:sz w:val="24"/>
          <w:szCs w:val="24"/>
        </w:rPr>
        <w:t>և</w:t>
      </w:r>
      <w:r w:rsidRPr="00704EC6">
        <w:rPr>
          <w:rFonts w:ascii="Sylfaen" w:hAnsi="Sylfaen"/>
          <w:sz w:val="24"/>
          <w:szCs w:val="24"/>
        </w:rPr>
        <w:t>տրի ապրանքների հայտարարագրի կառուցվածքի մասին ընդհանուր տեղեկություններ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6"/>
        <w:gridCol w:w="2268"/>
        <w:gridCol w:w="5952"/>
      </w:tblGrid>
      <w:tr w:rsidR="00325B8B" w:rsidRPr="00704EC6" w14:paraId="7A047A68" w14:textId="77777777" w:rsidTr="00704EC6">
        <w:trPr>
          <w:cantSplit/>
          <w:tblHeader/>
          <w:jc w:val="center"/>
        </w:trPr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1DC98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4"/>
              </w:rPr>
            </w:pPr>
            <w:r w:rsidRPr="00704EC6">
              <w:rPr>
                <w:rFonts w:ascii="Sylfaen" w:hAnsi="Sylfaen"/>
                <w:color w:val="000000"/>
                <w:sz w:val="20"/>
                <w:szCs w:val="24"/>
              </w:rPr>
              <w:t>Համարը՝ ը/կ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85D41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4"/>
              </w:rPr>
            </w:pPr>
            <w:r w:rsidRPr="00704EC6">
              <w:rPr>
                <w:rFonts w:ascii="Sylfaen" w:hAnsi="Sylfaen"/>
                <w:color w:val="000000"/>
                <w:sz w:val="20"/>
                <w:szCs w:val="24"/>
              </w:rPr>
              <w:t>Տարրի նշագիրը</w:t>
            </w:r>
          </w:p>
        </w:tc>
        <w:tc>
          <w:tcPr>
            <w:tcW w:w="59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E5CA2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color w:val="000000"/>
                <w:sz w:val="20"/>
                <w:szCs w:val="24"/>
              </w:rPr>
            </w:pPr>
            <w:r w:rsidRPr="00704EC6">
              <w:rPr>
                <w:rFonts w:ascii="Sylfaen" w:hAnsi="Sylfaen"/>
                <w:color w:val="000000"/>
                <w:sz w:val="20"/>
                <w:szCs w:val="24"/>
              </w:rPr>
              <w:t>Նկարագրությունը</w:t>
            </w:r>
          </w:p>
        </w:tc>
      </w:tr>
      <w:tr w:rsidR="00325B8B" w:rsidRPr="00704EC6" w14:paraId="2485EFF3" w14:textId="77777777" w:rsidTr="00704EC6">
        <w:trPr>
          <w:cantSplit/>
          <w:jc w:val="center"/>
        </w:trPr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8D388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7C3AC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9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A9152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325B8B" w:rsidRPr="00704EC6" w14:paraId="17C41162" w14:textId="77777777" w:rsidTr="00704EC6">
        <w:trPr>
          <w:cantSplit/>
          <w:jc w:val="center"/>
        </w:trPr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30C1A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41E95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Անունը</w:t>
            </w:r>
          </w:p>
        </w:tc>
        <w:tc>
          <w:tcPr>
            <w:tcW w:w="59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60B7F" w14:textId="1807D07B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էլեկտրոնային առ</w:t>
            </w:r>
            <w:r w:rsidR="00A56086">
              <w:rPr>
                <w:rFonts w:ascii="Sylfaen" w:hAnsi="Sylfaen"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sz w:val="20"/>
                <w:szCs w:val="24"/>
              </w:rPr>
              <w:t>տրի ապրանքների հայտարարագիր</w:t>
            </w:r>
          </w:p>
        </w:tc>
      </w:tr>
      <w:tr w:rsidR="00325B8B" w:rsidRPr="00704EC6" w14:paraId="202F5960" w14:textId="77777777" w:rsidTr="00704EC6">
        <w:trPr>
          <w:cantSplit/>
          <w:jc w:val="center"/>
        </w:trPr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B9505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0D868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Նույնականացուցիչը</w:t>
            </w:r>
          </w:p>
        </w:tc>
        <w:tc>
          <w:tcPr>
            <w:tcW w:w="59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ABD5C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R.063</w:t>
            </w:r>
          </w:p>
        </w:tc>
      </w:tr>
      <w:tr w:rsidR="00325B8B" w:rsidRPr="00704EC6" w14:paraId="6873BFF8" w14:textId="77777777" w:rsidTr="00704EC6">
        <w:trPr>
          <w:cantSplit/>
          <w:jc w:val="center"/>
        </w:trPr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48161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44759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Տարբերակը</w:t>
            </w:r>
          </w:p>
        </w:tc>
        <w:tc>
          <w:tcPr>
            <w:tcW w:w="59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1E465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325B8B" w:rsidRPr="00704EC6" w14:paraId="5BEE592E" w14:textId="77777777" w:rsidTr="00704EC6">
        <w:trPr>
          <w:cantSplit/>
          <w:jc w:val="center"/>
        </w:trPr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87FA9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645D1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59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15172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urn:EEC:R:063:ECommerceDeclaration:v1.0.0</w:t>
            </w:r>
          </w:p>
        </w:tc>
      </w:tr>
      <w:tr w:rsidR="00325B8B" w:rsidRPr="00704EC6" w14:paraId="45E948B6" w14:textId="77777777" w:rsidTr="00704EC6">
        <w:trPr>
          <w:cantSplit/>
          <w:jc w:val="center"/>
        </w:trPr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02096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F0364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XML փաստաթղթի արմատական տարրը</w:t>
            </w:r>
          </w:p>
        </w:tc>
        <w:tc>
          <w:tcPr>
            <w:tcW w:w="59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1F88E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ECommerceDeclaration</w:t>
            </w:r>
          </w:p>
        </w:tc>
      </w:tr>
      <w:tr w:rsidR="00325B8B" w:rsidRPr="00704EC6" w14:paraId="6E22AAF5" w14:textId="77777777" w:rsidTr="00704EC6">
        <w:trPr>
          <w:cantSplit/>
          <w:jc w:val="center"/>
        </w:trPr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741E4" w14:textId="77777777" w:rsidR="00325B8B" w:rsidRPr="00704EC6" w:rsidRDefault="00325B8B" w:rsidP="00704EC6">
            <w:pPr>
              <w:widowControl w:val="0"/>
              <w:spacing w:after="120" w:line="240" w:lineRule="auto"/>
              <w:jc w:val="center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77E27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XML սխեմայի նիշքի անվանումը</w:t>
            </w:r>
          </w:p>
        </w:tc>
        <w:tc>
          <w:tcPr>
            <w:tcW w:w="59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F6C17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EEC_R_063_ECommerceDeclaration_v1.0.0.xsd</w:t>
            </w:r>
          </w:p>
        </w:tc>
      </w:tr>
    </w:tbl>
    <w:p w14:paraId="43057BE7" w14:textId="77777777" w:rsidR="00325B8B" w:rsidRPr="00704EC6" w:rsidRDefault="00325B8B" w:rsidP="00704EC6">
      <w:pPr>
        <w:pStyle w:val="43"/>
        <w:keepLines w:val="0"/>
        <w:widowControl w:val="0"/>
        <w:spacing w:after="160"/>
        <w:jc w:val="left"/>
        <w:outlineLvl w:val="2"/>
        <w:rPr>
          <w:rFonts w:ascii="Sylfaen" w:hAnsi="Sylfaen"/>
          <w:sz w:val="24"/>
          <w:szCs w:val="24"/>
        </w:rPr>
      </w:pPr>
    </w:p>
    <w:p w14:paraId="446F3358" w14:textId="77777777" w:rsidR="00325B8B" w:rsidRPr="00704EC6" w:rsidRDefault="00325B8B" w:rsidP="00704EC6">
      <w:pPr>
        <w:pStyle w:val="43"/>
        <w:keepLines w:val="0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7.</w:t>
      </w:r>
      <w:r w:rsidR="00704EC6">
        <w:rPr>
          <w:rFonts w:ascii="Sylfaen" w:hAnsi="Sylfaen"/>
          <w:sz w:val="24"/>
          <w:szCs w:val="24"/>
        </w:rPr>
        <w:tab/>
      </w:r>
      <w:r w:rsidRPr="00704EC6">
        <w:rPr>
          <w:rFonts w:ascii="Sylfaen" w:hAnsi="Sylfaen"/>
          <w:sz w:val="24"/>
          <w:szCs w:val="24"/>
        </w:rPr>
        <w:t>Ներմուծվող անվանումների տարածությունները բերված են 2-րդ աղյուսակում:</w:t>
      </w:r>
    </w:p>
    <w:p w14:paraId="79119C6B" w14:textId="77777777" w:rsidR="00704EC6" w:rsidRDefault="00704EC6" w:rsidP="00704EC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14:paraId="33AAB2D4" w14:textId="77777777" w:rsidR="00325B8B" w:rsidRPr="00704EC6" w:rsidRDefault="00325B8B" w:rsidP="00704EC6">
      <w:pPr>
        <w:widowControl w:val="0"/>
        <w:spacing w:after="160" w:line="360" w:lineRule="auto"/>
        <w:jc w:val="right"/>
        <w:rPr>
          <w:rFonts w:ascii="Sylfaen" w:hAnsi="Sylfaen" w:cs="Times New Roma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Աղյուսակ 2</w:t>
      </w:r>
    </w:p>
    <w:p w14:paraId="369B2F88" w14:textId="77777777" w:rsidR="00325B8B" w:rsidRPr="00704EC6" w:rsidRDefault="00325B8B" w:rsidP="00704EC6">
      <w:pPr>
        <w:pStyle w:val="43"/>
        <w:keepLines w:val="0"/>
        <w:widowControl w:val="0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4"/>
        <w:gridCol w:w="5981"/>
        <w:gridCol w:w="2381"/>
      </w:tblGrid>
      <w:tr w:rsidR="00325B8B" w:rsidRPr="00704EC6" w14:paraId="7FF16BA3" w14:textId="77777777" w:rsidTr="00704EC6">
        <w:trPr>
          <w:tblHeader/>
          <w:jc w:val="center"/>
        </w:trPr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B36F0" w14:textId="77777777" w:rsidR="00325B8B" w:rsidRPr="00704EC6" w:rsidRDefault="00325B8B" w:rsidP="00704EC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704EC6">
              <w:rPr>
                <w:rFonts w:ascii="Sylfaen" w:hAnsi="Sylfaen"/>
                <w:color w:val="000000"/>
                <w:sz w:val="20"/>
              </w:rPr>
              <w:t>Համարը՝ ը/կ</w:t>
            </w:r>
          </w:p>
        </w:tc>
        <w:tc>
          <w:tcPr>
            <w:tcW w:w="59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7A0C7" w14:textId="77777777" w:rsidR="00325B8B" w:rsidRPr="00704EC6" w:rsidRDefault="00325B8B" w:rsidP="00704EC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704EC6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3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FDB6B" w14:textId="77777777" w:rsidR="00325B8B" w:rsidRPr="00704EC6" w:rsidRDefault="00325B8B" w:rsidP="00704EC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704EC6">
              <w:rPr>
                <w:rFonts w:ascii="Sylfaen" w:hAnsi="Sylfaen"/>
                <w:color w:val="000000"/>
                <w:sz w:val="20"/>
              </w:rPr>
              <w:t>Նախածանցը</w:t>
            </w:r>
          </w:p>
        </w:tc>
      </w:tr>
      <w:tr w:rsidR="00325B8B" w:rsidRPr="00704EC6" w14:paraId="30578328" w14:textId="77777777" w:rsidTr="00704EC6">
        <w:trPr>
          <w:jc w:val="center"/>
        </w:trPr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B4F43" w14:textId="77777777" w:rsidR="00325B8B" w:rsidRPr="00704EC6" w:rsidRDefault="00325B8B" w:rsidP="00704EC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704EC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CB1B5" w14:textId="77777777" w:rsidR="00325B8B" w:rsidRPr="00704EC6" w:rsidRDefault="00325B8B" w:rsidP="00704EC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704EC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3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A23AE" w14:textId="77777777" w:rsidR="00325B8B" w:rsidRPr="00704EC6" w:rsidRDefault="00325B8B" w:rsidP="00704EC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704EC6">
              <w:rPr>
                <w:rFonts w:ascii="Sylfaen" w:hAnsi="Sylfaen"/>
                <w:sz w:val="20"/>
              </w:rPr>
              <w:t>3</w:t>
            </w:r>
          </w:p>
        </w:tc>
      </w:tr>
      <w:tr w:rsidR="00325B8B" w:rsidRPr="00704EC6" w14:paraId="3D312553" w14:textId="77777777" w:rsidTr="00704EC6">
        <w:trPr>
          <w:jc w:val="center"/>
        </w:trPr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F712C" w14:textId="77777777" w:rsidR="00325B8B" w:rsidRPr="00704EC6" w:rsidRDefault="00325B8B" w:rsidP="00704EC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704EC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55E15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urn:EEC:M:CA:ComplexDataObjects:vX.X.X</w:t>
            </w:r>
          </w:p>
        </w:tc>
        <w:tc>
          <w:tcPr>
            <w:tcW w:w="23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70ED6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325B8B" w:rsidRPr="00704EC6" w14:paraId="1BCAD75B" w14:textId="77777777" w:rsidTr="00704EC6">
        <w:trPr>
          <w:jc w:val="center"/>
        </w:trPr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1A51D" w14:textId="77777777" w:rsidR="00325B8B" w:rsidRPr="00704EC6" w:rsidRDefault="00325B8B" w:rsidP="00704EC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704EC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819B6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urn:EEC:M:CA:SimpleDataObjects:vX.X.X</w:t>
            </w:r>
          </w:p>
        </w:tc>
        <w:tc>
          <w:tcPr>
            <w:tcW w:w="23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F1C3B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325B8B" w:rsidRPr="00704EC6" w14:paraId="4017A8B2" w14:textId="77777777" w:rsidTr="00704EC6">
        <w:trPr>
          <w:jc w:val="center"/>
        </w:trPr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48251" w14:textId="77777777" w:rsidR="00325B8B" w:rsidRPr="00704EC6" w:rsidRDefault="00325B8B" w:rsidP="00704EC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704EC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5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84979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3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77DF4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325B8B" w:rsidRPr="00704EC6" w14:paraId="346F0FDB" w14:textId="77777777" w:rsidTr="00704EC6">
        <w:trPr>
          <w:jc w:val="center"/>
        </w:trPr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F9133" w14:textId="77777777" w:rsidR="00325B8B" w:rsidRPr="00704EC6" w:rsidRDefault="00325B8B" w:rsidP="00704EC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704EC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5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24EE1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3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90984" w14:textId="77777777" w:rsidR="00325B8B" w:rsidRPr="00704EC6" w:rsidRDefault="00325B8B" w:rsidP="00704EC6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23C004A0" w14:textId="77777777" w:rsidR="00325B8B" w:rsidRPr="00704EC6" w:rsidRDefault="00325B8B" w:rsidP="00704EC6">
      <w:pPr>
        <w:pStyle w:val="afb"/>
        <w:widowControl w:val="0"/>
        <w:spacing w:after="160"/>
        <w:rPr>
          <w:rFonts w:ascii="Sylfaen" w:hAnsi="Sylfaen"/>
          <w:sz w:val="24"/>
        </w:rPr>
      </w:pPr>
    </w:p>
    <w:p w14:paraId="187E2D38" w14:textId="2B9F1081" w:rsidR="00325B8B" w:rsidRPr="00704EC6" w:rsidRDefault="00325B8B" w:rsidP="00704EC6">
      <w:pPr>
        <w:pStyle w:val="afb"/>
        <w:widowControl w:val="0"/>
        <w:spacing w:after="160"/>
        <w:ind w:firstLine="567"/>
        <w:rPr>
          <w:rFonts w:ascii="Sylfaen" w:hAnsi="Sylfaen"/>
          <w:noProof/>
          <w:sz w:val="24"/>
        </w:rPr>
      </w:pPr>
      <w:r w:rsidRPr="00704EC6">
        <w:rPr>
          <w:rFonts w:ascii="Sylfaen" w:hAnsi="Sylfaen"/>
          <w:sz w:val="24"/>
        </w:rPr>
        <w:lastRenderedPageBreak/>
        <w:t>Ներմուծվող անվանումների տարածություններում «X.X.X» պայմանանշանները համապատասխանում են 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տրի ապրանքների հայտարարագրի կառուցվածքի տեխնիկական սխեման սույն փաստաթղթին համապատասխան մշակելիս օգտագործված՝ տվյալների բազիսային մոդելի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«Մաքսային վարչարարություն» առարկայական ոլորտի տվյալների մոդելի տարբերակների համարներին:</w:t>
      </w:r>
    </w:p>
    <w:p w14:paraId="3B996E92" w14:textId="58973122" w:rsidR="00325B8B" w:rsidRPr="00704EC6" w:rsidRDefault="00325B8B" w:rsidP="00704EC6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noProof/>
          <w:sz w:val="24"/>
        </w:rPr>
        <w:t>8.</w:t>
      </w:r>
      <w:r w:rsidR="00704EC6">
        <w:rPr>
          <w:rFonts w:ascii="Sylfaen" w:hAnsi="Sylfaen"/>
          <w:noProof/>
          <w:sz w:val="24"/>
        </w:rPr>
        <w:tab/>
      </w:r>
      <w:r w:rsidRPr="00704EC6">
        <w:rPr>
          <w:rFonts w:ascii="Sylfaen" w:hAnsi="Sylfaen"/>
          <w:noProof/>
          <w:sz w:val="24"/>
        </w:rPr>
        <w:t>Էլեկտրոնային առ</w:t>
      </w:r>
      <w:r w:rsidR="00A56086">
        <w:rPr>
          <w:rFonts w:ascii="Sylfaen" w:hAnsi="Sylfaen"/>
          <w:noProof/>
          <w:sz w:val="24"/>
        </w:rPr>
        <w:t>և</w:t>
      </w:r>
      <w:r w:rsidRPr="00704EC6">
        <w:rPr>
          <w:rFonts w:ascii="Sylfaen" w:hAnsi="Sylfaen"/>
          <w:noProof/>
          <w:sz w:val="24"/>
        </w:rPr>
        <w:t>տրի ապրանքների հայտարարագրի վավերապայմանների կազմը բերված է 3-րդ աղյուսակում։</w:t>
      </w:r>
    </w:p>
    <w:p w14:paraId="0833BDD8" w14:textId="3B4320D9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Աղյուսակում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ավորվում են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յալ դաշտերը (սյունակները)</w:t>
      </w:r>
      <w:r w:rsidR="00AE426D" w:rsidRPr="00704EC6">
        <w:rPr>
          <w:rFonts w:ascii="Sylfaen" w:hAnsi="Sylfaen"/>
          <w:sz w:val="24"/>
        </w:rPr>
        <w:t>.</w:t>
      </w:r>
    </w:p>
    <w:p w14:paraId="4406C309" w14:textId="77777777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«վավերապայմանի անվանումը»՝ վավերապայմանի ընդունված կամ պաշտոնական բառային նշագիրը՝ վավերապայմանի ստորակարգային համարի նշմամբ.</w:t>
      </w:r>
    </w:p>
    <w:p w14:paraId="5275199E" w14:textId="77777777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«վավերապայմանի նկարագրությունը»՝ վավերապայմանի իմաստը (իմաստաբանությունը) պարզաբանող տեքստ.</w:t>
      </w:r>
    </w:p>
    <w:p w14:paraId="7164AB12" w14:textId="77777777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«նույնականացուցիչը»՝ վավերապայմանին համապատասխանող՝ տվյալների մոդելում տվյալների տարրի նույնականացուցիչը.</w:t>
      </w:r>
    </w:p>
    <w:p w14:paraId="3E03C83A" w14:textId="77777777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 xml:space="preserve">«տվյալների </w:t>
      </w:r>
      <w:r w:rsidR="00091D09" w:rsidRPr="00704EC6">
        <w:rPr>
          <w:rFonts w:ascii="Sylfaen" w:hAnsi="Sylfaen"/>
          <w:sz w:val="24"/>
        </w:rPr>
        <w:t>տեսակ</w:t>
      </w:r>
      <w:r w:rsidRPr="00704EC6">
        <w:rPr>
          <w:rFonts w:ascii="Sylfaen" w:hAnsi="Sylfaen"/>
          <w:sz w:val="24"/>
        </w:rPr>
        <w:t>ը»՝ վավերապայմանին համապատասխանող՝ տվյալների մոդելում տվյալների տ</w:t>
      </w:r>
      <w:r w:rsidR="00091D09" w:rsidRPr="00704EC6">
        <w:rPr>
          <w:rFonts w:ascii="Sylfaen" w:hAnsi="Sylfaen"/>
          <w:sz w:val="24"/>
        </w:rPr>
        <w:t>եսակ</w:t>
      </w:r>
      <w:r w:rsidRPr="00704EC6">
        <w:rPr>
          <w:rFonts w:ascii="Sylfaen" w:hAnsi="Sylfaen"/>
          <w:sz w:val="24"/>
        </w:rPr>
        <w:t>ի նույնականացուցիչը.</w:t>
      </w:r>
    </w:p>
    <w:p w14:paraId="3225281F" w14:textId="2D5CD8FC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 xml:space="preserve">«բազմ.»՝ վավերապայմանի բազմաքանակությունը (վավերապայմանի պարտադիր (կամընտրական) լինելը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հնարավոր կրկնությունների քանակը):</w:t>
      </w:r>
    </w:p>
    <w:p w14:paraId="5680F8F0" w14:textId="20537E80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վավերապայմանների բազմաքանակությունը նշելու համար օգտագործվում են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յալ նշագրերը</w:t>
      </w:r>
      <w:r w:rsidR="00AE426D" w:rsidRPr="00704EC6">
        <w:rPr>
          <w:rFonts w:ascii="Sylfaen" w:hAnsi="Sylfaen"/>
          <w:sz w:val="24"/>
        </w:rPr>
        <w:t>.</w:t>
      </w:r>
    </w:p>
    <w:p w14:paraId="2CDAFA90" w14:textId="77777777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1՝ վավերապայմանը պարտադիր է, կրկնություններ չեն թույլատրվում.</w:t>
      </w:r>
    </w:p>
    <w:p w14:paraId="67CB24F3" w14:textId="77777777" w:rsidR="00325B8B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n՝ վավերապայմանը պարտադիր է, պետք է կրկնվի n անգամ (n &gt; 1).</w:t>
      </w:r>
    </w:p>
    <w:p w14:paraId="775578C8" w14:textId="77777777" w:rsidR="00704EC6" w:rsidRPr="00704EC6" w:rsidRDefault="00704EC6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</w:p>
    <w:p w14:paraId="25079030" w14:textId="77777777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lastRenderedPageBreak/>
        <w:t>1..*՝ վավերապայմանը պարտադիր է, կարող է կրկնվել առանց սահմանափակումների.</w:t>
      </w:r>
    </w:p>
    <w:p w14:paraId="2E333AE9" w14:textId="77777777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n..*՝ վավերապայմանը պարտադիր է, պետք է կրկնվի ոչ պակաս, քան n անգամ (n &gt; 1).</w:t>
      </w:r>
    </w:p>
    <w:p w14:paraId="7E67BC55" w14:textId="398A2A71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 xml:space="preserve">n..m՝ վավերապայմանը պարտադիր է, պետք է կրկնվի ոչ պակաս, քան n անգամ,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ոչ ավելի, քան m անգամ (n &gt; 1, m &gt; n).</w:t>
      </w:r>
    </w:p>
    <w:p w14:paraId="6CB0F1DA" w14:textId="77777777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0..1՝ վավերապայմանը կամընտրական է, կրկնություններ չեն թույլատրվում.</w:t>
      </w:r>
    </w:p>
    <w:p w14:paraId="5B3B2477" w14:textId="77777777" w:rsidR="00325B8B" w:rsidRPr="00704EC6" w:rsidRDefault="00325B8B" w:rsidP="00704EC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0..*՝ վավերապայմանը կամընտրական է, կարող է կրկնվել առանց սահմանափակումների.</w:t>
      </w:r>
    </w:p>
    <w:p w14:paraId="06F2D535" w14:textId="77777777" w:rsidR="00325B8B" w:rsidRPr="00704EC6" w:rsidRDefault="00325B8B" w:rsidP="00704EC6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0..m՝ վավերապայմանը կամընտրական է, կարող է կրկնվել ոչ ավելի, քան m անգամ (m &gt; 1):</w:t>
      </w:r>
    </w:p>
    <w:p w14:paraId="2CE9FBEA" w14:textId="77777777" w:rsidR="00325B8B" w:rsidRDefault="00325B8B" w:rsidP="00704EC6">
      <w:pPr>
        <w:widowControl w:val="0"/>
        <w:spacing w:after="160" w:line="360" w:lineRule="auto"/>
        <w:rPr>
          <w:rFonts w:ascii="Sylfaen" w:hAnsi="Sylfaen" w:cs="Times New Roman"/>
          <w:sz w:val="24"/>
          <w:szCs w:val="24"/>
        </w:rPr>
      </w:pPr>
    </w:p>
    <w:p w14:paraId="2772198D" w14:textId="77777777" w:rsidR="00704EC6" w:rsidRPr="00704EC6" w:rsidRDefault="00704EC6" w:rsidP="00704EC6">
      <w:pPr>
        <w:widowControl w:val="0"/>
        <w:spacing w:after="160" w:line="360" w:lineRule="auto"/>
        <w:rPr>
          <w:rFonts w:ascii="Sylfaen" w:hAnsi="Sylfaen" w:cs="Times New Roman"/>
          <w:sz w:val="24"/>
          <w:szCs w:val="24"/>
        </w:rPr>
        <w:sectPr w:rsidR="00704EC6" w:rsidRPr="00704EC6" w:rsidSect="00C8020D">
          <w:footerReference w:type="default" r:id="rId12"/>
          <w:pgSz w:w="11907" w:h="16840" w:code="9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</w:p>
    <w:p w14:paraId="5F4AEC05" w14:textId="77777777" w:rsidR="00325B8B" w:rsidRPr="00704EC6" w:rsidRDefault="00325B8B" w:rsidP="00704EC6">
      <w:pPr>
        <w:pStyle w:val="a6"/>
        <w:widowControl w:val="0"/>
        <w:spacing w:after="160"/>
        <w:jc w:val="right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lastRenderedPageBreak/>
        <w:t>Աղյուսակ 3</w:t>
      </w:r>
    </w:p>
    <w:p w14:paraId="584D65B0" w14:textId="621FC1AD" w:rsidR="00325B8B" w:rsidRPr="00704EC6" w:rsidRDefault="00F23D36" w:rsidP="00704EC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 w:cs="Times New Roman"/>
          <w:sz w:val="24"/>
          <w:szCs w:val="24"/>
        </w:rPr>
      </w:pPr>
      <w:r w:rsidRPr="00704EC6">
        <w:rPr>
          <w:rFonts w:ascii="Sylfaen" w:eastAsiaTheme="minorEastAsia" w:hAnsi="Sylfaen"/>
          <w:sz w:val="24"/>
          <w:szCs w:val="24"/>
        </w:rPr>
        <w:t>Էլեկտրոնային առ</w:t>
      </w:r>
      <w:r w:rsidR="00A56086">
        <w:rPr>
          <w:rFonts w:ascii="Sylfaen" w:eastAsiaTheme="minorEastAsia" w:hAnsi="Sylfaen"/>
          <w:sz w:val="24"/>
          <w:szCs w:val="24"/>
        </w:rPr>
        <w:t>և</w:t>
      </w:r>
      <w:r w:rsidRPr="00704EC6">
        <w:rPr>
          <w:rFonts w:ascii="Sylfaen" w:eastAsiaTheme="minorEastAsia" w:hAnsi="Sylfaen"/>
          <w:sz w:val="24"/>
          <w:szCs w:val="24"/>
        </w:rPr>
        <w:t>տրի ապրանքների</w:t>
      </w:r>
      <w:r w:rsidR="00F937B6" w:rsidRPr="00704EC6">
        <w:rPr>
          <w:rFonts w:ascii="Sylfaen" w:eastAsiaTheme="minorEastAsia" w:hAnsi="Sylfaen"/>
          <w:sz w:val="24"/>
          <w:szCs w:val="24"/>
        </w:rPr>
        <w:t xml:space="preserve"> հայտարարագրի կառուցվածքի վավերապայմանների կազմը</w:t>
      </w:r>
    </w:p>
    <w:tbl>
      <w:tblPr>
        <w:tblStyle w:val="300"/>
        <w:tblW w:w="14429" w:type="dxa"/>
        <w:tblLayout w:type="fixed"/>
        <w:tblLook w:val="04A0" w:firstRow="1" w:lastRow="0" w:firstColumn="1" w:lastColumn="0" w:noHBand="0" w:noVBand="1"/>
      </w:tblPr>
      <w:tblGrid>
        <w:gridCol w:w="255"/>
        <w:gridCol w:w="269"/>
        <w:gridCol w:w="268"/>
        <w:gridCol w:w="268"/>
        <w:gridCol w:w="268"/>
        <w:gridCol w:w="248"/>
        <w:gridCol w:w="248"/>
        <w:gridCol w:w="2739"/>
        <w:gridCol w:w="3812"/>
        <w:gridCol w:w="2545"/>
        <w:gridCol w:w="2430"/>
        <w:gridCol w:w="1079"/>
      </w:tblGrid>
      <w:tr w:rsidR="00155992" w:rsidRPr="00704EC6" w14:paraId="649986B4" w14:textId="77777777" w:rsidTr="00452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30407" w14:textId="77777777" w:rsidR="00325B8B" w:rsidRPr="00704EC6" w:rsidRDefault="00F937B6" w:rsidP="00704EC6">
            <w:pPr>
              <w:widowControl w:val="0"/>
              <w:spacing w:after="120"/>
              <w:rPr>
                <w:rFonts w:ascii="Sylfaen" w:hAnsi="Sylfaen"/>
                <w:bCs/>
                <w:color w:val="000000" w:themeColor="text1"/>
                <w:sz w:val="20"/>
                <w:szCs w:val="24"/>
              </w:rPr>
            </w:pPr>
            <w:r w:rsidRPr="00704EC6">
              <w:rPr>
                <w:rFonts w:ascii="Sylfaen" w:hAnsi="Sylfaen"/>
                <w:color w:val="000000" w:themeColor="text1"/>
                <w:sz w:val="20"/>
                <w:szCs w:val="24"/>
              </w:rPr>
              <w:t>Վավերապայմանի անվանումը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E5A62" w14:textId="77777777" w:rsidR="00325B8B" w:rsidRPr="00704EC6" w:rsidRDefault="00F23D36" w:rsidP="00704EC6">
            <w:pPr>
              <w:widowControl w:val="0"/>
              <w:spacing w:after="120"/>
              <w:rPr>
                <w:rFonts w:ascii="Sylfaen" w:hAnsi="Sylfaen"/>
                <w:bCs/>
                <w:color w:val="000000" w:themeColor="text1"/>
                <w:sz w:val="20"/>
                <w:szCs w:val="24"/>
              </w:rPr>
            </w:pPr>
            <w:r w:rsidRPr="00704EC6">
              <w:rPr>
                <w:rFonts w:ascii="Sylfaen" w:hAnsi="Sylfaen"/>
                <w:color w:val="000000" w:themeColor="text1"/>
                <w:sz w:val="20"/>
                <w:szCs w:val="24"/>
              </w:rPr>
              <w:t>Վավերապայմանի նկարագրությունը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E3346" w14:textId="77777777" w:rsidR="00325B8B" w:rsidRPr="00704EC6" w:rsidRDefault="00F23D36" w:rsidP="00704EC6">
            <w:pPr>
              <w:widowControl w:val="0"/>
              <w:spacing w:after="120"/>
              <w:rPr>
                <w:rFonts w:ascii="Sylfaen" w:hAnsi="Sylfaen"/>
                <w:bCs/>
                <w:color w:val="000000" w:themeColor="text1"/>
                <w:sz w:val="20"/>
                <w:szCs w:val="24"/>
              </w:rPr>
            </w:pPr>
            <w:r w:rsidRPr="00704EC6">
              <w:rPr>
                <w:rFonts w:ascii="Sylfaen" w:hAnsi="Sylfaen"/>
                <w:color w:val="000000" w:themeColor="text1"/>
                <w:sz w:val="20"/>
                <w:szCs w:val="24"/>
              </w:rPr>
              <w:t>Նույնականացուցիչը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1DDD2" w14:textId="77777777" w:rsidR="00325B8B" w:rsidRPr="00704EC6" w:rsidRDefault="00F23D36" w:rsidP="00704EC6">
            <w:pPr>
              <w:widowControl w:val="0"/>
              <w:spacing w:after="120"/>
              <w:rPr>
                <w:rFonts w:ascii="Sylfaen" w:hAnsi="Sylfaen"/>
                <w:bCs/>
                <w:color w:val="000000" w:themeColor="text1"/>
                <w:sz w:val="20"/>
                <w:szCs w:val="24"/>
              </w:rPr>
            </w:pPr>
            <w:r w:rsidRPr="00704EC6">
              <w:rPr>
                <w:rFonts w:ascii="Sylfaen" w:hAnsi="Sylfaen"/>
                <w:color w:val="000000" w:themeColor="text1"/>
                <w:sz w:val="20"/>
                <w:szCs w:val="24"/>
              </w:rPr>
              <w:t>Տվյալների տեսակը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78F84" w14:textId="77777777" w:rsidR="00325B8B" w:rsidRPr="00704EC6" w:rsidRDefault="00F23D36" w:rsidP="00704EC6">
            <w:pPr>
              <w:widowControl w:val="0"/>
              <w:spacing w:after="120"/>
              <w:rPr>
                <w:rFonts w:ascii="Sylfaen" w:hAnsi="Sylfaen"/>
                <w:bCs/>
                <w:color w:val="000000" w:themeColor="text1"/>
                <w:sz w:val="20"/>
                <w:szCs w:val="24"/>
              </w:rPr>
            </w:pPr>
            <w:r w:rsidRPr="00704EC6">
              <w:rPr>
                <w:rFonts w:ascii="Sylfaen" w:hAnsi="Sylfaen"/>
                <w:color w:val="000000" w:themeColor="text1"/>
                <w:sz w:val="20"/>
                <w:szCs w:val="24"/>
              </w:rPr>
              <w:t>Բազմ.</w:t>
            </w:r>
          </w:p>
        </w:tc>
      </w:tr>
      <w:tr w:rsidR="000D1551" w:rsidRPr="00704EC6" w14:paraId="4F11E0E2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199BB" w14:textId="77777777" w:rsidR="00325B8B" w:rsidRPr="00704EC6" w:rsidRDefault="00F937B6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  <w:r w:rsidR="00AE426D" w:rsidRPr="00704EC6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Էլեկտրոնային փաստաթղթի (տեղեկությունների) ծածկագիրը</w:t>
            </w:r>
          </w:p>
          <w:p w14:paraId="34037BD1" w14:textId="77777777" w:rsidR="00325B8B" w:rsidRPr="00704EC6" w:rsidRDefault="00F23D36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(csdo:EDocCode)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1D586" w14:textId="363D5AE7" w:rsidR="00325B8B" w:rsidRPr="00704EC6" w:rsidRDefault="00F23D36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92BEE" w14:textId="77777777" w:rsidR="00325B8B" w:rsidRPr="00704EC6" w:rsidRDefault="00F23D36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M.SDE.90001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7106B" w14:textId="77777777" w:rsidR="00325B8B" w:rsidRPr="00704EC6" w:rsidRDefault="00F23D36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M.SDT.90001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DB33B" w14:textId="77777777" w:rsidR="00325B8B" w:rsidRPr="00704EC6" w:rsidRDefault="00F23D36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D86C1A1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D21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2. Էլեկտրոնային փաստաթղթի (տեղեկությունների) նույնականացուցիչը</w:t>
            </w:r>
          </w:p>
          <w:p w14:paraId="531AFA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6BC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434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M.SDE.90007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D74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M.SDT.90003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9FDB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7023574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EEB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3. Սկզբնական էլեկտրոնային փաստաթղթի (տեղեկությունների) նույնականացուցիչը</w:t>
            </w:r>
          </w:p>
          <w:p w14:paraId="0868AE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EDocRefId)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48F5A" w14:textId="0C656389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էլեկտրոնային փաստաթղթի (տեղեկությունների) նույնականացուցիչը, որին ի պատասխան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տվյալ էլեկտրոնային փաստաթուղթը (տեղեկությունները)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C4A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M.SDE.90008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05C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M.SDT.90003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8654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B1476B2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962C1" w14:textId="571272C4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4. Էլեկտրոնային փաստաթղթի (տեղեկությունների) ամսաթիվը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ժամը</w:t>
            </w:r>
          </w:p>
          <w:p w14:paraId="4ADE68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EDocDateTime)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D3737" w14:textId="48556519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էլեկտրոնային փաստաթղթի (տեղեկությունների) ստեղծման ամսաթիվը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ժամը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C1D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M.SDE.90002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5E1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7841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B26008E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A77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5. Հայտարարագրի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տեսակը</w:t>
            </w:r>
          </w:p>
          <w:p w14:paraId="2176F9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DeclarationKindCode)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294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մաքսային հայտարարագրի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AF2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M.CA.SDE.00687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2C8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M.SDT.00170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1FBC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5739439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FFE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6. Մաքսային ընթացակարգի ծածկագիրը</w:t>
            </w:r>
          </w:p>
          <w:p w14:paraId="510960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(casdo:CustomsProcedureCode)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F57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հայտագրվող մաքսային ընթացակարգի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0AC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M.CA.SDE.00086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C18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M.CA.SDT.00043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3AE5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0369F52" w14:textId="77777777" w:rsidTr="00452738">
        <w:trPr>
          <w:cantSplit/>
        </w:trPr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A22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83F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E43C2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224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C4B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E65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A10E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1551" w:rsidRPr="00704EC6" w14:paraId="4D3DEB71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AD1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7. Նախորդող մաքսային ընթացակարգի տեսակի ծածկագիրը</w:t>
            </w:r>
          </w:p>
          <w:p w14:paraId="6AA243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PreviousCustomsProcedureModeCode)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6EA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մաքսային ընթացակարգի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1BC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M.CA.SDE.00276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C56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M.CA.SDT.00043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C2ED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C69E192" w14:textId="77777777" w:rsidTr="00452738">
        <w:trPr>
          <w:cantSplit/>
        </w:trPr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E2B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161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71839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08C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64E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A58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CB49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1551" w:rsidRPr="00704EC6" w14:paraId="0ED50947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F85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8. Մաքսային հայտարարագրման առանձնահատկության ծածկագիրը</w:t>
            </w:r>
          </w:p>
          <w:p w14:paraId="19B1EC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DeclarationFeatureCode)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911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մաքսային հայտարարագրման առանձնահատկության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65F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M.CA.SDE.00136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9D1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8BD5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178703A" w14:textId="77777777" w:rsidTr="00452738">
        <w:trPr>
          <w:cantSplit/>
        </w:trPr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1AB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4FA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CEB65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2BA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1F4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C23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EFAC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1551" w:rsidRPr="00704EC6" w14:paraId="06817EBF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62E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9. Էլեկտրոնային փաստաթղթի հատկանիշը</w:t>
            </w:r>
          </w:p>
          <w:p w14:paraId="54D624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EDocIndicatorCode)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B81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էլեկտրոնային փաստաթղթի հատկանիշը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027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M.CA.SDE.00135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F21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M.CA.SDT.00201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92C9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7C9A67F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814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10. Թերթերի քանակը</w:t>
            </w:r>
          </w:p>
          <w:p w14:paraId="526ADA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PageQuantity)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9B5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թերթերի ընդհանուր քանակը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F11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040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3F1A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5B4334F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53D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11. Ապրանքի կատեգորիայի ծածկագիրը</w:t>
            </w:r>
          </w:p>
          <w:p w14:paraId="6A10E4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GoodsLocationCode)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4D498" w14:textId="189E31D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տրի ապրանքների կատեգորիայի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C8F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M.CA.SDE.00316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4A6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M.CA.SDT.00202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1BFB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B846527" w14:textId="77777777" w:rsidTr="00452738">
        <w:trPr>
          <w:cantSplit/>
        </w:trPr>
        <w:tc>
          <w:tcPr>
            <w:tcW w:w="88" w:type="pct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12C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</w:tcPr>
          <w:p w14:paraId="4CA78E76" w14:textId="77777777" w:rsidR="00325B8B" w:rsidRPr="00704EC6" w:rsidRDefault="00325B8B" w:rsidP="00704EC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3112A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582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B4C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9FD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17D6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1551" w:rsidRPr="00704EC6" w14:paraId="1785A220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984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 Ապրանքային խմբաքանակը</w:t>
            </w:r>
          </w:p>
          <w:p w14:paraId="50D59B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GDCGoodsShipmentDetails)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2C6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խմբաքանակի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71F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M.CA.CDE.00672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AD5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M.CA.CDT.00568</w:t>
            </w:r>
          </w:p>
          <w:p w14:paraId="0D2089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95BD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3630CD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956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D30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 Ուղարկողը</w:t>
            </w:r>
          </w:p>
          <w:p w14:paraId="02E60D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ConsignorDetails)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2D2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ուղարկողի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A29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M.CA.CDE.00469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C51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M.CA.CDT.00416</w:t>
            </w:r>
          </w:p>
          <w:p w14:paraId="1FAA66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5776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04E0F7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0DD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D2D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282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12.1.1. Երկրի ծածկագիրը</w:t>
            </w:r>
          </w:p>
          <w:p w14:paraId="339680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350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5EC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5CB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20B7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77B261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36B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2D8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774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4A9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A9D0A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1A1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B04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F1B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AF8E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EB1B61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1CD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84C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146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12.1.2. Սուբյեկտի անվանումը</w:t>
            </w:r>
          </w:p>
          <w:p w14:paraId="7DB5D3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2D8E5" w14:textId="3ACD5144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79B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108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A454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AE2C9B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2D0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91B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EC4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12.1.3. Սուբյեկտի կրճատ անվանումը</w:t>
            </w:r>
          </w:p>
          <w:p w14:paraId="72B79F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SubjectBriefName)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A4595" w14:textId="0BD2EE9F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C0A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D9B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4057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71561B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1A5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6FF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8A324" w14:textId="78A953F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12.1.4.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31E781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CF6E8" w14:textId="14D326E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8D9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17F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9A32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4B4EB0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293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057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20F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1A6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3B82E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EA2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41B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1A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30C8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135192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8CC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C42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0AA99" w14:textId="18C1908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12.1.5.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426D90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ED9A0" w14:textId="0B685B5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F7A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30D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BEE6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2ABB85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257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E6A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901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12.1.6. Տնտեսավարող սուբյեկտի նույնականացուցիչը</w:t>
            </w:r>
          </w:p>
          <w:p w14:paraId="113A8C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3A4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CE8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B90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CBE4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D5DCC9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C2E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C4F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A67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78B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6E1DBC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120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663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CEB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ED4F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70440A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FBA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005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07F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12.1.7. Նույնականացման եզակի մաքսային համարը</w:t>
            </w:r>
          </w:p>
          <w:p w14:paraId="4C1951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5DE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C54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0B8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5D40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7DB614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00E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605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FF8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C68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10819A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(countryCode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0E77C" w14:textId="12410B8E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D70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3E4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A90A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ECEE9D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EE2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87F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B2D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538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1496E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619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04E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661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AC0B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768519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CD4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17A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1D9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12.1.8. Հարկ վճարողի նույնականացուցիչը</w:t>
            </w:r>
          </w:p>
          <w:p w14:paraId="3E5A19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3AB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A3B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433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98FA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12DCAC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E94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659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5AD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12.1.9. Հաշվառման վերցնելու պատճառի ծածկագիրը</w:t>
            </w:r>
          </w:p>
          <w:p w14:paraId="25CF7F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E0C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5C4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15C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2F3C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3A5400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990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99E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579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12.1.10. Ֆիզիկական անձի նույնականացուցիչը</w:t>
            </w:r>
          </w:p>
          <w:p w14:paraId="19DC33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PersonId)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05C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9C3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516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62A6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5DECC5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636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833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662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12.1.11. Անձը հաստատող փաստաթուղթը</w:t>
            </w:r>
          </w:p>
          <w:p w14:paraId="534237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IdentityDocV3Details)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3AA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B33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B43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M.CDT.00062</w:t>
            </w:r>
          </w:p>
          <w:p w14:paraId="7740A0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696A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ED0417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275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B1E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3ED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717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519810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525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597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291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3C2A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94B118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B30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969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321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858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7B5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CF7DA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88D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BCD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5B1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9172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9F3690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C75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D73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C5D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1E1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16BE31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FC6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E82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5C1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60FA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26A553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06E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6CE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F57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63C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4BE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F3D3C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E02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F99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387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5B9E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D73253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33D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845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B73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F9C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33E6E2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6C2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81C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454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D437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D772DC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6C2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5A8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BF2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44F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69564D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DocSeriesId)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A8F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EAC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18F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8B93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A0815C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321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483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1B6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B5E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42D4B7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0BB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FD3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2AE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0181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471C5C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81F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792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A7B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BE1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0BB7AE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790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F8A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B5C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E849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D0E55E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C9E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885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980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DBE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ժամկետը լրանալու ամսաթիվը</w:t>
            </w:r>
          </w:p>
          <w:p w14:paraId="151842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DocValidityDate)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DFB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F0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AE6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3F22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0B8664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269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7BF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E1E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CB4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73F145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D23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D75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261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02CE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0375C4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968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B9A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A2E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01B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151C97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6AA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B12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DF1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3894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E18D94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C4C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B53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EC2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12.1.12. Հասցեն</w:t>
            </w:r>
          </w:p>
          <w:p w14:paraId="5A6A47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30A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46E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C98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73603E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42B9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4786A96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382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469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65D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565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4AEAB3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BA5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44D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023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4A7D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04F179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EDD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5A0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B02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586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3E777A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06D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D57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349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A710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7C71F3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829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8C8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0BE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230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7CA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1F9CE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EE7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8D5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5D2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8F7C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6EA1DD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5F7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BED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391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039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1C5A8C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0F6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CC9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1D6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E5C5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F1AC21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8D5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EA8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5F7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C6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0FB040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813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6A6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590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9DFC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AC15C5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4BC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8CE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67A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8CF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29D92E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5A9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9EE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8B3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11C8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287B6D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026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320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A3F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2CA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3BC391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7D0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250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937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BE7C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894922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DAE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B08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118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79C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6DC2E7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512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4FA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314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7794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690154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8AC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E4C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7EE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741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6F4114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FDB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4F3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D34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495B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CB1F39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CF4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C47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242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17D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7CF771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D1F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A3D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399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C41B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51B75B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A56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154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4B8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131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 Սենքի համարը</w:t>
            </w:r>
          </w:p>
          <w:p w14:paraId="1FF32A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E5D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96F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E77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CC55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0872CB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FE8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62C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6E5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68B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3790EB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8CA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A64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C72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8746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68623F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AA4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AE6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363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E8B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7B8834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388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DAC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45F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54D5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8209A8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E3D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B8C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ED3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12.1.13. Կոնտակտային վավերապայմանը</w:t>
            </w:r>
          </w:p>
          <w:p w14:paraId="119408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5D1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C98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C78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238850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289E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1AE1A21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568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8F5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EB4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B95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31C7D8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C88CA" w14:textId="0F89B89E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89C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442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9EE2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1C2230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4ED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845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BB9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065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27A36D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B3C80" w14:textId="08D1F631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CDD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7EE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3084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D897C4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782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C7E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F32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78A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529B8E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35E71" w14:textId="669EA1C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ADF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B4D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B3C6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0305B86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1C4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8B7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EFC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12.1.14. Առանձնացված ստորաբաժանումը</w:t>
            </w:r>
          </w:p>
          <w:p w14:paraId="07F0FB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SubjectBranchDetails)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E77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առանձնացված ստորաբաժանման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9D0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M.CA.CDE.00465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013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M.CA.CDT.00298</w:t>
            </w:r>
          </w:p>
          <w:p w14:paraId="781916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2279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5BC2E1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10F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C58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F5B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C4D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19303D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8EE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E98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27C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CF0B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0B529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21C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1A3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91C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A91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7D0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9B371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824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D4C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C14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A848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AB4928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D18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264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F3F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550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Սուբյեկտի անվանումը</w:t>
            </w:r>
          </w:p>
          <w:p w14:paraId="6CC652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B1E74" w14:textId="093C789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C12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F07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6D92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68BB60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5AF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656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629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038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Սուբյեկտի կրճատ անվանումը</w:t>
            </w:r>
          </w:p>
          <w:p w14:paraId="6C7C9E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SubjectBriefName)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B9F74" w14:textId="226DCB12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0C6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116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A012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2A24FC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2D1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DCD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A6A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896D3" w14:textId="4749C031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02DEE0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037BA" w14:textId="1B2CC07A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6AC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7D7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1B0A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A1F5F3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B7B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D9C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4A1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F83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333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1FB2F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FF6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F6C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078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EA8D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A091FA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4EC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FCE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1D3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63382" w14:textId="33319D8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57C307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A3EA7" w14:textId="2B3D5A2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27F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08F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AC08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2B21DA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072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D5B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09E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8A3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Տնտեսավարող սուբյեկտի նույնականացուցիչը</w:t>
            </w:r>
          </w:p>
          <w:p w14:paraId="6623D6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68C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783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130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9997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8D2514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8C0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37B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56C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B36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829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2F2F0E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DE9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688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4C6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EF60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0D7C40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5C5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838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901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CEC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Նույնականացման եզակի մաքսային համարը</w:t>
            </w:r>
          </w:p>
          <w:p w14:paraId="381869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886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A90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F8D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2EE2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5FA055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759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3A0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CE5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9E0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7B7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7058E1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0B39D" w14:textId="728F4E51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751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F5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7BCF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1078D4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B7C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02B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DFE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C7A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735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8863C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FB3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130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CB9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2D44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AE4722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3A7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070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F27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637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Հարկ վճարողի նույնականացուցիչը</w:t>
            </w:r>
          </w:p>
          <w:p w14:paraId="3F2CDD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AFB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7C5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690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6C29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3A0485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B09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583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686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301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Հաշվառման վերցնելու պատճառի ծածկագիրը</w:t>
            </w:r>
          </w:p>
          <w:p w14:paraId="09C5B7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3F0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039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93C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0C69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C4825D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4A4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FDE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E84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7A2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 Հասցեն</w:t>
            </w:r>
          </w:p>
          <w:p w14:paraId="7430BD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36E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A01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D06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5AB42E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7A59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6546E7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155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803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C69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8C5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ECB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*.10.1. Հասցեի տեսակի ծածկագիրը</w:t>
            </w:r>
          </w:p>
          <w:p w14:paraId="7A549C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B64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213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E2F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1631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D2C3D1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E62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E48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DE5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760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B7A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*.10.2. Երկրի ծածկագիրը</w:t>
            </w:r>
          </w:p>
          <w:p w14:paraId="6FD1F4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9B4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992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659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10B5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B52040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015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615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644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B62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F32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5BD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7E24C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F4E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36D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8C7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1FE3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CA1CE9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26D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EB7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BCD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289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1EE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*.10.3. Տարածքի ծածկագիրը</w:t>
            </w:r>
          </w:p>
          <w:p w14:paraId="0E1798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A73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793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9F2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F969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6DD785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045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828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599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0D4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513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*.10.4. Տարածաշրջանը</w:t>
            </w:r>
          </w:p>
          <w:p w14:paraId="0280EA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501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625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CEB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25AA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FEE60F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D6A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22D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C86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E71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6A1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*.10.5. Շրջանը</w:t>
            </w:r>
          </w:p>
          <w:p w14:paraId="6590D0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7D7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60E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E46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3040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8C95A6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B27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644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8E1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342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7BA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*.10.6. Քաղաքը</w:t>
            </w:r>
          </w:p>
          <w:p w14:paraId="439600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3A0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949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079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5D85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0640B2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DCE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731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7AE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B3B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3F3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*.10.7. Բնակավայրը</w:t>
            </w:r>
          </w:p>
          <w:p w14:paraId="638350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3D6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F45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410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E5A8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6D7580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C47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160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816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D04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D23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*.10.8. Փողոցը</w:t>
            </w:r>
          </w:p>
          <w:p w14:paraId="516AE1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798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14A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F46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2202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48D67F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97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567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FAB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3D9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E50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*.10.9. Շենքի համարը</w:t>
            </w:r>
          </w:p>
          <w:p w14:paraId="4E9CEA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FBE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D9C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600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CA40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4F3DEC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9B3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B1C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487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002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EC6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*.10.10. Սենքի համարը</w:t>
            </w:r>
          </w:p>
          <w:p w14:paraId="5078F8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0DE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CE7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B5E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64DC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1BB18B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67D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FC8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A76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F6C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1D3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*.10.11. Փոստային դասիչը</w:t>
            </w:r>
          </w:p>
          <w:p w14:paraId="61A8CF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EC7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3BC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F0E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1FFB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0D72EE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028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EB8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EA5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7A5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F92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*.10.12. Բաժանորդային արկղի համարը</w:t>
            </w:r>
          </w:p>
          <w:p w14:paraId="22AFC3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215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4A3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E46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6E25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A48155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020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819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B89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702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 Կոնտակտային վավերապայմանը</w:t>
            </w:r>
          </w:p>
          <w:p w14:paraId="43AAD9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79E1A" w14:textId="1B93954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կոնտակտային վավերապայման՝ կապի միջոցի (կապուղու) եղանակի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նույնականացուցչի նշմամբ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915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10E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53F433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BF2A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7711CD2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727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75B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735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9B6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EF3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*.11.1. Կապի տեսակի ծածկագիրը</w:t>
            </w:r>
          </w:p>
          <w:p w14:paraId="050659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E01E5" w14:textId="32BE255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B9D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BE7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F523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FF2134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7AA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ABB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7FC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DD6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C86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*.11.2. Կապի տեսակի անվանումը</w:t>
            </w:r>
          </w:p>
          <w:p w14:paraId="411E83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987B1" w14:textId="0350E7F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771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92B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7ED9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9B10AA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A03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1F5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232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98A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573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*.11.3. Կապուղու նույնականացուցիչը</w:t>
            </w:r>
          </w:p>
          <w:p w14:paraId="65126B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FBCA6" w14:textId="641D610D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4DF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CAD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D52E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0B8FD7E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29A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EFE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94A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12.1.15. Ռեեստրում անձի </w:t>
            </w:r>
            <w:r w:rsidR="003D1FBE" w:rsidRPr="00704EC6">
              <w:rPr>
                <w:rFonts w:ascii="Sylfaen" w:hAnsi="Sylfaen"/>
                <w:noProof/>
                <w:sz w:val="20"/>
                <w:szCs w:val="24"/>
              </w:rPr>
              <w:t xml:space="preserve">ընդգրկումը 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հաստատող փաստաթուղթը</w:t>
            </w:r>
          </w:p>
          <w:p w14:paraId="1BEC08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RegisterDocumentIdDetails)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C2A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անձին ռեեստրում </w:t>
            </w:r>
            <w:r w:rsidR="003D1FBE" w:rsidRPr="00704EC6">
              <w:rPr>
                <w:rFonts w:ascii="Sylfaen" w:hAnsi="Sylfaen"/>
                <w:noProof/>
                <w:sz w:val="20"/>
                <w:szCs w:val="24"/>
              </w:rPr>
              <w:t xml:space="preserve">ընդգրկելու 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692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M.CA.CDE.00381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DD7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M.CA.CDT.00303</w:t>
            </w:r>
          </w:p>
          <w:p w14:paraId="3664C6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D4A7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F6B760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ABD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505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0B5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CAB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0D8D80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9F4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F14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0BA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DEC3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9DD7B6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B12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01E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4A9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96D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E3D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EF5DC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EE4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4C0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AAE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C344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49D1A4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302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4B5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2F4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0ED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4A822C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196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46D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662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38FB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D1FA9A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6C6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6D9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3B6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3CD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E16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384BD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397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402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523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DC58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D4B3CD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B5A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453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1B3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2BA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*.3. Իրավաբանական անձի գրանցման համարը՝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ընդգրկելիս</w:t>
            </w:r>
          </w:p>
          <w:p w14:paraId="570F90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RegistrationNumberId)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963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ժամանակ անձին տրված գրանցման համարը կամ անձին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փաստաթղթի գրանցման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94D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FA9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473C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600014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9D4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88E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56D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7B8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0E4913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ReregistrationCode)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566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FEC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0A4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DC37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374E61C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E97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224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8C2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03F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*.5.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ծածկագիրը</w:t>
            </w:r>
          </w:p>
          <w:p w14:paraId="7CB22D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AEORegistryKindCode)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6B9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լիազորված տնտեսական օպերատորի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473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837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3CA4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E93AC25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C76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AB4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AA0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12.1.16. Տեղեկությունների համընկնման հատկանիշը</w:t>
            </w:r>
          </w:p>
          <w:p w14:paraId="490B15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EqualIndicator)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67B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տեղեկությունների՝ հայտարարատուի (</w:t>
            </w:r>
            <w:r w:rsidR="00134E45" w:rsidRPr="00704EC6">
              <w:rPr>
                <w:rFonts w:ascii="Sylfaen" w:hAnsi="Sylfaen"/>
                <w:noProof/>
                <w:sz w:val="20"/>
                <w:szCs w:val="24"/>
              </w:rPr>
              <w:t>հայտատուի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) մասին տեղեկությունների հետ համընկնելու (չհամընկնելու) հատկանիշը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DC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M.CA.SDE.00616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3B9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98F1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35FC13A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FB6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482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20E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</w:t>
            </w:r>
            <w:r w:rsidR="00F937B6" w:rsidRPr="00704EC6">
              <w:rPr>
                <w:rFonts w:ascii="Sylfaen" w:hAnsi="Sylfaen"/>
                <w:noProof/>
                <w:sz w:val="20"/>
                <w:szCs w:val="24"/>
              </w:rPr>
              <w:t>17. Միջազգային փոստային առաքանիների փոխանակման (հանձնման) հաստատության ծածկագիրը</w:t>
            </w:r>
          </w:p>
          <w:p w14:paraId="19BF3F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ExchangePostOfficeCode)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7F0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F08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591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M.SDT.00181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C8FA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DB67B16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493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9AA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37B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12.1.18. Նշված տեղեկությունների առանձնահատկության ծածկագիրը</w:t>
            </w:r>
          </w:p>
          <w:p w14:paraId="2F9EE3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SubjectAdditionalCode)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0E1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77A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1AB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7752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CF00120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CE9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5DE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 Ստացողը</w:t>
            </w:r>
          </w:p>
          <w:p w14:paraId="184A77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ConsigneeDetails)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5CC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ստացողի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F39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AD2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M.CA.CDT.00416</w:t>
            </w:r>
          </w:p>
          <w:p w14:paraId="0B088D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5530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58033E9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7F5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4F7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A32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12.2.1. Երկրի ծածկագիրը</w:t>
            </w:r>
          </w:p>
          <w:p w14:paraId="64F15D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B7F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2AD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DDB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2EB7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BAC6578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438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7C5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BC8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1E2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3342F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C16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7E0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C87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E4F7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2D1DD7D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D9E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5D8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ED4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12.2.2. Սուբյեկտի անվանումը</w:t>
            </w:r>
          </w:p>
          <w:p w14:paraId="0A1804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A2FA8" w14:textId="4D3F020F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322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022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68CB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107B989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AF2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24C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F91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12.2.3. Սուբյեկտի կրճատ անվանումը</w:t>
            </w:r>
          </w:p>
          <w:p w14:paraId="4295D9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SubjectBriefName)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1CF49" w14:textId="598C896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9E3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B0F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F2D4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2F1C0E9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562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4CA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9F4BD" w14:textId="706797DC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12.2.4.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593EDC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1FBFF" w14:textId="2FD5E1DC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D48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C2D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344C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0D962AF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293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EA0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4E9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AEB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97CD2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73F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098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4C8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8BAF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0B5DD59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B9B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ACB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696A7" w14:textId="1AEE56E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12.2.5.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54EE4F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4ED27" w14:textId="323D2A55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AC3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D0A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AFCE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13328C2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983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9EC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9AB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12.2.6. Տնտեսավարող սուբյեկտի նույնականացուցիչը</w:t>
            </w:r>
          </w:p>
          <w:p w14:paraId="226A85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5DF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BC6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3F3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1764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F4F270B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F5F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93D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1DC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510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54162C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15C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659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56C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0EE9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223BC1D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9D6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D39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DA6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12.2.7. Նույնականացման եզակի մաքսային համարը</w:t>
            </w:r>
          </w:p>
          <w:p w14:paraId="386A08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108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A09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21B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1B32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112B94B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454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EA3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DDC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CC9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4C7F72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27DCD" w14:textId="2CF41CB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10E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71B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44E0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C119C74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B15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197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61A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DE1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36E78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C44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E9E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125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B204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8514C0C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C00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E2F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18C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12.2.8. Հարկ վճարողի նույնականացուցիչը</w:t>
            </w:r>
          </w:p>
          <w:p w14:paraId="28B5E7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95A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AED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CEC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13BD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F4902E6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F30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36E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2A1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12.2.9. Հաշվառման վերցնելու պատճառի ծածկագիրը</w:t>
            </w:r>
          </w:p>
          <w:p w14:paraId="556DFF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F48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A26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82C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DDDF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B92D909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13E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EBB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3AB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12.2.10. Ֆիզիկական անձի նույնականացուցիչը</w:t>
            </w:r>
          </w:p>
          <w:p w14:paraId="4E4DEA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PersonId)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81B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7B1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4CD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3BEF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A666E36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D02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6F6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F7F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12.2.11. Անձը հաստատող փաստաթուղթը</w:t>
            </w:r>
          </w:p>
          <w:p w14:paraId="45CF33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IdentityDocV3Details)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7E4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41E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F86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M.CDT.00062</w:t>
            </w:r>
          </w:p>
          <w:p w14:paraId="686C71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B8E1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7FF0093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EB2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0C1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7BC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EC8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325782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7D0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A44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A7A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EA79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82C57F1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5E9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26B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D6E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577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472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C6BB4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7DF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22A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C8B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6B78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68A5FF6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689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4C7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218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1CF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71CA5B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3E1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4EC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24C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C85E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74B5FCB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047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71E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BF0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8F9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0B1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0C4DA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90C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F7A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13A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0A9B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ACFCF26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6BC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6A8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9D7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926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514E56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EC7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AA6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7DE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A8C9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28045A1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AC6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5C4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D3E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AD1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744426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DocSeriesId)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448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346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5A2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B517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444D471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BE2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70D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E4A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22D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7CED27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F5A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415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586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1040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379823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6C0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7AD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FE9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9FA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465A38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AA1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B81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F68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90BE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B19528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468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0EA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087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D5C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ժամկետը լրանալու ամսաթիվը</w:t>
            </w:r>
          </w:p>
          <w:p w14:paraId="46F94F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DocValidityDate)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E49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504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338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471A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FE9C19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F37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396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3C0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B91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5CAF9C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C8A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A9D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C94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355A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8F24DF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449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EDF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0C3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DD9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46EE25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025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A1A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6CD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87A8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779856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5AE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4D5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0FF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12.2.12. Հասցե</w:t>
            </w:r>
          </w:p>
          <w:p w14:paraId="24B0C1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02F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570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AF4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21A9D1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DE29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6E1621F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EB6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0F0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8C4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506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5395F9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43E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B43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280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1BA5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B2615D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238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123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F94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1DD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7EE341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EF4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F81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7B6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8DD7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041E40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0EE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C38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D09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ABC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7A2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C7EAF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05D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398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482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62DA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D3BD2B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535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0B8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A73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8A7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457A81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C81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BFC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4A7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ACD8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EFA202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092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0AE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64F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6D6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2FA824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FD7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AD3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3F9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BA08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37318A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F57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058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6EB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DC9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5A16CD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0BE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869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6D0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1C44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B2C287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4AD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4FA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485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D7A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529B1B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A55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313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E0F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3ACE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5CA631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9AA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1B8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26C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896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725EB9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298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2F6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  <w:lang w:val="en-GB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  <w:r w:rsidR="005029D0" w:rsidRPr="00704EC6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389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F33F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7C0329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8AF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D6C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883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000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20DB19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847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017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583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16AF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C1E751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15D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1CD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DAA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3A1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082FAB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41A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64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85C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2478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1CF0A4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F8B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6C1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BBA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E2F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 Սենքի համարը</w:t>
            </w:r>
          </w:p>
          <w:p w14:paraId="5EBCC3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6E9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099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985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4F4C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FE44E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AF2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80F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65F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254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0DF287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BEB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AB1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63E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E3A4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850F01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72C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747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B13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39D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499D02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8DA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1FF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A2E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F1C6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A1D34F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83C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44F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D5D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12.2.13. Կոնտակտային վավերապայմանը</w:t>
            </w:r>
          </w:p>
          <w:p w14:paraId="37CBA0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78E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  <w:lang w:val="en-GB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D49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ED5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195014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36D1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285909E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6D7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6F0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C6D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282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2DD533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B6EA0" w14:textId="5FB3149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FCB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317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B946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9E8BBA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D14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712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1F4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7D3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286BF0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F2CBD" w14:textId="6BB9F3D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43C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966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C0C8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D8713A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2F8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872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925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153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46B137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CF8B0" w14:textId="60A08D5E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D30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C09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9810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54382CF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AA7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014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0C4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12.2.14. Առանձնացված ստորաբաժանումը</w:t>
            </w:r>
          </w:p>
          <w:p w14:paraId="184B26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SubjectBranchDetails)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D16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առանձնացված ստորաբաժանման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814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M.CA.CDE.00465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520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M.CA.CDT.00298</w:t>
            </w:r>
          </w:p>
          <w:p w14:paraId="5665F9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8EC9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0229E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326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928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D6E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461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60FF99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3E7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653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244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E222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4ED781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F8C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CE3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58D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E42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6DD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60921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46A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86E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857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DDD3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F046EB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467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53A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8D3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350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Սուբյեկտի անվանումը</w:t>
            </w:r>
          </w:p>
          <w:p w14:paraId="1CCFDF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69C6A" w14:textId="101B3B5D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B71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C61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50B0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1B678C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77F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7AD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66F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5B9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Սուբյեկտի կրճատ անվանումը</w:t>
            </w:r>
          </w:p>
          <w:p w14:paraId="55D724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SubjectBriefName)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85D10" w14:textId="303C1F9A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706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D84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63A4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8FB4C1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453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584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BDF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7888F" w14:textId="2FFBDB01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0EEEB2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0E62C" w14:textId="5AFD0072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B1D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BE0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8358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C55D4C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327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DE9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35D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B20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B15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D37C9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458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0D0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0DB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0BB1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D52985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04F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B80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12E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B719" w14:textId="237F3AF9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309635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35D10" w14:textId="7D6CED82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5F4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183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05E6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A291A4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A41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A4D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6A7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1B7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Տնտեսավարող սուբյեկտի նույնականացուցիչը</w:t>
            </w:r>
          </w:p>
          <w:p w14:paraId="6824A5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ADA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6D5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056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58C6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9CA2F5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1BF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61E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FFC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748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98B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265CC4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56C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B31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390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B22F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8BD24C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7AD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7A9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0B9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35B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Նույնականացման եզակի մաքսային համարը</w:t>
            </w:r>
          </w:p>
          <w:p w14:paraId="7E1BEB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90B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A9A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0C0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4535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BFB194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935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51F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642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C29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C4C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78A814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5BD51" w14:textId="7F18A3CF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CA5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C51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BFD2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A2807A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6AD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1BA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763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4AF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B20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04511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EAB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8F7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B49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741E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624863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A1E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BB0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85F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415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Հարկ վճարողի նույնականացուցիչը</w:t>
            </w:r>
          </w:p>
          <w:p w14:paraId="13A9E7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554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A89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46B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BC01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D771A5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E13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E75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35E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B29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Հաշվառման վերցնելու պատճառի ծածկագիրը</w:t>
            </w:r>
          </w:p>
          <w:p w14:paraId="045DAA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5C4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1D9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EA1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0D70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4A567A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B39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4FE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DF4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F69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 Հասցեն</w:t>
            </w:r>
          </w:p>
          <w:p w14:paraId="43206F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0A8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599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0ED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456703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F413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F19BEF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5F3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E84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922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AE6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961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*.10.1. Հասցեի տեսակի ծածկագիրը</w:t>
            </w:r>
          </w:p>
          <w:p w14:paraId="168931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311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018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19D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5AEA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718379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0E1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912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D4F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85D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500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*.10.2. Երկրի ծածկագիրը</w:t>
            </w:r>
          </w:p>
          <w:p w14:paraId="228906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797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678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A6E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417F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264B79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9AC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60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E53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24C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E26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36C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39617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DC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541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98F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B353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FA18CF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358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E2F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FD3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BDE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2F8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*.10.3. Տարածքի ծածկագիրը</w:t>
            </w:r>
          </w:p>
          <w:p w14:paraId="268E08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3A2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F13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E84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FD9C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675EE4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8CC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A00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14C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EA9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8B9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*.10.4. Տարածաշրջանը</w:t>
            </w:r>
          </w:p>
          <w:p w14:paraId="191D0D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FDE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33B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580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F70C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07C5F2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353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B99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A4F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5E1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913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*.10.5. Շրջանը</w:t>
            </w:r>
          </w:p>
          <w:p w14:paraId="291345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FF8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D72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290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7A7C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357F28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B17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B12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8B8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20E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3F7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*.10.6. Քաղաքը</w:t>
            </w:r>
          </w:p>
          <w:p w14:paraId="17D328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4B2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2AA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3BF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2AD1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BFBA54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EDE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A07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071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1E9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A37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*.10.7. Բնակավայրը</w:t>
            </w:r>
          </w:p>
          <w:p w14:paraId="02A0F1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D39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5BA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86C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8CE3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6F4D08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0E0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3EA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16C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F79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5E3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*.10.8. Փողոցը</w:t>
            </w:r>
          </w:p>
          <w:p w14:paraId="482BF6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535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235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F40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7C8F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325098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13C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DDE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9BD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061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D07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*.10.9. Շենքի համարը</w:t>
            </w:r>
          </w:p>
          <w:p w14:paraId="7C99ED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8CB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18A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303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4CF6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AB9476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BE7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290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172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E96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FEE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*.10.10. Սենքի համարը</w:t>
            </w:r>
          </w:p>
          <w:p w14:paraId="68D62F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FFE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127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405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4CE4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45829C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48E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C00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BD7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4F6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2B4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*.10.11. Փոստային դասիչը</w:t>
            </w:r>
          </w:p>
          <w:p w14:paraId="40F3AA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78E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B4C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085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35B0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C06FD6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6C7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EB2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E94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A20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2C8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*.10.12. Բաժանորդային արկղի համարը</w:t>
            </w:r>
            <w:r w:rsidR="00653E4F" w:rsidRPr="00704EC6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C4A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DB5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03B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0A5D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862CC1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419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5EA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42B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ED2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 Կոնտակտային վավերապայմանը</w:t>
            </w:r>
          </w:p>
          <w:p w14:paraId="6AF00F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16674" w14:textId="1BBA9F6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կոնտակտային վավերապայման՝ կապի միջոցի (կապուղու) եղանակի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նույնականացուցչի նշմամբ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41D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41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3FEDC3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3CBE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2428349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C60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B25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241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7BF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9FF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*.11.1. Կապի տեսակի ծածկագիրը</w:t>
            </w:r>
          </w:p>
          <w:p w14:paraId="393DF5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DC511" w14:textId="544E1AF5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DE7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720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5D3B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FBD67A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5D9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4CA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0DF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91C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96E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*.11.2. Կապի տեսակի անվանումը</w:t>
            </w:r>
          </w:p>
          <w:p w14:paraId="024167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B28CA" w14:textId="1C3A7A4B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87F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243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71A6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0149C8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EDB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714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B56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649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9FC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*.11.3. Կապուղու նույնականացուցիչը</w:t>
            </w:r>
          </w:p>
          <w:p w14:paraId="3ECCB5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BDE9E" w14:textId="5DDAF4D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83B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156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21BE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0967E25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577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88D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D60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12.2.15. Ռեեստրում անձի </w:t>
            </w:r>
            <w:r w:rsidR="00D87118" w:rsidRPr="00704EC6">
              <w:rPr>
                <w:rFonts w:ascii="Sylfaen" w:hAnsi="Sylfaen"/>
                <w:noProof/>
                <w:sz w:val="20"/>
                <w:szCs w:val="24"/>
              </w:rPr>
              <w:t>ընդգրկումը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հաստատող փաստաթուղթը</w:t>
            </w:r>
          </w:p>
          <w:p w14:paraId="36F3BA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RegisterDocumentIdDetails)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F23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անձին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812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M.CA.CDE.00381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C91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M.CA.CDT.00303</w:t>
            </w:r>
          </w:p>
          <w:p w14:paraId="3166CF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530A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A3E4C2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3DB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5B1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DD4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086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1B7C2E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B72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4C8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BCE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5717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EF6595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B51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F88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EE9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E36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493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38F73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C9E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FB4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87A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FE58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95CEC4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D65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9AB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F1C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A74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2BF7EC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31D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292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2D8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31A8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E360DD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248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708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503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1F3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F9A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1F87C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D54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A13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BE0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C0B3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157974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F11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5E4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6F0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DA5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*.3. Իրավաբանական անձի գրանցման համարը՝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ընդգրկելիս</w:t>
            </w:r>
          </w:p>
          <w:p w14:paraId="5B5E28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RegistrationNumberId)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AC0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ժամանակ անձին տրված գրանցման համարը կամ անձին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փաստաթղթի գրանցման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B5A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D39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ED82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3B9984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263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FF6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FDA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48C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2985B3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ReregistrationCode)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70D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6D1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884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DC4F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7579DB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311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375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06B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C5A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*.5.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ծածկագիրը</w:t>
            </w:r>
          </w:p>
          <w:p w14:paraId="5A0B2F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AEORegistryKindCode)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D6F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լիազորված տնտեսական օպերատորի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FCB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0DE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96D6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D34F23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ACC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3D7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112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12.2.16. Տեղեկությունների համընկնման հատկանիշը</w:t>
            </w:r>
          </w:p>
          <w:p w14:paraId="448479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EqualIndicator)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78B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տեղեկությունների՝ հայտարարատուի (</w:t>
            </w:r>
            <w:r w:rsidR="004168A3" w:rsidRPr="00704EC6">
              <w:rPr>
                <w:rFonts w:ascii="Sylfaen" w:hAnsi="Sylfaen"/>
                <w:noProof/>
                <w:sz w:val="20"/>
                <w:szCs w:val="24"/>
              </w:rPr>
              <w:t>հայտատուի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) մասին տեղեկությունների հետ համընկնելու (չհամընկնելու) հատկանիշը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996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M.CA.SDE.00616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FC8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858D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5C5BBA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C23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3A6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F00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12.2.17. Միջազգային փոստային առաքանիների փոխանակման (հանձնման) հաստատության ծածկագիրը</w:t>
            </w:r>
          </w:p>
          <w:p w14:paraId="784FBB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ExchangePostOfficeCode)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397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09F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85C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M.SDT.00181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3D8E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42B82E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C37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086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ED1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12.2.18. Նշված տեղեկությունների առանձնահատկության ծածկագիրը</w:t>
            </w:r>
          </w:p>
          <w:p w14:paraId="6DAAA7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SubjectAdditionalCode)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B97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221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655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D002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95E8CE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8B9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A9D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12.3. Ապրանքի գտնվելու վայրը</w:t>
            </w:r>
          </w:p>
          <w:p w14:paraId="734115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GoodsLocationDetails)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4AF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գտնվելու վայրի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F24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M.CA.CDE.00129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AA0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M.CA.CDT.00100</w:t>
            </w:r>
          </w:p>
          <w:p w14:paraId="799D31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9D93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F9C46B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0AB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013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0E8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12.3.1. Ապրանքների գտնվելու վայրի ծածկագիրը</w:t>
            </w:r>
          </w:p>
          <w:p w14:paraId="27274B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GoodsLocationCode)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4E3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գտնվելու վայրի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C03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DCB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M.CA.SDT.00060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3E74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810CE0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0BB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CAD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59E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0D9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1B565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C37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185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4BA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200A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60C692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CD3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7E6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A9A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12.3.2. Մաքսային մարմնի ծածկագիրը</w:t>
            </w:r>
          </w:p>
          <w:p w14:paraId="0F1C80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CustomsOfficeCode)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FEA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0F8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269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CEEA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161A48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B4A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D71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07E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12.3.3. Վայրի անվանումը (անունը)</w:t>
            </w:r>
          </w:p>
          <w:p w14:paraId="5AE6B7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PlaceName)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297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գտնվելու վայրի (երկաթուղային կայարանի, ծովային (գետային) նավահանգստի, օդային անցակետի)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A01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495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85FD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46DF7F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1BE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D32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96A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12.3.4. Մաքսային հսկողության գոտու համարը (նույնականացուցիչը)</w:t>
            </w:r>
          </w:p>
          <w:p w14:paraId="2F947F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CustomsControlZoneId)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DFB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հսկողության գոտու համարը (գրանցման համարը)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436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F8E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3090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BC21A4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F38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A35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FB9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12.3.5. Ռեեստրում անձի </w:t>
            </w:r>
            <w:r w:rsidR="00D87118" w:rsidRPr="00704EC6">
              <w:rPr>
                <w:rFonts w:ascii="Sylfaen" w:hAnsi="Sylfaen"/>
                <w:noProof/>
                <w:sz w:val="20"/>
                <w:szCs w:val="24"/>
              </w:rPr>
              <w:t>ընդգրկումը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հաստատող փաստաթուղթը</w:t>
            </w:r>
          </w:p>
          <w:p w14:paraId="2BF908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RegisterDocumentIdDetails)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08CA8" w14:textId="5669FEAC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լիազորված տնտեսական օպերատորների ռեեստրում </w:t>
            </w:r>
            <w:r w:rsidR="00AD243D" w:rsidRPr="00704EC6">
              <w:rPr>
                <w:rFonts w:ascii="Sylfaen" w:hAnsi="Sylfaen"/>
                <w:noProof/>
                <w:sz w:val="20"/>
                <w:szCs w:val="24"/>
              </w:rPr>
              <w:t xml:space="preserve">ընդգրկելու 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մասին վկայականը, ժամանակավոր պահպանման պահեստներ տիրապետողների ռեեստրում </w:t>
            </w:r>
            <w:r w:rsidR="00ED68C6" w:rsidRPr="00704EC6">
              <w:rPr>
                <w:rFonts w:ascii="Sylfaen" w:hAnsi="Sylfaen"/>
                <w:noProof/>
                <w:sz w:val="20"/>
                <w:szCs w:val="24"/>
              </w:rPr>
              <w:t xml:space="preserve">ընդգրկելու 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մասին վկայականը, անձի՝ որպես ազատ (հատուկ, առանձնահատուկ) տնտեսական գոտու ռեզիդենտ (մասնակից) գրանցումը հավաստող փաստաթուղթը (վկայականը), 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տրի օպերատորների ռեեստրում </w:t>
            </w:r>
            <w:r w:rsidR="00F92C44" w:rsidRPr="00704EC6">
              <w:rPr>
                <w:rFonts w:ascii="Sylfaen" w:hAnsi="Sylfaen"/>
                <w:noProof/>
                <w:sz w:val="20"/>
                <w:szCs w:val="24"/>
              </w:rPr>
              <w:t xml:space="preserve">ընդգրկումը 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հաստատող փաստաթուղթը (գրանցման համարը՝ 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տրի օպերատորների ռեեստրում)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0CE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M.CA.CDE.00381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439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M.CA.CDT.00303</w:t>
            </w:r>
          </w:p>
          <w:p w14:paraId="7352A2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04B3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5A5DE9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6F0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38A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5D9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3EB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4A0161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3A6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810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E15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0A99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0C1F6B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A1D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96A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1C2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B19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110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B3E2E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1E1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1CF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2AB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386A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17CC3B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34F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AC8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85E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22F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3735E6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DA9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794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9B4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0237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BC7B36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C8A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8A1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962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6D0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451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6B411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856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BF1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A01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ED1E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FDAD4D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B70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234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0B8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AF8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*.3. Իրավաբանական անձի գրանցման համարը՝ ռեեստրում </w:t>
            </w:r>
            <w:r w:rsidR="004C5429" w:rsidRPr="00704EC6">
              <w:rPr>
                <w:rFonts w:ascii="Sylfaen" w:hAnsi="Sylfaen"/>
                <w:noProof/>
                <w:sz w:val="20"/>
                <w:szCs w:val="24"/>
              </w:rPr>
              <w:t>ընդգրկելիս</w:t>
            </w:r>
          </w:p>
          <w:p w14:paraId="043D20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RegistrationNumberId)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FA1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ժամանակ անձին տրված գրանցման համարը կամ անձին ռեեստրում </w:t>
            </w:r>
            <w:r w:rsidR="004C5429" w:rsidRPr="00704EC6">
              <w:rPr>
                <w:rFonts w:ascii="Sylfaen" w:hAnsi="Sylfaen"/>
                <w:noProof/>
                <w:sz w:val="20"/>
                <w:szCs w:val="24"/>
              </w:rPr>
              <w:t xml:space="preserve">ընդգրկելու 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մասին փաստաթղթի գրանցման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E90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D5A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8629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4A750D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4B0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4CB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AC6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70B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4D0629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ReregistrationCode)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32A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04B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E2C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2A60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C2F6B3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48E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9D1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559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F85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*.5.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ծածկագիրը</w:t>
            </w:r>
          </w:p>
          <w:p w14:paraId="3B00B1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AEORegistryKindCode)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3F0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լիազորված տնտեսական օպերատորի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D1B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EDE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9077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36F404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01B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362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56E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12.3.6. Տրանսպորտային միջոցը, որի վրա գտնվում են ապրանքները</w:t>
            </w:r>
          </w:p>
          <w:p w14:paraId="399E2B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GoodLocationTransportMeansDetails)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B56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տեղեկություններ տրանսպորտային միջոցի մասին, որի վրա գտնվում են ապրանքները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4E9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07E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M.CA.CDT.00380</w:t>
            </w:r>
          </w:p>
          <w:p w14:paraId="25B611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B12D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FF5333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128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DC2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F43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B57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Տրանսպորտի տեսակի ծածկագիրը</w:t>
            </w:r>
          </w:p>
          <w:p w14:paraId="1D1382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UnifiedTransportModeCode)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1CC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13D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252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0756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368E5F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B42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195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1AB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E60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0A7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682A1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A2A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9C8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DCD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8595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7C57BD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B93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903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AFB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CAC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Տրանսպորտային միջոցի գրանցման համարը</w:t>
            </w:r>
          </w:p>
          <w:p w14:paraId="7AED39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TransportMeansRegId)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191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գրանցող մարմնի կողմից տրանսպորտային միջոցին տրված անհատական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866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A47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2BB3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4AD8358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D6D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00A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1CA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F74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5B9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4351C4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(countryCode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9BB86" w14:textId="50FE800C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BD6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3F4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DAED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6625EB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B7A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AF8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36C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1A0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9F4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77F1CD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986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966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BA0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737B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9AC3C3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8AB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5E9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6E6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12.3.7. Հասցեն</w:t>
            </w:r>
          </w:p>
          <w:p w14:paraId="296715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324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գտնվելու վայրի 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E2C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137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707F09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4C09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5EE9AF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FC7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657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880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5D6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144275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357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0FD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C74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F2F1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8D64F3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CAB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149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C29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C7C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6DB35D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BEF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B73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005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C4D8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82BD29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8D1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999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5BC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F80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2A2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93ABA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6F5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AAC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886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DA9E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61A56A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9E1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5DA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B7F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32C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6B9E41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002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BB3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E45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B5A0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B3B93A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A10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7C4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F38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12A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11CB93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A51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7F7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36A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2E79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7541E3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B40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55E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B54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667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5C6EDC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915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915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538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1E61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99FC24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766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CF8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481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5C6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04E4F1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FB3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C99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265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9DA7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B015E7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DFC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DD1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FDC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583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4660E2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4A0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EC1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259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9104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FE629C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1AE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9C8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D48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75B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78D0F8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AA0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23E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AFF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0735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1DDEC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C6D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C4E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0E8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DAB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585082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E93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8FB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640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A4A3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CF96C2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80D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06A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813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10C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 Սենքի համարը</w:t>
            </w:r>
          </w:p>
          <w:p w14:paraId="391A1B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216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580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66E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4F8C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B1B325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5BC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FE4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670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096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17082B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B62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17C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A57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A4AF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B5CA09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65F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48B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956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FC2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6E0D5D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E31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591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C40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70CA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E5529B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946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042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 Ապրանքային խմբաքանակը՝ ըստ անհատական բեռնագրի</w:t>
            </w:r>
          </w:p>
          <w:p w14:paraId="2E1304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GDCGoodsShipmentDetails)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44C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ըստ անհատական տրանսպորտային (փոխադրման) փաստաթղթի ապրանքային խմբաքանակի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570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M.CA.CDE.00687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9F9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M.CA.CDT.00569</w:t>
            </w:r>
          </w:p>
          <w:p w14:paraId="1A21E5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6584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120F248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EBC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37F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E9A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12.4.1. Հերթական համարը</w:t>
            </w:r>
          </w:p>
          <w:p w14:paraId="7F7FB7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ObjectOrdinal)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E63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տրանսպորտային (փոխադրման) փաստաթղթի (անհատական բեռնագրի) կամ փոստային առաքանու հերթական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DA0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M.SDE.00148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491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4B20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B63E62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8B1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205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FFE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12.4.2. Տրանսպորտային (փոխադրման) փաստաթուղթը</w:t>
            </w:r>
          </w:p>
          <w:p w14:paraId="57AED5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TransportDocumentDetails)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649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տրանսպորտային (փոխադրման) փաստաթղթի (ընդհանուր բեռնագրի)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8B3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M.CA.CDE.01116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EB0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M.CDT.00081</w:t>
            </w:r>
          </w:p>
          <w:p w14:paraId="4882E8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91C6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7D1D48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213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CB0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37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868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6963D7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044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FC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C5E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4C68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E8729C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33F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804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D71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281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4DC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5CA20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D26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5E2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DC7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0CEB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1741F2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BB0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2C7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4FD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BAD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697910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A36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4EA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5D7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8F82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DB405A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CA7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98B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26F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8C6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09B5D8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C9C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2D6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647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2E62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88CE3A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923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60F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1FD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E01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106B16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430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6D8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B71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46F4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29AECD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5A1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4A1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3ED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12.4.3. Անհատական բեռնագիրը</w:t>
            </w:r>
          </w:p>
          <w:p w14:paraId="2B07D4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HouseWaybillDetails)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C69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տրանսպորտային (փոխադրման) փաստաթղթի (անհատական բեռնագրի) կամ փոստային առաքանու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7DF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M.CA.CDE.01141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6BC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M.CDT.00081</w:t>
            </w:r>
          </w:p>
          <w:p w14:paraId="69CA67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C000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340BB8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D6A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1C0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EC1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DD8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12EFBA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584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787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5CD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6F7E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AA2FE5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7BB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089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A56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051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09A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F4267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784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EF7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658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9BA0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60DDC4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4B2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F00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50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1C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234B16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4CE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9C5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ED5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C7EE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25C235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97B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384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BED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3D0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685C09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647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744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DFA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18A8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96494E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40F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488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319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677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146285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E1C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51F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3AF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9D8F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E82D71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240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611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E7E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12.4.4. Ուղարկողը</w:t>
            </w:r>
          </w:p>
          <w:p w14:paraId="5B69F7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ConsignorDetails)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054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ուղարկողի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9A0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M.CA.CDE.00469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6E7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M.CA.CDT.00416</w:t>
            </w:r>
          </w:p>
          <w:p w14:paraId="4E63C2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5859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CCE891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229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5C5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3E4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119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7BBCFA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883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BE7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790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28E0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1CACE5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E11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67C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FF7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8A1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B76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BDE98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556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604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7C4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86A1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94A57A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AE5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90F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F5C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AC2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Սուբյեկտի անվանումը</w:t>
            </w:r>
          </w:p>
          <w:p w14:paraId="44F2EE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94E16" w14:textId="17B0CBF6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573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4BA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EE09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FCEDC1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132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C39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49E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F0F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Սուբյեկտի կրճատ անվանումը</w:t>
            </w:r>
          </w:p>
          <w:p w14:paraId="449808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SubjectBriefName)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8357C" w14:textId="6EBB066D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8A1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881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ED21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DA6045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EB5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950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387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BF6CA" w14:textId="4E8617E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2A9791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2BA3E" w14:textId="5E95EF1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F9F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5E7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5C0E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C5B7D7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1F7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ECD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2F7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5C2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4C1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C8B30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63D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1BC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090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1B7F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99BF0A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7EB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263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82A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B254F" w14:textId="27642E6D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0B032C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CEAB4" w14:textId="7A7EA2D6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4AC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A8F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6FE0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9266B3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C84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E14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F7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177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Տնտեսավարող սուբյեկտի նույնականացուցիչը</w:t>
            </w:r>
          </w:p>
          <w:p w14:paraId="59C6B7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2C2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4B3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FF1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499A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B413556" w14:textId="77777777" w:rsidTr="00704EC6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BD9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4BA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4A6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49E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E5C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2E9D7D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146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51D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133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61B4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58E9453" w14:textId="77777777" w:rsidTr="00704EC6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7D3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326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3D8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797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Նույնականացման եզակի մաքսային համարը</w:t>
            </w:r>
          </w:p>
          <w:p w14:paraId="43D9DD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DF0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8D1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7DA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91BD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10377B7" w14:textId="77777777" w:rsidTr="00704EC6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CFF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513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BB5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85B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65A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3FC665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E0993" w14:textId="3487CFCD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213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D8A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21D1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FD1B5A4" w14:textId="77777777" w:rsidTr="00704EC6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478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907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3FD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C39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4EC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401C89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916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472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FE1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9280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854FC2C" w14:textId="77777777" w:rsidTr="00704EC6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21C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3EF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4E4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8EA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Հարկ վճարողի նույնականացուցիչը</w:t>
            </w:r>
          </w:p>
          <w:p w14:paraId="4BD089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CAC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62B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061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C458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AA95844" w14:textId="77777777" w:rsidTr="00704EC6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B2E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324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64C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AF1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Հաշվառման վերցնելու պատճառի ծածկագիրը</w:t>
            </w:r>
          </w:p>
          <w:p w14:paraId="7C0381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D14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824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F9A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037C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959B848" w14:textId="77777777" w:rsidTr="00704EC6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BE3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BB6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5AE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B1B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 Ֆիզիկական անձի նույնականացուցիչը</w:t>
            </w:r>
          </w:p>
          <w:p w14:paraId="1FF2C8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PersonId)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501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DC8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005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A2E9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D0D2D0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F9E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37C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8A9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C3C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 Անձը հաստատող փաստաթուղթը</w:t>
            </w:r>
          </w:p>
          <w:p w14:paraId="496A8B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IdentityDocV3Details)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C05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3EB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27F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M.CDT.00062</w:t>
            </w:r>
          </w:p>
          <w:p w14:paraId="437575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6AD9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94B27B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441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3D9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1C0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67A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041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*.11.1. Երկրի ծածկագիրը</w:t>
            </w:r>
          </w:p>
          <w:p w14:paraId="4BE7C0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68A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E32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F5A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222B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CA6D2F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F71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C67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28B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27A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F55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583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5F8D2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96B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0AF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6D6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ED10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D6C30C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80F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9C7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590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7EF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8F8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*.11.2. Անձը հաստատող փաստաթղթի տեսակի ծածկագիրը</w:t>
            </w:r>
          </w:p>
          <w:p w14:paraId="4173E5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58D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86D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B4F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2F70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D7921F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8C6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D4F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196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BB5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08F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412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0C487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60C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B17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2D7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82FA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CE53C0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8C3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92C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FCA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602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EE6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*.11.3. Փաստաթղթի տեսակի անվանումը</w:t>
            </w:r>
          </w:p>
          <w:p w14:paraId="434AAF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E7B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C74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C79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563D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DE5946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BAB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350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057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090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0FB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*.11.4. Փաստաթղթի սերիան</w:t>
            </w:r>
          </w:p>
          <w:p w14:paraId="554280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DocSeriesId)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5B6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924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B97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2572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5BECDC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A56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44A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859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C0E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6BE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*.11.5. Փաստաթղթի համարը</w:t>
            </w:r>
          </w:p>
          <w:p w14:paraId="1832B0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7BA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914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10B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BF76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9CF893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967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AE8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A1D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9B9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75D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*.11.6. Փաստաթղթի ամսաթիվը</w:t>
            </w:r>
          </w:p>
          <w:p w14:paraId="554C62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7D1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58A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EEB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4EC7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1C2A0B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0A8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035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31F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54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494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*.11.7. Փաստաթղթի գործողության ժամկետը լրանալու ամսաթիվը</w:t>
            </w:r>
          </w:p>
          <w:p w14:paraId="0A37CB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DocValidityDate)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59D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DC8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1EB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762B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BE189B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C09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C0A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BB1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42F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9F55A" w14:textId="77777777" w:rsidR="00325B8B" w:rsidRPr="00704EC6" w:rsidRDefault="00277F59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*.11.8. Լիազորված մարմնի նույնականացուցիչը</w:t>
            </w:r>
          </w:p>
          <w:p w14:paraId="70E64D31" w14:textId="77777777" w:rsidR="00325B8B" w:rsidRPr="00704EC6" w:rsidRDefault="00277F59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C464A" w14:textId="77777777" w:rsidR="00325B8B" w:rsidRPr="00704EC6" w:rsidRDefault="00277F59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157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7BD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5CB9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226D0F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E4F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56B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089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731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1220E" w14:textId="77777777" w:rsidR="00325B8B" w:rsidRPr="00704EC6" w:rsidRDefault="00277F59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*.11.9. Լիազորված մարմնի անվանումը</w:t>
            </w:r>
          </w:p>
          <w:p w14:paraId="55E42942" w14:textId="77777777" w:rsidR="00325B8B" w:rsidRPr="00704EC6" w:rsidRDefault="00277F59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FAF55" w14:textId="77777777" w:rsidR="00325B8B" w:rsidRPr="00704EC6" w:rsidRDefault="00277F59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608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DC3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A038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FF4460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AD1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218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0D5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36A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 Հասցեն</w:t>
            </w:r>
          </w:p>
          <w:p w14:paraId="008A50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085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19A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29D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793659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70A5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143D52F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065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28D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9DB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E64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628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*.12.1. Հասցեի տեսակի ծածկագիրը</w:t>
            </w:r>
          </w:p>
          <w:p w14:paraId="167F7A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801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FD1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47A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7ED7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EC067C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456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169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887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0F5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CE6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*.12.2. Երկրի ծածկագիրը</w:t>
            </w:r>
          </w:p>
          <w:p w14:paraId="2A1300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A5E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D81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D1E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BA40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34170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AF3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669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A3C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1D6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109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304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061E0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39E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F41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8C1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38C2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68479A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401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4AC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A0F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716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1DD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*.12.3. Տարածքի ծածկագիրը</w:t>
            </w:r>
          </w:p>
          <w:p w14:paraId="64A891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B87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720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719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B00A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7A2EA0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AFE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6A0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6BB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FDB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46D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*.12.4. Տարածաշրջանը</w:t>
            </w:r>
          </w:p>
          <w:p w14:paraId="69E35E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C09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347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4F3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EE77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6A51A6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88C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DE8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049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206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CAB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*.12.5. Շրջանը</w:t>
            </w:r>
          </w:p>
          <w:p w14:paraId="7226F5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7DF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4BE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0B6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8DE4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4016ED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185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13B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229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DEE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56C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*.12.6. Քաղաքը</w:t>
            </w:r>
          </w:p>
          <w:p w14:paraId="722A49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5C3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0A9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326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A2B7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8EC4DF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6BB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2EA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385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519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2E1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*.12.7. Բնակավայրը</w:t>
            </w:r>
          </w:p>
          <w:p w14:paraId="245D3B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EE0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8F6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2B7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BA8E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AC1B98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7A3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E69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A78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9E1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EF2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*.12.8. Փողոցը</w:t>
            </w:r>
          </w:p>
          <w:p w14:paraId="297BCB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172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A21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302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CA84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AF67B1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6B6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5B3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FB8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66D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68A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*.12.9. Շենքի համարը</w:t>
            </w:r>
          </w:p>
          <w:p w14:paraId="166DFB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A7A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B37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AB1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F35F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4C18BE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D98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32E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DAE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568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68F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*.12.10. Սենքի համարը</w:t>
            </w:r>
          </w:p>
          <w:p w14:paraId="2C4B5A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BA2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AD6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3E5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3F60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C87C70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133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B18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638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6B0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9CE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*.12.11. Փոստային դասիչը</w:t>
            </w:r>
          </w:p>
          <w:p w14:paraId="795A24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86C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165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870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B64D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69D631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AF8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AEF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DCB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B89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BB9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*.12.12. Բաժանորդային արկղի համարը</w:t>
            </w:r>
            <w:r w:rsidR="00AA0713" w:rsidRPr="00704EC6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795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686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D28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4AF7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A9C18E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E6B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B1B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2F4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853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*.13. Կոնտակտային վավերապայմանը</w:t>
            </w:r>
          </w:p>
          <w:p w14:paraId="737C61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12F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45B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D05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3A11B7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EA27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12D6BA1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550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DA4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C7E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4B8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4DF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*.13.1. Կապի տեսակի ծածկագիրը</w:t>
            </w:r>
          </w:p>
          <w:p w14:paraId="7E5D33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FE63D" w14:textId="65217ED4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0A4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683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6250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018FD7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E8B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34A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6E6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538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93E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*.13.2. Կապի տեսակի անվանումը</w:t>
            </w:r>
          </w:p>
          <w:p w14:paraId="4CA0AC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AC0DA" w14:textId="3E84C795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53F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EA5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5603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EEBAD8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F9B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430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7A1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B37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934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*.13.3. Կապուղու նույնականացուցիչը</w:t>
            </w:r>
          </w:p>
          <w:p w14:paraId="3ECC27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DF8DE" w14:textId="45C4346A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122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EED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8596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6170B28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BC7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3C4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06A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DD4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 Առանձնացված ստորաբաժանումը</w:t>
            </w:r>
          </w:p>
          <w:p w14:paraId="684FE0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SubjectBranchDetails)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F8E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առանձնացված ստորաբաժանման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384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M.CA.CDE.00465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324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M.CA.CDT.00298</w:t>
            </w:r>
          </w:p>
          <w:p w14:paraId="6D6F19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9409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EA6AA9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EE4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1DA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94F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850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B12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*.14.1. Երկրի ծածկագիրը</w:t>
            </w:r>
          </w:p>
          <w:p w14:paraId="3E09E2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5E9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0C9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262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FF42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66427E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BAA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48D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22E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6E3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8F2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91D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A8326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883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2A8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9C3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742A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6752FA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AB3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9FB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62C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F61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EA6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*.14.2. Սուբյեկտի անվանումը</w:t>
            </w:r>
          </w:p>
          <w:p w14:paraId="29828E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F9F23" w14:textId="2328C76F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8B5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8A9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F204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224874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3C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EB6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55B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EC2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64D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*.14.3. Սուբյեկտի կրճատ անվանումը</w:t>
            </w:r>
          </w:p>
          <w:p w14:paraId="5929A2A9" w14:textId="77777777" w:rsidR="00325B8B" w:rsidRPr="00704EC6" w:rsidRDefault="00183C22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SubjectBriefName)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205BD" w14:textId="7EE7C41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2DD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741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BFBB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ADBFA5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77D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37A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CC6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5FD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F8377" w14:textId="34202115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*.14.4.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6FC342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438AE" w14:textId="10E1617D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F2C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9FF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7B0F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83252C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FF8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4B4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624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00B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38F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C68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C2198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34A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045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76F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3D9A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4B61A8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EA9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A7E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76E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74E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CF92D" w14:textId="26C77AE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*.14.5.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237FE7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80CD5" w14:textId="290F8832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151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830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CA29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797803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566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17B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AD5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63B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C46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*.14.6. Տնտեսավարող սուբյեկտի նույնականացուցիչը</w:t>
            </w:r>
          </w:p>
          <w:p w14:paraId="080575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3E1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885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7F8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7814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9A796F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FC9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5F5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BD6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5AE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371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59F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48B089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655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37C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F73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6ADD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7D13D3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6C8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8FF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CAF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367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B34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*.14.7. Նույնականացման եզակի մաքսային համարը</w:t>
            </w:r>
          </w:p>
          <w:p w14:paraId="3DFA43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562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D4F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1F4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C34C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C57222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529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9EC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6CB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55A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00B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4D0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երկրի ծածկագիրը</w:t>
            </w:r>
          </w:p>
          <w:p w14:paraId="67D59C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5D182" w14:textId="2317D82B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31A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11C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4EB6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D22B7C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565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5FA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449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554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76B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24E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D8A65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8D4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610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6E7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2EBF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38231E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1E3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FEF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A53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79D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18B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*.14.8. Հարկ վճարողի նույնականացուցիչը</w:t>
            </w:r>
          </w:p>
          <w:p w14:paraId="24FED1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517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0AD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8FD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94ED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215B9C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1FD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398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671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EF8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578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*.14.9. Հաշվառման վերցնելու պատճառի ծածկագիրը</w:t>
            </w:r>
          </w:p>
          <w:p w14:paraId="7B4C9F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05C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11F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0C2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35F8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B907F2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4F6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E02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AE3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72A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3B6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 Հասցեն</w:t>
            </w:r>
          </w:p>
          <w:p w14:paraId="044392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7D0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9B9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ECD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3911E9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F544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05ACFB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BF6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90B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E36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EC4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61A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789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*.14.10.1. Հասցեի տեսակի ծածկագիրը</w:t>
            </w:r>
          </w:p>
          <w:p w14:paraId="3BE4CB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DC6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358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5A5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C112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85001A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FBB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3BD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34B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A75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FFB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176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*.14.10.2. Երկրի ծածկագիրը</w:t>
            </w:r>
          </w:p>
          <w:p w14:paraId="6759D1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7C3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595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E6C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060D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0D867D9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D47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A0A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1CF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1DE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8C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5E9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48E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3CC9F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2FA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7B8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4D2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7FE6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616B0D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E00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728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C73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651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000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6C1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*.14.10.3. Տարածքի ծածկագիրը</w:t>
            </w:r>
          </w:p>
          <w:p w14:paraId="394648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59A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83F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6A5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4290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6A29EB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BAE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129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2DC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AF7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B71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1A1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*.14.10.4. Տարածաշրջանը</w:t>
            </w:r>
          </w:p>
          <w:p w14:paraId="607D9C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947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399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328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8C60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8FBBE7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EA8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378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6D5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878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1B4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3CF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*.14.10.5. Շրջանը</w:t>
            </w:r>
          </w:p>
          <w:p w14:paraId="772677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81D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AD2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FF2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E0F3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F88CC1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719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7D8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0CC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4C3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AA6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D33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*.14.10.6. Քաղաքը</w:t>
            </w:r>
          </w:p>
          <w:p w14:paraId="536178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54D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2F9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576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EF3B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983364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B28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DAC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498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CAB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A05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276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*.14.10.7. Բնակավայրը</w:t>
            </w:r>
          </w:p>
          <w:p w14:paraId="041020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30F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95C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F72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CE61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AF02A7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51C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EBF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012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2D4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1D6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BA5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*.14.10.8. Փողոցը</w:t>
            </w:r>
          </w:p>
          <w:p w14:paraId="231C8D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A00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258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4D6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6C7E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609A4F4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9AB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829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B32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D93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8BA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63D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*.14.10.9. Շենքի համարը</w:t>
            </w:r>
          </w:p>
          <w:p w14:paraId="46610A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B63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3D2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2C3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D119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81F4AD0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9F4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AB8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47F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960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D4C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1F2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*.14.10.10. Սենքի համարը</w:t>
            </w:r>
          </w:p>
          <w:p w14:paraId="78A366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2DF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AED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B50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822E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E9FB92E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5DA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B83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1A7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874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DCA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0B8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*.14.10.11. Փոստային դասիչը</w:t>
            </w:r>
          </w:p>
          <w:p w14:paraId="7B51C5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F40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CB9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6CC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3F3E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F209016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00D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78C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7B1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D95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8F4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5C5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*.14.10.12. Բաժանորդային արկղի համարը</w:t>
            </w:r>
          </w:p>
          <w:p w14:paraId="7CA0D9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B7C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4B6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987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CDB9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F4BB566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475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23F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B02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E6F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D59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*.14.11. Կոնտակտային վավերապայմանը</w:t>
            </w:r>
          </w:p>
          <w:p w14:paraId="3D1FC9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EE904" w14:textId="1940736B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կոնտակտային վավերապայման՝ կապի միջոցի (կապուղու) եղանակի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նույնականացուցչի նշմամբ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E02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0AB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219FB2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DB31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13A709F0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AC7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8AB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420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199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749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502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*.14.11.1. Կապի տեսակի ծածկագիրը</w:t>
            </w:r>
          </w:p>
          <w:p w14:paraId="14EADE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4D4A5" w14:textId="721E2F05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E82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FA9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2F96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2F6A5EF" w14:textId="77777777" w:rsidTr="00704EC6"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4F9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26E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CEF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3E3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287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958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*.14.11.2. Կապի տեսակի անվանումը</w:t>
            </w:r>
          </w:p>
          <w:p w14:paraId="422C7A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73409" w14:textId="6DB88F9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41F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950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CB19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401729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889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999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C6B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715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A23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4C2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*.14.11.3. Կապուղու նույնականացուցիչը</w:t>
            </w:r>
          </w:p>
          <w:p w14:paraId="19F7CE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23AA3" w14:textId="2EB3E0D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050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90D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A4EE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3CBDE32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51A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7EF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289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680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*.15. Ռեեստրում անձի </w:t>
            </w:r>
            <w:r w:rsidR="00D87118" w:rsidRPr="00704EC6">
              <w:rPr>
                <w:rFonts w:ascii="Sylfaen" w:hAnsi="Sylfaen"/>
                <w:noProof/>
                <w:sz w:val="20"/>
                <w:szCs w:val="24"/>
              </w:rPr>
              <w:t>ընդգրկումը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հաստատող փաստաթուղթը</w:t>
            </w:r>
          </w:p>
          <w:p w14:paraId="13D9D8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RegisterDocumentIdDetails)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244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անձին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FDC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M.CA.CDE.00381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A6B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M.CA.CDT.00303</w:t>
            </w:r>
          </w:p>
          <w:p w14:paraId="5819ED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5B50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D752D8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FDE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A03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88D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810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946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*.15.1. Փաստաթղթի տեսակի ծածկագիրը</w:t>
            </w:r>
          </w:p>
          <w:p w14:paraId="515796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961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C9F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FA1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D251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15CB21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FD6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70D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39D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EF8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599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D49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AB28C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5ED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D02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65E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3AAC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D442FF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A30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28E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809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0AD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DA5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*.15.2. Երկրի ծածկագիրը</w:t>
            </w:r>
          </w:p>
          <w:p w14:paraId="7062E8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7EA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F58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048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AAB8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EA98BE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003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E7B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023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BFD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0FD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803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5873E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272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AAF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C7D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DE14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CDD622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844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5F6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BF1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464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7DF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*.15.3. Իրավաբանական անձի գրանցման համարը՝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ընդգրկելիս</w:t>
            </w:r>
          </w:p>
          <w:p w14:paraId="5285B0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RegistrationNumberId)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694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ժամանակ անձին տրված գրանցման համարը կամ անձին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փաստաթղթի գրանցման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B64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AEA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6CB9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D0AB91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B6D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80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E3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00C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75F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*.15.4. Փաստաթղթի վերագրանցման հատկանիշի ծածկագիրը</w:t>
            </w:r>
          </w:p>
          <w:p w14:paraId="4C94B8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ReregistrationCode)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F9C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565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B14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C67E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04F679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BC6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CB5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972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1CB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6B5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*.15.5.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ծածկագիրը</w:t>
            </w:r>
          </w:p>
          <w:p w14:paraId="2ED85A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AEORegistryKindCode)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982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լիազորված տնտեսական օպերատորի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22B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E8B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E495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ABA4B0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5EA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1A7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2C8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7D5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*.16. Տեղեկությունների համընկնման հատկանիշը</w:t>
            </w:r>
          </w:p>
          <w:p w14:paraId="51454A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EqualIndicator)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D0C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տեղեկությունների՝ հայտարարատուի (</w:t>
            </w:r>
            <w:r w:rsidR="00183C22" w:rsidRPr="00704EC6">
              <w:rPr>
                <w:rFonts w:ascii="Sylfaen" w:hAnsi="Sylfaen"/>
                <w:noProof/>
                <w:sz w:val="20"/>
                <w:szCs w:val="24"/>
              </w:rPr>
              <w:t>հայտատատուի)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տեղեկությունների հետ համընկնելու (չհամընկնելու) հատկանիշը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120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M.CA.SDE.00616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92E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9DC6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A38119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CB7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E70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35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4FC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*.17. Միջազգային փոստային առաքանիների փոխանակման (հանձնման) հաստատության ծածկագիրը</w:t>
            </w:r>
          </w:p>
          <w:p w14:paraId="439871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ExchangePostOfficeCode)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9C2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FFB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832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M.SDT.00181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B4F8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DB5ADC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6C1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636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699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B63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*.18. Նշված տեղեկությունների առանձնահատկության ծածկագիրը</w:t>
            </w:r>
          </w:p>
          <w:p w14:paraId="4EB7C4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SubjectAdditionalCode)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B17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E2E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47D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C4F9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C28DB3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914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4C4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A66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12.4.5. Ստացողը</w:t>
            </w:r>
          </w:p>
          <w:p w14:paraId="5B3BE7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ConsigneeDetails)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BAD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ստացողի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377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77E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M.CA.CDT.00416</w:t>
            </w:r>
          </w:p>
          <w:p w14:paraId="0269EE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7656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758940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E6E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299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572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764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6F6C23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6C5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F7D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407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063F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29744F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30C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B14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0E8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513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399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E579F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CD6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EF9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5D5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E239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F6BAA5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EC3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D4F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D93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7A0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Սուբյեկտի անվանումը</w:t>
            </w:r>
          </w:p>
          <w:p w14:paraId="6865E5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3FB1B" w14:textId="40BFD8F6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505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70F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971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F4A5B5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392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01F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D1D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BD7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Սուբյեկտի կրճատ անվանումը</w:t>
            </w:r>
          </w:p>
          <w:p w14:paraId="5DC74B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SubjectBriefName)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AAE75" w14:textId="7BF1523F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382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21E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DD53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31A20C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E7B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79E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A90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45C07" w14:textId="6C34F36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3A1B40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B09EC" w14:textId="5F440C49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88D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227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09C5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5BB6BB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839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366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E5D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FB4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954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BBF7B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6E5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7A4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FE7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8ADA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4B491B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F19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00A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E7B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E4539" w14:textId="7B5FE26C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6E1278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D0819" w14:textId="0F13880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C93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80F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4EF7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D82117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5C9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C64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E84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066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Տնտեսավարող սուբյեկտի նույնականացուցիչը</w:t>
            </w:r>
          </w:p>
          <w:p w14:paraId="5555FF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84B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505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2BA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7EED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082089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58D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0FE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C82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C17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91D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1AAC0E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483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84B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C83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A699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02ED1A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08C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270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505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219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Նույնականացման եզակի մաքսային համարը</w:t>
            </w:r>
          </w:p>
          <w:p w14:paraId="72DD69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118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3E1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BF8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DA20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78106C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D89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B3A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BF4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A97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FE9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36A7A7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31C76" w14:textId="345B2D34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7D0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C85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E593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2CA3B6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D76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8A8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BB7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CCF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9B4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921CA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587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67A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9CD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E38E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A6F1FF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6BD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94B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20D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CA7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Հարկ վճարողի նույնականացուցիչը</w:t>
            </w:r>
          </w:p>
          <w:p w14:paraId="313227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330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A6F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68E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11DB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4BA5A7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A69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A55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BF7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873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Հաշվառման վերցնելու պատճառի ծածկագիրը</w:t>
            </w:r>
          </w:p>
          <w:p w14:paraId="7FC83E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FC7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6BC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A2F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BA08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0160A9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E92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491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C19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6BC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 Ֆիզիկական անձի նույնականացուցիչը</w:t>
            </w:r>
          </w:p>
          <w:p w14:paraId="08B815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PersonId)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49F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559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155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94DA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C04A6F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213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AA0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4C4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EE6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 Անձը հաստատող փաստաթուղթը</w:t>
            </w:r>
          </w:p>
          <w:p w14:paraId="535905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IdentityDocV3Details)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05A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BB1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677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M.CDT.00062</w:t>
            </w:r>
          </w:p>
          <w:p w14:paraId="05B429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9880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40FB41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57E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23C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8EC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6DA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A90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*.11.1. Երկրի ծածկագիրը</w:t>
            </w:r>
          </w:p>
          <w:p w14:paraId="31B180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CB1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282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04E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26D1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E30D33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DB5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A7C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090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E7F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AAC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B64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4DCF7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E23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CC2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607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3BAC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CC1F90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388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B2D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3D0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D9C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4CF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*.11.2. Անձը հաստատող փաստաթղթի տեսակի ծածկագիրը</w:t>
            </w:r>
          </w:p>
          <w:p w14:paraId="52BD74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C1D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156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EBD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3CED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D95A3F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A3D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33E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3BC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B2D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EF3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CA2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C3BC6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A3A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D1D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B62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EF68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736D2F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10B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8CC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C2D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D19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696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*.11.3. Փաստաթղթի տեսակի անվանումը</w:t>
            </w:r>
          </w:p>
          <w:p w14:paraId="4DC324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6A5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DB8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A02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B137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E4E18D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F9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7F4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CEE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208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896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*.11.4. Փաստաթղթի սերիան</w:t>
            </w:r>
          </w:p>
          <w:p w14:paraId="1A568D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DocSeriesId)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235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61F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EA9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B984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8ACF3B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BAE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A6A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D24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3A2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E1C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*.11.5. Փաստաթղթի համարը</w:t>
            </w:r>
          </w:p>
          <w:p w14:paraId="397931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F67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12B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3BA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EC44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0E4F56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EB3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772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596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265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44D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*.11.6. Փաստաթղթի ամսաթիվը</w:t>
            </w:r>
          </w:p>
          <w:p w14:paraId="46F859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E5B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F27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A7C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D409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10B323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6F1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1B1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B2E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70E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115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*.11.7. Փաստաթղթի գործողության ժամկետը լրանալու ամսաթիվը</w:t>
            </w:r>
          </w:p>
          <w:p w14:paraId="16C97B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DocValidityDate)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27A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119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077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7DEC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D47EC3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351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F52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E74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153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EAB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*.11.8. Լիազորված մարմնի նույնականացուցիչը</w:t>
            </w:r>
          </w:p>
          <w:p w14:paraId="23ABBB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6C5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7F9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CA1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22A2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2A522C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DCF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B97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BFA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7D3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B24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*.11.9. Լիազորված մարմնի անվանումը</w:t>
            </w:r>
          </w:p>
          <w:p w14:paraId="1AB76C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58F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1A5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F10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9198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D2A2DC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381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AFD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3F0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7FA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 Հասցեն</w:t>
            </w:r>
          </w:p>
          <w:p w14:paraId="551FDB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69E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A75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BC1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5D2986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1565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6054F86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C2E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A39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6A4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94A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1C3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*.12.1. Հասցեի տեսակի ծածկագիրը</w:t>
            </w:r>
          </w:p>
          <w:p w14:paraId="6CB6C5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18E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419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03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9007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D1123B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97E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8F9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D75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08D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575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*.12.2. Երկրի ծածկագիրը</w:t>
            </w:r>
          </w:p>
          <w:p w14:paraId="6AE997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7A5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269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8BC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66A1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BA7DF3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2F2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551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FC9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2AB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BD1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F77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30A2C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A25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458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E91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43EB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0C4B0F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BBC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D24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EC1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4C8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C3C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*.12.3. Տարածքի ծածկագիրը</w:t>
            </w:r>
          </w:p>
          <w:p w14:paraId="541F92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595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7AB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D28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2326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AA5E51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712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D9B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733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E0D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8E5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*.12.4. Տարածաշրջանը</w:t>
            </w:r>
          </w:p>
          <w:p w14:paraId="6408B9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46F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2DD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EB3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460E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93A48F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385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2D1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B2C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9D7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DCC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*.12.5. Շրջանը</w:t>
            </w:r>
          </w:p>
          <w:p w14:paraId="2324CD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AC1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03E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44F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87C0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9168F2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E2F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7FB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62D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B79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D66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*.12.6. Քաղաքը</w:t>
            </w:r>
          </w:p>
          <w:p w14:paraId="1E2936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00A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84F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1EF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2A02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FE1468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F5B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FF3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F70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623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0B8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*.12.7. Բնակավայրը</w:t>
            </w:r>
          </w:p>
          <w:p w14:paraId="406BA0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F7E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7D4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D97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0120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DF88C4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B7F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D4F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961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BE1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EEA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*.12.8. Փողոցը</w:t>
            </w:r>
          </w:p>
          <w:p w14:paraId="64A0DB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829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39C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E2B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E149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FF6526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9FB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D50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B2C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B6C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553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*.12.9. Շենքի համարը</w:t>
            </w:r>
          </w:p>
          <w:p w14:paraId="0CFB1F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B26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AC4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E95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F7AC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4663B1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4FE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586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836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AE8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C18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*.12.10. Սենքի համարը</w:t>
            </w:r>
          </w:p>
          <w:p w14:paraId="197551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9BE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CF9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571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DB0D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805002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6AF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758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960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635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81F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*.12.11. Փոստային դասիչը</w:t>
            </w:r>
          </w:p>
          <w:p w14:paraId="6C290C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27F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A38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AD4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ACB4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083985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42C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AF4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E07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25B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DDF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*.12.12. Բաժանորդային արկղի համարը</w:t>
            </w:r>
          </w:p>
          <w:p w14:paraId="494CBE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DF5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BD2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7A7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273D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4C388C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703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5F9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6AE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56E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*.13. Կոնտակտային վավերապայմանը</w:t>
            </w:r>
          </w:p>
          <w:p w14:paraId="708404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C2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83E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C4C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1E2EC0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838B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398C51F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360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961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46C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16B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EDF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*.13.1. Կապի տեսակի ծածկագիրը</w:t>
            </w:r>
          </w:p>
          <w:p w14:paraId="3AE928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0B93D" w14:textId="7F938ED4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F12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C31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7D5A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76952F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24D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1F5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2FF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A2D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D91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*.13.2. Կապի տեսակի անվանումը</w:t>
            </w:r>
          </w:p>
          <w:p w14:paraId="26210F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7B00B" w14:textId="2B27D206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972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A11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F4F7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6A83DF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09E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AAD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E71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258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238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*.13.3. Կապուղու նույնականացուցիչը</w:t>
            </w:r>
          </w:p>
          <w:p w14:paraId="49AC2C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0264F" w14:textId="6F58D94E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A9C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1D2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5A21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475BE04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D54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C93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25A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44B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 Առանձնացված ստորաբաժանումը</w:t>
            </w:r>
          </w:p>
          <w:p w14:paraId="31B0E2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SubjectBranchDetails)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354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առանձնացված ստորաբաժանման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DDE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M.CA.CDE.00465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F87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M.CA.CDT.00298</w:t>
            </w:r>
          </w:p>
          <w:p w14:paraId="77B8DD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1A24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54B305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8C7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F6D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DF3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789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FC3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*.14.1. Երկրի ծածկագիրը</w:t>
            </w:r>
          </w:p>
          <w:p w14:paraId="6DF550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96F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4E0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732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60D5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48B03F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AD3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EF0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D13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F52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393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BBA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8B659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E8D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64D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85E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6F96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1C45AF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303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836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E49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0E5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276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*.14.2. Սուբյեկտի անվանումը</w:t>
            </w:r>
          </w:p>
          <w:p w14:paraId="12078F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F1976" w14:textId="082B3C94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098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422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91E1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E38D02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233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0C4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01E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960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629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*.14.3. Սուբյեկտի կրճատ անվանումը</w:t>
            </w:r>
          </w:p>
          <w:p w14:paraId="413D26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SubjectBriefName)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9EFD4" w14:textId="3C0A24D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284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DEF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A472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ED8749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737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650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AFD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3FE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74215" w14:textId="2D4F0526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*.14.4.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3AEEE8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43F1A" w14:textId="54238FED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5C6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BFD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7663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750D35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E8C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D09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C19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E09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E16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92C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F9B92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FCD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07B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CE0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B455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4063CB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92A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A35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41D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B90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48134" w14:textId="2C1D0CB4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*.14.5.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069D92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8F6FD" w14:textId="69E8C35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830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F9A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E1CD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E44622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386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D16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21C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0EE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C57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*.14.6. Տնտեսավարող սուբյեկտի նույնականացուցիչը</w:t>
            </w:r>
          </w:p>
          <w:p w14:paraId="4BAC4E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40D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5BE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2F4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3558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37D065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52F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7C4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AC9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3F6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62B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87A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2BB90A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ACE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1FB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6D3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C30E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CBE34E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89A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781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325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3D0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79D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*.14.7. Նույնականացման եզակի մաքսային համարը</w:t>
            </w:r>
          </w:p>
          <w:p w14:paraId="483269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8F0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72D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7B7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8743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FE7F52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01E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91C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41F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D91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057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D0B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երկրի ծածկագիրը</w:t>
            </w:r>
          </w:p>
          <w:p w14:paraId="598AB0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145F0" w14:textId="537A742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4C7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AE6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A1A8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9DABC5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479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EC8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113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B0E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877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7A7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F19E0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966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DD7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943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9A92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568FE0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855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677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A73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CAA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6A4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*.14.8. Հարկ վճարողի նույնականացուցիչը</w:t>
            </w:r>
          </w:p>
          <w:p w14:paraId="2FE6C6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C1C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B06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87C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E503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2E033A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6A3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070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BC6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78B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03F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*.14.9. Հաշվառման վերցնելու պատճառի ծածկագիրը</w:t>
            </w:r>
          </w:p>
          <w:p w14:paraId="4C3185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852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7C9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559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BD1E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17F9EF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B6C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BF4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B8E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994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E84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 Հասցեն</w:t>
            </w:r>
          </w:p>
          <w:p w14:paraId="6C4CDA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4DE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59C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83F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53FF13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2D98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1914A6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1D6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246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87C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F35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0F0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A27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*.14.10.1. Հասցեի տեսակի ծածկագիրը</w:t>
            </w:r>
          </w:p>
          <w:p w14:paraId="4B773F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9FC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A32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4B4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33DA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D8D197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FE1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D13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3B4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53D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872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21A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*.14.10.2. Երկրի ծածկագիրը</w:t>
            </w:r>
          </w:p>
          <w:p w14:paraId="45195F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F08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3E2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C37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7199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623E187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67D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612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3BA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A90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D94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AF6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223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A98F0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5CB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AFA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E82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3C80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03AAAA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DC9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7C6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5CC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62F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C91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06E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*.14.10.3. Տարածքի ծածկագիրը</w:t>
            </w:r>
          </w:p>
          <w:p w14:paraId="1774B1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4DD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08C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9D5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381E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11CA74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24D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C5F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447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8D7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45E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2E4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*.14.10.4. Տարածաշրջանը</w:t>
            </w:r>
          </w:p>
          <w:p w14:paraId="428F5F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740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12A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210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FBB9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FEF3AD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A79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1F5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DE2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3A0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5C5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149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*.14.10.5. Շրջանը</w:t>
            </w:r>
          </w:p>
          <w:p w14:paraId="4BDBBD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FF7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93F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EEA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AF39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435E56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084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980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127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5BE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68F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07C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*.14.10.6. Քաղաքը</w:t>
            </w:r>
          </w:p>
          <w:p w14:paraId="5A2921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401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1E0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BDF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AE4B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8CC5A1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D6E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7B4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5D4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DAB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DCF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95C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*.14.10.7. Բնակավայրը</w:t>
            </w:r>
          </w:p>
          <w:p w14:paraId="685B31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022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96F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723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AE91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AEB2F6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801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589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F18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F77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ED2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B3E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*.14.10.8. Փողոցը</w:t>
            </w:r>
          </w:p>
          <w:p w14:paraId="55ACF2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416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5BF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468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B54A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11883B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59C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AEC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476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B92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D8F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DB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*.14.10.9. Շենքի համարը</w:t>
            </w:r>
          </w:p>
          <w:p w14:paraId="0A911E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900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902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C63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F99B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F14694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261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8C0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037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C4E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002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C76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*.14.10.10. Սենքի համարը</w:t>
            </w:r>
          </w:p>
          <w:p w14:paraId="1D7A18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B49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F10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78B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5748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9D431B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7F4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145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B4B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C05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9D5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76A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*.14.10.11. Փոստային դասիչը</w:t>
            </w:r>
          </w:p>
          <w:p w14:paraId="4755C9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55E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506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F6C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F4AC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8FF912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53F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13C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648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EB8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842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90B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*.14.10.12. Բաժանորդային արկղի համարը</w:t>
            </w:r>
          </w:p>
          <w:p w14:paraId="5CBC76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80B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E15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C2C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8DC1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B5BAE2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168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397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510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B14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C24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*.14.11. Կոնտակտային վավերապայմանը</w:t>
            </w:r>
          </w:p>
          <w:p w14:paraId="78CE18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8CE06" w14:textId="22440046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կոնտակտային վավերապայման՝ կապի միջոցի (կապուղու) եղանակի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նույնականացուցչի նշմամբ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47E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6B7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0103A1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6934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1C832F6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40F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49D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388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E49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5F0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B94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*.14.11.1. Կապի տեսակի ծածկագիրը</w:t>
            </w:r>
          </w:p>
          <w:p w14:paraId="7C2684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9F9B9" w14:textId="00A6F45E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E14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4B0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9440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653CF9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DAB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A71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26E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44B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70D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32F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*.14.11.2. Կապի տեսակի անվանումը</w:t>
            </w:r>
          </w:p>
          <w:p w14:paraId="039056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7F7AA" w14:textId="411D0BB6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50F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BD3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1966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3D5783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F12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DA3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876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2EB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2E7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06E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*.14.11.3. Կապուղու նույնականացուցիչը</w:t>
            </w:r>
          </w:p>
          <w:p w14:paraId="581BBE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AD262" w14:textId="301F634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5C8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819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8AB0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4B044EC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1C5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2D6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7A8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826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*.15. Ռեեստրում անձի </w:t>
            </w:r>
            <w:r w:rsidR="00D87118" w:rsidRPr="00704EC6">
              <w:rPr>
                <w:rFonts w:ascii="Sylfaen" w:hAnsi="Sylfaen"/>
                <w:noProof/>
                <w:sz w:val="20"/>
                <w:szCs w:val="24"/>
              </w:rPr>
              <w:t>ընդգրկումը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հաստատող փաստաթուղթը</w:t>
            </w:r>
          </w:p>
          <w:p w14:paraId="307A85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RegisterDocumentIdDetails)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D0B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անձին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B41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M.CA.CDE.00381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5AB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M.CA.CDT.00303</w:t>
            </w:r>
          </w:p>
          <w:p w14:paraId="31F255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47E7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977AF6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F27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363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B7D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9FA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ED5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*.15.1. Փաստաթղթի տեսակի ծածկագիրը</w:t>
            </w:r>
          </w:p>
          <w:p w14:paraId="20E828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5D8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F67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087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814E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8A420A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1AE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356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F49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E82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02B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BF4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ABF1C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BAF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AAC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8FB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BA20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EB5343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5FB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E79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122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4D9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6DE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*.15.2. Երկրի ծածկագիրը</w:t>
            </w:r>
          </w:p>
          <w:p w14:paraId="0A32F8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C31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8EC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CD3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7FDE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6606FE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097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506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CCB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B76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98A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64F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A6430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157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412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101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0224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C1E7D0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12C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0D6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C07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515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E4B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*.15.3. Իրավաբանական անձի գրանցման համարը՝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ընդգրկելիս</w:t>
            </w:r>
          </w:p>
          <w:p w14:paraId="4D40D4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RegistrationNumberId)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ADE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ժամանակ անձին տրված գրանցման համարը կամ անձին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փաստաթղթի գրանցման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049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63A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F251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483D26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067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3D0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63A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DCE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BC7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*.15.4. Փաստաթղթի վերագրանցման հատկանիշի ծածկագիրը</w:t>
            </w:r>
          </w:p>
          <w:p w14:paraId="692281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ReregistrationCode)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459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FC0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F15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4A32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B7C71D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AAA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CEE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025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396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20D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*.15.5.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ծածկագիրը</w:t>
            </w:r>
          </w:p>
          <w:p w14:paraId="35FBFD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AEORegistryKindCode)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0A9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լիազորված տնտեսական օպերատորի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494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7F8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38F4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2FCD38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7C6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534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502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AE6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*.16. Տեղեկությունների համընկնման հատկանիշը</w:t>
            </w:r>
          </w:p>
          <w:p w14:paraId="18C761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EqualIndicator)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3AA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տեղեկությունների՝ հայտարարատուի (</w:t>
            </w:r>
            <w:r w:rsidR="00E915DE" w:rsidRPr="00704EC6">
              <w:rPr>
                <w:rFonts w:ascii="Sylfaen" w:hAnsi="Sylfaen"/>
                <w:noProof/>
                <w:sz w:val="20"/>
                <w:szCs w:val="24"/>
              </w:rPr>
              <w:t>հայտ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ատուի) մասին տեղեկությունների հետ համընկնելու (չհամընկնելու) հատկանիշը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237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M.CA.SDE.00616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6A7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44B6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67618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BD5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D92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6CB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5EC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*.17. Միջազգային փոստային առաքանիների փոխանակման (հանձնման) հաստատության ծածկագիրը</w:t>
            </w:r>
          </w:p>
          <w:p w14:paraId="1D812F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ExchangePostOfficeCode)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282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776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205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M.SDT.00181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C8FD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B3F709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669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359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69F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F6A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*.18. Նշված տեղեկությունների առանձնահատկության ծածկագիրը</w:t>
            </w:r>
          </w:p>
          <w:p w14:paraId="64DAB3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SubjectAdditionalCode)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D32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9FF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ED1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D6A9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E50C25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FE2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843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1E4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12.4.6. Ապրանքը</w:t>
            </w:r>
          </w:p>
          <w:p w14:paraId="13A1B1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ECDGoodsItemDetails)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0EE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984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M.CA.CDE.00673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FCE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M.CA.CDT.00570</w:t>
            </w:r>
          </w:p>
          <w:p w14:paraId="072089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C0B0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2194E65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C94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8D0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F2C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FB4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Ապրանքի հերթական համարը</w:t>
            </w:r>
          </w:p>
          <w:p w14:paraId="12F0D7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ConsignmentItemOrdinal)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C36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հերթական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EC9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M.CA.SDE.00183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CD0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9CC0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C715B4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62B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7F2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215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25A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Ապրանքի ծածկագիրը՝ ըստ ԵԱՏՄ ԱՏԳ ԱԱ-ի</w:t>
            </w:r>
          </w:p>
          <w:p w14:paraId="23E63A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CommodityCode)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F6C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ծածկագրային նշագիրը՝ ԵԱՏՄ ԱՏԳ ԱԱ-ին համապատասխան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3C7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724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M.SDT.00065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AC8A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96054E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7A9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F43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8C0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E97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Ապրանքի անվանումը</w:t>
            </w:r>
          </w:p>
          <w:p w14:paraId="6BD2FD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GoodsDescriptionText)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76F6E" w14:textId="156BF20D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նկարագրությունը</w:t>
            </w:r>
            <w:r w:rsidR="00C2653B" w:rsidRPr="00704EC6">
              <w:rPr>
                <w:rFonts w:ascii="Sylfaen" w:hAnsi="Sylfaen"/>
                <w:noProof/>
                <w:sz w:val="20"/>
                <w:szCs w:val="24"/>
              </w:rPr>
              <w:t>,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ներառյալ</w:t>
            </w:r>
            <w:r w:rsidR="00C2653B" w:rsidRPr="00704EC6">
              <w:rPr>
                <w:rFonts w:ascii="Sylfaen" w:hAnsi="Sylfaen"/>
                <w:noProof/>
                <w:sz w:val="20"/>
                <w:szCs w:val="24"/>
              </w:rPr>
              <w:t>՝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ապրանքի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տրային, ֆիրմային կամ այլ ավանդական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A9E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M.CA.SDE.00164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F23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6D54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0..4</w:t>
            </w:r>
          </w:p>
        </w:tc>
      </w:tr>
      <w:tr w:rsidR="000D1551" w:rsidRPr="00704EC6" w14:paraId="043C37F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66C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2B1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E50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2F6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  <w:lang w:val="en-GB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Համաքաշը</w:t>
            </w:r>
          </w:p>
          <w:p w14:paraId="6570AA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UnifiedGrossMassMeasure)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ACA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ապրանքի </w:t>
            </w:r>
            <w:r w:rsidR="00C61EB9" w:rsidRPr="00704EC6">
              <w:rPr>
                <w:rFonts w:ascii="Sylfaen" w:hAnsi="Sylfaen"/>
                <w:noProof/>
                <w:sz w:val="20"/>
                <w:szCs w:val="24"/>
              </w:rPr>
              <w:t xml:space="preserve">քաշը, 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համաքաշը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AE6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797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B280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4877A4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ADB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21F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21E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639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8FF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68ABE9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EBD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735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F15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5EC5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3AA025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9C4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659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97F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965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69C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CC41D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F47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CBC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D6F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A6D9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987D9F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93D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A7C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C8A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BD2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Զտաքաշը</w:t>
            </w:r>
          </w:p>
          <w:p w14:paraId="7F8F1E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UnifiedNetMassMeasure)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20FE8" w14:textId="77777777" w:rsidR="00325B8B" w:rsidRPr="00704EC6" w:rsidRDefault="00C61EB9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325B8B" w:rsidRPr="00704EC6">
              <w:rPr>
                <w:rFonts w:ascii="Sylfaen" w:hAnsi="Sylfaen"/>
                <w:noProof/>
                <w:sz w:val="20"/>
                <w:szCs w:val="24"/>
              </w:rPr>
              <w:t>պրանքի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քաշը,</w:t>
            </w:r>
            <w:r w:rsidR="00325B8B" w:rsidRPr="00704EC6">
              <w:rPr>
                <w:rFonts w:ascii="Sylfaen" w:hAnsi="Sylfaen"/>
                <w:noProof/>
                <w:sz w:val="20"/>
                <w:szCs w:val="24"/>
              </w:rPr>
              <w:t xml:space="preserve"> զտաքաշը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917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M.SDE.00174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419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2A02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9A4B12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240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C27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A9F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869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C98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56398A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99D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D5B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54E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CEB8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02BE11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DCC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DBD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A54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9E3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C48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154B1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41F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DB6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D79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D2CC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AC492A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68F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506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BEE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A74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Ապրանքի քանակը</w:t>
            </w:r>
          </w:p>
          <w:p w14:paraId="248AD5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GoodsMeasureDetails)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837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քանակը՝ լրացուցիչ չափման միավորի նշմամբ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D59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M.CA.CDE.00153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1E8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M.CA.CDT.00109</w:t>
            </w:r>
          </w:p>
          <w:p w14:paraId="4EE5C0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D42B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607C6A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A47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BC8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F57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0CD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160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*.6.1. Ապրանքի քանակը՝ չափման միավորի նշմամբ</w:t>
            </w:r>
          </w:p>
          <w:p w14:paraId="188006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GoodsMeasure)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C2C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8FA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B6F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39AD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6A4795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CD6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8F5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819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5B9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78A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EEC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53000D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179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36C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F7A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DA5F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5B7915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13B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E39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FFD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791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B91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33C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3FB6A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9FE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C66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F30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5C73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08F63C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ECD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0A7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542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F3E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AF9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*.6.2. Չափման միավորի պայմանական նշագիրը</w:t>
            </w:r>
          </w:p>
          <w:p w14:paraId="15BE86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MeasureUnitAbbreviationCode)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9DC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54E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M.CA.SDE.00222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3F4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M.CA.SDT.00409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F8A0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89964D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44B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11E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92C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BF2E2" w14:textId="77777777" w:rsidR="00325B8B" w:rsidRPr="00704EC6" w:rsidRDefault="00325B8B" w:rsidP="00704EC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Ապրանքի ծածկագիրը՝ լրացուցիչ մաքսային տեղեկատվության դասակարգչին համապատասխան</w:t>
            </w:r>
          </w:p>
          <w:p w14:paraId="57E189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CommodityAddCode)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836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ծածկագրային նշագիրը լրացուցիչ մաքսային տեղեկատվության դասակարգչին համապատասխան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631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M.CA.SDE.00171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ADB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M.CA.SDT.00195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0278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2453B6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DB3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97B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07E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42531" w14:textId="30BD207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*.8. Ապրանքի քանակը՝ հիմնական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լրացուցիչ չափման միավորից տարբերվող չափման միավորով</w:t>
            </w:r>
          </w:p>
          <w:p w14:paraId="58B3C9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AddGoodsMeasureDetails)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85B5C" w14:textId="1DE15FCE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ապրանքի քանակը՝ հիմնական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լրացուցիչ չափման միավորից տարբերվող չափման միավորով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57C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M.CA.CDE.00568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C03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M.CA.CDT.00109</w:t>
            </w:r>
          </w:p>
          <w:p w14:paraId="6FC5BF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92CB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D74ABD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5A1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C1B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0C4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10B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A87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*.8.1. Ապրանքի քանակը՝ չափման միավորի նշմամբ</w:t>
            </w:r>
          </w:p>
          <w:p w14:paraId="1B9E14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GoodsMeasure)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986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AE8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18B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D06A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E81748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0AD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229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C59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0C5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A61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1AF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7E66FA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963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B30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4A9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8F3E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DD64FE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F4A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2A3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90C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F62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1E6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8DA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39109A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F92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4AA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E9B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2F67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662ADD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449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210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F01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5A5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C67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*.8.2. Չափման միավորի պայմանական նշագիրը</w:t>
            </w:r>
          </w:p>
          <w:p w14:paraId="1F0078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MeasureUnitAbbreviationCode)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655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2E0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M.CA.SDE.00222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7DE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M.CA.SDT.00409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3BE9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9C219F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42A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60A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634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8B4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Ապրանքի հերթական համարը՝ ըստ անհատական բեռնագրի</w:t>
            </w:r>
          </w:p>
          <w:p w14:paraId="2457D7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(casdo:HouseConsignmentItemOrdinalNumber)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E03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հերթական համարը՝ ըստ տրանսպորտային (փոխադրման) փաստաթղթի (անհատական բեռնագրի, փոստային առաքանին ուղեկցող փաստաթղթի)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60A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32F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M.CA.SDT.00207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4761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FD964A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B87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0DB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ECD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9E5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 Ապրանքային նշանի անվանումը</w:t>
            </w:r>
          </w:p>
          <w:p w14:paraId="5A138E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TradeMarkName)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AB8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ապրանքային նշանի, հեղինակային իրավունքի օբյեկտի, հարակից իրավունքների, արտոնագրի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3FA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M.CA.SDE.00205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BC9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M.SDT.00068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4C01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7D37DE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74D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506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66D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954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 Ծագման տեղանունը</w:t>
            </w:r>
          </w:p>
          <w:p w14:paraId="7D273F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ProductionPlaceName)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163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ծագման տեղանունը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2AA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M.CA.SDE.00769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DAE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M.SDT.00068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2682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B32522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30F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0B9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BFD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723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 Մտավոր սեփականության օբյեկտի գրանցման համարը</w:t>
            </w:r>
          </w:p>
          <w:p w14:paraId="1DE7E3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IPObjectRegistryIdDetails)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2D4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մտավոր սեփականության օբյեկտի գրանցման համարը՝ ըստ մտավոր սեփականության օբյեկտների ռեեստրի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15C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M.CA.CDE.00482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3F7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M.CA.CDT.00430</w:t>
            </w:r>
          </w:p>
          <w:p w14:paraId="4BC327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9161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1AA706F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70A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FF4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478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FD8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11C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*.12.1. Ռեեստրի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ծածկագիրը</w:t>
            </w:r>
          </w:p>
          <w:p w14:paraId="52765E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RegistryOwnerCode)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BE1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մտավոր սեփականության օբյեկտների ռեեստրի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8E3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CC6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8A67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E6C4AF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2DC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423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597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A35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3F6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*.12.2. Երկրի ծածկագիրը</w:t>
            </w:r>
          </w:p>
          <w:p w14:paraId="3CD053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711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BEA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6DC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954E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4CBCC0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590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9EC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1CB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71F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3A2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9B4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A708C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889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FBF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16F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5CB0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C9DB36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DF5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A2A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CE3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BB0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2AC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*.12.3. Գրանցման համար</w:t>
            </w:r>
            <w:r w:rsidR="00C2653B" w:rsidRPr="00704EC6">
              <w:rPr>
                <w:rFonts w:ascii="Sylfaen" w:hAnsi="Sylfaen"/>
                <w:noProof/>
                <w:sz w:val="20"/>
                <w:szCs w:val="24"/>
              </w:rPr>
              <w:t>ը՝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ըստ ռեեստրի</w:t>
            </w:r>
          </w:p>
          <w:p w14:paraId="109E2E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IPObjectId)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CFA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գրանցման համարը՝ ըստ մտավոր սեփականության օբյեկտների ռեեստրի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5E3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84C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48A6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6921A0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792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96E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E12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0EA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*.13. Արժեքը</w:t>
            </w:r>
          </w:p>
          <w:p w14:paraId="07661C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CAValueAmount)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DFA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արժեքը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D56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M.CA.SDE.00383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CC3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M.CA.SDT.00001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0532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0..2</w:t>
            </w:r>
          </w:p>
        </w:tc>
      </w:tr>
      <w:tr w:rsidR="000D1551" w:rsidRPr="00704EC6" w14:paraId="595667D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CDD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ECD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027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5E2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E22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7855EC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E8E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8EE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5BB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7488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8BD68A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991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637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280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CFF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80B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D92B2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2F6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618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EEB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B022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A0DB13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5BA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D3C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499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F9A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*.14. Մաքսային արժեքը</w:t>
            </w:r>
          </w:p>
          <w:p w14:paraId="09CCDF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CustomsValueAmount)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31D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մաքսային արժեքը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3A4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M.CA.SDE.00188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A3F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M.CA.SDT.00001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E86F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241045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457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BB5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B83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CE8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30A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70B094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27E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FF9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37E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E445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739363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F66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FA2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A77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54A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818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68A00F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56F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AC1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3C2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53BF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0C6A6E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18F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DCD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8E9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630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*.15. Արժույթի փոխարժեքը</w:t>
            </w:r>
          </w:p>
          <w:p w14:paraId="67CF22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ExchangeRate)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4A4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փոխարժեքը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F1A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M.CA.SDE.00178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759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M.CA.SDT.00071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A1DD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0..2</w:t>
            </w:r>
          </w:p>
        </w:tc>
      </w:tr>
      <w:tr w:rsidR="000D1551" w:rsidRPr="00704EC6" w14:paraId="705CC83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DCC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6A9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0CD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385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F34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508FEA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7C9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E83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DE1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B0F0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078491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937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598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89A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B02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AF6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3E3DB8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12D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512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E7A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1312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D9AF0E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8C4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B52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B39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F7F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1B4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գ) մասշտաբը</w:t>
            </w:r>
          </w:p>
          <w:p w14:paraId="26EF10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(scale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Number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5AA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հաշվարկ</w:t>
            </w:r>
            <w:r w:rsidR="00360161" w:rsidRPr="00704EC6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ACF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D37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9541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96B6E3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8E1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82B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90A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7F7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*.16. Մաքսային արժեքը որոշելու մեթոդի ծածկագիրը</w:t>
            </w:r>
          </w:p>
          <w:p w14:paraId="294D27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ValuationMethodCode)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39B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արժեքը որոշելու մեթոդի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A9B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C96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FC73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9FE7F0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0F6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971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55D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C06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26E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2E636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2E1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5CE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0F1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F07E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BB693B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C41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9C5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714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AA2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*.17. Մատակարարման պայմանները</w:t>
            </w:r>
          </w:p>
          <w:p w14:paraId="381485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DeliveryTermsDetails)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25D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մատակարարման պայմանների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FC6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M.CA.CDE.00447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F1F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M.CA.CDT.00375</w:t>
            </w:r>
          </w:p>
          <w:p w14:paraId="7BB5B1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C599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019E40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D5F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31B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6EC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C4A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BA8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*.17.1. Մատակարարման պայմանների ծածկագիրը</w:t>
            </w:r>
          </w:p>
          <w:p w14:paraId="44DA84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DeliveryTermsCode)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133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մատակարարման պայմանների (մատակարարման բազիսային պայման)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ED2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M.CA.SDE.00119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DEA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M.CA.SDT.00161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0F8E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9E7E33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EA5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5FD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F0E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C2C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889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A1F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E48C0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9B8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729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3D5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5144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374270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3FB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A5D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358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6D5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175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*.17.2. Վայրի անվանումը (անունը)</w:t>
            </w:r>
          </w:p>
          <w:p w14:paraId="2869D9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PlaceName)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A6D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աշխարհագրական կետի (մատակարարման համաձայնեցված վայրի)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16D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M.CA.SDE.00636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C6F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0896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3CA8CE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B40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362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6C6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6F7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A22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*.17.3. Ապրանքների մատակարարման տեսակի ծածկագիրը</w:t>
            </w:r>
          </w:p>
          <w:p w14:paraId="51DC7F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DeliveryKindCode)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04C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մատակարարման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E8B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M.CA.SDE.00218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7DC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9DEF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00583C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C73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5F4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F81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8F4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*.18. Գործարքի բնույթի ծածկագիրը</w:t>
            </w:r>
          </w:p>
          <w:p w14:paraId="519BB2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TransactionNatureCode)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EFD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գործարքի բնույթի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953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M.CA.SDE.00619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6D3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M.CA.SDT.00311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B1C3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B56866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D4C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9B0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7A7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4B4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 Նախորդող փաստաթղթի մասին տեղեկությունները</w:t>
            </w:r>
          </w:p>
          <w:p w14:paraId="7C72D0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ECDPrecedingDocDetails)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386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փաստաթղթի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F48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M.CA.CDE.00674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62C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M.CA.CDT.00571</w:t>
            </w:r>
          </w:p>
          <w:p w14:paraId="2E3E28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1C16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5A89B81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012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968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EB6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4F9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90E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*.19.1. Փաստաթղթի տեսակի ծածկագիրը</w:t>
            </w:r>
          </w:p>
          <w:p w14:paraId="145DC0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BC4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ED5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E5C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2A6E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5477D2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94C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FC4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2A3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992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15A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06C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44CFF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717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4F8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019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C737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C8F236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8BC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6D1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191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5B1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818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*.19.2. Մաքսային փաստաթղթի գրանցման համարը</w:t>
            </w:r>
          </w:p>
          <w:p w14:paraId="68948E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CustomsDocIdDetails)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6E7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հայտարարագրի գրանցման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65A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M.CA.CDE.00475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6CD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M.CA.CDT.00433</w:t>
            </w:r>
          </w:p>
          <w:p w14:paraId="079856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E8C0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8FA14C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E73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2ED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021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085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004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231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*.19.2.1. Մաքսային մարմնի ծածկագիրը</w:t>
            </w:r>
          </w:p>
          <w:p w14:paraId="3D179D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CustomsOfficeCode)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582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C95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AE2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0DD6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C4159D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AF8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345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AE3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D1D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20F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5AD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*.19.2.2. Փաստաթղթի ամսաթիվը</w:t>
            </w:r>
          </w:p>
          <w:p w14:paraId="4D101C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CA0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1C2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59B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AAD2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97C1C3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0F2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CB3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D67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907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082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F19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*.19.2.3. Մաքսային փաստաթղթի համարը՝ ըստ գրանցամատյանի</w:t>
            </w:r>
          </w:p>
          <w:p w14:paraId="0B1FD5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CustomsDocumentId)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1B2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F52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M.CA.SDE.00478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FED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M.CA.SDT.00118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7E9A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A0094B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239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12C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46E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F6E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DB2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AA0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*.19.2.4. Հերթական համարը</w:t>
            </w:r>
          </w:p>
          <w:p w14:paraId="54D99F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CustomsDocumentOrdinalId)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9A4BC" w14:textId="307238E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կատարվող փոփոխությունների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(կամ) լրացումների համարը (նույնականացուցիչը)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1A5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22E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174F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53AF64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56B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E8F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1FC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872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58A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*.19.3. ՄՃՓ գրքույկի գրանցման համարը</w:t>
            </w:r>
          </w:p>
          <w:p w14:paraId="2EA14C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TIRIdDetails)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60E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ՄՃՓ գրքույկի գրանցման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1D7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M.CA.CDE.00150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23D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M.CA.CDT.00701</w:t>
            </w:r>
          </w:p>
          <w:p w14:paraId="1F84B0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6724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2F8F2B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6FA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C52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AC6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838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3E1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D26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*.19.3.1. ՄՃՓ գրքույկի սերիան</w:t>
            </w:r>
          </w:p>
          <w:p w14:paraId="78431A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TIRSeriesId)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275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ՄՃՓ գրքույկի սերիան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8B8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M.CA.SDE.00421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51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M.CA.SDT.00094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DC3B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86AC59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4C7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2C6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446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021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223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A35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*.19.3.2. ՄՃՓ գրքույկի նույնականացման համարը</w:t>
            </w:r>
          </w:p>
          <w:p w14:paraId="1BE45B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TIRId)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604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ՄՃՓ գրքույկի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310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M.CA.SDE.00422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E8B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M.CA.SDT.00095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5C17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CD9988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B45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C1A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ED1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E38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60C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*.19.4. Փաստաթղթի համարը</w:t>
            </w:r>
          </w:p>
          <w:p w14:paraId="7F0235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671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ժամանակավոր պահպանման համար ապրանքների տեղավորումը հաստատող փաստաթղթի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FFC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A3A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5513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D89C8C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D3B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1A9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D49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77E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0DF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*.19.5. Փաստաթղթի ամսաթիվը</w:t>
            </w:r>
          </w:p>
          <w:p w14:paraId="446709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267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ժամանակավոր պահպանման համար ապրանքների տեղավորումը հաստատող փաստաթղթի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0FB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240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F631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0111C2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8E0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FBC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335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94B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FE0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*.19.6. Ապրանքի հերթական համարը</w:t>
            </w:r>
          </w:p>
          <w:p w14:paraId="23538B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ConsignmentItemOrdinal)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C80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փաստաթղթում ապրանքի հերթական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6B8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M.CA.SDE.00183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CF7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93A5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74A08F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14B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841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044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955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FCE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*.19.7. Նախորդող փաստաթղթում հայտագրված տեղեկությունները ապրանքի մասին</w:t>
            </w:r>
          </w:p>
          <w:p w14:paraId="0ED4BF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PrecedingGoodsDetails)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128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փաստաթղթում հայտագրված տեղեկությունները ապրանքի մասին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4C3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M.CA.CDE.00149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F47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M.CA.CDT.00176</w:t>
            </w:r>
          </w:p>
          <w:p w14:paraId="22B899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20F8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D4D6DA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655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864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5BB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AE9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C47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F21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*.19.7.1. Ապրանքի ծածկագիրը՝ ըստ ԵԱՏՄ ԱՏԳ ԱԱ-ի</w:t>
            </w:r>
          </w:p>
          <w:p w14:paraId="2E2EF4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CommodityCode)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166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փաստաթղթում նշված՝ ապրանքի ծածկագրային նշագիրը՝ ԵԱՏՄ ԱՏԳ ԱԱ-ին համապատասխան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ED3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E01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M.SDT.00065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1184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348933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578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7A9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BEF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361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9B2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E07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*.19.7.2. Համաքաշը</w:t>
            </w:r>
          </w:p>
          <w:p w14:paraId="1A6C59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UnifiedGrossMassMeasure)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520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հայտարարագրվող ապրանքի համաքաշը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882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8EC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4AC0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27FD251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547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2B6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C65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2E3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E40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DEB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DA7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3B5404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D0E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1C7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F54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AE34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41487E7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462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D74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BC1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BD8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A74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660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627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684DD2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A7A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954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B3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D9BA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A662BD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7F1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868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66A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D70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0D4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29E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*.19.7.3. Զտաքաշը</w:t>
            </w:r>
          </w:p>
          <w:p w14:paraId="03E907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UnifiedNetMassMeasure)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C30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հայտարարագրվող ապրանքի կամ հայտարարագրվող ապրանքի պատրաստման ժամանակ օգտագործված կամ դրա կազմի մեջ մտած ապրանքի զտաքաշը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D4F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M.SDE.00174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99B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4DE6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0CA1FF6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C46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FBD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F20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19F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424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552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213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72837C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8DC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B6F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ACB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FBFE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6D04C66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FB6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8CD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944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758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BBF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C10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A4C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54DFB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8E9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12E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E4B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494F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7BA3D7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BCD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027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BA8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22B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8FF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998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*.19.7.4. Նախորդող փաստաթղթում նշված զտաքաշը</w:t>
            </w:r>
          </w:p>
          <w:p w14:paraId="5C9A1D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PreDeclarationNetMassMeasure)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7AC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փաստաթղթում նշված ապրանքի զտաքաշը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F08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M.CA.SDE.00297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CBA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532C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10FC783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495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F2E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301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BF0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E92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5A6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3B9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02D2FB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486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6D8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30B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AAD0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6C93DDB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C1F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336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5E7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DC3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4D1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A46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F69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CD1ED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075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E3E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886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68D3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623126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E20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893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4F2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82B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320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BC9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*.19.7.5. Մաքսային արժեքը</w:t>
            </w:r>
          </w:p>
          <w:p w14:paraId="5AA6C0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CustomsValueAmount)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54F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փաստաթղթում նշված ապրանքի մաքսային արժեքը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782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M.CA.SDE.00188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50C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M.CA.SDT.00001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AEC2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7C8DCE7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5B8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CCA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198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B6E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7D5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95F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212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արժույթի ծածկագիրը</w:t>
            </w:r>
          </w:p>
          <w:p w14:paraId="74BD6F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585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F1C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098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1B58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5E61EDD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67D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C62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0D4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0FA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95F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913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9DA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386ED9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38D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704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CFD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5DA3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8D2CCB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E13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CFF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F88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C63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672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F90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*.19.7.6. Ապրանքի քանակը</w:t>
            </w:r>
          </w:p>
          <w:p w14:paraId="0AFE59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GoodsMeasureDetails)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ADAC1" w14:textId="77777777" w:rsidR="00A57316" w:rsidRPr="00704EC6" w:rsidRDefault="00325B8B" w:rsidP="00704EC6">
            <w:pPr>
              <w:widowControl w:val="0"/>
              <w:spacing w:after="120"/>
              <w:ind w:left="-13"/>
              <w:rPr>
                <w:rFonts w:ascii="Sylfaen" w:eastAsiaTheme="minorHAnsi" w:hAnsi="Sylfaen" w:cstheme="minorBidi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հայտարարագրվող ապրանքի կամ հայտարարագրվող ապրանքի պատրաստման ժամանակ օգտագործված կամ դրա կազմի մեջ մտած ապրանքի քանակը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6FD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M.CA.CDE.00153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C54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M.CA.CDT.00109</w:t>
            </w:r>
          </w:p>
          <w:p w14:paraId="0AB953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0A19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2D77AE" w:rsidRPr="00704EC6" w14:paraId="7345B54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4FD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820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291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E67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85E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836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47E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*.19.7.6.1. Ապրանքի քանակը՝ չափման միավորի նշմամբ</w:t>
            </w:r>
          </w:p>
          <w:p w14:paraId="71368D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GoodsMeasure)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044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298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454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408E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68D1E54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8ED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6F1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8CC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C07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8CF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33A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B71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147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01F1D5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2A4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358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6F6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0E9B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2D258D6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65E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C5E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64F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671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414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3C7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AA1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0DF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F5DC1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F8E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391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18E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11EC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05B3D94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DB6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EF0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C64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D9E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0B4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8D4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1BB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*.19.7.6.2. Չափման միավորի պայմանական նշագիրը</w:t>
            </w:r>
          </w:p>
          <w:p w14:paraId="78245F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MeasureUnitAbbreviationCode)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2E9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B42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M.CA.SDE.00222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575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M.CA.SDT.00409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C17A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10C0F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345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BF9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73B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B45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 Լրացուցիչ փաստաթուղթը (տեղեկությունները)</w:t>
            </w:r>
          </w:p>
          <w:p w14:paraId="3195E2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ECDPresentedDocDetails)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C78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լրացուցիչ փաստաթղթի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76B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M.CA.CDE.00675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459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M.CA.CDT.00572</w:t>
            </w:r>
          </w:p>
          <w:p w14:paraId="728A5E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8019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1551066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77A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098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20F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750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D8A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*.20.1. Փաստաթղթի տեսակի ծածկագիրը</w:t>
            </w:r>
          </w:p>
          <w:p w14:paraId="300FCA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EDA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45E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AA1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5A75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BEB43E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E67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664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B23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1B1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9EE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D78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8635E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969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812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D8A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4E7B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844ABE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A05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141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D35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AE2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E98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*.20.2. Փաստաթղթի անվանումը</w:t>
            </w:r>
          </w:p>
          <w:p w14:paraId="69555A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81F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EB9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861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F9C8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192094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393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106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3D7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525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B50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*.20.3. Փաստաթղթի համարը</w:t>
            </w:r>
          </w:p>
          <w:p w14:paraId="15FC32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B05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9BB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5E5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9D6C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A54158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AD9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08B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E4C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A86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B4BC2" w14:textId="77777777" w:rsidR="00325B8B" w:rsidRPr="00704EC6" w:rsidRDefault="00183C22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*.20.4. Փաստաթղթի ամսաթիվը</w:t>
            </w:r>
          </w:p>
          <w:p w14:paraId="45164DA2" w14:textId="77777777" w:rsidR="00325B8B" w:rsidRPr="00704EC6" w:rsidRDefault="00183C22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D18F2" w14:textId="77777777" w:rsidR="00325B8B" w:rsidRPr="00704EC6" w:rsidRDefault="00183C22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2AE45" w14:textId="77777777" w:rsidR="00325B8B" w:rsidRPr="00704EC6" w:rsidRDefault="00183C22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442F0" w14:textId="77777777" w:rsidR="00325B8B" w:rsidRPr="00704EC6" w:rsidRDefault="00183C22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8E20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D0973F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A1C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2B8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A90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99A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AD2B8" w14:textId="77777777" w:rsidR="00325B8B" w:rsidRPr="00704EC6" w:rsidRDefault="00183C22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*.20.5. Փաստաթղթի գործողության ժամկետի </w:t>
            </w:r>
            <w:r w:rsidR="008774A2" w:rsidRPr="00704EC6">
              <w:rPr>
                <w:rFonts w:ascii="Sylfaen" w:hAnsi="Sylfaen"/>
                <w:noProof/>
                <w:sz w:val="20"/>
                <w:szCs w:val="24"/>
              </w:rPr>
              <w:t>մեկնարկի ամսաթիվը</w:t>
            </w:r>
          </w:p>
          <w:p w14:paraId="3682A048" w14:textId="77777777" w:rsidR="00325B8B" w:rsidRPr="00704EC6" w:rsidRDefault="008774A2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DocStartDate)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BAFEA" w14:textId="77777777" w:rsidR="00325B8B" w:rsidRPr="00704EC6" w:rsidRDefault="00183C22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այն ժամկետի </w:t>
            </w:r>
            <w:r w:rsidR="008774A2" w:rsidRPr="00704EC6">
              <w:rPr>
                <w:rFonts w:ascii="Sylfaen" w:hAnsi="Sylfaen"/>
                <w:noProof/>
                <w:sz w:val="20"/>
                <w:szCs w:val="24"/>
              </w:rPr>
              <w:t>մեկնարկի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881F9" w14:textId="77777777" w:rsidR="00325B8B" w:rsidRPr="00704EC6" w:rsidRDefault="00183C22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ED863" w14:textId="77777777" w:rsidR="00325B8B" w:rsidRPr="00704EC6" w:rsidRDefault="00183C22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0513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BF47F6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3A1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A32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9EA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69D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760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*.20.6. Փաստաթղթի գործողության ժամկետը լրանալու ամսաթիվը</w:t>
            </w:r>
          </w:p>
          <w:p w14:paraId="31688D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DocValidityDate)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403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AC7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76C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2E69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5EC696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953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C03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F43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A7D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3F7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*.20.7. Երկրի ծածկագիրը</w:t>
            </w:r>
          </w:p>
          <w:p w14:paraId="7E5A65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B93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71B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466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D0E5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B3BF8C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3DA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08A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C39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0B4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811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E6B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0C0FC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1EB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9DF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CF3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3512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B8F424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33D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206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EFA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5FD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986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*.20.8. Լիազորված մարմնի անվանումը</w:t>
            </w:r>
          </w:p>
          <w:p w14:paraId="00A438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6D3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 մարմնի կամ կազմակերպության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8E7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C82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DF07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82DD70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E5B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BA3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273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286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FB8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*.20.9. Լիազորված մարմնի նույնականացուցիչը</w:t>
            </w:r>
          </w:p>
          <w:p w14:paraId="4DB13D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15E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 կամ հաստատած՝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2BB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F75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B335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249BAA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E8D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EA5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155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F19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FEB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*.20.10. Տեղեկատվական ռեսուրսը</w:t>
            </w:r>
          </w:p>
          <w:p w14:paraId="2C6CAD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InformationSourceDetails)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CDC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«Ինտերնետ» տեղեկատվական</w:t>
            </w:r>
            <w:r w:rsidR="00F573A0"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հեռահաղորդակցական ցանցում տեղեկատվական ռեսուրսի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D97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M.CA.CDE.00345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D5B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M.CA.CDT.00295</w:t>
            </w:r>
          </w:p>
          <w:p w14:paraId="66A0F3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A108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E0C113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A72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336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A16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E49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456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E4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*.20.10.1. Տեղեկատվական աղբյուրի կամ ռեսուրսի անվանումը</w:t>
            </w:r>
          </w:p>
          <w:p w14:paraId="148B27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InformationSourceName)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13B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տեղեկատվական ռեսուրսի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652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F60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AB91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E71551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CF4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6C8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461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129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271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631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*.20.10.2. Հղում</w:t>
            </w:r>
            <w:r w:rsidR="00F573A0" w:rsidRPr="00704EC6">
              <w:rPr>
                <w:rFonts w:ascii="Sylfaen" w:hAnsi="Sylfaen"/>
                <w:noProof/>
                <w:sz w:val="20"/>
                <w:szCs w:val="24"/>
              </w:rPr>
              <w:t>՝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մանրամասնեցված տեղեկություններին</w:t>
            </w:r>
          </w:p>
          <w:p w14:paraId="2F881A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DetailsResourceId)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693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հղում</w:t>
            </w:r>
            <w:r w:rsidR="00F573A0" w:rsidRPr="00704EC6">
              <w:rPr>
                <w:rFonts w:ascii="Sylfaen" w:hAnsi="Sylfaen"/>
                <w:noProof/>
                <w:sz w:val="20"/>
                <w:szCs w:val="24"/>
              </w:rPr>
              <w:t>՝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տեղեկատվական ռեսուրսին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679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C9F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M.SDT.00197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2B54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CA2907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AF7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E6B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601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801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450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0F4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*.20.10.3. Ամսաթիվը</w:t>
            </w:r>
          </w:p>
          <w:p w14:paraId="44ECF3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EventDate)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B3A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տեղեկատվական ռեսուրսից օգտվելու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630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70B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3403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6767C1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BDD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DDB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257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5D6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904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*.20.11. Գրառման նույնականացուցիչը</w:t>
            </w:r>
          </w:p>
          <w:p w14:paraId="5889E0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LineId)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29B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գրառմանը միանշանակ հղում կատարելու նպատակով օգտագործվող եզակի նույնականացուցիչը կամ գրառման հերթական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5F5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M.CA.SDE.00771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2C9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3502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0CC46A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3B1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C6E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648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695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131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*.20.12. Էլեկտրոնային փաստաթղթի (տեղեկությունների) ծածկագիրը</w:t>
            </w:r>
          </w:p>
          <w:p w14:paraId="2B774A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EDocCode)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B7C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CF6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M.CA.SDE.00772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208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M.SDT.00179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D60E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072735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E62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359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248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006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3DD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*.20.13. Էլեկտրոնային փաստաթղթի նույնականացուցիչը պահոցում</w:t>
            </w:r>
          </w:p>
          <w:p w14:paraId="452F26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DocArchIdDetails)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8AD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էլեկտրոնային փաստաթղթերի պահոցում տեղադրելու դեպքում փաստաթղթին (տեղեկություններին) տրված նույնականացուցիչները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858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M.CA.CDE.00562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7BA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M.CA.CDT.00462</w:t>
            </w:r>
          </w:p>
          <w:p w14:paraId="08F7D6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F6FD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66955E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F50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9E3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86B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79D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34F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DA1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*.20.13.1. Էլեկտրոնային փաստաթղթերի պահոցի նույնականացուցիչը</w:t>
            </w:r>
          </w:p>
          <w:p w14:paraId="274094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EArchId)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39D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էլեկտրոնային փաստաթղթերի պահոցի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70A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M.CA.SDE.00778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1AB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M.SDT.90003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E233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0475F8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0B0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75E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6AE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ED0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4D2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961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*.20.13.2. Էլեկտրոնային փաստաթղթի (տեղեկությունների) նույնականացուցիչը պահոցում</w:t>
            </w:r>
          </w:p>
          <w:p w14:paraId="559CB8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EDocArchId)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B18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էլեկտրոնային փաստաթղթի (տեղեկությունների) նույնականացուցիչը պահոցում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E43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M.CA.SDE.00773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B9D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M.SDT.90003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FB6D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E5643C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99C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7E8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CB0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CB4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310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 Փաստաթուղթը փաստացի ներկայացնելու մասին տեղեկությունները</w:t>
            </w:r>
          </w:p>
          <w:p w14:paraId="7ECDC8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DocumentPresentingDetails)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AD6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փաստացի ներկայացնելու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A60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M.CA.CDE.00156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1E4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M.CA.CDT.00185</w:t>
            </w:r>
          </w:p>
          <w:p w14:paraId="675C77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3B0E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7E4D8F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38D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DB2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C71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A40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B08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280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*.20.14.1. Փաստաթուղթը ներկայացնելու ծածկագիրը</w:t>
            </w:r>
          </w:p>
          <w:p w14:paraId="06A753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DocPresentKindCode)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0D6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ներկայացման հատկանիշը՝ մաքսային հայտարարագիր (դիմում) ներկայացնելիս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0CA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M.CA.SDE.00770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A1C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M.CA.SDT.00165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2A01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95FADF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550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D03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74E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E4D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853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619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*.20.14.2. Փաստաթղթի տեսակի ծածկագիրը</w:t>
            </w:r>
          </w:p>
          <w:p w14:paraId="74F953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3EE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8B8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E45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A7F3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380D008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275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87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0F9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AE0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E34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35D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6BF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D3EC9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E7E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C26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CAF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2964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D62957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A45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E00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097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C46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4F5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310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*.20.14.3. Փաստաթուղթը ներկայացնելու ամսաթիվը</w:t>
            </w:r>
          </w:p>
          <w:p w14:paraId="7AFFE4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DocPresentDate)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8F344" w14:textId="28E1FC2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ամսաթիվը, մինչ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որը պետք է կատարվեն փաստաթուղթը ներկայացնելու պարտավորությունները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961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M.CA.SDE.00298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FF8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43B4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7904BA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DCA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EE3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2EE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38C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7A4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861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*.20.14.4. Մաքսային փաստաթղթի գրանցման համարը</w:t>
            </w:r>
          </w:p>
          <w:p w14:paraId="6F3069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CustomsDocIdDetails)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029DD" w14:textId="4092F49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այն հայտարարագրի, 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տրի ապրանքների հայտարարագրի, տարանցման հայտարարագրի, մինչ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ապրանքների հայտարարագիր ներկայացնելը ապրանքների բացթողման մասին դիմումի կամ «ժամանակավոր ներմուծում (թույլտվություն)» մաքսային ընթացակարգով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ակերպված ապրանքներ հանդիսացող՝ ժամանակավոր արտահանված միջազգային փոխադրման տրանսպորտային միջոցների նկատմամբ գործառնությունների կատարման մասին դիմումի գրանցման համարը, որին կցված է եղել ներկայացված փաստաթուղթը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2D2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M.CA.CDE.00475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2F7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M.CA.CDT.00433</w:t>
            </w:r>
          </w:p>
          <w:p w14:paraId="1F2C89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1F1A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2371098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2A0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E8B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553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0C1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AAC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E14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6F5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*.20.14.4.1. Մաքսային մարմնի ծածկագիրը</w:t>
            </w:r>
          </w:p>
          <w:p w14:paraId="387196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CustomsOfficeCode)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9F6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C54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903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2ABA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1E8F3B7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664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58B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0F8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BC5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EC6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A20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F9F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*.20.14.4.2. Փաստաթղթի ամսաթիվը</w:t>
            </w:r>
          </w:p>
          <w:p w14:paraId="24C91B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79E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E03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72B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05F2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0B95660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894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017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22F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70D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4D1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9A5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3FC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*.20.14.4.3. Մաքսային փաստաթղթի համարը՝ ըստ գրանցամատյանի</w:t>
            </w:r>
          </w:p>
          <w:p w14:paraId="20CBAA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CustomsDocumentId)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DFD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CA1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M.CA.SDE.00478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2AC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M.CA.SDT.00118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10CD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62E04CA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8B6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DB6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107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04D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B63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315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CAC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*.20.14.4.4. Հերթական համարը</w:t>
            </w:r>
          </w:p>
          <w:p w14:paraId="45E0D8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CustomsDocumentOrdinalId)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15199" w14:textId="7E7D615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կատարվող փոփոխությունների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(կամ) լրացումների համարը (նույնականացուցիչը)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43E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A33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E752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DBCEF3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A72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88F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7BB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AA5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A3F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148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*.20.14.5. Տրանսպորտային միջոցի հայտարարագրի գրանցման համարը</w:t>
            </w:r>
          </w:p>
          <w:p w14:paraId="75EC8C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DTMDocDetails)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82A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տրանսպորտային միջոցի հայտարարագրի գրանցման համարը, որին կցված է եղել ներկայացված փաստաթուղթը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BDF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M.CA.CDE.00265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90B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M.CA.CDT.00240</w:t>
            </w:r>
          </w:p>
          <w:p w14:paraId="095851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7135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3826E87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183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E5E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48E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CDA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D20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2FD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922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*.20.14.5.1. Մաքսային մարմնի ծածկագիրը</w:t>
            </w:r>
          </w:p>
          <w:p w14:paraId="5C5070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CustomsOfficeCode)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54D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BC8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M.SDE.00255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0BE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M.SDT.00184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9A7C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53C6D91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20A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B84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548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037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69D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756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340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*.20.14.5.2. Փաստաթղթի ամսաթիվը</w:t>
            </w:r>
          </w:p>
          <w:p w14:paraId="207BC7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512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1CA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43B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8D8E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46214CA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2E4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215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811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FDD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33E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B53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D92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*.20.14.5.3. Մաքսային փաստաթղթի համարը՝ ըստ գրանցամատյանի</w:t>
            </w:r>
          </w:p>
          <w:p w14:paraId="5593D4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CustomsDocumentId)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E8E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համարը՝ ըստ գրանցամատյանի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D21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M.CA.SDE.00478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476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M.CA.SDT.00118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B5D9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226A2E4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69F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A5C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CB1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479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68A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DF1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DE9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*.20.14.5.4. Տրանսպորտի տեսակի ծածկագիրը</w:t>
            </w:r>
          </w:p>
          <w:p w14:paraId="4BCCD3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UnifiedTransportModeCode)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2EA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A77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0D7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A090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18E8C52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D81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1D2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0E4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86B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3BF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BC0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C44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236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6A3F1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2A8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B4E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7F8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EA8A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9B6E46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FD1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5D8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176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958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B51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5F3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*.20.14.6. ՄՃՓ գրքույկի գրանցման համարը</w:t>
            </w:r>
          </w:p>
          <w:p w14:paraId="612DD4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TIRIdDetails)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FB7B4" w14:textId="12FF2E3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ՄՃՓ գրքույկի համարը, որն օգտագործվել է որպես տարանցման հայտարարագիր,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որին կցված է եղել ներկայացված փաստաթուղթը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733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M.CA.CDE.00150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90D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M.CA.CDT.00701</w:t>
            </w:r>
          </w:p>
          <w:p w14:paraId="553909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C61F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6B7850E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4E2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724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24D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17E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FDC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3CD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FD8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*.20.14.6.1. ՄՃՓ գրքույկի սերիան</w:t>
            </w:r>
          </w:p>
          <w:p w14:paraId="24AE60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TIRSeriesId)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41D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ՄՃՓ գրքույկի սերիան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3C8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M.CA.SDE.00421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E94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M.CA.SDT.00094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5D5D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2D77AE" w:rsidRPr="00704EC6" w14:paraId="0769F34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454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F48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1A9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867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22C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A1F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4D0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*.20.14.6.2. ՄՃՓ գրքույկի նույնականացման համարը</w:t>
            </w:r>
          </w:p>
          <w:p w14:paraId="3A10E3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TIRId)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679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ՄՃՓ գրքույկի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073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M.CA.SDE.00422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B59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M.CA.SDT.00095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6DB5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A66896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5A9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EB8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243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76B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C6C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BD0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*.20.14.7. Նախորդող փաստաթղթի համարը</w:t>
            </w:r>
          </w:p>
          <w:p w14:paraId="533C3B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PrecedingDocId)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A7D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0B7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M.CA.SDE.00199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23F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4A97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55F52F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23D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559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24D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363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309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5EF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*.20.14.8. Փաստաթղթի ամսաթիվը</w:t>
            </w:r>
          </w:p>
          <w:p w14:paraId="57AB98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09B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այլ փաստաթղթի տրամադրման,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759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5C0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1AEE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E90EDE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DD9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CE0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57A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E94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 Մաքսային վճարի հաշվարկը</w:t>
            </w:r>
          </w:p>
          <w:p w14:paraId="024187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CustomsPaymentDetails)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4E5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մաքսատուրքերի, հարկերի, հատուկ, հակագնագցման, փոխհատուցման տուրքերի, մաքսավճարների հաշվարկման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75D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M.CA.CDE.00485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1B3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M.CA.CDT.00429</w:t>
            </w:r>
          </w:p>
          <w:p w14:paraId="2D4664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9FD2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7C61A3E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458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647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25A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2C9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C4B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*.21.1. Հարկերի, վճարների կամ այլ վճարի տեսակի ծածկագիրը</w:t>
            </w:r>
          </w:p>
          <w:p w14:paraId="023A09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CustomsTaxModeCode)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644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հարկերի, վճարների կամ այլ վճարի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897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569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M.CA.SDT.00053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F86C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E1E279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9D6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875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560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64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362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3AC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6B3D1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68F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D1C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199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FF60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7A53AD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267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6A1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53D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6D3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1B7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*.21.2. Վճարի հաշվեգրման հիմքը</w:t>
            </w:r>
          </w:p>
          <w:p w14:paraId="3C875D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TaxBaseMeasure)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765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հաշվարկման բազան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F70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M.CA.SDE.00708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017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M.CA.SDT.00800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CA72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246321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F22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66F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8C0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16B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55A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*.21.3. Արժույթի թվային ծածկագիրը</w:t>
            </w:r>
          </w:p>
          <w:p w14:paraId="53A156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UnifiedCurrencyN3Code)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ED1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հաշվարկ</w:t>
            </w:r>
            <w:r w:rsidR="00360161" w:rsidRPr="00704EC6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հիմքի արժույթի թվային ծածկագրային նշագիրը (ադվալորային դրույքաչափը)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8EF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M.SDE.00176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88D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F0EC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647843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D9C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FF1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6BA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641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57B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E0E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A7155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8B1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CB8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5A5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729B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65BE60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89A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C91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7E9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5EA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12D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*.21.4. Չափման միավորը</w:t>
            </w:r>
          </w:p>
          <w:p w14:paraId="7596B7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UnifiedMeasurementUnitCode)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486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հաշվարկի հիմքի չափման միավորի ծածկագրային նշագիրը (հատուկ դրույքաչափը)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3A9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M.SDE.00177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812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7873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E151C5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3B3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972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B19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DC6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03C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561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8AB77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D39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397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907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F596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D4AAE7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CBB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14A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BA3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726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12A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*.21.5. Վճարի օգտագործվող դրույքաչափը</w:t>
            </w:r>
          </w:p>
          <w:p w14:paraId="618DE1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EffectiveCustomsRateDetails)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015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հաշվարկման ժամանակ օգտագործվող՝ վճարի դրույքաչափի, տույժի դրույքաչափի կամ վերաֆինանսավորման դրույքաչափի (հիմնական տոկոսադրույքի, հաշվադրույքի)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6B9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38A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M.CA.CDT.00115</w:t>
            </w:r>
          </w:p>
          <w:p w14:paraId="332CA6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2F26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FEF139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2E8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C89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4D9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EC8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396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B73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*.21.5.1. Մաքսային վճարի դրույքաչափի տեսակը</w:t>
            </w:r>
          </w:p>
          <w:p w14:paraId="3A9786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DutyTaxFeeRateKindCode)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C1B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դրույքաչափի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134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02A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BBDD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473DFB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F2E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113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D65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E2A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59C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266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*.21.5.2. Մաքսային վճարի դրույքաչափը</w:t>
            </w:r>
          </w:p>
          <w:p w14:paraId="62CFC9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DutyTaxFeeRateValue)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5CB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դրույքաչափի արժեքը (չափը)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7DE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M.CA.SDE.00022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7FF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M.CA.SDT.00121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636D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BF806E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9DC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81C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A3B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F33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2EE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60B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*.21.5.3. Վերաֆինանսավորման դրույքաչափի բաժինը</w:t>
            </w:r>
          </w:p>
          <w:p w14:paraId="3BF570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FractionRefinanceRate)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058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վերաֆինանսավորման դրույքաչափից (հիմնական տոկոսադրույքից) բաժինը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0E2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M.CA.SDE.00814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F76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M.SDT.00187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0AC8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D84529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D54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FA2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B0F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98B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4AF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C01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*.21.5.4. Չափման միավորը</w:t>
            </w:r>
          </w:p>
          <w:p w14:paraId="4B65AF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UnifiedMeasurementUnitCode)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75E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դրույքաչափի չափման միավորի ծածկագրային նշագիրը (հատուկ դրույքաչափը)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343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M.SDE.00177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CD6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274B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3816CFA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066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771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A0E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B69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1C1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C19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313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18044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0C9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A6D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051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3D95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224514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81D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5BC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039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462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93B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D6A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*.21.5.5. Արժույթի թվային ծածկագիրը</w:t>
            </w:r>
          </w:p>
          <w:p w14:paraId="20CA54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UnifiedCurrencyN3Code)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E96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դրույքաչափի արժույթի թվային ծածկագրային նշագիրը (հատուկ դրույքաչափ)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D27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M.SDE.00176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99C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4DDF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2D77AE" w:rsidRPr="00704EC6" w14:paraId="6286AAC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EF6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665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4A0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C12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99A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C18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035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E0B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A2D8D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3A6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160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105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F233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35386A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27E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F04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A4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4FD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6CF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B3A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*.21.5.6. Օրերի քանակը</w:t>
            </w:r>
          </w:p>
          <w:p w14:paraId="0EAA5A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DayQuantity)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DF8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օրացուցային օրերի քանակը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57D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649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9A88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891628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2A5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722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7A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E8A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712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4D6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*.21.5.7. Փուլերի (ժամանակահատվածների) քանակը</w:t>
            </w:r>
          </w:p>
          <w:p w14:paraId="328637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StageQuantity)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F48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ժամանակահատվածների քանակը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F4D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EE2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51CD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244AE8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E25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418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CE9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877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47B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539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*.21.5.8. Ամիսների քանակը</w:t>
            </w:r>
          </w:p>
          <w:p w14:paraId="294C01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MonthQuantity)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61182" w14:textId="0816E339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լրիվ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ոչ լրիվ օրացուցային ամիսների քանակը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A9E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M.SDE.00259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816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E007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1611B9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8F8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366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A858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196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36C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F7F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*.21.5.9. Կշռային գործակիցը</w:t>
            </w:r>
          </w:p>
          <w:p w14:paraId="592B5D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WeightRatioNumber)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BC6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կշռային գործակիցը (հատուկ դրույքաչափ)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DE9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M.CA.SDE.00700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5C0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M.CA.SDT.00146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D3D9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AEDCDB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BE6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34E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EC2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89F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863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*.21.6. Դրույքաչափի կիրառման ամսաթիվը</w:t>
            </w:r>
          </w:p>
          <w:p w14:paraId="486E9B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DutyTaxFeeRateDate)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A4D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դրույքաչափի կիրառման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E23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M.CA.SDE.00250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3EB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4AEA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C162ED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96E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889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43B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AEE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D25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*.21.7. Վճարման առանձնահատկության ծածկագիրը</w:t>
            </w:r>
          </w:p>
          <w:p w14:paraId="1C465E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CustomsTaxPaymentFeatureCode)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14B05" w14:textId="385A5D8B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մաքսային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 վճարների վճարման առանձնահատկության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7ED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8D3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M.CA.SDT.00050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3DA9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255E3E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FF9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B0A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6DB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739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786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751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05E95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7C7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1BD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B01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8BF0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F17E81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43B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F6F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03C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260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FC5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*.21.8. Գումարը</w:t>
            </w:r>
          </w:p>
          <w:p w14:paraId="2AD491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CAPaymentNAmount)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747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գումարը (չափը)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06E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M.CA.SDE.00697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ABF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M.CA.SDT.00147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9A4E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F68806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FA0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51E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5E5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082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8E8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E84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արժույթի ծածկագիրը</w:t>
            </w:r>
          </w:p>
          <w:p w14:paraId="24647A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C91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D10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FC4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1997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1EBFEE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3E9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05F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C16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483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0FB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1C0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655DE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671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B23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015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6F68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5B642A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E61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14B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D10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397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61E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*.21.9. Ապրանքի ծածկագիրը՝ ըստ ԵԱՏՄ ԱՏԳ ԱԱ-ի</w:t>
            </w:r>
          </w:p>
          <w:p w14:paraId="227E41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CommodityCode)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08A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խմբի համարը՝ ԵԱՏՄ ԱՏԳ ԱԱ-ին համապատասխան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868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AED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M.SDT.00065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C66F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370DC7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8F5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3F6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5BC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A1D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E2C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*.21.10. Գրառման հղումային նույնականացուցիչը</w:t>
            </w:r>
          </w:p>
          <w:p w14:paraId="043FAD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ReferenceLineId)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56F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փաստաթղթի մասին տեղեկություններում գրառման հղումային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71F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M.CA.SDE.00617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28A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216C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75748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755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932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3A6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B1A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C79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*.21.11. Նախորդող փաստաթղթում (տեղեկություններում) գրառման հղումային նույնականացուցիչը</w:t>
            </w:r>
          </w:p>
          <w:p w14:paraId="017DFD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RefReferenceLineId)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563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գրառման հղումային նույնականացուցիչը նախորդող փաստաթղթում կամ տեղեկություններում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5EE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M.CA.SDE.00301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922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8760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29CFEA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4A5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38C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C2E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5ED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A2C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*.21.12. Ապրանքի հղումային համարը</w:t>
            </w:r>
          </w:p>
          <w:p w14:paraId="274481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ReferenceConsignmentItemOrdinal)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675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փաստաթղթում ապրանքի հերթական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A9E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M.CA.SDE.00555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FF4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C6A0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4C8281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385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29C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A4C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12.4.7. Համաքաշը</w:t>
            </w:r>
          </w:p>
          <w:p w14:paraId="7D9C92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UnifiedGrossMassMeasure)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CD6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ընդհանուր համաքաշը՝ ըստ տրանսպորտային (փոխադրման) փաստաթղթի (անհատական բեռնագրի, փոստային առաքանին ուղեկցող փաստաթղթի)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C8F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FFF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0A86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BECE45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6E3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499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ADD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8AA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000420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2B3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E40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88A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A348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DF9733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005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115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14B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E3E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4CA6AE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37C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402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62C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C3C7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1DD15B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686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44D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A9C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12.4.8. Մաքսային արժեքը</w:t>
            </w:r>
          </w:p>
          <w:p w14:paraId="3F6A16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CustomsValueAmount)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1DE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ընդհանուր մաքսային արժեքը՝ ըստ տրանսպորտային (փոխադրման) փաստաթղթի (անհատական բեռնագրի, փոստային առաքանին ուղեկցող փաստաթղթի)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CC6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M.CA.SDE.00188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508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M.CA.SDT.00001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ACA3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2CA1DC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811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103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5A2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DF8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45F0D4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D8F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AA6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692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9A98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A6B0E3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42A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F77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92C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342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4FDF06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3BD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A2A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899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CD59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841AA4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C81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60C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D08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12.4.9. Արժեքը</w:t>
            </w:r>
          </w:p>
          <w:p w14:paraId="6B493E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CAValueAmount)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906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ընդհանուր արժեքը՝ ըստ անհատական բեռնագրի կամ միջազգային փոստային առաքանին ուղեկցող փաստաթղթի՝ անդամ պետության արժույթով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F79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M.CA.SDE.00383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D3B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M.CA.SDT.00001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98A7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7E0080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D74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FBA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817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A73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452459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C42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2FB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F75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A5C3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02F53F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136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8C3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C4F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B9D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FD874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C88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0E6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DF1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5E0D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9C657A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556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D39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834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12.4.10. Մաքսային վճարի հաշվարկը</w:t>
            </w:r>
          </w:p>
          <w:p w14:paraId="29DB0F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CustomsPaymentDetails)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009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մաքսավճարների, տույժերի, ըստ տրանսպորտային (փոխադրման) փաստաթղթերի (անհատական բեռնագրի, փոստային առաքանին ուղեկցող փաստաթղթի) տոկոսների հաշվարկման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3DB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M.CA.CDE.00485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0DA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M.CA.CDT.00429</w:t>
            </w:r>
          </w:p>
          <w:p w14:paraId="7666D1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BE9D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0069773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CD8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AB5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35C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FCA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Հարկերի, վճարների կամ այլ վճարի տեսակի ծածկագիրը</w:t>
            </w:r>
          </w:p>
          <w:p w14:paraId="355303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CustomsTaxModeCode)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B11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հարկերի, վճարների կամ այլ վճարի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F7E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276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M.CA.SDT.00053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1C4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8A23D5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EF4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8F6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B51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9B1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95E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F17A1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C53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C0A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62D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8188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8BBB7C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869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A22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F0C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A46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Վճարի հաշվեգրման հիմքը</w:t>
            </w:r>
          </w:p>
          <w:p w14:paraId="40CEE4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TaxBaseMeasure)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C52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հաշվարկման բազան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89F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M.CA.SDE.00708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CAD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M.CA.SDT.00800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9749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9F157A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536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174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5F3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DA3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Արժույթի թվային ծածկագիրը</w:t>
            </w:r>
          </w:p>
          <w:p w14:paraId="49890B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UnifiedCurrencyN3Code)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B2A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հաշվարկի հիմքի արժույթի թվային ծածկագրային նշագիրը (ադվալորային դրույքաչափը)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0EA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M.SDE.00176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E4C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F56C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272F44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7A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E03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9AF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106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47F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BDEE4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045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369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1ED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D27F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C9998A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19D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DF9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B8F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D0E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Չափման միավորը</w:t>
            </w:r>
          </w:p>
          <w:p w14:paraId="7D2148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UnifiedMeasurementUnitCode)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814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հաշվարկի հիմքի չափման միավորի ծածկագրային նշագիրը (հատուկ դրույքաչափը)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CE1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M.SDE.00177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ED4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59E6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8D7E52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2E9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413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1DE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A08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525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E214D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197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C11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817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A916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B0155D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E8B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8ED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487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5D6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Վճարի օգտագործվող դրույքաչափը</w:t>
            </w:r>
          </w:p>
          <w:p w14:paraId="613216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EffectiveCustomsRateDetails)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F99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հաշվարկման ժամանակ օգտագործվող՝ վճարի դրույքաչափի, տույժի դրույքաչափի կամ վերաֆինանսավորման դրույքաչափի (հիմնական տոկոսադրույքի, հաշվադրույքի)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FE1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827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M.CA.CDT.00115</w:t>
            </w:r>
          </w:p>
          <w:p w14:paraId="351D0F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66C3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A5EB59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5E7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A2D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CDF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046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3C9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*.5.1. Մաքսային վճարի դրույքաչափի տեսակը</w:t>
            </w:r>
          </w:p>
          <w:p w14:paraId="7A794C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DutyTaxFeeRateKindCode)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AFA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դրույքաչափի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1A5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3FE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032E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AB2FB4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865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B5F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42E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331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938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*.5.2. Մաքսային վճարի դրույքաչափը</w:t>
            </w:r>
          </w:p>
          <w:p w14:paraId="098E6C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DutyTaxFeeRateValue)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EC2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դրույքաչափի արժեքը (չափը)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F6D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M.CA.SDE.00022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EA2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M.CA.SDT.00121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8990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C0121F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DCD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E75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979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1DE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A3C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*.5.3. Վերաֆինանսավորման դրույքաչափի բաժինը</w:t>
            </w:r>
          </w:p>
          <w:p w14:paraId="18E82C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FractionRefinanceRate)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777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վերաֆինանսավորման դրույքաչափից (հիմնական տոկոսադրույքից) բաժինը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112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M.CA.SDE.00814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9EE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M.SDT.00187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2638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1B6B56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1A8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EC1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172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F1E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11D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*.5.4. Չափման միավորը</w:t>
            </w:r>
          </w:p>
          <w:p w14:paraId="6E5AB7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UnifiedMeasurementUnitCode)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225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դրույքաչափի չափման միավորի ծածկագրային նշագիրը (հատուկ դրույքաչափը)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CEA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M.SDE.00177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5F8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3516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CC6102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B35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FD3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0E8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A67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528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C9C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CCB60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00B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6FC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77E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AC93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78C804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6B7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38C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1B7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7DC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C4B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*.5.5. Արժույթի թվային ծածկագիրը</w:t>
            </w:r>
          </w:p>
          <w:p w14:paraId="563FFF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UnifiedCurrencyN3Code)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6CC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դրույքաչափի արժույթի թվային ծածկագրային նշագիրը (հատուկ դրույքաչափ)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7B0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M.SDE.00176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E68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4047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2EEC6B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21A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8EF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BB7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FBD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2C4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0D5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26DE8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2AF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9C3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C5D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9B9E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C9E1E4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A19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0ED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16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E28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8D5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*.5.6. Օրերի քանակը</w:t>
            </w:r>
          </w:p>
          <w:p w14:paraId="3C350C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DayQuantity)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A0C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օրացուցային օրերի քանակը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FF3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380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09E8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E0225B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C21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2A1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8F7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7BB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2A7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*.5.7. Փուլերի (ժամանակահատվածների) քանակը</w:t>
            </w:r>
          </w:p>
          <w:p w14:paraId="1A5EE9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StageQuantity)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2DA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ժամանակահատվածների քանակը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E12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DE9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02AA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5BFA65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C87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962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E25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1CA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664B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*.5.8. Ամիսների քանակը</w:t>
            </w:r>
          </w:p>
          <w:p w14:paraId="14E35D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MonthQuantity)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B9D15" w14:textId="502A5FE1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լրիվ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ոչ լրիվ օրացուցային ամիսների 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61E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M.SDE.00259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B2E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D382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FD56DD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DAC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BBF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C4F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45F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8D7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*.5.9. Կշռային գործակիցը</w:t>
            </w:r>
          </w:p>
          <w:p w14:paraId="398108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WeightRatioNumber)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644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կշռային գործակիցը (հատուկ դրույքաչափ)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0DF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M.CA.SDE.00700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B74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M.CA.SDT.00146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2A4B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63C7E8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308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28F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AE9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05B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Դրույքաչափի կիրառման ամսաթիվը</w:t>
            </w:r>
          </w:p>
          <w:p w14:paraId="65FCDA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DutyTaxFeeRateDate)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5FA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դրույքաչափի կիրառման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6B5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M.CA.SDE.00250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8C6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4E5B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1D435D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003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F81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E7F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BA5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Վճարման առանձնահատկության ծածկագիրը</w:t>
            </w:r>
          </w:p>
          <w:p w14:paraId="056BF2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CustomsTaxPaymentFeatureCode)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44E76" w14:textId="7D185929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մաքսային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 վճարների վճարման առանձնահատկության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2B7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6DC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M.CA.SDT.00050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0C2F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7267A4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2C7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BF5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E06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3D6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10D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062C0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44A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559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919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DC39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B0FE12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D2B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946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0E6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C6D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Գումարը</w:t>
            </w:r>
          </w:p>
          <w:p w14:paraId="68F1BE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CAPaymentNAmount)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585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գումարը (չափը)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15C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M.CA.SDE.00697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C39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M.CA.SDT.00147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A4A4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B4E923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D75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E05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AD3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358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8B5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77C34A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FA4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4A1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694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47EB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E5DE81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C30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DAD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A37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95C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C4D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9B4B6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CF3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590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37A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EECC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E8641B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D2F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842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F3D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7DF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Ապրանքի ծածկագիրը՝ ըստ ԵԱՏՄ ԱՏԳ ԱԱ-ի</w:t>
            </w:r>
          </w:p>
          <w:p w14:paraId="72EC5C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CommodityCode)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691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խմբի համարը՝ ԵԱՏՄ ԱՏԳ ԱԱ-ին համապատասխան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830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781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M.SDT.00065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CBA5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283AEB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347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F5F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409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BB6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 Գրառման հղումային նույնականացուցիչը</w:t>
            </w:r>
          </w:p>
          <w:p w14:paraId="5E3591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ReferenceLineId)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4F2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փաստաթղթի մասին տեղեկություններում գրառման հղումային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32A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M.CA.SDE.00617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826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97E6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D3A26C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215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D79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8C7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872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 Նախորդող փաստաթղթում (տեղեկություններում) գրառման հղումային նույնականացուցիչը</w:t>
            </w:r>
          </w:p>
          <w:p w14:paraId="31141F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RefReferenceLineId)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8BE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գրառման հղումային նույնականացուցիչը նախորդող փաստաթղթում կամ տեղեկություններում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40F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M.CA.SDE.00301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581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D4B9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9BAD08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EF7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AE4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85D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72A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 Ապրանքի հղումային համարը</w:t>
            </w:r>
          </w:p>
          <w:p w14:paraId="68B705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ReferenceConsignmentItemOrdinal)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C79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նախորդող փաստաթղթում ապրանքի հերթական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EC4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M.CA.SDE.00555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C8C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6E4F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9D0B35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E2A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997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307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12.4.11. Վճարման ենթակա վճարի գումարը</w:t>
            </w:r>
          </w:p>
          <w:p w14:paraId="6A32E2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ECDPaymentAmountDetails)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191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ըստ տրանսպորտային (փոխադրման) փաստաթղթի (անհատական բեռնագրի, փոստային առաքանին ուղեկցող փաստաթղթի) վճարման ենթակա մաքսատուրքերի, հարկերի, հատուկ, հակագնագցման, փոխհատուցման տուրքերի, մաքսավճարների գումարների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6AA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M.CA.CDE.00676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5A8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M.CA.CDT.00573</w:t>
            </w:r>
          </w:p>
          <w:p w14:paraId="423ECA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0CC0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1F4CBA0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DC9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6A7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240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B1C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Հարկերի, վճարների կամ այլ վճարի տեսակի ծածկագիրը</w:t>
            </w:r>
          </w:p>
          <w:p w14:paraId="0B704A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CustomsTaxModeCode)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813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հարկերի, վճարների կամ այլ վճարի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2D9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0DF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M.CA.SDT.00053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C0F1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B976D6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A81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74E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C58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574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488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6529C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D8D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4F2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41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DA1D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1544F9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D0B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388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220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D70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Գումարը</w:t>
            </w:r>
          </w:p>
          <w:p w14:paraId="0EC4B2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CAPaymentNAmount)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B50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գումարը (չափը)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D10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M.CA.SDE.00697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F65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M.CA.SDT.00147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EFD9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56B2AA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D5E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45D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17C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08E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720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17E99B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E8A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CB5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8DB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3511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F3497E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F81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61D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A3C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253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DD0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316A27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C7A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476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DB9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019A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FCDE30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50F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DA8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12.5. Համաքաշը</w:t>
            </w:r>
          </w:p>
          <w:p w14:paraId="0CD929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UnifiedGrossMassMeasure)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3B1DA" w14:textId="6189A08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ընդհանուր համաքաշը՝ ըստ 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տրի ապրանքների հայտարարագրի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AA6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D83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M.SDT.00122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DB9C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77A415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BA9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406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DD4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5A8F37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615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152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627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M.SDT.00074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92C0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D2394D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A51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9BE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8F3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5CCA2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(measurement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UnitCodeListId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BDB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BB7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A61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2C88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CEF954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300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3D2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12.6. Արժեքը</w:t>
            </w:r>
          </w:p>
          <w:p w14:paraId="08872F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CAValueAmount)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F3250" w14:textId="487733A1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ընդհանուր արժեքը՝ ըստ 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տրի ապրանքների հայտարարագրի՝ անդամ պետության արժույթով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9F9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M.CA.SDE.00383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61B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M.CA.SDT.00001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E556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A63BDC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DBE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420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200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2C07B7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7C2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DA5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999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FDF3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7635B3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4C2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D4D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43A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ECD7D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C72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1D6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65A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634C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9F5098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FD5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AAA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12.7. Մաքսային արժեքը</w:t>
            </w:r>
          </w:p>
          <w:p w14:paraId="5D90D7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CustomsValueAmount)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50626" w14:textId="67D6C5B4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ապրանքների ընդհանուր մաքսային արժեքը՝ ըստ 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տրի ապրանքների հայտարարագրի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9AF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M.CA.SDE.00188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E11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M.CA.SDT.00001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F5AA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23AD07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BC3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06E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7F5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3C815A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24E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8BC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2F2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F01F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274742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C7B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79E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1D1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8D89B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E52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865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0F8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D08B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F767D3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8D8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6F7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12.8. Վճարման ենթակա վճարի գումարը</w:t>
            </w:r>
          </w:p>
          <w:p w14:paraId="2E0C47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ECDPaymentAmountDetails)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3A9D9" w14:textId="6A00543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ըստ 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տրի ապրանքների հայտարարագրի վճարման ենթակա մաքսային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 վճարների գումարի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7A0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M.CA.CDE.00676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7EC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M.CA.CDT.00573</w:t>
            </w:r>
          </w:p>
          <w:p w14:paraId="6AB71A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9EDD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4C06BF2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E89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1A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F21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12.8.1. Հարկերի, վճարների կամ այլ վճար</w:t>
            </w:r>
            <w:r w:rsidR="0013555E" w:rsidRPr="00704EC6">
              <w:rPr>
                <w:rFonts w:ascii="Sylfaen" w:hAnsi="Sylfaen"/>
                <w:noProof/>
                <w:sz w:val="20"/>
                <w:szCs w:val="24"/>
              </w:rPr>
              <w:t>ումներ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տեսակի ծածկագիրը</w:t>
            </w:r>
          </w:p>
          <w:p w14:paraId="303357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CustomsTaxModeCode)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8D0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հարկերի, վճարների կամ այլ վճար</w:t>
            </w:r>
            <w:r w:rsidR="0013555E" w:rsidRPr="00704EC6">
              <w:rPr>
                <w:rFonts w:ascii="Sylfaen" w:hAnsi="Sylfaen"/>
                <w:noProof/>
                <w:sz w:val="20"/>
                <w:szCs w:val="24"/>
              </w:rPr>
              <w:t>ումներ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853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EE6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M.CA.SDT.00053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1D78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19D888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FCB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EDE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1BE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DDD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39FF6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A7C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C5D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EBE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D7CE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20BF8D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C72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FB3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A6B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12.8.2. Գումարը</w:t>
            </w:r>
          </w:p>
          <w:p w14:paraId="3365C5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CAPaymentNAmount)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E219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գումարը (չափը)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C90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M.CA.SDE.00697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015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M.CA.SDT.00147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1C47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9FBB9A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5BB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838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9EE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0F3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4306BD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B77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F8C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C370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7F69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A21FDC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EEB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EBB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63D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FDB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6AE2ED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D54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2FB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A48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F0C9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789C83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192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70F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12.9. Վճարման մասին տեղեկությունները</w:t>
            </w:r>
          </w:p>
          <w:p w14:paraId="514D82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FactPaymentDetails)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3AEDA" w14:textId="35E90029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ըստ 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տրի ապրանքների հայտարարագրի մաքսային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 վճար</w:t>
            </w:r>
            <w:r w:rsidR="00332C41" w:rsidRPr="00704EC6">
              <w:rPr>
                <w:rFonts w:ascii="Sylfaen" w:hAnsi="Sylfaen"/>
                <w:noProof/>
                <w:sz w:val="20"/>
                <w:szCs w:val="24"/>
              </w:rPr>
              <w:t>ում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ների փաստացի վճարված (բռնագանձված) գումարների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7B1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M.CA.CDE.00145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20A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M.CA.CDT.00173</w:t>
            </w:r>
          </w:p>
          <w:p w14:paraId="071483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2210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037F9AF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187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D48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382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12.9.1. Հարկերի, վճարների կամ այլ վճար</w:t>
            </w:r>
            <w:r w:rsidR="00332C41" w:rsidRPr="00704EC6">
              <w:rPr>
                <w:rFonts w:ascii="Sylfaen" w:hAnsi="Sylfaen"/>
                <w:noProof/>
                <w:sz w:val="20"/>
                <w:szCs w:val="24"/>
              </w:rPr>
              <w:t>ումներ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տեսակի ծածկագիրը</w:t>
            </w:r>
          </w:p>
          <w:p w14:paraId="2991FC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CustomsTaxModeCode)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A8F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հարկերի, վճարների կամ այլ վճար</w:t>
            </w:r>
            <w:r w:rsidR="00332C41" w:rsidRPr="00704EC6">
              <w:rPr>
                <w:rFonts w:ascii="Sylfaen" w:hAnsi="Sylfaen"/>
                <w:noProof/>
                <w:sz w:val="20"/>
                <w:szCs w:val="24"/>
              </w:rPr>
              <w:t>ումներ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764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0DF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M.CA.SDT.00053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59C7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523477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85E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9C85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7CB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5D8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61760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000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245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FA9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7898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03E6B4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9C1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03A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2E0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12.9.2. Գումարը</w:t>
            </w:r>
          </w:p>
          <w:p w14:paraId="74D73F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CAPaymentNAmount)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FF4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գումարը (չափը)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241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M.CA.SDE.00697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7E7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M.CA.SDT.00147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D861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1F7959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5BE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12C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768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E2B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61C1F4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87E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4A7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E787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01E4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0CEA89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19F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040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CE9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CCB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70BA45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AD9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528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595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7E66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25C03B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01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997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1D1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12.9.3. Արժույթի փոխարժեքը</w:t>
            </w:r>
          </w:p>
          <w:p w14:paraId="29A17A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ExchangeRate)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CE2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վճարի արժույթի փոխարժեքը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60D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M.CA.SDE.00178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F60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M.CA.SDT.00071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E98E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429212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7A0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511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2E8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B42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10F112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C6F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08E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5FD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F72E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E55B87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A99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C5C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5C4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B12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2D293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(currency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146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5F7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CBB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46DD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853B4F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2FA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0E8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BD2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AD6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գ) մասշտաբը</w:t>
            </w:r>
          </w:p>
          <w:p w14:paraId="3EF831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(scale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Number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B6634" w14:textId="77777777" w:rsidR="00325B8B" w:rsidRPr="00704EC6" w:rsidRDefault="008774A2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հաշվարկի</w:t>
            </w:r>
            <w:r w:rsidR="00325B8B" w:rsidRPr="00704EC6">
              <w:rPr>
                <w:rFonts w:ascii="Sylfaen" w:hAnsi="Sylfaen"/>
                <w:noProof/>
                <w:sz w:val="20"/>
                <w:szCs w:val="24"/>
              </w:rPr>
              <w:t xml:space="preserve">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CC5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E80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96AD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FF3B0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1FD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565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AD3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12.9.4. Վճարման եղանակի ծածկագիրը</w:t>
            </w:r>
          </w:p>
          <w:p w14:paraId="0E5FCB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CustomsTaxPaymentMethodCode)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0DA7B" w14:textId="19ABFB61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մաքսային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 վճարների վճարման առանձնահատկության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A4F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M.CA.SDE.00127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DC3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M.CA.SDT.00061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2994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452DBB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7FC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ABB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A06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726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C9CEB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077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A18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8D8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E64E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B9EA3A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50D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B41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506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12.9.5. Վճարումը հաստատող փաստաթուղթը</w:t>
            </w:r>
          </w:p>
          <w:p w14:paraId="560493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PaymentDocDetails)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CC5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կամ այլ վճարի վճարումը հաստատող փաստաթղթի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43E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M.CA.CDE.00099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CC12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M.CA.CDT.00085</w:t>
            </w:r>
          </w:p>
          <w:p w14:paraId="331C0F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D73C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AD5C1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937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4B1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389C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A76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018BB3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1C4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16F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479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BF25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2696C9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369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095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8D0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595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9E7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37B2E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A2A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58B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5DE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C6D4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4EDFB20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722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D1C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A48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EF5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6C1CA5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A2C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690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D44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199A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71FCA2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D3F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29D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5B6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8A2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3FA057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7CE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B9A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A64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400C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94FFCF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A58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DA6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1DE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21D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4C4E2E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D5C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25C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6C8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3C09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0ABD6C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7FA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136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D4A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C9F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Հարկ վճարողի նույնականացուցիչը</w:t>
            </w:r>
          </w:p>
          <w:p w14:paraId="3591A8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8E4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իրավաբանական կամ ֆիզիկական անձի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D53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434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085D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9B83F0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BA7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B61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59F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BE0F3" w14:textId="77777777" w:rsidR="00325B8B" w:rsidRPr="00704EC6" w:rsidRDefault="004666E9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Հաշվառման վերցնելու պատճառի ծածկագիրը</w:t>
            </w:r>
          </w:p>
          <w:p w14:paraId="2CD19DAD" w14:textId="77777777" w:rsidR="00325B8B" w:rsidRPr="00704EC6" w:rsidRDefault="004666E9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AAFB2" w14:textId="77777777" w:rsidR="00325B8B" w:rsidRPr="00704EC6" w:rsidRDefault="004666E9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կազմակերպությունը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2FB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3EE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B0EE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2A274E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72B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FBD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5D0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E93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Ֆիզիկական անձի նույնականացուցիչը</w:t>
            </w:r>
          </w:p>
          <w:p w14:paraId="055F06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PersonId)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24D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446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8C1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C609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59B66E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C43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5F2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FB8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46B2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Նույնականացման եզակի մաքսային համարը</w:t>
            </w:r>
          </w:p>
          <w:p w14:paraId="7B101D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A19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360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C7B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6B35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907E6C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772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7D6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740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6F3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ED4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714D4D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(countryCode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3902F" w14:textId="66C76092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F24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9E3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F331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2CEC46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C35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D3E9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730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C6B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448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4979A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88B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1E7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9DF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FDF1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06EC25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0B8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592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3D4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3D9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Անձը հաստատող փաստաթուղթը</w:t>
            </w:r>
          </w:p>
          <w:p w14:paraId="2F40CB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IdentityDocV3Details)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921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վճարողի անձը հաստատող փաստաթղթի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9B7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D07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M.CDT.00062</w:t>
            </w:r>
          </w:p>
          <w:p w14:paraId="66C8EF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0D60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E84258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1BB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107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0CD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2C8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37A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*.9.1. Երկրի ծածկագիրը</w:t>
            </w:r>
          </w:p>
          <w:p w14:paraId="31ED8D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24A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684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481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0136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8C9F65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FF2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59F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56B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848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3AF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438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5C4CA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F0D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9E2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7B8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E8F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9C36D2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B92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CB2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CD8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5B9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D5C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*.9.2. Անձը հաստատող փաստաթղթի տեսակի ծածկագիրը</w:t>
            </w:r>
          </w:p>
          <w:p w14:paraId="1D4DBE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583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037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585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2FA2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F25FFA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F59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683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AD1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F4A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4EC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121" w:type="pct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D9D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2099A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6B1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E5C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B0A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27F9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1BC9DB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C7E4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666B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FD9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83A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141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*.9.3. Փաստաթղթի տեսակի անվանումը</w:t>
            </w:r>
          </w:p>
          <w:p w14:paraId="0F0B18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7E5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C5B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0F5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859D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00D46F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C8B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5AD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341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26E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1BE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*.9.4. Փաստաթղթի սերիան</w:t>
            </w:r>
          </w:p>
          <w:p w14:paraId="49B719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DocSeriesId)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8A1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C56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8D2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18DE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756216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80A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181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4E1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BC6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A08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*.9.5. Փաստաթղթի համարը</w:t>
            </w:r>
          </w:p>
          <w:p w14:paraId="1B1D11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5C3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923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304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203B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3AC78F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C72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ED8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600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0E1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65B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*.9.6. Փաստաթղթի ամսաթիվը</w:t>
            </w:r>
          </w:p>
          <w:p w14:paraId="304EB9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D8D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F4F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25E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3A27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974CDB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945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987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09D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194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9E1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*.9.7. Փաստաթղթի գործողության ժամկետը լրանալու ամսաթիվը</w:t>
            </w:r>
          </w:p>
          <w:p w14:paraId="66F7A9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DocValidityDate)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9BF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12A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D38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3D8E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E3CA0C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5BD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2C7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75B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9B7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422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*.9.8. Լիազորված մարմնի նույնականացուցիչը</w:t>
            </w:r>
          </w:p>
          <w:p w14:paraId="51F3DA1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19F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876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9FB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EB75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1CCDC5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FFA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EEF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B674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5D1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C68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*.9.9. Լիազորված մարմնի անվանումը</w:t>
            </w:r>
          </w:p>
          <w:p w14:paraId="246B2A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9E7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084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8D6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7907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42E3C0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E1C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B34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FB4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12.9.6. Վճարման ամսաթիվը</w:t>
            </w:r>
          </w:p>
          <w:p w14:paraId="30A47A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PaymentDate)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EAD92" w14:textId="24426ADC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վճարման կամ բռնագանձման ամսաթիվը (մաքսային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 վճարների կատարման պարտականությունը կատարելու ամսաթիվը)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589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M.CA.SDE.00804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8A1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CC21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FD2CD1E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1AC5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13. Ամսաթիվը</w:t>
            </w:r>
          </w:p>
          <w:p w14:paraId="1CFC55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EventDate)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8346B" w14:textId="59DB23F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տրի ապրանքների հայտարարագրի լրացման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FBA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0DA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0950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A59676B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3D6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 Հայտարարատուն (</w:t>
            </w:r>
            <w:r w:rsidR="00160479" w:rsidRPr="00704EC6">
              <w:rPr>
                <w:rFonts w:ascii="Sylfaen" w:hAnsi="Sylfaen"/>
                <w:noProof/>
                <w:sz w:val="20"/>
                <w:szCs w:val="24"/>
              </w:rPr>
              <w:t>հայտատուն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  <w:p w14:paraId="452B48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DeclarantDetails)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0B79E" w14:textId="3E480755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տրի ապրանքների մաքսային հայտարարագրում իրականացնող անձի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0EA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M.CA.CDE.00140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078D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M.CA.CDT.00457</w:t>
            </w:r>
          </w:p>
          <w:p w14:paraId="562838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C7E6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CA551C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14A5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DB6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14.1. Երկրի ծածկագիրը</w:t>
            </w:r>
          </w:p>
          <w:p w14:paraId="458351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1D7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31E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CCB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FB81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BD3BFF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FCF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745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FB1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AD9F5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F25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9C2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093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CC7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125283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71C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00A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14.2. Սուբյեկտի անվանումը</w:t>
            </w:r>
          </w:p>
          <w:p w14:paraId="31F719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08837" w14:textId="092EC706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690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92F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E043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E6C07B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3DB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7A0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14.3. Սուբյեկտի կրճատ անվանումը</w:t>
            </w:r>
          </w:p>
          <w:p w14:paraId="125ABD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SubjectBriefName)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E2021" w14:textId="2C40C965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360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4A9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6710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2090B7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0EB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07B96" w14:textId="21AC817C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14.4.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6191F8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01890" w14:textId="24FED5CD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B1D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EA6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48ED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D17E4C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914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162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3A0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E95034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C3B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1BB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3F5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D613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64759DD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FB5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3C7B9" w14:textId="0A3A2965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14.5.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62A1C9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6E7B9" w14:textId="26B4DD5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4967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D79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C188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5AD958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49C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780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14.6. Տնտեսավարող սուբյեկտի նույնականացուցիչը</w:t>
            </w:r>
          </w:p>
          <w:p w14:paraId="339C0C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F2D7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078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E49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F863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764721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DF4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B61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A04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322768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E54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CF3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763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3AF2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E83474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8E7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312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14.7. Նույնականացման եզակի մաքսային համարը</w:t>
            </w:r>
          </w:p>
          <w:p w14:paraId="43B65D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40C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345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694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D49C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F24AA8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26A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245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CF8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406372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8BA7B" w14:textId="1CC03C4A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6D2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686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6CBC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8D68E7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E9B9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4B4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CEE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40F22D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D36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A21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9EA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83DC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99B037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4A4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9EF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14.8. Հարկ վճարողի նույնականացուցիչը</w:t>
            </w:r>
          </w:p>
          <w:p w14:paraId="75CC86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FA8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FC8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3A6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72CB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CB1899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061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B1E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14.9. Հաշվառման վերցնելու պատճառի ծածկագիրը</w:t>
            </w:r>
          </w:p>
          <w:p w14:paraId="7480BD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29B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34C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760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431A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CD5040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943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A0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14.10. Ֆիզիկական անձի նույնականացուցիչը</w:t>
            </w:r>
          </w:p>
          <w:p w14:paraId="138F1E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PersonId)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F4A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9DE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M.CA.SDE.00129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D10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M.CA.SDT.00190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CD8C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C0D2D8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9B5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FFC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14.11. Անձը հաստատող փաստաթուղթը</w:t>
            </w:r>
          </w:p>
          <w:p w14:paraId="270729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IdentityDocV3Details)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53E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9E4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66F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M.CDT.00062</w:t>
            </w:r>
          </w:p>
          <w:p w14:paraId="79C2AD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02B6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8241CA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8BF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7DB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F9B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14.11.1. Երկրի ծածկագիրը</w:t>
            </w:r>
          </w:p>
          <w:p w14:paraId="73B0FF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527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FD5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F0C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3698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6F3CA1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C57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A87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EBD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964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F3995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193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43A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5C6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F065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0E2C57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BD5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A7B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E00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14.11.2. Անձը հաստատող փաստաթղթի տեսակի ծածկագիրը</w:t>
            </w:r>
          </w:p>
          <w:p w14:paraId="0F6FA8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684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C85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43C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73F4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C83C7C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DE4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E62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8BA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F7D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AFA2F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443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810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781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D03B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34F5B1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366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3BE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FC9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14.11.3. Փաստաթղթի տեսակի անվանումը</w:t>
            </w:r>
          </w:p>
          <w:p w14:paraId="6F2148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8E8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291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5A0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8A42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076F36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66E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C9E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ACE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14.11.4. Փաստաթղթի սերիան</w:t>
            </w:r>
          </w:p>
          <w:p w14:paraId="057FCF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DocSeriesId)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E95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0B1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B77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75FE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52894C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502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CFF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D67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14.11.5. Փաստաթղթի համարը</w:t>
            </w:r>
          </w:p>
          <w:p w14:paraId="6354F3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FCD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DD8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92B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3DD2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A16143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FC4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FE3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792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14.11.6. Փաստաթղթի ամսաթիվը</w:t>
            </w:r>
          </w:p>
          <w:p w14:paraId="2E745A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119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A68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378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D49D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D04893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195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7EF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28C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14.11.7. Փաստաթղթի գործողության ժամկետը լրանալու ամսաթիվը</w:t>
            </w:r>
          </w:p>
          <w:p w14:paraId="6C64DD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DocValidityDate)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D5B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498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866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CC73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BD34D9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0C7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F5A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326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14.11.8. Լիազորված մարմնի նույնականացուցիչը</w:t>
            </w:r>
          </w:p>
          <w:p w14:paraId="7AA9A2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258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E0E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F9C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4E5D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3CFD6D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57A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260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B98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14.11.9. Լիազորված մարմնի անվանումը</w:t>
            </w:r>
          </w:p>
          <w:p w14:paraId="61C2A4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DD5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4A7A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072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1EE4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4F3CEF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0D7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775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 Հասցեն</w:t>
            </w:r>
          </w:p>
          <w:p w14:paraId="2C33BE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8E4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00D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161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3F3C39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AC56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7B87280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6DB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32F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9A0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14.12.1. Հասցեի տեսակի ծածկագիրը</w:t>
            </w:r>
          </w:p>
          <w:p w14:paraId="56E16D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C55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678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2B6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9EC9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7DA1DE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7DB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73A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D5A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14.12.2. Երկրի ծածկագիրը</w:t>
            </w:r>
          </w:p>
          <w:p w14:paraId="2C24C5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771A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F88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494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76D5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FD1520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956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34A3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3C3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C62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C03E5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ACF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1DB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010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9AE5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A84E42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5F4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702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11F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14.12.3. Տարածքի ծածկագիրը</w:t>
            </w:r>
          </w:p>
          <w:p w14:paraId="147949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3C5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CC9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5FD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6512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3931F7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12D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DA5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DAC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14.12.4. Տարածաշրջանը</w:t>
            </w:r>
          </w:p>
          <w:p w14:paraId="0EF0D9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7C0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885D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287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BAAC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F8F34A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AA7E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7AE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467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14.12.5. Շրջանը</w:t>
            </w:r>
          </w:p>
          <w:p w14:paraId="05D9DD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84E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E4A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B06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37D6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D09B3F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2FE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EF69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727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14.12.6. Քաղաքը</w:t>
            </w:r>
          </w:p>
          <w:p w14:paraId="30910E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2D5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DCC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F06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5F87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F6C8B3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9D0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4A9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64B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14.12.7. Բնակավայրը</w:t>
            </w:r>
          </w:p>
          <w:p w14:paraId="35718B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9D3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4B1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ED0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1404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1CEA44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65E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CEE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975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14.12.8. Փողոցը</w:t>
            </w:r>
          </w:p>
          <w:p w14:paraId="336D9B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643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9EB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070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58FE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327E9E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202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345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37D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14.12.9. Շենքի համարը</w:t>
            </w:r>
          </w:p>
          <w:p w14:paraId="5293A0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FFA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66B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DFC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F4D5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4FD3FC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482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D3B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AF2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14.12.10. Սենքի համարը</w:t>
            </w:r>
          </w:p>
          <w:p w14:paraId="34DE3C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236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2098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4FE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3096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24BDA2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3F9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EDF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AA3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14.12.11. Փոստային դասիչը</w:t>
            </w:r>
          </w:p>
          <w:p w14:paraId="1DB06BA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D95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391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3B0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9332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DAD3CD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CB7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CFF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BB1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14.12.12. Բաժանորդային արկղի համարը</w:t>
            </w:r>
          </w:p>
          <w:p w14:paraId="18A1E6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02B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84F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A88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E8BF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C12231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37BA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B08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14.13. Կոնտակտային վավերապայմանը</w:t>
            </w:r>
          </w:p>
          <w:p w14:paraId="3668C9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097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91B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340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26EC6A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F3F0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15FA6EE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84B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423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3BD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14.13.1. Կապի տեսակի ծածկագիրը</w:t>
            </w:r>
          </w:p>
          <w:p w14:paraId="3E34EA2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70787" w14:textId="425726A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86C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82C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21CD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753E06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D70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A38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004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14.13.2. Կապի տեսակի անվանումը</w:t>
            </w:r>
          </w:p>
          <w:p w14:paraId="246897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092A0" w14:textId="64E73A79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5EC6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BE5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E03C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458798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5AE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2AE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992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14.13.3. Կապուղու նույնականացուցիչը</w:t>
            </w:r>
          </w:p>
          <w:p w14:paraId="629339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4F226" w14:textId="48D5A5B0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A79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A06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4972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20BDF78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C1F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296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 Առանձնացված ստորաբաժանումը</w:t>
            </w:r>
          </w:p>
          <w:p w14:paraId="2ECB9C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SubjectBranchDetails)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A2B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առանձնացված ստորաբաժանման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A0F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M.CA.CDE.00465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115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M.CA.CDT.00298</w:t>
            </w:r>
          </w:p>
          <w:p w14:paraId="14F1DA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4026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54ED11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DA7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E49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D30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14.14.1. Երկրի ծածկագիրը</w:t>
            </w:r>
          </w:p>
          <w:p w14:paraId="086A1C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474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9D1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74B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6260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CC9292A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8F9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558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AD4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4E2E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151104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A70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F75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D46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67E5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2AB0537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D29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D9C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C3F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14.14.2. Սուբյեկտի անվանումը</w:t>
            </w:r>
          </w:p>
          <w:p w14:paraId="47C43B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A1BB7" w14:textId="51BD56F6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62B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0D56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7BF3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8D4628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DC6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4D7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26B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14.14.3. Սուբյեկտի կրճատ անվանումը</w:t>
            </w:r>
          </w:p>
          <w:p w14:paraId="61A239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SubjectBriefName)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753D0" w14:textId="007CE10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70F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M.SDE.00225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E2F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2236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594A05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4E5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3C6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05210" w14:textId="55A00462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14.14.4.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ծածկագիրը</w:t>
            </w:r>
          </w:p>
          <w:p w14:paraId="72092A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D840C" w14:textId="64E34005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FA9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B8D8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27B6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3A5600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9057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4C0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0FA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357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E235F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6F7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DF2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168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EEF0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BD56AD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196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D61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82D78" w14:textId="35D7D5E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14.14.5.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</w:t>
            </w:r>
          </w:p>
          <w:p w14:paraId="22F51A5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BusinessEntityTypeName)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0CCA8" w14:textId="77B97CCD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կազմակերպաիրավական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81A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6E5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C696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5F2E1A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097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836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10E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14.14.6. Տնտեսավարող սուբյեկտի նույնականացուցիչը</w:t>
            </w:r>
          </w:p>
          <w:p w14:paraId="5252D9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BusinessEntityId)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D85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FB5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M.SDE.00189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DA2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M.SDT.00157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3C46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BD001B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7F1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5C50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577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5C2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659971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4F5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DB6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FC0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9E0B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B35935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D91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62A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F61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14.14.7. Նույնականացման եզակի մաքսային համարը</w:t>
            </w:r>
          </w:p>
          <w:p w14:paraId="383D98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CAUniqueCustomsNumberId)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0AE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3DC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M.CA.SDE.00626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AD2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M.CA.SDT.00188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5E09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C45035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3427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95D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24C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CBE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68679B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7ACEF" w14:textId="6B1CC2E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երկրի ծածկագրային նշագիրը, որի կանոններով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24C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DB8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M.SDT.00159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D4D2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AD818C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D1E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494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3FC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7ED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2CFD53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(country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CodeListId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481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318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611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C74C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B9E52E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B96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8E7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A1B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14.14.8. Հարկ վճարողի նույնականացուցիչը</w:t>
            </w:r>
          </w:p>
          <w:p w14:paraId="7F2FB2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TaxpayerId)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C64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D18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M.SDE.00025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41A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08EA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790745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E0E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113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180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14.14.9. Հաշվառման վերցնելու պատճառի ծածկագիրը</w:t>
            </w:r>
          </w:p>
          <w:p w14:paraId="5D9A950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TaxRegistrationReasonCode)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4C73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AC1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29AE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DF79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0FBBC7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BD3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CC1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3AB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14.14.10. Հասցեն</w:t>
            </w:r>
          </w:p>
          <w:p w14:paraId="6A7663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SubjectAddressDetails)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BB7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CAA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BF6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M.CDT.00064</w:t>
            </w:r>
          </w:p>
          <w:p w14:paraId="205AD5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4DFD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1B7FBD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992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F28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EB4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D37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24D668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AddressKindCode)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53D7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3D5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201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BF16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4B2493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54C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9C17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09B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1D9D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648F400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869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05AE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B4F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2820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C42207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E94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B5D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BA7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900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eastAsiaTheme="minorEastAsia" w:hAnsi="Sylfaen"/>
                <w:bCs/>
                <w:sz w:val="20"/>
                <w:szCs w:val="24"/>
              </w:rPr>
            </w:pPr>
          </w:p>
        </w:tc>
        <w:tc>
          <w:tcPr>
            <w:tcW w:w="1214" w:type="pct"/>
            <w:gridSpan w:val="4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64C8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5C1F6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A823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116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836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0524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710A20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4AD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774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2DC9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4A5D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2C8A99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TerritoryCode)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4E61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AE32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M.SDE.00031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94C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M.SDT.00031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E069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889F35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5D7F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9FE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F39F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F51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3168EC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9DD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D19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E85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094D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E882A1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9FD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55CA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0D3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E1F3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1620096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DistrictName)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468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B46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085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6780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F16091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49E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F2F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3544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424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3DC6F3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061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5FD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F58A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9EC2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05525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85FB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C18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171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D50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32AB3F2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SettlementName)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16C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բնակավայրի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57E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C81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AF2E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D42DCD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3FB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232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B948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D2E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0454EE4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StreetName)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4EE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6229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AAE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2CA9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C3911D1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F2A1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E12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53B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7C8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721D839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BuildingNumberId)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EB5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68F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C6B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4AA6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F42577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D83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E1FC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4F0C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4D4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*.10. Սենքի համարը</w:t>
            </w:r>
          </w:p>
          <w:p w14:paraId="71B91D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RoomNumberId)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7D6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B0D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CE3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3201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42AEB0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22C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3D9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F06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94E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4ED76DE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F309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737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M.SDE.00006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9565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M.SDT.00006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1C0B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AF62A3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7F8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67D0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861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D3B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3E29E4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PostOfficeBoxId)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20E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120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A2F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05DA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11387B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F13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43E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F57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14.14.11. Կոնտակտային վավերապայմանը</w:t>
            </w:r>
          </w:p>
          <w:p w14:paraId="46BC53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65B9F" w14:textId="06EF2B5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կոնտակտային վավերապայման՝ կապի միջոցի (կապուղու) եղանակի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նույնականացուցչի նշմամբ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5BF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8AC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053037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B81E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6CA57C3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A103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C98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63D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F75C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72963D6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E06F7" w14:textId="4933FE52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DD8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7892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4CE92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533803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A7D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E40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B1F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EBF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1B548F4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9561C" w14:textId="0FA85672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936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528C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A171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E85976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A17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7589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E99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6C55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47BE71A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9F617" w14:textId="1C43570C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2D0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62E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4F19A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075D443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E51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15BE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14.15. Ռեեստրում անձի </w:t>
            </w:r>
            <w:r w:rsidR="00D87118" w:rsidRPr="00704EC6">
              <w:rPr>
                <w:rFonts w:ascii="Sylfaen" w:hAnsi="Sylfaen"/>
                <w:noProof/>
                <w:sz w:val="20"/>
                <w:szCs w:val="24"/>
              </w:rPr>
              <w:t>ընդգրկումը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հաստատող փաստաթուղթը</w:t>
            </w:r>
          </w:p>
          <w:p w14:paraId="424056F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RegisterDocumentIdDetails)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5CAE7" w14:textId="52FF6C28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լիազորված տնտեսական օպերատորների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վկայականը, մաքսային փոխադրողների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վկայականը, 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տրի օպերատորների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վկայականը (գրանցման համարը 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տրի օպերատորների ռեեստրում) կամ մաքսային ներկայացուցիչների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վկայականը (գրանցման համարը մաքսային ներկայացուցիչների ռեեստրում)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5D3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M.CA.CDE.00381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FE4A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M.CA.CDT.00303</w:t>
            </w:r>
          </w:p>
          <w:p w14:paraId="2943EF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82A5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A1F749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FC2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61E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ACA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14.15.1. Փաստաթղթի տեսակի ծածկագիրը</w:t>
            </w:r>
          </w:p>
          <w:p w14:paraId="58EA83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0C2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2CF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D0D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E701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9F28D2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92C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A306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0AE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043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32A25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E81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7AA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095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253B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455BBA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E5D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5B7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894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14.15.2. Երկրի ծածկագիրը</w:t>
            </w:r>
          </w:p>
          <w:p w14:paraId="2D8118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475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F56E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587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A3525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511A42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C24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326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F04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D8B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A1915E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B11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BEEC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47C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D689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BEAB6D9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309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313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2AC0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14.15.3. Իրավաբանական անձի գրանցման համարը՝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ընդգրկելիս</w:t>
            </w:r>
          </w:p>
          <w:p w14:paraId="72DE37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RegistrationNumberId)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965C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ժամանակ անձին տրված գրանցման համարը կամ անձին ռեեստրում </w:t>
            </w:r>
            <w:r w:rsidR="004A6B6C" w:rsidRPr="00704EC6">
              <w:rPr>
                <w:rFonts w:ascii="Sylfaen" w:hAnsi="Sylfaen"/>
                <w:noProof/>
                <w:sz w:val="20"/>
                <w:szCs w:val="24"/>
              </w:rPr>
              <w:t>ընդգրկելու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մասին փաստաթղթի գրանցման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1F0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DEE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M.SDT.00178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F2D53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0314117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579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9A9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1E04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14.15.4. Փաստաթղթի վերագրանցման հատկանիշի ծածկագիրը</w:t>
            </w:r>
          </w:p>
          <w:p w14:paraId="1DB682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ReregistrationCode)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9843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2A5D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M.CA.SDE.00001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23F2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M.CA.SDT.00125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D2DD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C834CE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F720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54D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867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14.15.5.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ծածկագիրը</w:t>
            </w:r>
          </w:p>
          <w:p w14:paraId="7B8CF5F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AEORegistryKindCode)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59D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լիազորված տնտեսական օպերատորի վկայականի </w:t>
            </w:r>
            <w:r w:rsidR="006C7021" w:rsidRPr="00704EC6">
              <w:rPr>
                <w:rFonts w:ascii="Sylfaen" w:hAnsi="Sylfaen"/>
                <w:noProof/>
                <w:sz w:val="20"/>
                <w:szCs w:val="24"/>
              </w:rPr>
              <w:t>տեսակի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C0FC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M.CA.SDE.00592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6413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M.SDT.00169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1122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2E64D3F" w14:textId="77777777" w:rsidTr="00452738">
        <w:trPr>
          <w:cantSplit/>
        </w:trPr>
        <w:tc>
          <w:tcPr>
            <w:tcW w:w="1581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9D3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 Մաքսային փաստաթուղթը լրացրած (ստորագրած) ֆիզիկական անձը</w:t>
            </w:r>
          </w:p>
          <w:p w14:paraId="439F9A3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SignatoryPersonV2Details)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CFA1D" w14:textId="10DD9492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էլեկտրոնային առ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տրի ապրանքների մաքսային հայտարարագրում իրականացնող անձի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4103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M.CA.CDE.01172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ED41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M.CA.CDT.01142</w:t>
            </w:r>
          </w:p>
          <w:p w14:paraId="4F8C36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5D19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041B2E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E36F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05E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15.1. Փաստաթուղթ</w:t>
            </w:r>
            <w:r w:rsidR="00E905D5" w:rsidRPr="00704EC6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ստորագրած անձը</w:t>
            </w:r>
          </w:p>
          <w:p w14:paraId="192BBA8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SigningDetails)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E9B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</w:t>
            </w:r>
            <w:r w:rsidR="00E905D5" w:rsidRPr="00704EC6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ստորագրած անձի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A6A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M.CA.CDE.00204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0D21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M.CA.CDT.00155</w:t>
            </w:r>
          </w:p>
          <w:p w14:paraId="7B392B2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94CB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E7835C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9CD6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A58D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FEB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15.1.1. Ա.Ա.Հ.</w:t>
            </w:r>
          </w:p>
          <w:p w14:paraId="68C234E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FullNameDetails)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54E7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F70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M.CDE.00029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2962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M.CDT.00016</w:t>
            </w:r>
          </w:p>
          <w:p w14:paraId="2496370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99C2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948686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3A9D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7B7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A64C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8174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Անունը</w:t>
            </w:r>
          </w:p>
          <w:p w14:paraId="00B0FB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FirstName)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F2D8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2D5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M.SDE.00109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140E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39FD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DB7411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A1B1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D71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0037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10C5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Հայրանունը</w:t>
            </w:r>
          </w:p>
          <w:p w14:paraId="242292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MiddleName)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6F40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D83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M.SDE.00111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2B5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FA69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E1E648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976A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A00A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880B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E58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Ազգանունը</w:t>
            </w:r>
          </w:p>
          <w:p w14:paraId="0D22272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LastName)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5FFA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D91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M.SDE.00110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D0B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B3F0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47B490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49A7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5A8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98E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15.1.2. Պաշտոնի անվանումը</w:t>
            </w:r>
          </w:p>
          <w:p w14:paraId="0F1A72F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PositionName)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97FD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աշխատակցի պաշտոնի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A3C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M.SDE.00127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32C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AF9B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9C36C1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CB5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B59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563A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15.1.3. Կոնտակտային վավերապայմանը</w:t>
            </w:r>
          </w:p>
          <w:p w14:paraId="433C196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7CF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կոնտակտային վավերապայմանների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3575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M.CDE.00003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A2E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M.CDT.00003</w:t>
            </w:r>
          </w:p>
          <w:p w14:paraId="30FF36B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1E2B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</w:tr>
      <w:tr w:rsidR="000D1551" w:rsidRPr="00704EC6" w14:paraId="33BE1E3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6472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4A82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43C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16E7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45B7B1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EBFE0" w14:textId="5B2197E3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3B1F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F36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M.SDT.00163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7204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A87E3A4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AA0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BBA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2E1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D68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6B6E73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A6E2D" w14:textId="76716E8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16B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M.SDE.00093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755A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D0BB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68F39B8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4FB3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5874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4828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FF15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2A9BA7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CommunicationChannelId)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91EC6" w14:textId="3089D9BE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այլնի նշում)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E58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M.SDE.00015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7B6B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M.SDT.00015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8C8F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</w:tr>
      <w:tr w:rsidR="000D1551" w:rsidRPr="00704EC6" w14:paraId="14C80E8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363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CCC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C37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15.1.4. Ստորագրման ամսաթիվը</w:t>
            </w:r>
          </w:p>
          <w:p w14:paraId="1C42440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SigningDate)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833C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ստորագրման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8445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M.CA.SDE.00391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1D98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1E9E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851547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30E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C285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15.2. Անձը հաստատող փաստաթուղթը</w:t>
            </w:r>
          </w:p>
          <w:p w14:paraId="2B6559B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IdentityDocV3Details)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FAAE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մաքսային փաստաթուղթը լրացրած (ստորագրած) անձի </w:t>
            </w:r>
            <w:r w:rsidR="00A35C30" w:rsidRPr="00704EC6">
              <w:rPr>
                <w:rFonts w:ascii="Sylfaen" w:hAnsi="Sylfaen"/>
                <w:noProof/>
                <w:sz w:val="20"/>
                <w:szCs w:val="24"/>
              </w:rPr>
              <w:t>ինքնությունը հավաստող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փաստաթղթի մասին տեղեկությունները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C4F9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M.CDE.00056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5138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M.CDT.00062</w:t>
            </w:r>
          </w:p>
          <w:p w14:paraId="250A7E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F176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C731298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1F36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2B92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558F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15.2.1. Երկրի ծածկագիրը</w:t>
            </w:r>
          </w:p>
          <w:p w14:paraId="5A31FE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UnifiedCountryCode)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126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84E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M.SDE.00162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CA1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M.SDT.00112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4C33F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1731B5DF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D085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6CB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CEB4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ABD0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671FB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DB41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24F1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0E7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BBBD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7D7C85D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AD72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D95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ADD7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15.2.2. Անձը հաստատող փաստաթղթի տեսակի ծածկագիրը</w:t>
            </w:r>
          </w:p>
          <w:p w14:paraId="42AE76F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IdentityDocKindCode)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6DB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DEB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C569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M.SDT.00098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28A9E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3158F7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897E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73A8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D11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1C2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490B31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464E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FFE6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FCBB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76048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0B4018D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D6B8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2BC6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3D6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15.2.3. Փաստաթղթի տեսակի անվանումը</w:t>
            </w:r>
          </w:p>
          <w:p w14:paraId="08C7CC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878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B9EE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M.SDE.00095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CEEF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795A0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4D1330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C63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8BB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B9E7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15.2.4. Փաստաթղթի սերիան</w:t>
            </w:r>
          </w:p>
          <w:p w14:paraId="06BC03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DocSeriesId)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909F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FBE5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M.SDE.00157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4F9D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0E9A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6696993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FF26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254B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8FCB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15.2.5. Փաստաթղթի համարը</w:t>
            </w:r>
          </w:p>
          <w:p w14:paraId="2CA506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451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0F78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512D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1AF2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38F4451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3F0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610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4079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15.2.6. Փաստաթղթի ամսաթիվը</w:t>
            </w:r>
          </w:p>
          <w:p w14:paraId="5AE3FF6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9F1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7291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1137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51646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94F68AE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B25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118A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C222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15.2.7. Փաստաթղթի գործողության ժամկետը լրանալու ամսաթիվը</w:t>
            </w:r>
          </w:p>
          <w:p w14:paraId="1986F75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DocValidityDate)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B1E1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E4A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18FA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1B87D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924F3E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FA9D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258C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5417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15.2.8. Լիազորված մարմնի նույնականացուցիչը</w:t>
            </w:r>
          </w:p>
          <w:p w14:paraId="22CDEE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127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6EA1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EAF5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M.SDT.00092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9B801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1D0E0B0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EA4C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49D3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F49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15.2.9. Լիազորված մարմնի անվանումը</w:t>
            </w:r>
          </w:p>
          <w:p w14:paraId="60EFBDC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AuthorityName)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0281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F38B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M.SDE.00066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0E64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M.SDT.00056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F2B6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341806F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8AA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9DBCF" w14:textId="5F944B95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15.3. Մաքսային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ակերպման մասնագետի որակավորման վկայականի համարը</w:t>
            </w:r>
          </w:p>
          <w:p w14:paraId="7E02905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QualificationCertificateId)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8CC26" w14:textId="2DA2DEAE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մաքսային ձ</w:t>
            </w:r>
            <w:r w:rsidR="00A56086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ակերպման մասնագետի որակավորման վկայականի համարը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CA69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M.CA.SDE.00138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FF8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M.CA.SDT.00193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A33F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18DD4DC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0C86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1493" w:type="pct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46BD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15.4. Լիազորությունները հաստատող փաստաթուղթը</w:t>
            </w:r>
          </w:p>
          <w:p w14:paraId="6AC8C8F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(cacdo: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PowerOfAttorneyDetails)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304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լիազորությունները հաստատող փաստաթուղթը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D88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M.CA.CDE.00567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47F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M.CA.CDT.00005</w:t>
            </w:r>
          </w:p>
          <w:p w14:paraId="10A84EB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1649B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010E580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D78F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7C73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1AD0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15.4.1. Փաստաթղթի տեսակի ծածկագիրը</w:t>
            </w:r>
          </w:p>
          <w:p w14:paraId="0C985DB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DocKindCode)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FB302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32D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084F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M.SDT.00140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99E64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C7F89E7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45F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48D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2014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307" w:type="pct"/>
            <w:gridSpan w:val="5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73C6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665CB8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(code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ListId ատրիբուտ)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EFC0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6634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-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BFF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M.SDT.00091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92D67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</w:tr>
      <w:tr w:rsidR="000D1551" w:rsidRPr="00704EC6" w14:paraId="50693F35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A59A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F3E4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604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15.4.2. Փաստաթղթի անվանումը</w:t>
            </w:r>
          </w:p>
          <w:p w14:paraId="3C25538C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DocName)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303B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265D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M.SDE.00108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A95C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M.SDT.00134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163A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5EB8F146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AB4E9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B349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E99D7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15.4.3. Փաստաթղթի համարը</w:t>
            </w:r>
          </w:p>
          <w:p w14:paraId="2B70C4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DocId)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B10C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ED9E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M.SDE.00044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AAE0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M.SDT.00093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2984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2E21BF5C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CF29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3040A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EB93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15.4.4. Փաստաթղթի ամսաթիվը</w:t>
            </w:r>
          </w:p>
          <w:p w14:paraId="17954F8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DocCreationDate)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987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փաստաթուղթը տրամադրելու, ստորագրելու, հաստատելու կամ գրանցելու ամսաթիվը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C303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M.SDE.00045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297D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8794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782B64AB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6FE18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EB81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9D866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15.4.5. Փաստաթղթի գործողության ժամկետի </w:t>
            </w:r>
            <w:r w:rsidR="00B9546F" w:rsidRPr="00704EC6">
              <w:rPr>
                <w:rFonts w:ascii="Sylfaen" w:hAnsi="Sylfaen"/>
                <w:noProof/>
                <w:sz w:val="20"/>
                <w:szCs w:val="24"/>
              </w:rPr>
              <w:t>մեկնարկի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ամսաթիվը</w:t>
            </w:r>
          </w:p>
          <w:p w14:paraId="175F8CCF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DocStartDate)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9AD2D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այն ժամկետի </w:t>
            </w:r>
            <w:r w:rsidR="00B9546F" w:rsidRPr="00704EC6">
              <w:rPr>
                <w:rFonts w:ascii="Sylfaen" w:hAnsi="Sylfaen"/>
                <w:noProof/>
                <w:sz w:val="20"/>
                <w:szCs w:val="24"/>
              </w:rPr>
              <w:t>մեկնարկի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 xml:space="preserve">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5783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M.SDE.00137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243F3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5BD49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  <w:tr w:rsidR="000D1551" w:rsidRPr="00704EC6" w14:paraId="463FECA2" w14:textId="77777777" w:rsidTr="00452738">
        <w:trPr>
          <w:cantSplit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1FB7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7F9B0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</w:p>
        </w:tc>
        <w:tc>
          <w:tcPr>
            <w:tcW w:w="1400" w:type="pct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2B465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15.4.6. Փաստաթղթի գործողության ժամկետը լրանալու ամսաթիվը</w:t>
            </w:r>
          </w:p>
          <w:p w14:paraId="3A1F7044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sz w:val="20"/>
                <w:szCs w:val="24"/>
              </w:rPr>
              <w:t>(csdo:</w:t>
            </w:r>
            <w:r w:rsidRPr="00704EC6">
              <w:rPr>
                <w:rFonts w:ascii="Sylfaen" w:hAnsi="Sylfaen"/>
                <w:noProof/>
                <w:sz w:val="20"/>
                <w:szCs w:val="24"/>
              </w:rPr>
              <w:t>DocValidityDate)</w:t>
            </w:r>
          </w:p>
        </w:tc>
        <w:tc>
          <w:tcPr>
            <w:tcW w:w="13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2B7FE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այն ժամկետը լրանալու ամսաթիվը, որի ընթացքում փաստաթուղթն ուժի մեջ է</w:t>
            </w:r>
          </w:p>
        </w:tc>
        <w:tc>
          <w:tcPr>
            <w:tcW w:w="8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97C91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M.SDE.00052</w:t>
            </w:r>
          </w:p>
        </w:tc>
        <w:tc>
          <w:tcPr>
            <w:tcW w:w="8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C92BB" w14:textId="77777777" w:rsidR="00325B8B" w:rsidRPr="00704EC6" w:rsidRDefault="00325B8B" w:rsidP="00704EC6">
            <w:pPr>
              <w:widowControl w:val="0"/>
              <w:spacing w:after="120"/>
              <w:rPr>
                <w:rFonts w:ascii="Sylfaen" w:hAnsi="Sylfaen"/>
                <w:bCs/>
                <w:noProof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3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5D16C" w14:textId="77777777" w:rsidR="00325B8B" w:rsidRPr="00704EC6" w:rsidRDefault="00325B8B" w:rsidP="00704EC6">
            <w:pPr>
              <w:widowControl w:val="0"/>
              <w:spacing w:after="120"/>
              <w:jc w:val="center"/>
              <w:rPr>
                <w:rFonts w:ascii="Sylfaen" w:hAnsi="Sylfaen"/>
                <w:bCs/>
                <w:sz w:val="20"/>
                <w:szCs w:val="24"/>
              </w:rPr>
            </w:pPr>
            <w:r w:rsidRPr="00704EC6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</w:tr>
    </w:tbl>
    <w:p w14:paraId="1D65D8DF" w14:textId="77777777" w:rsidR="008D3A77" w:rsidRDefault="008D3A77" w:rsidP="00704EC6">
      <w:pPr>
        <w:widowControl w:val="0"/>
        <w:spacing w:after="160" w:line="360" w:lineRule="auto"/>
        <w:rPr>
          <w:rFonts w:ascii="Sylfaen" w:hAnsi="Sylfaen"/>
          <w:sz w:val="24"/>
          <w:szCs w:val="24"/>
          <w:lang w:val="en-US"/>
        </w:rPr>
        <w:sectPr w:rsidR="008D3A77" w:rsidSect="00C8020D">
          <w:footerReference w:type="first" r:id="rId13"/>
          <w:pgSz w:w="16840" w:h="11907" w:orient="landscape" w:code="9"/>
          <w:pgMar w:top="1418" w:right="1418" w:bottom="1418" w:left="1418" w:header="708" w:footer="708" w:gutter="0"/>
          <w:pgNumType w:start="7"/>
          <w:cols w:space="708"/>
          <w:docGrid w:linePitch="360"/>
        </w:sectPr>
      </w:pPr>
    </w:p>
    <w:p w14:paraId="673DAA91" w14:textId="3029AA86" w:rsidR="00704EC6" w:rsidRPr="00704EC6" w:rsidRDefault="00704EC6" w:rsidP="008D3A7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9.</w:t>
      </w:r>
      <w:r w:rsidR="008D3A77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տրի ապրանքների հայտարարագրի կառուցվածքում օգտագործված տվյալների բազային Տեսակների մասին տեղեկությունները ներկայացված են 4-րդ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5-րդ աղյուսակներում։</w:t>
      </w:r>
    </w:p>
    <w:p w14:paraId="43C5686C" w14:textId="77777777" w:rsidR="008D3A77" w:rsidRDefault="008D3A77" w:rsidP="00704EC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14:paraId="0743D8B8" w14:textId="77777777" w:rsidR="00704EC6" w:rsidRPr="00704EC6" w:rsidRDefault="00704EC6" w:rsidP="00704EC6">
      <w:pPr>
        <w:widowControl w:val="0"/>
        <w:spacing w:after="160" w:line="360" w:lineRule="auto"/>
        <w:jc w:val="right"/>
        <w:rPr>
          <w:rFonts w:ascii="Sylfaen" w:hAnsi="Sylfaen" w:cs="Times New Roma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Աղյուսակ 4</w:t>
      </w:r>
    </w:p>
    <w:p w14:paraId="50DDCA62" w14:textId="41B51AB9" w:rsidR="00704EC6" w:rsidRPr="00704EC6" w:rsidRDefault="00704EC6" w:rsidP="00704EC6">
      <w:pPr>
        <w:pStyle w:val="43"/>
        <w:keepLines w:val="0"/>
        <w:widowControl w:val="0"/>
        <w:spacing w:after="160"/>
        <w:ind w:firstLine="0"/>
        <w:jc w:val="center"/>
        <w:rPr>
          <w:rFonts w:ascii="Sylfaen" w:hAnsi="Sylfaen" w:cs="Times New Roma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Ընդհանուր տեղեկություններ էլեկտրոնային առ</w:t>
      </w:r>
      <w:r w:rsidR="00A56086">
        <w:rPr>
          <w:rFonts w:ascii="Sylfaen" w:hAnsi="Sylfaen"/>
          <w:sz w:val="24"/>
          <w:szCs w:val="24"/>
        </w:rPr>
        <w:t>և</w:t>
      </w:r>
      <w:r w:rsidRPr="00704EC6">
        <w:rPr>
          <w:rFonts w:ascii="Sylfaen" w:hAnsi="Sylfaen"/>
          <w:sz w:val="24"/>
          <w:szCs w:val="24"/>
        </w:rPr>
        <w:t xml:space="preserve">տրի ապրանքների հայտարարագրի կառուցվածքում օգտագործված տվյալների բազային </w:t>
      </w:r>
      <w:r w:rsidR="008D3A77">
        <w:rPr>
          <w:rFonts w:ascii="Sylfaen" w:hAnsi="Sylfaen"/>
          <w:sz w:val="24"/>
          <w:szCs w:val="24"/>
        </w:rPr>
        <w:br/>
      </w:r>
      <w:r w:rsidRPr="00704EC6">
        <w:rPr>
          <w:rFonts w:ascii="Sylfaen" w:hAnsi="Sylfaen"/>
          <w:sz w:val="24"/>
          <w:szCs w:val="24"/>
        </w:rPr>
        <w:t>Տեսակների մասին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6"/>
        <w:gridCol w:w="3090"/>
        <w:gridCol w:w="5388"/>
      </w:tblGrid>
      <w:tr w:rsidR="00704EC6" w:rsidRPr="008D3A77" w14:paraId="2B572021" w14:textId="77777777" w:rsidTr="008D3A77">
        <w:trPr>
          <w:cantSplit/>
          <w:tblHeader/>
          <w:jc w:val="center"/>
        </w:trPr>
        <w:tc>
          <w:tcPr>
            <w:tcW w:w="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9ECA3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8D3A77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30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81DA6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8D3A77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3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673D8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8D3A77">
              <w:rPr>
                <w:rFonts w:ascii="Sylfaen" w:hAnsi="Sylfaen"/>
                <w:color w:val="000000"/>
                <w:sz w:val="20"/>
              </w:rPr>
              <w:t>urn:EEC:M:BaseDataTypes:vX.X.X</w:t>
            </w:r>
          </w:p>
        </w:tc>
      </w:tr>
      <w:tr w:rsidR="00704EC6" w:rsidRPr="008D3A77" w14:paraId="56F05304" w14:textId="77777777" w:rsidTr="008D3A77">
        <w:trPr>
          <w:cantSplit/>
          <w:jc w:val="center"/>
        </w:trPr>
        <w:tc>
          <w:tcPr>
            <w:tcW w:w="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852CD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0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D60E2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3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A92D8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bdt</w:t>
            </w:r>
          </w:p>
        </w:tc>
      </w:tr>
    </w:tbl>
    <w:p w14:paraId="5CADA588" w14:textId="77777777" w:rsidR="008D3A77" w:rsidRDefault="008D3A77" w:rsidP="00704EC6">
      <w:pPr>
        <w:pStyle w:val="afb"/>
        <w:widowControl w:val="0"/>
        <w:spacing w:after="160"/>
        <w:rPr>
          <w:rFonts w:ascii="Sylfaen" w:hAnsi="Sylfaen"/>
          <w:sz w:val="24"/>
        </w:rPr>
      </w:pPr>
    </w:p>
    <w:p w14:paraId="0CB42D86" w14:textId="2F74955F" w:rsidR="00704EC6" w:rsidRPr="00704EC6" w:rsidRDefault="00704EC6" w:rsidP="008D3A77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Անվանումների տարածություններում «X.X.X» պայմանանշանները համապատասխանում են 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տեխնիկական սխեման սույն փաստաթղթին համապատասխան մշակելիս օգտագործված՝ տվյալների բազիսային մոդելի տարբերակի համարին:</w:t>
      </w:r>
    </w:p>
    <w:p w14:paraId="77431C5B" w14:textId="024DA2DA" w:rsidR="00704EC6" w:rsidRPr="00704EC6" w:rsidRDefault="00704EC6" w:rsidP="008D3A77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5-րդ աղյուսակում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ավորվում են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յալ դաշտերը (վանդակները).</w:t>
      </w:r>
    </w:p>
    <w:p w14:paraId="64A3D57A" w14:textId="77777777" w:rsidR="00704EC6" w:rsidRPr="00704EC6" w:rsidRDefault="00704EC6" w:rsidP="008D3A77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«նույնականացուցիչ»՝ տվյալների մոդելում տվյալների Տեսակի նույնականացուցիչը.</w:t>
      </w:r>
    </w:p>
    <w:p w14:paraId="7C41A46D" w14:textId="77777777" w:rsidR="00704EC6" w:rsidRPr="00704EC6" w:rsidRDefault="00704EC6" w:rsidP="008D3A77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«UML կառուցվածք»՝ տվյալների Տեսակին համապատասխանող՝ տվյալների մոդելում UML կառուցվածքի նույնականացուցիչը.</w:t>
      </w:r>
    </w:p>
    <w:p w14:paraId="7D4DD424" w14:textId="77777777" w:rsidR="00704EC6" w:rsidRPr="00704EC6" w:rsidRDefault="00704EC6" w:rsidP="008D3A77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«անվանում»՝ տվյալների մոդելում տվյալների Տեսակի անվանումը.</w:t>
      </w:r>
    </w:p>
    <w:p w14:paraId="2DD074AC" w14:textId="77777777" w:rsidR="00704EC6" w:rsidRPr="00704EC6" w:rsidRDefault="00704EC6" w:rsidP="008D3A77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«արժեքների տիրույթ»՝ տվյալների Տեսակին համապատասխանող թույլատրելի արժեքների բազմությունը։</w:t>
      </w:r>
    </w:p>
    <w:p w14:paraId="3118AD3F" w14:textId="77777777" w:rsidR="008D3A77" w:rsidRDefault="008D3A77" w:rsidP="00704EC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</w:pPr>
    </w:p>
    <w:p w14:paraId="1ABB1DA9" w14:textId="77777777" w:rsidR="008D3A77" w:rsidRDefault="008D3A77" w:rsidP="00704EC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  <w:sectPr w:rsidR="008D3A77" w:rsidSect="00BA369F">
          <w:footerReference w:type="first" r:id="rId14"/>
          <w:pgSz w:w="11907" w:h="16840" w:code="9"/>
          <w:pgMar w:top="1418" w:right="1418" w:bottom="1418" w:left="1418" w:header="708" w:footer="708" w:gutter="0"/>
          <w:pgNumType w:start="113"/>
          <w:cols w:space="708"/>
          <w:titlePg/>
          <w:docGrid w:linePitch="360"/>
        </w:sectPr>
      </w:pPr>
    </w:p>
    <w:p w14:paraId="176D92B8" w14:textId="77777777" w:rsidR="00704EC6" w:rsidRPr="00704EC6" w:rsidRDefault="00704EC6" w:rsidP="00704EC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Աղյուսակ 5</w:t>
      </w:r>
    </w:p>
    <w:p w14:paraId="61A26AC4" w14:textId="350705F1" w:rsidR="00704EC6" w:rsidRPr="00704EC6" w:rsidRDefault="00704EC6" w:rsidP="00704EC6">
      <w:pPr>
        <w:widowControl w:val="0"/>
        <w:spacing w:after="160" w:line="360" w:lineRule="auto"/>
        <w:ind w:right="-31"/>
        <w:jc w:val="center"/>
        <w:rPr>
          <w:rFonts w:ascii="Sylfaen" w:eastAsiaTheme="minorEastAsia" w:hAnsi="Sylfaen"/>
          <w:sz w:val="24"/>
          <w:szCs w:val="24"/>
        </w:rPr>
      </w:pPr>
      <w:r w:rsidRPr="00704EC6">
        <w:rPr>
          <w:rFonts w:ascii="Sylfaen" w:eastAsiaTheme="minorEastAsia" w:hAnsi="Sylfaen"/>
          <w:sz w:val="24"/>
          <w:szCs w:val="24"/>
        </w:rPr>
        <w:t>Էլեկտրոնային առ</w:t>
      </w:r>
      <w:r w:rsidR="00A56086">
        <w:rPr>
          <w:rFonts w:ascii="Sylfaen" w:eastAsiaTheme="minorEastAsia" w:hAnsi="Sylfaen"/>
          <w:sz w:val="24"/>
          <w:szCs w:val="24"/>
        </w:rPr>
        <w:t>և</w:t>
      </w:r>
      <w:r w:rsidRPr="00704EC6">
        <w:rPr>
          <w:rFonts w:ascii="Sylfaen" w:eastAsiaTheme="minorEastAsia" w:hAnsi="Sylfaen"/>
          <w:sz w:val="24"/>
          <w:szCs w:val="24"/>
        </w:rPr>
        <w:t>տրի ապրանքների հայտարարագրի կառուցվածքում օգտագործված տվյալների բազային Տեսակներ</w:t>
      </w:r>
    </w:p>
    <w:tbl>
      <w:tblPr>
        <w:tblW w:w="1020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94"/>
        <w:gridCol w:w="2123"/>
        <w:gridCol w:w="1703"/>
        <w:gridCol w:w="1984"/>
        <w:gridCol w:w="3403"/>
      </w:tblGrid>
      <w:tr w:rsidR="008D3A77" w:rsidRPr="008D3A77" w14:paraId="602676C6" w14:textId="77777777" w:rsidTr="008D3A77">
        <w:trPr>
          <w:cantSplit/>
          <w:tblHeader/>
        </w:trPr>
        <w:tc>
          <w:tcPr>
            <w:tcW w:w="487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6DDCF" w14:textId="77777777" w:rsidR="00704EC6" w:rsidRPr="008D3A77" w:rsidRDefault="00704EC6" w:rsidP="008D3A7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82AA9" w14:textId="77777777" w:rsidR="00704EC6" w:rsidRPr="008D3A77" w:rsidRDefault="00704EC6" w:rsidP="008D3A7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974C8" w14:textId="77777777" w:rsidR="00704EC6" w:rsidRPr="008D3A77" w:rsidRDefault="00704EC6" w:rsidP="008D3A7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UML կառուցվածքը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1D8E6" w14:textId="77777777" w:rsidR="00704EC6" w:rsidRPr="008D3A77" w:rsidRDefault="00704EC6" w:rsidP="008D3A7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Անունը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ACAE5" w14:textId="77777777" w:rsidR="00704EC6" w:rsidRPr="008D3A77" w:rsidRDefault="00704EC6" w:rsidP="008D3A7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Արժեքների տիրույթը</w:t>
            </w:r>
          </w:p>
        </w:tc>
      </w:tr>
      <w:tr w:rsidR="008D3A77" w:rsidRPr="008D3A77" w14:paraId="3C426027" w14:textId="77777777" w:rsidTr="008D3A77">
        <w:trPr>
          <w:cantSplit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783FD" w14:textId="77777777" w:rsidR="00704EC6" w:rsidRPr="008D3A77" w:rsidRDefault="00704EC6" w:rsidP="008D3A77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8D3A77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F56A1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D3A77">
              <w:rPr>
                <w:rFonts w:ascii="Sylfaen" w:hAnsi="Sylfaen"/>
                <w:noProof/>
                <w:sz w:val="20"/>
                <w:szCs w:val="24"/>
              </w:rPr>
              <w:t>M.BDT.00005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B3089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D3A77">
              <w:rPr>
                <w:rFonts w:ascii="Sylfaen" w:hAnsi="Sylfaen"/>
                <w:noProof/>
                <w:sz w:val="20"/>
                <w:szCs w:val="24"/>
              </w:rPr>
              <w:t>DateType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1CDA3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D3A77">
              <w:rPr>
                <w:rFonts w:ascii="Sylfaen" w:hAnsi="Sylfaen"/>
                <w:sz w:val="20"/>
                <w:szCs w:val="24"/>
              </w:rPr>
              <w:t>Ամսաթիվը: Տեսակը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AC633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D3A77">
              <w:rPr>
                <w:rFonts w:ascii="Sylfaen" w:hAnsi="Sylfaen"/>
                <w:sz w:val="20"/>
                <w:szCs w:val="24"/>
              </w:rPr>
              <w:t>ամսաթվի նշագիրը՝ ISO 8601 ստանդարտների սերիային համապատասխան</w:t>
            </w:r>
          </w:p>
        </w:tc>
      </w:tr>
      <w:tr w:rsidR="008D3A77" w:rsidRPr="008D3A77" w14:paraId="5CFBA43F" w14:textId="77777777" w:rsidTr="008D3A77">
        <w:trPr>
          <w:cantSplit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F98E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8D3A77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99C81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D3A77">
              <w:rPr>
                <w:rFonts w:ascii="Sylfaen" w:hAnsi="Sylfaen"/>
                <w:noProof/>
                <w:sz w:val="20"/>
                <w:szCs w:val="24"/>
              </w:rPr>
              <w:t>M.BDT.00006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5B864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D3A77">
              <w:rPr>
                <w:rFonts w:ascii="Sylfaen" w:hAnsi="Sylfaen"/>
                <w:noProof/>
                <w:sz w:val="20"/>
                <w:szCs w:val="24"/>
              </w:rPr>
              <w:t>DateTimeType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F784B" w14:textId="4D58EF46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D3A77">
              <w:rPr>
                <w:rFonts w:ascii="Sylfaen" w:hAnsi="Sylfaen"/>
                <w:sz w:val="20"/>
                <w:szCs w:val="24"/>
              </w:rPr>
              <w:t xml:space="preserve">Ամսաթիվը </w:t>
            </w:r>
            <w:r w:rsidR="00A56086">
              <w:rPr>
                <w:rFonts w:ascii="Sylfaen" w:hAnsi="Sylfaen"/>
                <w:sz w:val="20"/>
                <w:szCs w:val="24"/>
              </w:rPr>
              <w:t>և</w:t>
            </w:r>
            <w:r w:rsidRPr="008D3A77">
              <w:rPr>
                <w:rFonts w:ascii="Sylfaen" w:hAnsi="Sylfaen"/>
                <w:sz w:val="20"/>
                <w:szCs w:val="24"/>
              </w:rPr>
              <w:t xml:space="preserve"> ժամը։ Տեսակը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6B647" w14:textId="20129019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D3A77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A56086">
              <w:rPr>
                <w:rFonts w:ascii="Sylfaen" w:hAnsi="Sylfaen"/>
                <w:sz w:val="20"/>
                <w:szCs w:val="24"/>
              </w:rPr>
              <w:t>և</w:t>
            </w:r>
            <w:r w:rsidRPr="008D3A77">
              <w:rPr>
                <w:rFonts w:ascii="Sylfaen" w:hAnsi="Sylfaen"/>
                <w:sz w:val="20"/>
                <w:szCs w:val="24"/>
              </w:rPr>
              <w:t xml:space="preserve"> ժամի նշագիրը՝ ISO 8601 ստանդարտների սերիային համապատասխան</w:t>
            </w:r>
          </w:p>
        </w:tc>
      </w:tr>
      <w:tr w:rsidR="008D3A77" w:rsidRPr="008D3A77" w14:paraId="5A9B96B8" w14:textId="77777777" w:rsidTr="008D3A77">
        <w:trPr>
          <w:cantSplit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8F8A7" w14:textId="77777777" w:rsidR="00704EC6" w:rsidRPr="008D3A77" w:rsidRDefault="00704EC6" w:rsidP="008D3A77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8D3A77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7EA7E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D3A77">
              <w:rPr>
                <w:rFonts w:ascii="Sylfaen" w:hAnsi="Sylfaen"/>
                <w:noProof/>
                <w:sz w:val="20"/>
                <w:szCs w:val="24"/>
              </w:rPr>
              <w:t>M.BDT.00013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BDD1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D3A77">
              <w:rPr>
                <w:rFonts w:ascii="Sylfaen" w:hAnsi="Sylfaen"/>
                <w:noProof/>
                <w:sz w:val="20"/>
                <w:szCs w:val="24"/>
              </w:rPr>
              <w:t>IndicatorType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D4B77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D3A77">
              <w:rPr>
                <w:rFonts w:ascii="Sylfaen" w:hAnsi="Sylfaen"/>
                <w:sz w:val="20"/>
                <w:szCs w:val="24"/>
              </w:rPr>
              <w:t>Ցուցիչը: Տեսակը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4F018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D3A77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</w:tr>
    </w:tbl>
    <w:p w14:paraId="1DF1EE0F" w14:textId="77777777" w:rsidR="008D3A77" w:rsidRPr="008D3A77" w:rsidRDefault="008D3A77" w:rsidP="00704EC6">
      <w:pPr>
        <w:pStyle w:val="afb"/>
        <w:widowControl w:val="0"/>
        <w:spacing w:after="160"/>
        <w:outlineLvl w:val="2"/>
        <w:rPr>
          <w:rFonts w:ascii="Sylfaen" w:hAnsi="Sylfaen"/>
          <w:sz w:val="18"/>
        </w:rPr>
      </w:pPr>
    </w:p>
    <w:p w14:paraId="6546676D" w14:textId="291DB09D" w:rsidR="00704EC6" w:rsidRPr="00704EC6" w:rsidRDefault="00704EC6" w:rsidP="008D3A77">
      <w:pPr>
        <w:pStyle w:val="afb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10.</w:t>
      </w:r>
      <w:r w:rsidR="008D3A77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տրի ապրանքների հայտարարագրի կառուցվածքում օգտագործված տվյալների ընդհանուր պարզ Տեսակների մասին տեղեկությունները ներկայացված են 6-րդ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7-րդ աղյուսակներում։</w:t>
      </w:r>
    </w:p>
    <w:p w14:paraId="58FAA05B" w14:textId="77777777" w:rsidR="008D3A77" w:rsidRPr="008D3A77" w:rsidRDefault="008D3A77" w:rsidP="00704EC6">
      <w:pPr>
        <w:widowControl w:val="0"/>
        <w:spacing w:after="160" w:line="360" w:lineRule="auto"/>
        <w:jc w:val="right"/>
        <w:rPr>
          <w:rFonts w:ascii="Sylfaen" w:hAnsi="Sylfaen"/>
          <w:sz w:val="18"/>
          <w:szCs w:val="24"/>
        </w:rPr>
      </w:pPr>
    </w:p>
    <w:p w14:paraId="21E6A225" w14:textId="77777777" w:rsidR="00704EC6" w:rsidRPr="00704EC6" w:rsidRDefault="00704EC6" w:rsidP="00704EC6">
      <w:pPr>
        <w:widowControl w:val="0"/>
        <w:spacing w:after="160" w:line="360" w:lineRule="auto"/>
        <w:jc w:val="right"/>
        <w:rPr>
          <w:rFonts w:ascii="Sylfaen" w:hAnsi="Sylfaen" w:cs="Times New Roma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Աղյուսակ 6</w:t>
      </w:r>
    </w:p>
    <w:p w14:paraId="27E72C2D" w14:textId="60ED12A8" w:rsidR="00704EC6" w:rsidRPr="00704EC6" w:rsidRDefault="00704EC6" w:rsidP="00704EC6">
      <w:pPr>
        <w:pStyle w:val="43"/>
        <w:keepLines w:val="0"/>
        <w:widowControl w:val="0"/>
        <w:spacing w:after="160"/>
        <w:ind w:firstLine="0"/>
        <w:jc w:val="center"/>
        <w:rPr>
          <w:rFonts w:ascii="Sylfaen" w:hAnsi="Sylfaen" w:cs="Times New Roma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Ընդհանուր տեղեկություններ էլեկտրոնային առ</w:t>
      </w:r>
      <w:r w:rsidR="00A56086">
        <w:rPr>
          <w:rFonts w:ascii="Sylfaen" w:hAnsi="Sylfaen"/>
          <w:sz w:val="24"/>
          <w:szCs w:val="24"/>
        </w:rPr>
        <w:t>և</w:t>
      </w:r>
      <w:r w:rsidRPr="00704EC6">
        <w:rPr>
          <w:rFonts w:ascii="Sylfaen" w:hAnsi="Sylfaen"/>
          <w:sz w:val="24"/>
          <w:szCs w:val="24"/>
        </w:rPr>
        <w:t>տրի ապրանքների հայտարարագրի կառուցվածքում օգտագործված տվյալների ընդհանուր պարզ Տեսակների մասին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260"/>
        <w:gridCol w:w="5244"/>
      </w:tblGrid>
      <w:tr w:rsidR="00704EC6" w:rsidRPr="008D3A77" w14:paraId="715E6962" w14:textId="77777777" w:rsidTr="008D3A77">
        <w:trPr>
          <w:cantSplit/>
          <w:tblHeader/>
          <w:jc w:val="center"/>
        </w:trPr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67FCE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8D3A77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1EA4A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8D3A77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2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5D44E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8D3A77">
              <w:rPr>
                <w:rFonts w:ascii="Sylfaen" w:hAnsi="Sylfaen"/>
                <w:color w:val="000000"/>
                <w:sz w:val="20"/>
              </w:rPr>
              <w:t>urn:EEC:M:SimpleDataObjects:vX.X.X</w:t>
            </w:r>
          </w:p>
        </w:tc>
      </w:tr>
      <w:tr w:rsidR="00704EC6" w:rsidRPr="008D3A77" w14:paraId="05A3D427" w14:textId="77777777" w:rsidTr="008D3A77">
        <w:trPr>
          <w:cantSplit/>
          <w:jc w:val="center"/>
        </w:trPr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DC585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F4EF8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2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536CA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csdo</w:t>
            </w:r>
          </w:p>
        </w:tc>
      </w:tr>
    </w:tbl>
    <w:p w14:paraId="790E9DCD" w14:textId="77777777" w:rsidR="008D3A77" w:rsidRDefault="008D3A77" w:rsidP="00704EC6">
      <w:pPr>
        <w:pStyle w:val="afb"/>
        <w:widowControl w:val="0"/>
        <w:spacing w:after="160"/>
        <w:rPr>
          <w:rFonts w:ascii="Sylfaen" w:hAnsi="Sylfaen"/>
          <w:sz w:val="24"/>
        </w:rPr>
      </w:pPr>
    </w:p>
    <w:p w14:paraId="40C8C62C" w14:textId="2F26A075" w:rsidR="00704EC6" w:rsidRPr="00704EC6" w:rsidRDefault="00704EC6" w:rsidP="00704EC6">
      <w:pPr>
        <w:pStyle w:val="afb"/>
        <w:widowControl w:val="0"/>
        <w:spacing w:after="160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Անվանումների տարածություններում «X.X.X» պայմանանշանները համապատասխանում են 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տեխնիկական սխեման սույն փաստաթղթին համապատասխան մշակելիս օգտագործված՝ տվյալների բազիսային մոդելի տարբերակի համարին:</w:t>
      </w:r>
    </w:p>
    <w:p w14:paraId="716753D5" w14:textId="1E0615C3" w:rsidR="00704EC6" w:rsidRPr="00704EC6" w:rsidRDefault="00704EC6" w:rsidP="008D3A77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7-րդ աղյուսակում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ավորվում են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յալ դաշտերը (վանդակները).</w:t>
      </w:r>
    </w:p>
    <w:p w14:paraId="24080805" w14:textId="77777777" w:rsidR="00704EC6" w:rsidRPr="00704EC6" w:rsidRDefault="00704EC6" w:rsidP="008D3A77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«նույնականացուցիչ»՝ տվյալների մոդելում տվյալների Տեսակի նույնականացուցիչը.</w:t>
      </w:r>
    </w:p>
    <w:p w14:paraId="6328622F" w14:textId="77777777" w:rsidR="00704EC6" w:rsidRPr="00704EC6" w:rsidRDefault="00704EC6" w:rsidP="008D3A77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«UML կառուցվածք»՝ տվյալների Տեսակին համապատասխանող՝ տվյալների մոդելում UML կառուցվածքի նույնականացուցիչը.</w:t>
      </w:r>
    </w:p>
    <w:p w14:paraId="1F4B9206" w14:textId="77777777" w:rsidR="00704EC6" w:rsidRPr="00704EC6" w:rsidRDefault="00704EC6" w:rsidP="008D3A77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«անվանում»՝ տվյալների մոդելում տվյալների Տեսակի անվանումը.</w:t>
      </w:r>
    </w:p>
    <w:p w14:paraId="312DA7B4" w14:textId="77777777" w:rsidR="00704EC6" w:rsidRPr="00704EC6" w:rsidRDefault="00704EC6" w:rsidP="008D3A77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«արժեքների տիրույթ»՝ տվյալների Տեսակին համապատասխանող թույլատրելի արժեքների բազմությունը։</w:t>
      </w:r>
    </w:p>
    <w:p w14:paraId="3F876EB8" w14:textId="77777777" w:rsidR="008D3A77" w:rsidRDefault="008D3A77">
      <w:pPr>
        <w:rPr>
          <w:rFonts w:ascii="Sylfaen" w:hAnsi="Sylfaen"/>
          <w:sz w:val="24"/>
          <w:szCs w:val="24"/>
        </w:rPr>
      </w:pPr>
    </w:p>
    <w:p w14:paraId="49AF69E0" w14:textId="77777777" w:rsidR="008D3A77" w:rsidRDefault="008D3A77">
      <w:pPr>
        <w:rPr>
          <w:rFonts w:ascii="Sylfaen" w:hAnsi="Sylfaen"/>
          <w:sz w:val="24"/>
          <w:szCs w:val="24"/>
        </w:rPr>
        <w:sectPr w:rsidR="008D3A77" w:rsidSect="00C8020D">
          <w:footerReference w:type="default" r:id="rId15"/>
          <w:pgSz w:w="11907" w:h="16840" w:code="9"/>
          <w:pgMar w:top="1418" w:right="1418" w:bottom="1418" w:left="1418" w:header="708" w:footer="708" w:gutter="0"/>
          <w:pgNumType w:start="114"/>
          <w:cols w:space="708"/>
          <w:titlePg/>
          <w:docGrid w:linePitch="360"/>
        </w:sectPr>
      </w:pPr>
    </w:p>
    <w:p w14:paraId="697D98D4" w14:textId="77777777" w:rsidR="00704EC6" w:rsidRPr="00704EC6" w:rsidRDefault="00704EC6" w:rsidP="00704EC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Աղյուսակ 7</w:t>
      </w:r>
    </w:p>
    <w:p w14:paraId="125CF0C8" w14:textId="72157AE2" w:rsidR="00704EC6" w:rsidRPr="00704EC6" w:rsidRDefault="00704EC6" w:rsidP="00704EC6">
      <w:pPr>
        <w:widowControl w:val="0"/>
        <w:spacing w:after="160" w:line="360" w:lineRule="auto"/>
        <w:ind w:right="-31"/>
        <w:jc w:val="center"/>
        <w:rPr>
          <w:rFonts w:ascii="Sylfaen" w:eastAsiaTheme="minorEastAsia" w:hAnsi="Sylfaen"/>
          <w:sz w:val="24"/>
          <w:szCs w:val="24"/>
        </w:rPr>
      </w:pPr>
      <w:r w:rsidRPr="00704EC6">
        <w:rPr>
          <w:rFonts w:ascii="Sylfaen" w:eastAsiaTheme="minorEastAsia" w:hAnsi="Sylfaen"/>
          <w:sz w:val="24"/>
          <w:szCs w:val="24"/>
        </w:rPr>
        <w:t>էլեկտրոնային առ</w:t>
      </w:r>
      <w:r w:rsidR="00A56086">
        <w:rPr>
          <w:rFonts w:ascii="Sylfaen" w:eastAsiaTheme="minorEastAsia" w:hAnsi="Sylfaen"/>
          <w:sz w:val="24"/>
          <w:szCs w:val="24"/>
        </w:rPr>
        <w:t>և</w:t>
      </w:r>
      <w:r w:rsidRPr="00704EC6">
        <w:rPr>
          <w:rFonts w:ascii="Sylfaen" w:eastAsiaTheme="minorEastAsia" w:hAnsi="Sylfaen"/>
          <w:sz w:val="24"/>
          <w:szCs w:val="24"/>
        </w:rPr>
        <w:t>տրի ապրանքների հայտարարագրի կառուցվածքում օգտագործված տվյալների ընդհանուր պարզ Տեսակներ</w:t>
      </w:r>
    </w:p>
    <w:tbl>
      <w:tblPr>
        <w:tblW w:w="0" w:type="auto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5"/>
        <w:gridCol w:w="2126"/>
        <w:gridCol w:w="2802"/>
        <w:gridCol w:w="3294"/>
        <w:gridCol w:w="5920"/>
      </w:tblGrid>
      <w:tr w:rsidR="00704EC6" w:rsidRPr="008D3A77" w14:paraId="3FD57CDB" w14:textId="77777777" w:rsidTr="008D3A77">
        <w:trPr>
          <w:cantSplit/>
          <w:tblHeader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DF47D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Համարը՝ ը/կ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90BFD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Նույնականացուցիչը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DEC0A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UML կառուցվածքը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4EA50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Անունը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DDF20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Արժեքների տիրույթը</w:t>
            </w:r>
          </w:p>
        </w:tc>
      </w:tr>
      <w:tr w:rsidR="00704EC6" w:rsidRPr="008D3A77" w14:paraId="074D219B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3BA2B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9F0F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D27F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PostCodeType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3F7F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Փոստային դասիչը_Ծածկագիրը։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CA90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պայմանանշանների նորմալացված տողը:</w:t>
            </w:r>
          </w:p>
          <w:p w14:paraId="0E3E4E43" w14:textId="60D7568D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noProof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անմուշը՝ [A-Z0-9][A-Z0-9 -]{1,8}[A-Z0-9]</w:t>
            </w:r>
          </w:p>
        </w:tc>
      </w:tr>
      <w:tr w:rsidR="00704EC6" w:rsidRPr="008D3A77" w14:paraId="43AABDAB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EF2CD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584D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68BF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Communication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Channel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Id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55F3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Կապուղին_Նույնականացուցիչը։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2E047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 xml:space="preserve">պայմանանշանների նորմալացված տողը: </w:t>
            </w:r>
          </w:p>
          <w:p w14:paraId="50F2E41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Նվազագույն երկարությունը՝ 1.</w:t>
            </w:r>
          </w:p>
          <w:p w14:paraId="1124966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Առավելագույն երկարությունը՝ 1000</w:t>
            </w:r>
          </w:p>
        </w:tc>
      </w:tr>
      <w:tr w:rsidR="00704EC6" w:rsidRPr="008D3A77" w14:paraId="069DB298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B1135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FC7B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C95E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TaxpayerIdType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0DA5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Հարկ վճարողը_Նույնականացուցիչը։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5711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նույնականացուցչի արժեքը՝ հարկ վճարողի գրանցման երկրում ընդունված կանոններին համապատասխան։ </w:t>
            </w:r>
          </w:p>
          <w:p w14:paraId="1C500A1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459F2D67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704EC6" w:rsidRPr="008D3A77" w14:paraId="2EEAF36D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93374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7D8D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7432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Tax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Registration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Reason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Code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9AE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Հարկային հաշվառման վերցնելու պատճառը_ Ծածկագիրը։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B079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1C4F7291" w14:textId="31E32DD6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\d{9}</w:t>
            </w:r>
          </w:p>
        </w:tc>
      </w:tr>
      <w:tr w:rsidR="00704EC6" w:rsidRPr="008D3A77" w14:paraId="38B1D19E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972C5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49EB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8F62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Tax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Registration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Reason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Code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8B1D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Հարկային հաշվառման վերցնելու պատճառը_ Ծածկագիրը։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BD70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72260C46" w14:textId="193918F9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\d{9}</w:t>
            </w:r>
          </w:p>
        </w:tc>
      </w:tr>
      <w:tr w:rsidR="00704EC6" w:rsidRPr="008D3A77" w14:paraId="3E034704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35B5D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4C4C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D8611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TerritoryCodeType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D257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Տարածքը_Ծածկագիրը։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370F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պայմանանշանների նորմալացված տողը: </w:t>
            </w:r>
          </w:p>
          <w:p w14:paraId="6D82988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4622BEE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</w:tr>
      <w:tr w:rsidR="00704EC6" w:rsidRPr="008D3A77" w14:paraId="55788F6C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831C8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A8A8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0C10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Name120</w:t>
            </w:r>
            <w:r w:rsidRPr="008D3A77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9B935" w14:textId="44A75984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Անունը։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120 պայմանանշան։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2E3C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պայմանանշանների նորմալացված տողը: </w:t>
            </w:r>
          </w:p>
          <w:p w14:paraId="1378DB47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1E80FD0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</w:tr>
      <w:tr w:rsidR="00704EC6" w:rsidRPr="008D3A77" w14:paraId="26818CF8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308D1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5E097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5D03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Name300Type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14271" w14:textId="270032B3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Անունը։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300 պայմանանշան։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EC3F1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պայմանանշանների նորմալացված տողը: </w:t>
            </w:r>
          </w:p>
          <w:p w14:paraId="73AFB4B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36B3B05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</w:tr>
      <w:tr w:rsidR="00704EC6" w:rsidRPr="008D3A77" w14:paraId="3A5E315D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9CDE0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BE4A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022E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CommodityCodeType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6D26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ԵԱՏՄ ԱՏԳ ԱԱ_ Ծածկագիրը։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289E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ԵԱՏՄ ԱՏԳ ԱԱ-ից ծածկագրի արժեքը՝ 2, 4, 6, 8, 9 կամ 10 նիշերի մակարդակով։</w:t>
            </w:r>
          </w:p>
          <w:p w14:paraId="3920CCD1" w14:textId="6A4E4111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\d{2}|\d{4}|\d{6}|\d{8,10}</w:t>
            </w:r>
          </w:p>
        </w:tc>
      </w:tr>
      <w:tr w:rsidR="00704EC6" w:rsidRPr="008D3A77" w14:paraId="6A86E123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8828B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4EC7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015C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Name250Type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13663" w14:textId="761D77C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Անունը։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250 պայմանանշան։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0306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30EEDC3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5682947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</w:tr>
      <w:tr w:rsidR="00704EC6" w:rsidRPr="008D3A77" w14:paraId="5A0AB77F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7ED3B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4D16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1C4D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Text250Type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85772" w14:textId="185C7AFA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Տեքստը։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250 պայմանանշան։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FA23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պայմանանշանների տողը։ </w:t>
            </w:r>
          </w:p>
          <w:p w14:paraId="36DF87E7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386D741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</w:tr>
      <w:tr w:rsidR="00704EC6" w:rsidRPr="008D3A77" w14:paraId="1D8FC00F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E5E9F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0F1A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338C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MeasurementUnitCodeType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540F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Չափման միավորը_Ծածկագիրը։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94EE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տառաթվային ծածկագիրը։ </w:t>
            </w:r>
          </w:p>
          <w:p w14:paraId="41456064" w14:textId="5DF0021D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[0-9A-Z]{2,3}</w:t>
            </w:r>
          </w:p>
        </w:tc>
      </w:tr>
      <w:tr w:rsidR="00704EC6" w:rsidRPr="008D3A77" w14:paraId="60FA1AC7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7D039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BED3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7BD3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ReferenceDataIdType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2618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Տեղեկագիրքը (դասակարգիչը)_Նույնականացուցիչը։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3AE7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պայմանանշանների նորմալացված տողը: </w:t>
            </w:r>
          </w:p>
          <w:p w14:paraId="31E8D6D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4C868DC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704EC6" w:rsidRPr="008D3A77" w14:paraId="779948B2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23E6C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1B84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7968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Id20Type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64987" w14:textId="6F4489F3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Նույնականացուցիչը: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20 պայմանանշան։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F9861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պայմանանշանների նորմալացված տողը: </w:t>
            </w:r>
          </w:p>
          <w:p w14:paraId="1265C75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659DF3A7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704EC6" w:rsidRPr="008D3A77" w14:paraId="7CBAB5C5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6DE9B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6C99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03AD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Id50Type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DF830" w14:textId="7BF1D3D0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Նույնականացուցիչը: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50 պայմանանշան։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7181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պայմանանշանների նորմալացված տողը: </w:t>
            </w:r>
          </w:p>
          <w:p w14:paraId="6BF4DFB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2C3808E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</w:tr>
      <w:tr w:rsidR="00704EC6" w:rsidRPr="008D3A77" w14:paraId="1F3EADA7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C52AF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CD0D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412E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Number2Type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6297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Թիվը։ Ամբողջ երկնիշ։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1BC9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1DED623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Թվերի առավելագույն քանակը՝ 2.</w:t>
            </w:r>
          </w:p>
          <w:p w14:paraId="36DEDFD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Կոտորակային թվերի առավելագույն քանակը՝ 0</w:t>
            </w:r>
          </w:p>
        </w:tc>
      </w:tr>
      <w:tr w:rsidR="00704EC6" w:rsidRPr="008D3A77" w14:paraId="62E1D505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89205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6A60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M.SDT.00097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D319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Quantity4Type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3506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Քանակը։ Քառանիշ։ Տեսակը 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1741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14:paraId="1760427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Թվերի առավելագույն քանակը՝ 4</w:t>
            </w:r>
          </w:p>
        </w:tc>
      </w:tr>
      <w:tr w:rsidR="00704EC6" w:rsidRPr="008D3A77" w14:paraId="7F8ED0C2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61735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4FF6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7FB2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IdentityDocKindCodeType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9BE2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Անձը հաստատող փաստաթղթի տեսակը_Ծածկագիրը: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0117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պայմանանշանների նորմալացված տողը: </w:t>
            </w:r>
          </w:p>
          <w:p w14:paraId="0C49F5E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0C6AFD9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704EC6" w:rsidRPr="008D3A77" w14:paraId="35B11DFC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B92F2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11A1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M.SDT.00101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3C05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TransportMeansRegIdType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5F85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Տրանսպորտային միջոցի գրանցման համարը_Նույնականացուցիչը։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3C57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79FB4D1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38C9EDB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</w:tr>
      <w:tr w:rsidR="00704EC6" w:rsidRPr="008D3A77" w14:paraId="1B825F31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80F3B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D3D9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0F76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Ordinal3Type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F84E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Հերթական համարը: Եռանիշ։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9858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14:paraId="2683709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Թվերի առավելագույն քանակը՝ 3</w:t>
            </w:r>
          </w:p>
        </w:tc>
      </w:tr>
      <w:tr w:rsidR="00704EC6" w:rsidRPr="008D3A77" w14:paraId="1D31D83B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A9F95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90D9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B3A7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Quantity6Type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DB9B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Քանակը։ Վեցանիշ։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9C7C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14:paraId="27F2805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Թվերի առավելագույն քանակը՝ 6</w:t>
            </w:r>
          </w:p>
        </w:tc>
      </w:tr>
      <w:tr w:rsidR="00704EC6" w:rsidRPr="008D3A77" w14:paraId="5D0C8AA0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10E60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1428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22417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Id40Type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F412C" w14:textId="4EF59E42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Նույնականացուցիչը: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40 պայմանանշան։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4256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2C2ABF6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7EFD78B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</w:tr>
      <w:tr w:rsidR="00704EC6" w:rsidRPr="008D3A77" w14:paraId="325DB556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EF211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95D21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6847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UnifiedCountryCodeType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5B6E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Երկրի ծածկագիրը՝ տեղեկագրքին (դասակարգչին) արված հղմամբ_Ծածկագիրը: Երկտառ։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5BF2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693778A" w14:textId="09327825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</w:tr>
      <w:tr w:rsidR="00704EC6" w:rsidRPr="008D3A77" w14:paraId="550A1BF7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273AA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C2F4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E8D9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UnifiedPhysicalMeasureType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98DD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Ֆիզիկական մեծությունը_Չափումը՝ տարբերակ 2։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2C08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թիվը՝ հաշվարկման տասական համակարգում։ </w:t>
            </w:r>
          </w:p>
          <w:p w14:paraId="7C01C67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Թվերի առավելագույն քանակը՝ 24. </w:t>
            </w:r>
          </w:p>
          <w:p w14:paraId="6B2712D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Կոտորակային թվերի առավելագույն քանակը՝ 6</w:t>
            </w:r>
          </w:p>
        </w:tc>
      </w:tr>
      <w:tr w:rsidR="00704EC6" w:rsidRPr="008D3A77" w14:paraId="10AF5C7E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FC18C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10A8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M.SDT.00125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CA70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UnifiedCurrencyN3CodeType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122F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Արժույթը_Ծածկագիրը։ Թվային՝ տարբերակ 2։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752F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արժույթի թվային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5D7BE61" w14:textId="28EF2A89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[0-9]{3}</w:t>
            </w:r>
          </w:p>
        </w:tc>
      </w:tr>
      <w:tr w:rsidR="00704EC6" w:rsidRPr="008D3A77" w14:paraId="6401EBF7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C0BAA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853F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46E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Name500Type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2CE0A" w14:textId="75D37095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Անունը։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500 պայմանանշան։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7043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պայմանանշանների նորմալացված տողը: </w:t>
            </w:r>
          </w:p>
          <w:p w14:paraId="141A7141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55777CF7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</w:tr>
      <w:tr w:rsidR="00704EC6" w:rsidRPr="008D3A77" w14:paraId="5DB092C6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65393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0F70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0E1F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UnifiedCode20Type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8A8B4" w14:textId="6225821B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Ծածկագիրը: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20 պայմանանշան՝ տարբերակ 2։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CC62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13B7C7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322201E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704EC6" w:rsidRPr="008D3A77" w14:paraId="524D844F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BA02D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CCDE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4759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CurrencyCodeV3Type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08ED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Արժույթը_Ծածկագիրը։ Տառային՝ տարբերակ 3։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52F57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1535F6E6" w14:textId="34F563F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[A-Z]{3}</w:t>
            </w:r>
          </w:p>
        </w:tc>
      </w:tr>
      <w:tr w:rsidR="00704EC6" w:rsidRPr="008D3A77" w14:paraId="4F3E8328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9B1BB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3FD0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F6BF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CurrencyN3CodeV3Type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E7CF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Արժույթը_Ծածկագիրը։ Թվային՝ տարբերակ 3։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DB29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արժույթի թվային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A399CBB" w14:textId="7AA546B0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[0-9]{3}</w:t>
            </w:r>
          </w:p>
        </w:tc>
      </w:tr>
      <w:tr w:rsidR="00704EC6" w:rsidRPr="008D3A77" w14:paraId="18B0EB17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A6B7A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9E7E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29F2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BusinessEntityIdType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055E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Տնտեսավարող սուբյեկտը_Նույնականացուցիչը։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CB511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պայմանանշանների նորմալացված տողը: </w:t>
            </w:r>
          </w:p>
          <w:p w14:paraId="560B3CE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082BF05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704EC6" w:rsidRPr="008D3A77" w14:paraId="7A309D44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799E3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76CB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2546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BusinessEntityIdKindIdType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C44B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մեթոդը_Նույնականացուցիչը։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5DA4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4A53CAE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0B9BFC7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704EC6" w:rsidRPr="008D3A77" w14:paraId="7D4003D3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E4392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31A4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3A7E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UnqualifiedCountryCodeType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E074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Երկրի ծածկագիրը՝ առանց տեղեկագրքին (դասակարգչին) տրված հղման_ Ծածկագիրը։ Երկտառ։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A73B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A45A7B8" w14:textId="5A293760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</w:tr>
      <w:tr w:rsidR="00704EC6" w:rsidRPr="008D3A77" w14:paraId="53A6E4DD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FA885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0BB5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F442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AddressKindCodeType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686A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Հասցեի տեսակը_Ծածկագիրը։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9740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ծածկագրի արժեքը՝ հասցեների տեսակների դասակարգչին համապատասխան: </w:t>
            </w:r>
          </w:p>
          <w:p w14:paraId="5A6476E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5B3321D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704EC6" w:rsidRPr="008D3A77" w14:paraId="5A3F236C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6DA5C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3E0B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1093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CommunicationChannelCodeV2Type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BBEC1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Հաղորդակցական միջավայրի Տեսակը_ Ծածկագիրը՝ տարբերակ 2։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1ACE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 xml:space="preserve">ծածկագրի արժեքը՝ կապի միջոցների (կապուղիների) տեսակների ցանկին համապատասխան։ </w:t>
            </w:r>
          </w:p>
          <w:p w14:paraId="035416D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4BFD94B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</w:tr>
      <w:tr w:rsidR="00704EC6" w:rsidRPr="008D3A77" w14:paraId="53B10CCA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EC924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73AE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C6F9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Code1Type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0BC81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Ծածկագիրը: 1 պայմանանշան: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C8ED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պայմանանշանների նորմալացված տողը:</w:t>
            </w:r>
          </w:p>
          <w:p w14:paraId="4BC15A4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Երկարությունը՝ 1</w:t>
            </w:r>
          </w:p>
        </w:tc>
      </w:tr>
      <w:tr w:rsidR="00704EC6" w:rsidRPr="008D3A77" w14:paraId="50B2FA73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487A9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535E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M.SDT.00170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20B7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Code2Type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F2D6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Ծածկագիրը: 2 պայմանանշան: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C7E7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պայմանանշանների նորմալացված տողը:</w:t>
            </w:r>
          </w:p>
          <w:p w14:paraId="154D473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Երկարությունը՝ 2</w:t>
            </w:r>
          </w:p>
        </w:tc>
      </w:tr>
      <w:tr w:rsidR="00704EC6" w:rsidRPr="008D3A77" w14:paraId="079ABA46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F0150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25DB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1EE8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Id25Type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7872F" w14:textId="4039D5A9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Նույնականացուցիչը: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25 պայմանանշան։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9D20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պայմանանշանների նորմալացված տողը:</w:t>
            </w:r>
          </w:p>
          <w:p w14:paraId="00AAC94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Նվազագույն երկարությունը՝ 1.</w:t>
            </w:r>
          </w:p>
          <w:p w14:paraId="32F8A33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Առավելագույն երկարությունը՝ 25</w:t>
            </w:r>
          </w:p>
        </w:tc>
      </w:tr>
      <w:tr w:rsidR="00704EC6" w:rsidRPr="008D3A77" w14:paraId="1F5E61F0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8B202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1DD1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M.SDT.00179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C96B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Code10Type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F1458" w14:textId="2DCF9F85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Ծածկագիրը: Մինչ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10 պայմանանշան։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C456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պայմանանշանների նորմալացված տողը:</w:t>
            </w:r>
          </w:p>
          <w:p w14:paraId="323FDE5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Նվազագույն երկարությունը՝ 1.</w:t>
            </w:r>
          </w:p>
          <w:p w14:paraId="574223A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Առավելագույն երկարությունը՝ 10</w:t>
            </w:r>
          </w:p>
        </w:tc>
      </w:tr>
      <w:tr w:rsidR="00704EC6" w:rsidRPr="008D3A77" w14:paraId="002FEF4E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FE45F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8BC1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M.SDT.00181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5C02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Code6Type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9E001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Ծածկագիրը: 6 պայմանանշան: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34A8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պայմանանշանների նորմալացված տողը:</w:t>
            </w:r>
          </w:p>
          <w:p w14:paraId="612FC1F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Երկարությունը՝ 6</w:t>
            </w:r>
          </w:p>
        </w:tc>
      </w:tr>
      <w:tr w:rsidR="00704EC6" w:rsidRPr="008D3A77" w14:paraId="42CB2FB9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C3204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7A38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8BB9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CustomsOfficeCodeType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0A7E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Մաքսային մարմինը_Ծածկագիրը։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731C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36D4A60" w14:textId="35574C1A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noProof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  <w:szCs w:val="20"/>
              </w:rPr>
              <w:t>անմուշը՝ [0-9]{2}|[0-9]{5}|[0-9]{8}</w:t>
            </w:r>
          </w:p>
        </w:tc>
      </w:tr>
      <w:tr w:rsidR="00704EC6" w:rsidRPr="008D3A77" w14:paraId="5076B0B8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2A6F3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B6A7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M.SDT.00187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0BEFD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Rate204Type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B9C46" w14:textId="71C9B83F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Գործակիցը։ 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աչափ 20.4.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6E1E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թիվը՝ հաշվարկման տասական համակարգում։</w:t>
            </w:r>
          </w:p>
          <w:p w14:paraId="3B55EB4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Թվերի առավելագույն քանակը՝ 24.</w:t>
            </w:r>
          </w:p>
          <w:p w14:paraId="6A300D2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Կոտորակային թվերի առավելագույն քանակը՝ 4</w:t>
            </w:r>
          </w:p>
        </w:tc>
      </w:tr>
      <w:tr w:rsidR="00704EC6" w:rsidRPr="008D3A77" w14:paraId="43E97440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66B37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C1E2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M.SDT.00197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DC41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ResourceIdType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78A5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Ռեսուրսը_Նույնականացուցիչը։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3984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պայմանանշանների նորմալացված տողը:</w:t>
            </w:r>
          </w:p>
          <w:p w14:paraId="17A6BA9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Նվազագույն երկարությունը՝ 1.</w:t>
            </w:r>
          </w:p>
          <w:p w14:paraId="7251B71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sz w:val="20"/>
                <w:szCs w:val="20"/>
              </w:rPr>
              <w:t>Առավելագույն երկարությունը՝ 2048</w:t>
            </w:r>
          </w:p>
        </w:tc>
      </w:tr>
      <w:tr w:rsidR="00704EC6" w:rsidRPr="008D3A77" w14:paraId="275B2F93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D89FF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3F82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45F4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EDocCodeType 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77ED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(տեղեկությունները)_Ծածկագիրը։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A7884" w14:textId="4FEF6EDD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ծածկագրի արժեքը՝ էլեկտրոնային փաստաթղթերի 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համապատասխան: </w:t>
            </w:r>
          </w:p>
          <w:p w14:paraId="4E9E3B71" w14:textId="69DE8FBB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R(\.[A-Z]{2}\.[A-Z]{2}\.[0-9]{2})?\.[0-9]{3}</w:t>
            </w:r>
          </w:p>
        </w:tc>
      </w:tr>
      <w:tr w:rsidR="00704EC6" w:rsidRPr="008D3A77" w14:paraId="356D2396" w14:textId="77777777" w:rsidTr="008D3A77">
        <w:trPr>
          <w:cantSplit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CE5DA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AD906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2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4ACB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UniversallyUniqueIdType</w:t>
            </w:r>
          </w:p>
        </w:tc>
        <w:tc>
          <w:tcPr>
            <w:tcW w:w="32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209B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Համընդհանուր եզակի_Նույնականացուցիչը։ Տեսակը</w:t>
            </w:r>
          </w:p>
        </w:tc>
        <w:tc>
          <w:tcPr>
            <w:tcW w:w="59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AD41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 xml:space="preserve">նույնականացուցչի արժեքը՝ ISO/IEC 9834-8-ին համապատասխան։ </w:t>
            </w:r>
          </w:p>
          <w:p w14:paraId="717876A9" w14:textId="2D0109FD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</w:tr>
    </w:tbl>
    <w:p w14:paraId="36FB0470" w14:textId="77777777" w:rsidR="008D3A77" w:rsidRDefault="008D3A77" w:rsidP="00704EC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8D3A77" w:rsidSect="00C8020D">
          <w:pgSz w:w="16840" w:h="11907" w:orient="landscape" w:code="9"/>
          <w:pgMar w:top="1418" w:right="1418" w:bottom="1418" w:left="1418" w:header="708" w:footer="708" w:gutter="0"/>
          <w:pgNumType w:start="116"/>
          <w:cols w:space="708"/>
          <w:titlePg/>
          <w:docGrid w:linePitch="360"/>
        </w:sectPr>
      </w:pPr>
    </w:p>
    <w:p w14:paraId="56E61973" w14:textId="1E8257E3" w:rsidR="00704EC6" w:rsidRPr="00704EC6" w:rsidRDefault="00704EC6" w:rsidP="008D3A7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i/>
          <w:sz w:val="24"/>
        </w:rPr>
      </w:pPr>
      <w:r w:rsidRPr="00704EC6">
        <w:rPr>
          <w:rFonts w:ascii="Sylfaen" w:hAnsi="Sylfaen"/>
          <w:sz w:val="24"/>
        </w:rPr>
        <w:t>11.</w:t>
      </w:r>
      <w:r w:rsidR="008D3A77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տրի ապրանքների հայտարարագրի կառուցվածքում օգտագործված՝ «Մաքսային վարչարարություն» առարկայական ոլորտի տվյալների կիրառական պարզ տեսակների մասին տեղեկությունները ներկայացված են 8-րդ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9-րդ աղյուսակներում։</w:t>
      </w:r>
      <w:r w:rsidRPr="00704EC6">
        <w:rPr>
          <w:rFonts w:ascii="Sylfaen" w:hAnsi="Sylfaen"/>
          <w:i/>
          <w:sz w:val="24"/>
        </w:rPr>
        <w:t xml:space="preserve"> </w:t>
      </w:r>
    </w:p>
    <w:p w14:paraId="546B25AC" w14:textId="77777777" w:rsidR="008D3A77" w:rsidRDefault="008D3A77" w:rsidP="00704EC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14:paraId="2D91099B" w14:textId="77777777" w:rsidR="00704EC6" w:rsidRPr="00704EC6" w:rsidRDefault="00704EC6" w:rsidP="00704EC6">
      <w:pPr>
        <w:widowControl w:val="0"/>
        <w:spacing w:after="160" w:line="360" w:lineRule="auto"/>
        <w:jc w:val="right"/>
        <w:rPr>
          <w:rFonts w:ascii="Sylfaen" w:hAnsi="Sylfaen" w:cs="Times New Roma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Աղյուսակ 8</w:t>
      </w:r>
    </w:p>
    <w:p w14:paraId="302A5C25" w14:textId="03FE410B" w:rsidR="00704EC6" w:rsidRPr="00704EC6" w:rsidRDefault="00704EC6" w:rsidP="00704EC6">
      <w:pPr>
        <w:pStyle w:val="43"/>
        <w:keepLines w:val="0"/>
        <w:widowControl w:val="0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Ընդհանուր տեղեկություններ էլեկտրոնային առ</w:t>
      </w:r>
      <w:r w:rsidR="00A56086">
        <w:rPr>
          <w:rFonts w:ascii="Sylfaen" w:hAnsi="Sylfaen"/>
          <w:sz w:val="24"/>
          <w:szCs w:val="24"/>
        </w:rPr>
        <w:t>և</w:t>
      </w:r>
      <w:r w:rsidRPr="00704EC6">
        <w:rPr>
          <w:rFonts w:ascii="Sylfaen" w:hAnsi="Sylfaen"/>
          <w:sz w:val="24"/>
          <w:szCs w:val="24"/>
        </w:rPr>
        <w:t>տրի ապրանքների հայտարարագրի կառուցվածքում օգտագործված՝ «Մաքսային վարչարարություն» առարկայական ոլորտի տվյալների կիրառական պարզ տեսակների մասին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10"/>
        <w:gridCol w:w="3261"/>
        <w:gridCol w:w="5385"/>
      </w:tblGrid>
      <w:tr w:rsidR="00704EC6" w:rsidRPr="008D3A77" w14:paraId="4DA7077B" w14:textId="77777777" w:rsidTr="008D3A77">
        <w:trPr>
          <w:cantSplit/>
          <w:tblHeader/>
          <w:jc w:val="center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DD34D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8D3A77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32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02556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8D3A77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3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53175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8D3A77">
              <w:rPr>
                <w:rFonts w:ascii="Sylfaen" w:hAnsi="Sylfaen"/>
                <w:color w:val="000000"/>
                <w:sz w:val="20"/>
              </w:rPr>
              <w:t>urn:EEC:M:CA:SimpleDataObjects:vX.X.X</w:t>
            </w:r>
          </w:p>
        </w:tc>
      </w:tr>
      <w:tr w:rsidR="00704EC6" w:rsidRPr="008D3A77" w14:paraId="5A9ECD3C" w14:textId="77777777" w:rsidTr="008D3A77">
        <w:trPr>
          <w:cantSplit/>
          <w:jc w:val="center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6D972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2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0A323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3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F3C73" w14:textId="77777777" w:rsidR="00704EC6" w:rsidRPr="008D3A77" w:rsidRDefault="00704EC6" w:rsidP="008D3A7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casdo</w:t>
            </w:r>
          </w:p>
        </w:tc>
      </w:tr>
    </w:tbl>
    <w:p w14:paraId="19345F40" w14:textId="77777777" w:rsidR="008D3A77" w:rsidRDefault="008D3A77" w:rsidP="00704EC6">
      <w:pPr>
        <w:pStyle w:val="afb"/>
        <w:widowControl w:val="0"/>
        <w:spacing w:after="160"/>
        <w:rPr>
          <w:rFonts w:ascii="Sylfaen" w:hAnsi="Sylfaen"/>
          <w:sz w:val="24"/>
        </w:rPr>
      </w:pPr>
    </w:p>
    <w:p w14:paraId="0936D5AC" w14:textId="6796B839" w:rsidR="00704EC6" w:rsidRPr="00704EC6" w:rsidRDefault="00704EC6" w:rsidP="008D3A7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Անվանումների տարածություններում «X.X.X» պայմանանշանները համապատասխանում են 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տեխնիկական սխեման սույն փաստաթղթին համապատասխան մշակելիս օգտագործված՝ «Մաքսային վարչարարություն» առարկայական ոլորտի տվյալների մոդելի տարբերակի համարին:</w:t>
      </w:r>
    </w:p>
    <w:p w14:paraId="17AFDC89" w14:textId="4DDCAACC" w:rsidR="00704EC6" w:rsidRPr="00704EC6" w:rsidRDefault="00704EC6" w:rsidP="008D3A7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9-րդ աղյուսակում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ավորվում են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յալ դաշտերը (վանդակները).</w:t>
      </w:r>
    </w:p>
    <w:p w14:paraId="50AC3E53" w14:textId="77777777" w:rsidR="00704EC6" w:rsidRPr="00704EC6" w:rsidRDefault="00704EC6" w:rsidP="008D3A7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«նույնականացուցիչ»՝ տվյալների մոդելում տվյալների տեսակի նույնականացուցիչը.</w:t>
      </w:r>
    </w:p>
    <w:p w14:paraId="7ADFC5B9" w14:textId="77777777" w:rsidR="00704EC6" w:rsidRPr="00704EC6" w:rsidRDefault="00704EC6" w:rsidP="008D3A7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«UML կառուցվածք»՝ տվյալների Տեսակին համապատասխանող՝ տվյալների մոդելում UML կառուցվածքի նույնականացուցիչը.</w:t>
      </w:r>
    </w:p>
    <w:p w14:paraId="75B146A9" w14:textId="77777777" w:rsidR="00704EC6" w:rsidRPr="00704EC6" w:rsidRDefault="00704EC6" w:rsidP="008D3A7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«անվանում»՝ տվյալների մոդելում տվյալների Տեսակի անվանումը.</w:t>
      </w:r>
    </w:p>
    <w:p w14:paraId="2CF0B65C" w14:textId="77777777" w:rsidR="008D3A77" w:rsidRDefault="00704EC6" w:rsidP="008D3A7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«արժեքների տիրույթ»՝ տվյալների Տեսակին համապատասխանող թույլատրելի արժեքների բազմությունը։</w:t>
      </w:r>
    </w:p>
    <w:p w14:paraId="2990AFBB" w14:textId="77777777" w:rsidR="008D3A77" w:rsidRDefault="008D3A77" w:rsidP="008D3A7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  <w:sectPr w:rsidR="008D3A77" w:rsidSect="00C8020D">
          <w:pgSz w:w="11907" w:h="16840" w:code="9"/>
          <w:pgMar w:top="1418" w:right="1418" w:bottom="1418" w:left="1418" w:header="708" w:footer="708" w:gutter="0"/>
          <w:pgNumType w:start="124"/>
          <w:cols w:space="708"/>
          <w:titlePg/>
          <w:docGrid w:linePitch="360"/>
        </w:sectPr>
      </w:pPr>
    </w:p>
    <w:p w14:paraId="2EB25746" w14:textId="77777777" w:rsidR="00704EC6" w:rsidRPr="00704EC6" w:rsidRDefault="00704EC6" w:rsidP="00704EC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Աղյուսակ 9</w:t>
      </w:r>
    </w:p>
    <w:p w14:paraId="0ACAF711" w14:textId="4BD94941" w:rsidR="00704EC6" w:rsidRPr="00704EC6" w:rsidRDefault="00704EC6" w:rsidP="00704EC6">
      <w:pPr>
        <w:widowControl w:val="0"/>
        <w:spacing w:after="160" w:line="360" w:lineRule="auto"/>
        <w:ind w:right="-31"/>
        <w:jc w:val="center"/>
        <w:rPr>
          <w:rFonts w:ascii="Sylfaen" w:eastAsiaTheme="minorEastAsia" w:hAnsi="Sylfaen"/>
          <w:sz w:val="24"/>
          <w:szCs w:val="24"/>
        </w:rPr>
      </w:pPr>
      <w:r w:rsidRPr="00704EC6">
        <w:rPr>
          <w:rFonts w:ascii="Sylfaen" w:eastAsiaTheme="minorEastAsia" w:hAnsi="Sylfaen"/>
          <w:sz w:val="24"/>
          <w:szCs w:val="24"/>
        </w:rPr>
        <w:t>էլեկտրոնային առ</w:t>
      </w:r>
      <w:r w:rsidR="00A56086">
        <w:rPr>
          <w:rFonts w:ascii="Sylfaen" w:eastAsiaTheme="minorEastAsia" w:hAnsi="Sylfaen"/>
          <w:sz w:val="24"/>
          <w:szCs w:val="24"/>
        </w:rPr>
        <w:t>և</w:t>
      </w:r>
      <w:r w:rsidRPr="00704EC6">
        <w:rPr>
          <w:rFonts w:ascii="Sylfaen" w:eastAsiaTheme="minorEastAsia" w:hAnsi="Sylfaen"/>
          <w:sz w:val="24"/>
          <w:szCs w:val="24"/>
        </w:rPr>
        <w:t>տրի ապրանքների հայտարարագրի կառուցվածքում օգտագործված՝ «Մաքսային վարչարարություն» առարկայական ոլորտի տվյալների կիրառական պարզ տեսակներ</w:t>
      </w:r>
    </w:p>
    <w:tbl>
      <w:tblPr>
        <w:tblW w:w="15106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5"/>
        <w:gridCol w:w="2126"/>
        <w:gridCol w:w="2835"/>
        <w:gridCol w:w="3260"/>
        <w:gridCol w:w="5750"/>
      </w:tblGrid>
      <w:tr w:rsidR="00704EC6" w:rsidRPr="008D3A77" w14:paraId="3D85CADF" w14:textId="77777777" w:rsidTr="008D3A77">
        <w:trPr>
          <w:tblHeader/>
        </w:trPr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50A77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Համարը՝ ը/կ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F2F0D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Նույնականացուցիչը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CEBEC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UML կառուցվածքը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3B3A6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Անունը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FA4E6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Արժեքների տիրույթը</w:t>
            </w:r>
          </w:p>
        </w:tc>
      </w:tr>
      <w:tr w:rsidR="00704EC6" w:rsidRPr="008D3A77" w14:paraId="63747CA9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49325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DCCE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M.CA.SDT.00001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9B6CB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PaymentAmountWithCurrencyType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66887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Վճարը՝ արժույթի նշմամբ_Դրամական գումարը։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4FAA2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թիվը՝ հաշվարկման տասական համակարգում։</w:t>
            </w:r>
          </w:p>
          <w:p w14:paraId="6F0FC86E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Թվերի առավելագույն քանակը՝ 20.</w:t>
            </w:r>
          </w:p>
          <w:p w14:paraId="4B890AE9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Կոտորակային թվերի առավելագույն քանակը՝ 2</w:t>
            </w:r>
          </w:p>
        </w:tc>
      </w:tr>
      <w:tr w:rsidR="00704EC6" w:rsidRPr="008D3A77" w14:paraId="52428A8F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F4E71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0FFD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M.CA.SDT.00043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4D80A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CustomsProcedureCodeType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0E327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Մաքսային ընթացակարգի տեսակը_Ծածկագիրը: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7421C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մաքսային ընթացակարգի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3DFF839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704EC6" w:rsidRPr="008D3A77" w14:paraId="27B961E2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A6059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F0C5A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M.CA.SDT.00050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9A042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CustomsTaxPaymentFeatureCodeType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5A2FF" w14:textId="3B64C983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 վճարների վճարման առանձնահատկությունը_Ծածկագիրը։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AF21E" w14:textId="49F4EAA8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 վճարների վճարման առանձնահատկության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66765CD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704EC6" w:rsidRPr="008D3A77" w14:paraId="60E3FB98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CF0F9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53A1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M.CA.SDT.00053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1DEE4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CustomsTaxModeCodeType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0B190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Հարկերի, վճարների կամ այլ վճարումների տեսակը_ 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8A7E6" w14:textId="17E9E26A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այն հարկերի, վճարների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 վճարումների տեսակի ծածկագրի արժեքը, որոնց գանձումը վերապահված է մաքսային մարմիններին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53DDA13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4</w:t>
            </w:r>
          </w:p>
        </w:tc>
      </w:tr>
      <w:tr w:rsidR="00704EC6" w:rsidRPr="008D3A77" w14:paraId="5AE59889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7D741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994B4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M.CA.SDT.00060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AB128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GoodsLocationCodeType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B175D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Ապրանքների գտնվելու վայրը_Ծածկագիրը: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BF75E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ապրանքների գտնվելու վայրի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E5DADE9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704EC6" w:rsidRPr="008D3A77" w14:paraId="6A54C7BA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9B841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E727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981A4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CustomsTaxPaymentMethodCodeType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F3E95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Մաքսային կամ այլ վճարների վճարման եղանակը_Ծածկագիրը։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090F9" w14:textId="462EA5B0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այն մաքսային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 վճարների վճարման եղանակի ծածկագրի արժեքը, որոնց գանձումը վերապահված է մաքսային մարմիններին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2469F2A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704EC6" w:rsidRPr="008D3A77" w14:paraId="2118D30D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F10A0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DA3BE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M.CA.SDT.00071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F6CCB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ExchangeRateType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D6724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Արժույթի փոխարժեքը_Գործակիցը։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A76D2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B8D063E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Նվազագույն արժեքը՝ 0.</w:t>
            </w:r>
          </w:p>
          <w:p w14:paraId="7C355BF3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Թվերի առավելագույն քանակը՝ 20.</w:t>
            </w:r>
          </w:p>
          <w:p w14:paraId="26157AE8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Կոտորակային թվերի առավելագույն քանակը՝ 4</w:t>
            </w:r>
          </w:p>
        </w:tc>
      </w:tr>
      <w:tr w:rsidR="00704EC6" w:rsidRPr="008D3A77" w14:paraId="05D35ACA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5591C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87AA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M.CA.SDT.00094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59588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TIRSeriesIdType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665D7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ՄՃՓ գրքույկի սերիան_Նույնականացուցիչը։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D9E02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3036F59" w14:textId="721448A9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անմուշը՝ ([A-Z]{2})</w:t>
            </w:r>
          </w:p>
        </w:tc>
      </w:tr>
      <w:tr w:rsidR="00704EC6" w:rsidRPr="008D3A77" w14:paraId="31C36E9D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EA65E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1135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M.CA.SDT.00095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04E2A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TIRIdType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3A5BC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ՄՃՓ գրքույկը_Նույնականացուցիչը։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9D62A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93A044B" w14:textId="6ACFB5D4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անմուշը՝ \d{8}</w:t>
            </w:r>
          </w:p>
        </w:tc>
      </w:tr>
      <w:tr w:rsidR="00704EC6" w:rsidRPr="008D3A77" w14:paraId="1220B217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74DCF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0D0B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315FA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CustomsDocumentIdType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F0571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մատյանի_ Նույնականացուցիչը: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08FED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08E42B4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6CA1B16E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</w:tr>
      <w:tr w:rsidR="00704EC6" w:rsidRPr="008D3A77" w14:paraId="26B7F131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CD561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2A67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99805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RateValueType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9E1C4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Մաքսային վճարի դրույքաչափը_Գործակիցը: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6EFE7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503E204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Թվերի առավելագույն քանակը՝ 12.</w:t>
            </w:r>
          </w:p>
          <w:p w14:paraId="7A68EF79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Կոտորակային թվերի առավելագույն քանակը՝ 6</w:t>
            </w:r>
          </w:p>
        </w:tc>
      </w:tr>
      <w:tr w:rsidR="00704EC6" w:rsidRPr="008D3A77" w14:paraId="5BF0ECDB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C9E91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C2299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84695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ReregistrationCodeType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8BDD5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Փաստաթղթի վերագրանցման հատկանիշը_Ծածկագիրը։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79063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FAAF11D" w14:textId="5CDA6BB8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անմուշը՝ \d{1}|\d{2}|\d{3}|[А-ЯЁ]{1}</w:t>
            </w:r>
          </w:p>
        </w:tc>
      </w:tr>
      <w:tr w:rsidR="00704EC6" w:rsidRPr="008D3A77" w14:paraId="64B618AB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B6932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F829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M.CA.SDT.00146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2F75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FractionNumber9.3NumberType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77575" w14:textId="762A6C71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Թիվը։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աչափ 9.3.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1F3D3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15B3DC31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Թվերի առավելագույն քանակը՝ 9.</w:t>
            </w:r>
          </w:p>
          <w:p w14:paraId="30130511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Կոտորակային թվերի առավելագույն քանակը՝ 3</w:t>
            </w:r>
          </w:p>
        </w:tc>
      </w:tr>
      <w:tr w:rsidR="00704EC6" w:rsidRPr="008D3A77" w14:paraId="095A3C1F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D3A81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A2D4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M.CA.SDT.00147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88C8E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PaymentAmountWithNCurrencyType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51C85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Գումարը՝ արժույթի թվային ծածկագրի նշմամբ_Դրամական գումարը։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3FAC0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1B9768E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Թվերի առավելագույն քանակը՝ 20.</w:t>
            </w:r>
          </w:p>
          <w:p w14:paraId="1AA00E88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Կոտորակային թվերի առավելագույն քանակը՝ 2</w:t>
            </w:r>
          </w:p>
        </w:tc>
      </w:tr>
      <w:tr w:rsidR="00704EC6" w:rsidRPr="008D3A77" w14:paraId="04A6CC43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11407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A352C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6B0A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NationalDeliveryKindCodeType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3BE12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Ապրանքների մատակարարման տեսակը_Ծածկագիրը: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FBCB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ապրանքների մատակարարման տեսակի ծածկագրի արժեքը՝ Բելառուսի Հանրապետությունում կիրառվող՝ արտահանման գործողությունների իրականացման ժամանակ հաշվառման ենթակա ապրանքների մատակարարման տեսակների դասակարգչին համապատասխան:</w:t>
            </w:r>
          </w:p>
          <w:p w14:paraId="4C877BD7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704EC6" w:rsidRPr="008D3A77" w14:paraId="3267AEA6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6E210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B2A5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55EF3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DutyTaxFeeRateKindCodeType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83AFD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Մաքսային վճարի դրույքաչափի տեսակը_Ծածկագիրը։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BC3EA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ծածկագրի արժեքը՝ մաքսային վճարի դրույքաչափերի տեսակների ցանկին համապատասխան:</w:t>
            </w:r>
          </w:p>
          <w:p w14:paraId="4BD7D733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</w:tr>
      <w:tr w:rsidR="00704EC6" w:rsidRPr="008D3A77" w14:paraId="772D5A04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3D817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5D6A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7A40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DeliveryTermsCodeType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C433B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Մատակարարման պայմանները_Ծածկագիրը: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C327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մատակարարման պայմանների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5688E70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3</w:t>
            </w:r>
          </w:p>
        </w:tc>
      </w:tr>
      <w:tr w:rsidR="00704EC6" w:rsidRPr="008D3A77" w14:paraId="505CAD03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34AE9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D7F1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M.CA.SDT.00165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0B8BF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DocPresentKindCodeType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C3DBF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Փաստաթղթի ներկայացման հատկանիշը_Ծածկագիրը։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9915F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փաստաթղթերը ներկայացնելու տեսակի ծածկագրի արժեքը՝ փաստաթղթերը ներկայացնելու հատկանիշների ցանկին համապատասխան:</w:t>
            </w:r>
          </w:p>
          <w:p w14:paraId="6F2A99D7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</w:tr>
      <w:tr w:rsidR="00704EC6" w:rsidRPr="008D3A77" w14:paraId="42754076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6391D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CC0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M.CA.SDT.00180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4EEC0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IPObjectIdType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81D29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Մտավոր սեփականության օբյեկտը_ Նույնականացուցիչը: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37D78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5413AAF" w14:textId="126A1A93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անմուշը՝ (\d{1,4})|(\d{5}/[А-Я]{2}-\d{6})|(\d{5}/\d{6}/\d{2}-[А-Я]{2}-\d{6})|(\d{5}/\d{5}-\d{3}/[А-Я]{2}-\d{6})|(\d{5}/[А-Я]{2}-\d{4}-\d{6})</w:t>
            </w:r>
          </w:p>
        </w:tc>
      </w:tr>
      <w:tr w:rsidR="00704EC6" w:rsidRPr="008D3A77" w14:paraId="4AC3A079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6D67F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F81A0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M.CA.SDT.00183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CDFDF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Id2Type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53485" w14:textId="5005189B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Նույնականացուցիչը: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2 պայմանանշան։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CA93B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E45313F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F7F1E8A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</w:tr>
      <w:tr w:rsidR="00704EC6" w:rsidRPr="008D3A77" w14:paraId="42C21028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0240A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3648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M.CA.SDT.00185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57C04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ValuationMethodCodeType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39CE3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Մաքսային արժեքը որոշելու մեթոդը_ 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69ED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մաքսային արժեքը որոշելու մեթոդի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այն 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25A84093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</w:tr>
      <w:tr w:rsidR="00704EC6" w:rsidRPr="008D3A77" w14:paraId="708C2671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2B6AF" w14:textId="77777777" w:rsidR="00704EC6" w:rsidRPr="008D3A77" w:rsidRDefault="00704EC6" w:rsidP="008D3A77">
            <w:pPr>
              <w:widowControl w:val="0"/>
              <w:spacing w:after="6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71D7B" w14:textId="77777777" w:rsidR="00704EC6" w:rsidRPr="008D3A77" w:rsidRDefault="00704EC6" w:rsidP="008D3A77">
            <w:pPr>
              <w:widowControl w:val="0"/>
              <w:spacing w:after="6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M.CA.SDT.00188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2E395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CAUniqueCustomsNumberIdType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1942F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Նույնականացման մաքսային համարը_Նույնականացուցիչը: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EACBD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A85843B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F2EC6C3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</w:tr>
      <w:tr w:rsidR="00704EC6" w:rsidRPr="008D3A77" w14:paraId="6230D909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BA3C7" w14:textId="77777777" w:rsidR="00704EC6" w:rsidRPr="008D3A77" w:rsidRDefault="00704EC6" w:rsidP="008D3A77">
            <w:pPr>
              <w:widowControl w:val="0"/>
              <w:spacing w:after="6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6E455" w14:textId="77777777" w:rsidR="00704EC6" w:rsidRPr="008D3A77" w:rsidRDefault="00704EC6" w:rsidP="008D3A77">
            <w:pPr>
              <w:widowControl w:val="0"/>
              <w:spacing w:after="6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M.CA.SDT.00190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25EF5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PersonIdType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19AD3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Ֆիզիկական անձը_Նույնականացուցիչը: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D3E83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0C53E15D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8F961FD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</w:tr>
      <w:tr w:rsidR="00704EC6" w:rsidRPr="008D3A77" w14:paraId="40BC7BE9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31BF8" w14:textId="77777777" w:rsidR="00704EC6" w:rsidRPr="008D3A77" w:rsidRDefault="00704EC6" w:rsidP="008D3A77">
            <w:pPr>
              <w:widowControl w:val="0"/>
              <w:spacing w:after="6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4A993" w14:textId="77777777" w:rsidR="00704EC6" w:rsidRPr="008D3A77" w:rsidRDefault="00704EC6" w:rsidP="008D3A77">
            <w:pPr>
              <w:widowControl w:val="0"/>
              <w:spacing w:after="6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M.CA.SDT.00192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A33E2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DeclarationFeatureCodeType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549E1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Ապրանքների մաքսային հայտարարագրման առանձնահատկությունը_Ծածկագիրը։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02258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ապրանքների մաքսային հայտարարագրման առանձնահատկության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6024923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Երկարությունը՝ 3</w:t>
            </w:r>
          </w:p>
        </w:tc>
      </w:tr>
      <w:tr w:rsidR="00704EC6" w:rsidRPr="008D3A77" w14:paraId="07089F82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A7C54" w14:textId="77777777" w:rsidR="00704EC6" w:rsidRPr="008D3A77" w:rsidRDefault="00704EC6" w:rsidP="008D3A77">
            <w:pPr>
              <w:widowControl w:val="0"/>
              <w:spacing w:after="6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05E75" w14:textId="77777777" w:rsidR="00704EC6" w:rsidRPr="008D3A77" w:rsidRDefault="00704EC6" w:rsidP="008D3A77">
            <w:pPr>
              <w:widowControl w:val="0"/>
              <w:spacing w:after="6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M.CA.SDT.00193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49455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Id6Type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B54F4" w14:textId="52E5E811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Նույնականացուցիչը: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6 պայմանանշան։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6C078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1A2C5C3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C89A195" w14:textId="77777777" w:rsidR="00704EC6" w:rsidRPr="008D3A77" w:rsidRDefault="00704EC6" w:rsidP="008D3A77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Առավելագույն երկարությունը՝ 6</w:t>
            </w:r>
          </w:p>
        </w:tc>
      </w:tr>
      <w:tr w:rsidR="00704EC6" w:rsidRPr="008D3A77" w14:paraId="720A7026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BF18D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E9852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M.CA.SDT.00195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6636C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CommodityAddCodeType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0F3B7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Ապրանքի ծածկագիրը՝ լրացուցիչ տեղեկատվության դասակարգչին համապատասխան_Ծածկագիրը։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25FEA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ծածկագրի 4 նիշերի արժեքը՝ Եվրասիական տնտեսական միության անդամ պետություններում օգտագործվող լրացուցիչ մաքսային տեղեկատվության դասակարգչին համապատասխան:</w:t>
            </w:r>
          </w:p>
          <w:p w14:paraId="4A0662D5" w14:textId="26B97CEA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անմուշը՝ \d{4}</w:t>
            </w:r>
          </w:p>
        </w:tc>
      </w:tr>
      <w:tr w:rsidR="00704EC6" w:rsidRPr="008D3A77" w14:paraId="4002ED9F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D5BCA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72323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M.CA.SDT.00201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BA585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EDocIndicatorCodeType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9B4D0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Էլեկտրոնային փաստաթղթի հատկանիշը_Ծածկագիրը։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A4CB4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էլեկտրոնային փաստաթղթի ներկայացման հատկանիշի ծածկագրային նշագիրը։</w:t>
            </w:r>
          </w:p>
          <w:p w14:paraId="7C9D779E" w14:textId="73FB7A73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անմուշը՝ (ԷՓ)|(ՕՕ)</w:t>
            </w:r>
          </w:p>
        </w:tc>
      </w:tr>
      <w:tr w:rsidR="00704EC6" w:rsidRPr="008D3A77" w14:paraId="1E203B52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2C51A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0563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M.CA.SDT.00202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7E7FB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GoodsCategoryCodeType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B288E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Ապրանքների կատեգորիան_Ծածկագիրը: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F950B" w14:textId="77777777" w:rsidR="00704EC6" w:rsidRPr="008D3A77" w:rsidRDefault="00704EC6" w:rsidP="008D3A77">
            <w:pPr>
              <w:pStyle w:val="aff0"/>
              <w:widowControl w:val="0"/>
              <w:spacing w:after="120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055AF73" w14:textId="77777777" w:rsidR="00704EC6" w:rsidRPr="008D3A77" w:rsidRDefault="00704EC6" w:rsidP="008D3A77">
            <w:pPr>
              <w:pStyle w:val="aff0"/>
              <w:widowControl w:val="0"/>
              <w:spacing w:after="120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2388A59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</w:tr>
      <w:tr w:rsidR="00704EC6" w:rsidRPr="008D3A77" w14:paraId="00457979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07B1A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F64C5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M.CA.SDT.00207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9A89F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OrdinalNumberType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68113" w14:textId="310D2C96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Հերթական համարը_Թիվը։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աչափ 3։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2A14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ամբողջ թիվը՝ հաշվարկման տասական համակարգում։</w:t>
            </w:r>
          </w:p>
          <w:p w14:paraId="7CE1DF6E" w14:textId="46713C18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անմուշը՝ \d{1,3}</w:t>
            </w:r>
          </w:p>
        </w:tc>
      </w:tr>
      <w:tr w:rsidR="00704EC6" w:rsidRPr="008D3A77" w14:paraId="1423BD68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1C9D6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8D708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M.CA.SDT.00311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E304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TransactionNatureCodeType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EC35F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Գործարքի բնույթը_Ծածկագիրը։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9FA76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պետություններում օգտագործվող՝ գործարքի բնույթի դասակարգչին համապատասխան:</w:t>
            </w:r>
          </w:p>
          <w:p w14:paraId="61DA70BC" w14:textId="0CEE291E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անմուշը՝ \d{3}</w:t>
            </w:r>
          </w:p>
        </w:tc>
      </w:tr>
      <w:tr w:rsidR="00704EC6" w:rsidRPr="008D3A77" w14:paraId="048BEAD4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601D8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184BF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M.CA.SDT.00409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E85F4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MeasureUnitAbbreviationCodeType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5B111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Չափման միավորի պայմանական նշագիրը_Ծածկագիրը: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6A155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E5810A5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38370D2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</w:tr>
      <w:tr w:rsidR="00704EC6" w:rsidRPr="008D3A77" w14:paraId="0F81C80F" w14:textId="77777777" w:rsidTr="008D3A77">
        <w:tc>
          <w:tcPr>
            <w:tcW w:w="11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C85E2" w14:textId="77777777" w:rsidR="00704EC6" w:rsidRPr="008D3A77" w:rsidRDefault="00704EC6" w:rsidP="008D3A7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8F1CB" w14:textId="77777777" w:rsidR="00704EC6" w:rsidRPr="008D3A77" w:rsidRDefault="00704EC6" w:rsidP="008D3A77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color w:val="000000"/>
                <w:sz w:val="20"/>
                <w:szCs w:val="20"/>
              </w:rPr>
            </w:pPr>
            <w:r w:rsidRPr="008D3A77">
              <w:rPr>
                <w:rFonts w:ascii="Sylfaen" w:hAnsi="Sylfaen"/>
                <w:noProof/>
                <w:color w:val="000000"/>
                <w:sz w:val="20"/>
                <w:szCs w:val="20"/>
              </w:rPr>
              <w:t>M.CA.SDT.00800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09F30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FractionNumber246MeasureType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7AEE3" w14:textId="0F65C26C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Չափում։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աչափ 24.6. Տեսակը</w:t>
            </w:r>
          </w:p>
        </w:tc>
        <w:tc>
          <w:tcPr>
            <w:tcW w:w="57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CE1A7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չափման արդյունքում որոշված թվային մեծությունը:</w:t>
            </w:r>
          </w:p>
          <w:p w14:paraId="40299D6F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Թվերի առավելագույն քանակը՝ 24.</w:t>
            </w:r>
          </w:p>
          <w:p w14:paraId="17897608" w14:textId="77777777" w:rsidR="00704EC6" w:rsidRPr="008D3A77" w:rsidRDefault="00704EC6" w:rsidP="008D3A7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Կոտորակային թվերի առավելագույն քանակը՝ 6</w:t>
            </w:r>
          </w:p>
        </w:tc>
      </w:tr>
    </w:tbl>
    <w:p w14:paraId="00E48EF1" w14:textId="77777777" w:rsidR="00704EC6" w:rsidRPr="00704EC6" w:rsidRDefault="00704EC6" w:rsidP="00704EC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704EC6" w:rsidRPr="00704EC6" w:rsidSect="00C8020D">
          <w:pgSz w:w="16840" w:h="11907" w:orient="landscape" w:code="9"/>
          <w:pgMar w:top="1418" w:right="1418" w:bottom="1418" w:left="1418" w:header="708" w:footer="708" w:gutter="0"/>
          <w:pgNumType w:start="125"/>
          <w:cols w:space="708"/>
          <w:titlePg/>
          <w:docGrid w:linePitch="360"/>
        </w:sectPr>
      </w:pPr>
    </w:p>
    <w:p w14:paraId="5B4C5C76" w14:textId="36275323" w:rsidR="00704EC6" w:rsidRPr="00704EC6" w:rsidRDefault="00704EC6" w:rsidP="008D3A7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12.</w:t>
      </w:r>
      <w:r w:rsidR="008D3A77">
        <w:rPr>
          <w:rFonts w:ascii="Sylfaen" w:hAnsi="Sylfaen"/>
          <w:sz w:val="24"/>
        </w:rPr>
        <w:tab/>
      </w:r>
      <w:r w:rsidRPr="00704EC6">
        <w:rPr>
          <w:rFonts w:ascii="Sylfaen" w:hAnsi="Sylfaen"/>
          <w:sz w:val="24"/>
        </w:rPr>
        <w:t>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առանձին վավերապայմանների լրացման նկարագրությունը ներկայացված է 10-րդ աղյուսակում։</w:t>
      </w:r>
    </w:p>
    <w:p w14:paraId="1B83FB74" w14:textId="1E5E977A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Աղյուսակում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ավորվում են հետ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յալ դաշտերը (վանդակները).</w:t>
      </w:r>
    </w:p>
    <w:p w14:paraId="31525540" w14:textId="77777777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«վավերապայմանի անվանումը»՝ վավերապայմանի ընդունված կամ պաշտոնական բառային նշագիրը՝ վավերապայմանի ստորակարգային համարի նշմամբ.</w:t>
      </w:r>
    </w:p>
    <w:p w14:paraId="3E9D565C" w14:textId="561DCA84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ի վանդակի համարը/Կարգի կետը»՝ 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ձ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ի վանդակի համարը կամ Եվրասիական տնտեսական հանձնաժողովի կոլեգիայի 2024 թվականի դեկտեմբերի 17-ի թիվ 143 որոշմամբ հաստատված 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լրացման կարգի կետը (ենթակետը, պարբերությունը), որը համապատասխանում է էլեկտրոնային առ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>տրի ապրանքների հայտարարագրի կառուցվածքի վավերապայմանին.</w:t>
      </w:r>
    </w:p>
    <w:p w14:paraId="3506E6A8" w14:textId="215FBE2D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 xml:space="preserve">«բազմ.»՝ վավերապայմանի բազմաքանակությունը (վավերապայմանի պարտադիր (կամընտրական) լինելը </w:t>
      </w:r>
      <w:r w:rsidR="00A56086">
        <w:rPr>
          <w:rFonts w:ascii="Sylfaen" w:hAnsi="Sylfaen"/>
          <w:sz w:val="24"/>
        </w:rPr>
        <w:t>և</w:t>
      </w:r>
      <w:r w:rsidRPr="00704EC6">
        <w:rPr>
          <w:rFonts w:ascii="Sylfaen" w:hAnsi="Sylfaen"/>
          <w:sz w:val="24"/>
        </w:rPr>
        <w:t xml:space="preserve"> հնարավոր կրկնությունների քանակը): Վավերապայմանների բազմաքանակությունը նշելու համար օգտագործվում են նշագրեր՝ սույն փաստաթղթի 8-րդ կետում նշված նշագրերին համապատասխան.</w:t>
      </w:r>
    </w:p>
    <w:p w14:paraId="64CB8FB3" w14:textId="77777777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«վավերապայմանը լրացնելու կանոնը»՝ սահմանում է վավերապայմանը լրացնելու կանոնը.</w:t>
      </w:r>
    </w:p>
    <w:p w14:paraId="7054A99B" w14:textId="77777777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«կանոնի ծածկագիրը»՝ վավերապայմանը լրացնելու կանոնի ծածկագրային նշագիրը.</w:t>
      </w:r>
    </w:p>
    <w:p w14:paraId="7AFB8881" w14:textId="77777777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«կանոնի տեսակը»՝ վավերապայմանը լրացնելու կանոնի տեսակի ծածկագրային նշագիրը։ Հնարավոր արժեքները՝</w:t>
      </w:r>
    </w:p>
    <w:p w14:paraId="1EB0BDF8" w14:textId="77777777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 xml:space="preserve">«1»՝ ընդհանուր կանոն, որը կիրառվում է յուրաքանչյուր անդամ պետությունում, սահմանվում է Միության իրավունքով. </w:t>
      </w:r>
    </w:p>
    <w:p w14:paraId="7D74855E" w14:textId="77777777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«2»՝ կանոն, որը սահմանում է անդամ պետություններում վավերապայմանը լրացնելու առանձնահատկությունները, սահմանվում է Միության իրավունքով.</w:t>
      </w:r>
    </w:p>
    <w:p w14:paraId="7A2D62C7" w14:textId="77777777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«3»՝ կանոն, որը սահմանում է անդամ պետությունում վավերապայմանը լրացնելու առանձնահատկությունները, սահմանվում է անդամ պետության օրենսդրությամբ.</w:t>
      </w:r>
    </w:p>
    <w:p w14:paraId="3A336168" w14:textId="77777777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«երկրի ծածկագիրը»՝ աշխարհի երկրների դասակարգչին համապատասխան այն անդամ պետության ծածկագրային նշագիրը (AM, BY, KG, KZ, RU), որտեղ կիրառվում է «2» կամ «3» տեսակի ծածկագրի արժեքով վավերապայմանի լրացման կանոնը.</w:t>
      </w:r>
    </w:p>
    <w:p w14:paraId="602CA906" w14:textId="77777777" w:rsidR="00704EC6" w:rsidRPr="00704EC6" w:rsidRDefault="00704EC6" w:rsidP="008D3A77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«կանոնի նկարագրությունը»՝ վավերապայմանի լրացման կանոնի նկարագրությունը։</w:t>
      </w:r>
    </w:p>
    <w:p w14:paraId="2C5D27A5" w14:textId="77777777" w:rsidR="008D3A77" w:rsidRDefault="008D3A77" w:rsidP="00704EC6">
      <w:pPr>
        <w:widowControl w:val="0"/>
        <w:spacing w:after="160" w:line="360" w:lineRule="auto"/>
        <w:rPr>
          <w:rFonts w:ascii="Sylfaen" w:hAnsi="Sylfaen"/>
          <w:sz w:val="24"/>
          <w:szCs w:val="24"/>
        </w:rPr>
        <w:sectPr w:rsidR="008D3A77" w:rsidSect="00C8020D">
          <w:pgSz w:w="11907" w:h="16840" w:code="9"/>
          <w:pgMar w:top="1418" w:right="1418" w:bottom="1418" w:left="1418" w:header="708" w:footer="708" w:gutter="0"/>
          <w:pgNumType w:start="131"/>
          <w:cols w:space="708"/>
          <w:titlePg/>
          <w:docGrid w:linePitch="360"/>
        </w:sectPr>
      </w:pPr>
    </w:p>
    <w:p w14:paraId="0CC69DF7" w14:textId="77777777" w:rsidR="00704EC6" w:rsidRPr="00704EC6" w:rsidRDefault="00704EC6" w:rsidP="00704EC6">
      <w:pPr>
        <w:pStyle w:val="a6"/>
        <w:widowControl w:val="0"/>
        <w:spacing w:after="160"/>
        <w:jc w:val="right"/>
        <w:rPr>
          <w:rFonts w:ascii="Sylfaen" w:hAnsi="Sylfaen"/>
          <w:sz w:val="24"/>
        </w:rPr>
      </w:pPr>
      <w:r w:rsidRPr="00704EC6">
        <w:rPr>
          <w:rFonts w:ascii="Sylfaen" w:hAnsi="Sylfaen"/>
          <w:sz w:val="24"/>
        </w:rPr>
        <w:t>Աղյուսակ 10</w:t>
      </w:r>
    </w:p>
    <w:p w14:paraId="3AA6C8F9" w14:textId="7C65C970" w:rsidR="00704EC6" w:rsidRPr="00704EC6" w:rsidRDefault="00704EC6" w:rsidP="00704EC6">
      <w:pPr>
        <w:widowControl w:val="0"/>
        <w:spacing w:after="160" w:line="360" w:lineRule="auto"/>
        <w:ind w:right="-31"/>
        <w:jc w:val="center"/>
        <w:rPr>
          <w:rFonts w:ascii="Sylfaen" w:eastAsiaTheme="minorEastAsia" w:hAnsi="Sylfaen"/>
          <w:sz w:val="24"/>
          <w:szCs w:val="24"/>
        </w:rPr>
      </w:pPr>
      <w:r w:rsidRPr="00704EC6">
        <w:rPr>
          <w:rFonts w:ascii="Sylfaen" w:eastAsiaTheme="minorEastAsia" w:hAnsi="Sylfaen"/>
          <w:sz w:val="24"/>
          <w:szCs w:val="24"/>
        </w:rPr>
        <w:t>Էլեկտրոնային առ</w:t>
      </w:r>
      <w:r w:rsidR="00A56086">
        <w:rPr>
          <w:rFonts w:ascii="Sylfaen" w:eastAsiaTheme="minorEastAsia" w:hAnsi="Sylfaen"/>
          <w:sz w:val="24"/>
          <w:szCs w:val="24"/>
        </w:rPr>
        <w:t>և</w:t>
      </w:r>
      <w:r w:rsidRPr="00704EC6">
        <w:rPr>
          <w:rFonts w:ascii="Sylfaen" w:eastAsiaTheme="minorEastAsia" w:hAnsi="Sylfaen"/>
          <w:sz w:val="24"/>
          <w:szCs w:val="24"/>
        </w:rPr>
        <w:t>տրի ապրանքների հայտարարագրի կառուցվածքի առանձին վավերապայմանների լրացման նկարագրությունը</w:t>
      </w:r>
    </w:p>
    <w:tbl>
      <w:tblPr>
        <w:tblStyle w:val="TableGrid"/>
        <w:tblW w:w="14992" w:type="dxa"/>
        <w:jc w:val="center"/>
        <w:tblLayout w:type="fixed"/>
        <w:tblLook w:val="04A0" w:firstRow="1" w:lastRow="0" w:firstColumn="1" w:lastColumn="0" w:noHBand="0" w:noVBand="1"/>
      </w:tblPr>
      <w:tblGrid>
        <w:gridCol w:w="263"/>
        <w:gridCol w:w="21"/>
        <w:gridCol w:w="255"/>
        <w:gridCol w:w="237"/>
        <w:gridCol w:w="333"/>
        <w:gridCol w:w="277"/>
        <w:gridCol w:w="293"/>
        <w:gridCol w:w="2290"/>
        <w:gridCol w:w="1701"/>
        <w:gridCol w:w="992"/>
        <w:gridCol w:w="1276"/>
        <w:gridCol w:w="992"/>
        <w:gridCol w:w="1276"/>
        <w:gridCol w:w="4786"/>
      </w:tblGrid>
      <w:tr w:rsidR="00704EC6" w:rsidRPr="008D3A77" w14:paraId="4EA56620" w14:textId="77777777" w:rsidTr="00EE0CBF">
        <w:trPr>
          <w:tblHeader/>
          <w:jc w:val="center"/>
        </w:trPr>
        <w:tc>
          <w:tcPr>
            <w:tcW w:w="3969" w:type="dxa"/>
            <w:gridSpan w:val="8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8D3CC" w14:textId="77777777" w:rsidR="00704EC6" w:rsidRPr="008D3A77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1FCB2" w14:textId="281A7FEC" w:rsidR="00704EC6" w:rsidRPr="008D3A77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ի վանդակի համարը/Կարգի կետը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tcFitText/>
            <w:vAlign w:val="center"/>
          </w:tcPr>
          <w:p w14:paraId="2B280C5C" w14:textId="77777777" w:rsidR="00704EC6" w:rsidRPr="00ED663D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ED663D">
              <w:rPr>
                <w:rFonts w:ascii="Sylfaen" w:hAnsi="Sylfaen"/>
                <w:spacing w:val="97"/>
                <w:sz w:val="20"/>
                <w:szCs w:val="20"/>
              </w:rPr>
              <w:t>Բազմ</w:t>
            </w:r>
            <w:r w:rsidRPr="00ED663D">
              <w:rPr>
                <w:rFonts w:ascii="Sylfaen" w:hAnsi="Sylfaen"/>
                <w:spacing w:val="4"/>
                <w:sz w:val="20"/>
                <w:szCs w:val="20"/>
              </w:rPr>
              <w:t>.</w:t>
            </w:r>
          </w:p>
        </w:tc>
        <w:tc>
          <w:tcPr>
            <w:tcW w:w="8330" w:type="dxa"/>
            <w:gridSpan w:val="4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EFB24" w14:textId="77777777" w:rsidR="00704EC6" w:rsidRPr="008D3A77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Վավերապայմանը լրացնելու կանոնը*</w:t>
            </w:r>
          </w:p>
        </w:tc>
      </w:tr>
      <w:tr w:rsidR="00704EC6" w:rsidRPr="008D3A77" w14:paraId="1B55A607" w14:textId="77777777" w:rsidTr="00EE0CBF">
        <w:trPr>
          <w:tblHeader/>
          <w:jc w:val="center"/>
        </w:trPr>
        <w:tc>
          <w:tcPr>
            <w:tcW w:w="3969" w:type="dxa"/>
            <w:gridSpan w:val="8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BAF7E" w14:textId="77777777" w:rsidR="00704EC6" w:rsidRPr="008D3A77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854C3" w14:textId="77777777" w:rsidR="00704EC6" w:rsidRPr="008D3A77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8641A" w14:textId="77777777" w:rsidR="00704EC6" w:rsidRPr="008D3A77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51A2D" w14:textId="77777777" w:rsidR="00704EC6" w:rsidRPr="008D3A77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կանոնի ծածկագիրը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1D4C" w14:textId="77777777" w:rsidR="00704EC6" w:rsidRPr="008D3A77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2A449" w14:textId="77777777" w:rsidR="00704EC6" w:rsidRPr="008D3A77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4786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5366B" w14:textId="77777777" w:rsidR="00704EC6" w:rsidRPr="008D3A77" w:rsidRDefault="00704EC6" w:rsidP="00EE0CBF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704EC6" w:rsidRPr="008D3A77" w14:paraId="3C76FB34" w14:textId="77777777" w:rsidTr="00EE0CBF">
        <w:trPr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CF17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6C3D7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235E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DAE3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4CC4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1289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3F0A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7</w:t>
            </w:r>
          </w:p>
        </w:tc>
      </w:tr>
      <w:tr w:rsidR="00704EC6" w:rsidRPr="008D3A77" w14:paraId="0318805B" w14:textId="77777777" w:rsidTr="00EE0CBF">
        <w:trPr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8FC8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1. Էլեկտրոնային փաստաթղթի (տեղեկությունների) ծածկագիրը</w:t>
            </w:r>
          </w:p>
          <w:p w14:paraId="15FA12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AF52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0696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D29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C987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88D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0BA0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«Էլեկտրոնային փաստաթղթի (տեղեկությունների) ծածկագիր (csdo:EDocCode)» վավերապայմանը պետք է պարունակի «R.063» արժեքը</w:t>
            </w:r>
          </w:p>
        </w:tc>
      </w:tr>
      <w:tr w:rsidR="00704EC6" w:rsidRPr="008D3A77" w14:paraId="0C455CB5" w14:textId="77777777" w:rsidTr="00EE0CBF">
        <w:trPr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00C5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2. Էլեկտրոնային փաստաթղթի (տեղեկությունների) նույնականացուցիչը</w:t>
            </w:r>
          </w:p>
          <w:p w14:paraId="5E9B15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E8DAD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4D8D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339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0AFC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D2E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3340B0" w14:textId="735AEFEF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«Էլեկտրոնային փաստաթղթի (տեղեկությունների) նույնականացուցիչ (csdo:EDocId)»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անմու</w:t>
            </w:r>
            <w:r w:rsidRPr="008D3A77">
              <w:rPr>
                <w:rFonts w:ascii="Sylfaen" w:hAnsi="Sylfaen"/>
                <w:noProof/>
                <w:sz w:val="20"/>
              </w:rPr>
              <w:t>շին</w:t>
            </w:r>
            <w:r w:rsidRPr="008D3A77">
              <w:rPr>
                <w:rFonts w:ascii="Sylfaen" w:hAnsi="Sylfaen"/>
                <w:sz w:val="20"/>
              </w:rPr>
              <w:t xml:space="preserve">՝ </w:t>
            </w:r>
            <w:r w:rsidRPr="008D3A77">
              <w:rPr>
                <w:rFonts w:ascii="Sylfaen" w:hAnsi="Sylfaen"/>
                <w:noProof/>
                <w:sz w:val="20"/>
              </w:rPr>
              <w:t>[0-9a-fA-F]{8}-[0-9a-fA-F]{4}-[0-9a-fA-F]{4}-[0-9a-fA-F]{4}-[0-9a-fA-F]{12}</w:t>
            </w:r>
          </w:p>
        </w:tc>
      </w:tr>
      <w:tr w:rsidR="00704EC6" w:rsidRPr="008D3A77" w14:paraId="73040A62" w14:textId="77777777" w:rsidTr="00EE0CBF">
        <w:trPr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024B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3. Սկզբնական էլեկտրոնային փաստաթղթի (տեղեկությունների) նույնականացուցիչը</w:t>
            </w:r>
          </w:p>
          <w:p w14:paraId="5F0997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Ref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0785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A55F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06E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7D60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57D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DEF905" w14:textId="6781278D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«Սկզբնական էլեկտրոնային փաստաթղթի (տեղեկությունների) նույնականացուցիչ (сsdо:ЕDосRef Id)» վավերապայմանը լրացվել է, ապա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անմու</w:t>
            </w:r>
            <w:r w:rsidRPr="008D3A77">
              <w:rPr>
                <w:rFonts w:ascii="Sylfaen" w:hAnsi="Sylfaen"/>
                <w:noProof/>
                <w:sz w:val="20"/>
              </w:rPr>
              <w:t>շին</w:t>
            </w:r>
            <w:r w:rsidRPr="008D3A77">
              <w:rPr>
                <w:rFonts w:ascii="Sylfaen" w:hAnsi="Sylfaen"/>
                <w:sz w:val="20"/>
              </w:rPr>
              <w:t>՝</w:t>
            </w:r>
            <w:r w:rsidRPr="008D3A77">
              <w:rPr>
                <w:rFonts w:ascii="Sylfaen" w:hAnsi="Sylfaen"/>
                <w:noProof/>
                <w:sz w:val="20"/>
              </w:rPr>
              <w:t xml:space="preserve"> [0-9a-fA-F]{8}-[0-9a-fA-F]{4}-[0-9a-fA-F]{4}-[0-9a-fA-F]{4}-[0-9a-fA-F]{12}</w:t>
            </w:r>
          </w:p>
        </w:tc>
      </w:tr>
      <w:tr w:rsidR="00704EC6" w:rsidRPr="008D3A77" w14:paraId="113922B0" w14:textId="77777777" w:rsidTr="00EE0CBF">
        <w:trPr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0F3C12" w14:textId="3C73DC1A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4. Էլեկտրոնային փաստաթղթի (տեղեկությունների) ամսաթիվը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ժամը</w:t>
            </w:r>
          </w:p>
          <w:p w14:paraId="4C8083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Time)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931C9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60333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EBA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B755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4D2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2994AA" w14:textId="733193E0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«Էլեկտրոնային փաստաթղթի (տեղեկությունների) ամսաթիվ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 xml:space="preserve"> ժամ (csdo:EDocDateTime)» վավերապայմանի արժեքը պետք է պարունակի էլեկտրոնային փաստաթղթի (տեղեկությունների)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ավորման ամսաթիվը տեղական ժամանակի արժեքի տեսքով՝ համաշխարհային ժամանակի հետ տարբերության նշմամբ</w:t>
            </w:r>
          </w:p>
        </w:tc>
      </w:tr>
      <w:tr w:rsidR="00704EC6" w:rsidRPr="008D3A77" w14:paraId="197B9AC2" w14:textId="77777777" w:rsidTr="00EE0CBF">
        <w:trPr>
          <w:jc w:val="center"/>
        </w:trPr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F487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5. Հայտարարագրի տեսակը</w:t>
            </w:r>
          </w:p>
          <w:p w14:paraId="5AF320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Declaration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3A01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 «ДЭТ» (ձախ ենթաբաժին)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57F4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8AF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74FF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C0C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D1461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Declaration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պարունակում է «ЭФ» արժեքը, ապա «Հայտարարագրի տեսակ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Declaration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լրացվի, այլապես «Հայտարարագրի տեսակ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Declaration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0D28F620" w14:textId="77777777" w:rsidTr="00EE0CBF">
        <w:trPr>
          <w:jc w:val="center"/>
        </w:trPr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CBE3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64B527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2A6DE4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9C4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E053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F66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FD2BEC" w14:textId="1BED6430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«Հայտարարագրի տեսակ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Declaration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լրացվել է, ապա «Հայտարարագրի տեսակ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Declaration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արժեքներից 1-ը՝</w:t>
            </w:r>
          </w:p>
          <w:p w14:paraId="708AB7DA" w14:textId="357B6C83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ИМ՝ ֆիզիկական անձանց կողմից ձեռքբերված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տրի ապրանքները Միության մաքսային տարածք ներմուծելու դեպքում</w:t>
            </w:r>
            <w:r w:rsidRPr="008D3A77">
              <w:rPr>
                <w:rFonts w:cs="Times New Roman"/>
                <w:sz w:val="20"/>
              </w:rPr>
              <w:t>․</w:t>
            </w:r>
          </w:p>
          <w:p w14:paraId="14BC0C1A" w14:textId="76BEE06D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ЭК՝ ֆիզիկական անձանց կողմից ձեռքբերված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տրի ապրանքները Միության մաքսային տարածքից արտահանելու դեպքում</w:t>
            </w:r>
          </w:p>
        </w:tc>
      </w:tr>
      <w:tr w:rsidR="00704EC6" w:rsidRPr="008D3A77" w14:paraId="5A124DC3" w14:textId="77777777" w:rsidTr="00EE0CBF">
        <w:trPr>
          <w:jc w:val="center"/>
        </w:trPr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76D1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6. Մաքսային ընթացակարգի ծածկագիրը</w:t>
            </w:r>
          </w:p>
          <w:p w14:paraId="2449B4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A9B67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 «Ընթացակարգ»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DF8D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69B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0706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F9E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FDD6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պարունակում է «ЭС» արժեքը, ապա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լրացվի, այլապես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կարող է լրացվել</w:t>
            </w:r>
          </w:p>
        </w:tc>
      </w:tr>
      <w:tr w:rsidR="00704EC6" w:rsidRPr="008D3A77" w14:paraId="56F63061" w14:textId="77777777" w:rsidTr="00EE0CBF">
        <w:trPr>
          <w:jc w:val="center"/>
        </w:trPr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E283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A9A129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3C8C6D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0C34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F61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620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A787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լրացվել է, ապա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Code)» </w:t>
            </w:r>
            <w:r w:rsidRPr="008D3A77">
              <w:rPr>
                <w:rFonts w:ascii="Sylfaen" w:hAnsi="Sylfaen"/>
                <w:noProof/>
                <w:sz w:val="20"/>
              </w:rPr>
              <w:t>վավերապայմանը պետք է պարունակի մաքսային ընթացակարգի ծածկագրի արժեքը՝ մաքսային ընթացակարգերի տեսակների դասակարգչին համապատասխան</w:t>
            </w:r>
          </w:p>
        </w:tc>
      </w:tr>
      <w:tr w:rsidR="00704EC6" w:rsidRPr="008D3A77" w14:paraId="0E6547E5" w14:textId="77777777" w:rsidTr="00EE0CBF">
        <w:trPr>
          <w:jc w:val="center"/>
        </w:trPr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AEDD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172A9C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6E7B68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2D3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8404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75C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55F358" w14:textId="296AE0F3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«ЭФ 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լրացվել է, ապա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արժեքներից 1-ը՝ «93», «94»</w:t>
            </w:r>
          </w:p>
        </w:tc>
      </w:tr>
      <w:tr w:rsidR="00704EC6" w:rsidRPr="008D3A77" w14:paraId="4296AF1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3D6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BF99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B6D3F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92A73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CA8C5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7E6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1328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95C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3B3C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8D3A77">
              <w:rPr>
                <w:rFonts w:ascii="Sylfaen" w:hAnsi="Sylfaen"/>
                <w:sz w:val="20"/>
              </w:rPr>
              <w:t xml:space="preserve">վավերապայմանի «տեղեկագրքի (դասակարգչի) նույնականացուցիչը (codeListId ատրիբուտ)» ատրիբուտը </w:t>
            </w:r>
            <w:r w:rsidRPr="008D3A77">
              <w:rPr>
                <w:rFonts w:ascii="Sylfaen" w:hAnsi="Sylfaen"/>
                <w:noProof/>
                <w:sz w:val="20"/>
              </w:rPr>
              <w:t>պետք է պարունակի «2002» արժեքը</w:t>
            </w:r>
          </w:p>
        </w:tc>
      </w:tr>
      <w:tr w:rsidR="00704EC6" w:rsidRPr="008D3A77" w14:paraId="4697BB09" w14:textId="77777777" w:rsidTr="00EE0CBF">
        <w:trPr>
          <w:jc w:val="center"/>
        </w:trPr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C83D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7. Նախորդող մաքսային ընթացակարգի տեսակի ծածկագիրը</w:t>
            </w:r>
          </w:p>
          <w:p w14:paraId="01D930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Previous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Mode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3694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 «Ընթացակարգ»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E1E5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C05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DBA1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D50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9FDAC0" w14:textId="53CCB8F2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պարունակում է «ЭФ» արժեքը</w:t>
            </w:r>
            <w:r w:rsidRPr="008D3A77">
              <w:rPr>
                <w:rFonts w:ascii="Sylfaen" w:hAnsi="Sylfaen"/>
                <w:noProof/>
                <w:sz w:val="20"/>
              </w:rPr>
              <w:t xml:space="preserve">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լրացվել է, ապա «Նախորդող մաքսային ընթացակարգի տեսակի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Previous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Mode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պետք է պարունակի «00»արժեքը</w:t>
            </w:r>
          </w:p>
        </w:tc>
      </w:tr>
      <w:tr w:rsidR="00704EC6" w:rsidRPr="008D3A77" w14:paraId="6225F9A4" w14:textId="77777777" w:rsidTr="00EE0CBF">
        <w:trPr>
          <w:jc w:val="center"/>
        </w:trPr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F267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2A3165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59CFE8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CF1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394D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0B9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94A25E" w14:textId="00BAFE12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պարունակում է «ЭФ» արժեքը</w:t>
            </w:r>
            <w:r w:rsidRPr="008D3A77">
              <w:rPr>
                <w:rFonts w:ascii="Sylfaen" w:hAnsi="Sylfaen"/>
                <w:noProof/>
                <w:sz w:val="20"/>
              </w:rPr>
              <w:t xml:space="preserve">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չի լրացվել, ապա «Նախորդող մաքսային ընթացակարգի տեսակի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</w:t>
            </w:r>
            <w:r w:rsidRPr="008D3A77">
              <w:rPr>
                <w:rFonts w:ascii="Sylfaen" w:hAnsi="Sylfaen"/>
                <w:noProof/>
                <w:sz w:val="20"/>
              </w:rPr>
              <w:t>revious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Mode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380BD8E1" w14:textId="77777777" w:rsidTr="00EE0CBF">
        <w:trPr>
          <w:jc w:val="center"/>
        </w:trPr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6EE6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754DFD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E1C806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660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52D0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5F7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E52D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պարունակում է «ЭС» արժեքը ապա «Նախորդող մաքսային ընթացակարգի տեսակի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Previous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Mode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Code)» վավերապայմանը պետք է լրացվի </w:t>
            </w:r>
          </w:p>
        </w:tc>
      </w:tr>
      <w:tr w:rsidR="00704EC6" w:rsidRPr="008D3A77" w14:paraId="45BFEE2A" w14:textId="77777777" w:rsidTr="00EE0CBF">
        <w:trPr>
          <w:jc w:val="center"/>
        </w:trPr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C115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D8336F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DE15AB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1A0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5A2A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CB1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9A47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եթե «Նախորդող մաքսային ընթացակարգի տեսակի ծածկագիր </w:t>
            </w: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Previous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Mode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Code)» վավերապայմանը լրացվել է, ապա «Նախորդող մաքսային ընթացակարգի տեսակի ծածկագիր </w:t>
            </w: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Previous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Mode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պետք է պարունակի մաքս</w:t>
            </w:r>
            <w:r w:rsidRPr="008D3A77">
              <w:rPr>
                <w:rFonts w:ascii="Sylfaen" w:hAnsi="Sylfaen"/>
                <w:noProof/>
                <w:sz w:val="20"/>
              </w:rPr>
              <w:t>ային ընթացակարգի ծածկագրի արժեքը՝ մաքսային ընթացակարգերի տեսակների դասակարգչին համապատասխան</w:t>
            </w:r>
          </w:p>
        </w:tc>
      </w:tr>
      <w:tr w:rsidR="00704EC6" w:rsidRPr="008D3A77" w14:paraId="1DEFAD1D" w14:textId="77777777" w:rsidTr="00EE0CBF">
        <w:trPr>
          <w:jc w:val="center"/>
        </w:trPr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0918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F7AF04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A61D6A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470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1B21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713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E518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«Նախորդող մաքսային ընթացակարգի տեսակի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Previous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Mode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պարունակի «80» արժեքը</w:t>
            </w:r>
          </w:p>
        </w:tc>
      </w:tr>
      <w:tr w:rsidR="00704EC6" w:rsidRPr="008D3A77" w14:paraId="440D5A0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101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2D04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120ED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75379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6193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C4F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35F6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4B7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5EC0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«Նախորդող մաքսային ընթացակարգի տեսակի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Previous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Mode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վավերապայմանի</w:t>
            </w:r>
            <w:r w:rsidRPr="008D3A77">
              <w:rPr>
                <w:rFonts w:ascii="Sylfaen" w:hAnsi="Sylfaen"/>
                <w:sz w:val="20"/>
              </w:rPr>
              <w:t xml:space="preserve"> «տեղեկագրքի (դասակարգչի) նույնականացուցիչ (codeListld ատրիբուտ)» ատրիբուտը պետք է պարունակի «2002» արժեքը</w:t>
            </w:r>
          </w:p>
        </w:tc>
      </w:tr>
      <w:tr w:rsidR="00704EC6" w:rsidRPr="008D3A77" w14:paraId="47617CA1" w14:textId="77777777" w:rsidTr="00EE0CBF">
        <w:trPr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43AD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8. Մաքսային հայտարարագրման առանձնահատկության ծածկագիրը</w:t>
            </w:r>
          </w:p>
          <w:p w14:paraId="727594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Declaration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Feature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BCAC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«Առանձնահատկություն»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2BFF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84E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C5AE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B06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C82C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«Մաքսային հայտարարագրման առանձնահատկության ծածկագիր 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sz w:val="20"/>
              </w:rPr>
              <w:t>Declaration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sz w:val="20"/>
              </w:rPr>
              <w:t>Feature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sz w:val="20"/>
              </w:rPr>
              <w:t>Code)» վավերապայմանը լրացվել է, ապա «Մաքսային հայտարարագրման առանձնահատկության ծածկագիր 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sz w:val="20"/>
              </w:rPr>
              <w:t>Declaration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sz w:val="20"/>
              </w:rPr>
              <w:t>Feature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sz w:val="20"/>
              </w:rPr>
              <w:t>Code)» վավերապայմանը պետք է պարունակի հայտարարագրման առանձնահատկության ծածկագրի արժեքը՝ ապրանքների մաքսային հայտարարագրման առանձնահատկությունների դասակարգչին համապատասխան</w:t>
            </w:r>
          </w:p>
        </w:tc>
      </w:tr>
      <w:tr w:rsidR="00704EC6" w:rsidRPr="008D3A77" w14:paraId="220EE3F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705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A677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933A3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D17E0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1BB9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612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FA23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D01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6ED5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</w:t>
            </w:r>
            <w:r w:rsidRPr="008D3A77">
              <w:rPr>
                <w:rFonts w:ascii="Sylfaen" w:hAnsi="Sylfaen"/>
                <w:sz w:val="20"/>
              </w:rPr>
              <w:t>Մաքսային հայտարարագրման առանձնահատկության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sz w:val="20"/>
              </w:rPr>
              <w:t>Declaration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sz w:val="20"/>
              </w:rPr>
              <w:t>Feature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sz w:val="20"/>
              </w:rPr>
              <w:t>Code)</w:t>
            </w:r>
            <w:r w:rsidRPr="008D3A77">
              <w:rPr>
                <w:rFonts w:ascii="Sylfaen" w:hAnsi="Sylfaen"/>
                <w:noProof/>
                <w:sz w:val="20"/>
              </w:rPr>
              <w:t>» վավերապայմանի</w:t>
            </w:r>
            <w:r w:rsidRPr="008D3A77">
              <w:rPr>
                <w:rFonts w:ascii="Sylfaen" w:hAnsi="Sylfaen"/>
                <w:sz w:val="20"/>
              </w:rPr>
              <w:t xml:space="preserve"> «տեղեկագրքի (դասակարգչի) նույնականացուցիչ (codeListld ատրիբուտ)» ատրիբուտը պետք է պարունակի «2007» արժեքը</w:t>
            </w:r>
          </w:p>
        </w:tc>
      </w:tr>
      <w:tr w:rsidR="00704EC6" w:rsidRPr="008D3A77" w14:paraId="66A0B2A8" w14:textId="77777777" w:rsidTr="00EE0CBF">
        <w:trPr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B3C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9. Էլեկտրոնային փաստաթղթի հատկանիշը</w:t>
            </w:r>
          </w:p>
          <w:p w14:paraId="515F3A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Indicator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D40FC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 «ДЭТ» (ձախ ենթաբաժին)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142C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435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96CA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EE9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78E5BF" w14:textId="5A0CF38A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«Էլեկտրոնային փաստաթղթի հատկանիշ (casdo:EDocIndicatorCode)» վավերապայմանը պետք է պարունակի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արժեքներից 1-ը՝</w:t>
            </w:r>
          </w:p>
          <w:p w14:paraId="2612A1D6" w14:textId="55EF59C2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ЭД՝ էլեկտրոնային առ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տրի ապրանքների հայտարարագիրը էլեկտրոնային փաստաթղթի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ով ներկայացնելու դեպքում</w:t>
            </w:r>
          </w:p>
          <w:p w14:paraId="33D753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ՕՕ՝ մնացած դեպքերում</w:t>
            </w:r>
          </w:p>
        </w:tc>
      </w:tr>
      <w:tr w:rsidR="00704EC6" w:rsidRPr="008D3A77" w14:paraId="0F908834" w14:textId="77777777" w:rsidTr="00EE0CBF">
        <w:trPr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F2C8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10. Թերթերի քանակը</w:t>
            </w:r>
          </w:p>
          <w:p w14:paraId="25F064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Page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54DF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«Թերթերի քանակը»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02B6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462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EE398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26D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D939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«Էլեկտրոնային փաստաթղթի հատկանիշը 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EDoc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Indicator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վավերապայմանը պարունակում է «ОО» արժեքը, ապա «Թերթերի քանակը (</w:t>
            </w:r>
            <w:r w:rsidRPr="008D3A77">
              <w:rPr>
                <w:rFonts w:ascii="Sylfaen" w:hAnsi="Sylfaen"/>
                <w:noProof/>
                <w:sz w:val="20"/>
              </w:rPr>
              <w:t>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Page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Quantity</w:t>
            </w:r>
            <w:r w:rsidRPr="008D3A77">
              <w:rPr>
                <w:rFonts w:ascii="Sylfaen" w:hAnsi="Sylfaen"/>
                <w:sz w:val="20"/>
              </w:rPr>
              <w:t>)» վավերապայմանը պետք է լրացվի, այլապես «Թերթերի քանակը (</w:t>
            </w:r>
            <w:r w:rsidRPr="008D3A77">
              <w:rPr>
                <w:rFonts w:ascii="Sylfaen" w:hAnsi="Sylfaen"/>
                <w:noProof/>
                <w:sz w:val="20"/>
              </w:rPr>
              <w:t>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Page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Quantity</w:t>
            </w:r>
            <w:r w:rsidRPr="008D3A77">
              <w:rPr>
                <w:rFonts w:ascii="Sylfaen" w:hAnsi="Sylfaen"/>
                <w:sz w:val="20"/>
              </w:rPr>
              <w:t>)» վավերապայմանը չպետք է լրացվի</w:t>
            </w:r>
          </w:p>
        </w:tc>
      </w:tr>
      <w:tr w:rsidR="00704EC6" w:rsidRPr="008D3A77" w14:paraId="7E296C4C" w14:textId="77777777" w:rsidTr="00EE0CBF">
        <w:trPr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C5E8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11. Ապրանքների կատեգորիայի ծածկագիրը</w:t>
            </w:r>
          </w:p>
          <w:p w14:paraId="6173F2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1F67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 «Ապրանքների կատեգորիան»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7D6F11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CC1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D293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DEB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FFBEB4" w14:textId="495936F0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արժեքներից 1-ը՝</w:t>
            </w:r>
          </w:p>
          <w:p w14:paraId="5A43EBA9" w14:textId="7B3194C3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ЭФ՝ ֆիզիկական անձանց կողմից ձեռքբերված էլեկտրոնային առ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տրի ապրանքները</w:t>
            </w:r>
            <w:r w:rsidRPr="008D3A77">
              <w:rPr>
                <w:rFonts w:cs="Times New Roman"/>
                <w:noProof/>
                <w:sz w:val="20"/>
              </w:rPr>
              <w:t>․</w:t>
            </w:r>
          </w:p>
          <w:p w14:paraId="7AB49E4A" w14:textId="7A5D8B29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ЭС՝ ֆիզիկական անձանց իրացման համար նախատեսված էլեկտրոնային առ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տրի ապրանքները</w:t>
            </w:r>
          </w:p>
        </w:tc>
      </w:tr>
      <w:tr w:rsidR="00704EC6" w:rsidRPr="008D3A77" w14:paraId="6F0A9BF5" w14:textId="77777777" w:rsidTr="00EE0CBF">
        <w:trPr>
          <w:jc w:val="center"/>
        </w:trPr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CA3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399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  <w:r w:rsidRPr="008D3A77">
              <w:rPr>
                <w:rFonts w:ascii="Sylfaen" w:eastAsiaTheme="minorEastAsia" w:hAnsi="Sylfaen"/>
                <w:noProof/>
              </w:rPr>
              <w:t>ա) տեղեկագրքի (դասակարգչի) նույնականացուցիչը</w:t>
            </w:r>
          </w:p>
          <w:p w14:paraId="635AF9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eastAsiaTheme="minorHAnsi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1D8F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D0786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F17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EE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1397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78A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«Ապրանքների կատեգորիայի ծածկագիր 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8D3A77">
              <w:rPr>
                <w:rFonts w:ascii="Sylfaen" w:hAnsi="Sylfaen"/>
                <w:sz w:val="20"/>
              </w:rPr>
              <w:t>վավերապայմանի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«տեղեկագրքի (դասակարգչի) նույնականացուցիչ (code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Id ատրիբուտ)» ատրիբուտը չպետք է լրացվի </w:t>
            </w:r>
          </w:p>
        </w:tc>
      </w:tr>
      <w:tr w:rsidR="00704EC6" w:rsidRPr="008D3A77" w14:paraId="0E337B48" w14:textId="77777777" w:rsidTr="00EE0CBF">
        <w:trPr>
          <w:jc w:val="center"/>
        </w:trPr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0DFF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 Ապրանքի խմբաքանակը</w:t>
            </w:r>
          </w:p>
          <w:p w14:paraId="05087C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ECDGoods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Shipment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1AC5F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D559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59D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CD6C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6E8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F3A5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«Ապրանքի խմբաքանակ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ECDGoods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Shipment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 վավերապայմանը պետք է լրացվի</w:t>
            </w:r>
          </w:p>
        </w:tc>
      </w:tr>
      <w:tr w:rsidR="00704EC6" w:rsidRPr="008D3A77" w14:paraId="639301E0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D3E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27F5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 Ուղարկողը</w:t>
            </w:r>
          </w:p>
          <w:p w14:paraId="1B0177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25EDB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14D5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FF8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FE29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CF2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65F5C8" w14:textId="1D276C5A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պարունակում է «40» արժեքը, ապա «Ուղարկող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չպետք է լրացվի, այլապես «Ուղարկող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38D8EB37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BD0E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A28A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906566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32C743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27B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F505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057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C0ADD0" w14:textId="6A131DE5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«Ուղարկող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վավերապայմանը լրացվել է, ապա «Ուղարկող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վավերապայմանի համար սուբյեկտի անվանման մասին տեղեկությունները նշելիս պետք է նույնությամբ լրացվի հետ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յալ վավերապայմաններից մեկը՝ </w:t>
            </w:r>
            <w:r w:rsidRPr="008D3A77">
              <w:rPr>
                <w:rFonts w:ascii="Sylfaen" w:hAnsi="Sylfaen"/>
                <w:noProof/>
                <w:sz w:val="20"/>
              </w:rPr>
              <w:t>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Name)»,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</w:t>
            </w:r>
          </w:p>
        </w:tc>
      </w:tr>
      <w:tr w:rsidR="00704EC6" w:rsidRPr="008D3A77" w14:paraId="770C3E7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470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EF2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089E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12.1.1. Երկրի ծածկագիրը</w:t>
            </w:r>
          </w:p>
          <w:p w14:paraId="60AD2D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EC62F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13CA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4B6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F20A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EAA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26BC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4DB945D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62EF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436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ABB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08FD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FE2F0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236E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A4640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1DF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525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CB9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6C3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701638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A57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5DB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AA2C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12.1.2. Սուբյեկտի անվանումը</w:t>
            </w:r>
          </w:p>
          <w:p w14:paraId="5C877C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CFEF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12C1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78D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F100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6A6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1DA9A2" w14:textId="071C84A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 վավերապայմանը լրացվել է, ապա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 վավերապայմանի արժեքը պետք է ներառի տեղեկություններ սուբյեկտի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67AB604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3E3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C93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9B43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12.1.3. Սուբյեկտի կրճատ անվանումը</w:t>
            </w:r>
          </w:p>
          <w:p w14:paraId="5D7D0A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11988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97A0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5BE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DCDC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47B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CB98A2" w14:textId="0E74182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վավերապայմանը լրացվել է, ապա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5F06BBB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8A2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EA3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CEE389" w14:textId="0690E826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12.1.4.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57FBE6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5C572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C351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C4C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D84D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13A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0D6C76" w14:textId="6431D31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301EA79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C34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7FD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5E2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BAC5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72B9F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F9E3B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4591C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67A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700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80F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142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AC7CAF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125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B55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73203E" w14:textId="3CE59CF2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12.1.5.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0BA8EC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A86B0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C22F8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70F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4D47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0F8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035B07" w14:textId="7EB1838F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ի անվանում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704EC6" w:rsidRPr="008D3A77" w14:paraId="26E30CB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28B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D72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D643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12.1.6. Տնտեսավարող սուբյեկտի նույնականացուցիչը</w:t>
            </w:r>
          </w:p>
          <w:p w14:paraId="56F4C6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77895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0F17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911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EAF8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800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4BD9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«Տնտեսավարող սուբյեկտի նույնականացուցիչ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751A3C6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C8C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001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951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A6C0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նույնականացման մեթոդը</w:t>
            </w:r>
          </w:p>
          <w:p w14:paraId="532C90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BFF8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9A5B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2FF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134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00F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F4B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9FACAA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BF6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0AB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478A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12.1.7. Նույնականացման եզակի մաքսային համարը</w:t>
            </w:r>
          </w:p>
          <w:p w14:paraId="308BE6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CAUnique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21FC2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764F0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F7E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5419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E98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EC22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«Նույնականացման եզակի մաքսային համար (casdo:CAUniqueCustomsNumberId)» վավերապայմանը չպետք է լրացվի</w:t>
            </w:r>
          </w:p>
        </w:tc>
      </w:tr>
      <w:tr w:rsidR="00704EC6" w:rsidRPr="008D3A77" w14:paraId="02DDC1C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DE6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04C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C76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C7D6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երկրի ծածկագիրը</w:t>
            </w:r>
          </w:p>
          <w:p w14:paraId="7A7F0F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78C36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213E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4B3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57C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425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B74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16AACA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0DF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96F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1D6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4D31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347861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93C15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15DF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C9A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505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859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FDC7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57F902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D9B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1C6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9807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12.1.8. Հարկ վճարողի նույնականացուցիչը</w:t>
            </w:r>
          </w:p>
          <w:p w14:paraId="465618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F640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50D18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9E5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876A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2FF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CD92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«</w:t>
            </w:r>
            <w:r w:rsidRPr="008D3A77">
              <w:rPr>
                <w:rFonts w:ascii="Sylfaen" w:hAnsi="Sylfaen"/>
                <w:noProof/>
                <w:sz w:val="20"/>
              </w:rPr>
              <w:t>Հարկ վճարողի նույնականացուցիչը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պետք է լրացվի, այլապես «</w:t>
            </w:r>
            <w:r w:rsidRPr="008D3A77">
              <w:rPr>
                <w:rFonts w:ascii="Sylfaen" w:hAnsi="Sylfaen"/>
                <w:noProof/>
                <w:sz w:val="20"/>
              </w:rPr>
              <w:t>Հարկ վճարողի նույնականացուցիչը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կարող է լրացվել</w:t>
            </w:r>
          </w:p>
        </w:tc>
      </w:tr>
      <w:tr w:rsidR="00704EC6" w:rsidRPr="008D3A77" w14:paraId="7254A990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9AAD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CCEC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68BA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CA959B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7E2C01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FA4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94BE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0A2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8960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եթե </w:t>
            </w:r>
            <w:r w:rsidRPr="008D3A77">
              <w:rPr>
                <w:rFonts w:ascii="Sylfaen" w:hAnsi="Sylfaen"/>
                <w:noProof/>
                <w:sz w:val="20"/>
              </w:rPr>
              <w:t>«Հարկ վճարողի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լրացվել է, ապա «Հարկ վճարողի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պետք է պարունակի հարկ վճարողի հաշվառման համարը (ՀՎՀՀ), կամ վճարողի հաշվառման համարը (ՎՀՀ), կամ նույնականացման հարկային համարը (ՆՀՀ), կամ բիզնես նույնականացման համարը (ԲՆՀ), կամ հարկ վճարողի նույնականացման համարը (ՀՎՆՀ)</w:t>
            </w:r>
          </w:p>
        </w:tc>
      </w:tr>
      <w:tr w:rsidR="00704EC6" w:rsidRPr="008D3A77" w14:paraId="432F0CB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9DF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09B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5A61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12.1.9. Հաշվառման վերցնելու պատճառի ծածկագիրը</w:t>
            </w:r>
          </w:p>
          <w:p w14:paraId="095984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4EF2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AD07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3D0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3AB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D1A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DC1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«Հարկ վճարողի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լրացվել է, ապա «Հաշվառման վերցնելու պատճառի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կարող է լրացվել, այլապես «Հաշվառման վերցնելու պատճառի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4D2F4E7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851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9E6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4AAF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12.1.10. Ֆիզիկական անձի նույնականացուցիչը</w:t>
            </w:r>
          </w:p>
          <w:p w14:paraId="192E62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Person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7B3C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9DE86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653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268D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53D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1301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«Ֆիզիկական անձի նույնականացուցիչ (casdo:PersonId)» վավերապայմանը լրացվել է, ապա «Ֆիզիկական անձի նույնականացուցիչ (casdo:PersonId)» վավերապայմանը պետք է պարունակի նույնականացման համարը, կամ անձնական նույնականացման համարը (ԱՆՀ), կամ անհատական նույնականացման համարը (ԱՆՀ)</w:t>
            </w:r>
          </w:p>
        </w:tc>
      </w:tr>
      <w:tr w:rsidR="00704EC6" w:rsidRPr="008D3A77" w14:paraId="61B2152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240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F8F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EE59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12.1.11. Անձը հաստատող փաստաթուղթը</w:t>
            </w:r>
          </w:p>
          <w:p w14:paraId="69FDF4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V3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9AC7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EF8E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8E0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BC05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F97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918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4010CD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161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6C6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F0D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52AD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Երկրի ծածկագիրը</w:t>
            </w:r>
          </w:p>
          <w:p w14:paraId="3DCE2A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94CC2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0C232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636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5810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E48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D53F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73311BB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61C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5DB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17E4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559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4E04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3DFE67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3C523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F029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E06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D15F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9D0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9625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Id </w:t>
            </w:r>
            <w:r w:rsidRPr="008D3A77">
              <w:rPr>
                <w:rFonts w:ascii="Sylfaen" w:hAnsi="Sylfaen"/>
                <w:sz w:val="20"/>
              </w:rPr>
              <w:t>ատրիբուտ)» ատրիբուտը պետք է պարունակի «2021» արժեքը</w:t>
            </w:r>
          </w:p>
        </w:tc>
      </w:tr>
      <w:tr w:rsidR="00704EC6" w:rsidRPr="008D3A77" w14:paraId="3A8646D3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043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9E7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00A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4007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Անձը հաստատող փաստաթղթի տեսակի ծածկագիրը</w:t>
            </w:r>
          </w:p>
          <w:p w14:paraId="0E5E5F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58065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CECE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E95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093D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E15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0C14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4CF140F4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7E46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1C51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1F6D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8666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FC9F3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4758E4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DFE6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95CD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EBB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5CF3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704EC6" w:rsidRPr="008D3A77" w14:paraId="7180D27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5A8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985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5A1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1E2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246B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B47CB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C569A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61F4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975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42DD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4EA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F289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</w:t>
            </w:r>
            <w:r w:rsidRPr="008D3A77">
              <w:rPr>
                <w:rFonts w:ascii="Sylfaen" w:hAnsi="Sylfaen"/>
                <w:sz w:val="20"/>
              </w:rPr>
              <w:t>ի «տեղեկագրքի (դասակարգչի) նույնականացուցիչ» ատրիբուտը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Id </w:t>
            </w:r>
            <w:r w:rsidRPr="008D3A77">
              <w:rPr>
                <w:rFonts w:ascii="Sylfaen" w:hAnsi="Sylfaen"/>
                <w:sz w:val="20"/>
              </w:rPr>
              <w:t>ատրիբուտ) պետք է պարունակի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«2053»</w:t>
            </w:r>
            <w:r w:rsidRPr="008D3A77">
              <w:rPr>
                <w:rFonts w:ascii="Sylfaen" w:hAnsi="Sylfaen"/>
                <w:sz w:val="20"/>
              </w:rPr>
              <w:t xml:space="preserve"> արժեքը</w:t>
            </w:r>
          </w:p>
        </w:tc>
      </w:tr>
      <w:tr w:rsidR="00704EC6" w:rsidRPr="008D3A77" w14:paraId="12216AE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662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05C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FE3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F782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Փաստաթղթի տեսակի անվանումը</w:t>
            </w:r>
          </w:p>
          <w:p w14:paraId="345D36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F495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123C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5D9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6DAC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E4A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330A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78B1D6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DEC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70A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E33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A222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Փաստաթղթի սերիան</w:t>
            </w:r>
          </w:p>
          <w:p w14:paraId="24177B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Series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D909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47A0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D7A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0E5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FD5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A94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DC62CD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42C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663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108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BA1B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Փաստաթղթի համարը</w:t>
            </w:r>
          </w:p>
          <w:p w14:paraId="0BC09E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7842B4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47E4D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656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54A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F98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75C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A204B3A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326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AE3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31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DE9E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*.6. Փաստաթղթի ամսաթիվը</w:t>
            </w:r>
          </w:p>
          <w:p w14:paraId="63845C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E898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1D65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2AC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710E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1C3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EF65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«Փաստաթղթի ամսաթիվ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</w:t>
            </w:r>
            <w:r w:rsidRPr="008D3A77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704EC6" w:rsidRPr="008D3A77" w14:paraId="62090470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2B1F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A0EAB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58BCC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FF44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95AAED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6F25BA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B2DE94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117D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A18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90AB50" w14:textId="1EEC310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ամսաթիվ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</w:t>
            </w:r>
            <w:r w:rsidRPr="008D3A77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անմուշին՝</w:t>
            </w:r>
            <w:r w:rsidRPr="008D3A77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704EC6" w:rsidRPr="008D3A77" w14:paraId="41D2D24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C17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148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6B2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2487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*.7. Փաստաթղթի գործողության ժամկետը լրանալու ամսաթիվը</w:t>
            </w:r>
          </w:p>
          <w:p w14:paraId="6261AA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Validity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7E806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50BD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DFB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00AB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F4B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B7A2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«Փաստաթղթի գործողության ժամկետը լրանալու ամսաթիվ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Validity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Date)» վավերապայմանը չպետք է լրացվի</w:t>
            </w:r>
          </w:p>
        </w:tc>
      </w:tr>
      <w:tr w:rsidR="00704EC6" w:rsidRPr="008D3A77" w14:paraId="739B1BC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AD4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192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0AC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B00A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*.8. Լիազորված մարմնի նույնականացուցիչը</w:t>
            </w:r>
          </w:p>
          <w:p w14:paraId="66805D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58B85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A031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149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88AB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0E1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841E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Լիազորված մարմնի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4D4C617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4D4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D39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9A0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1D99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*.9. Լիազորված մարմնի անվանումը</w:t>
            </w:r>
          </w:p>
          <w:p w14:paraId="5A9271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F1A77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55F99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A8C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439C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DD6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B686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«Լիազորված մարմնի անվանում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704EC6" w:rsidRPr="008D3A77" w14:paraId="7B39BB24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4E6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92F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7AA1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12.1.12. Հասցեն</w:t>
            </w:r>
          </w:p>
          <w:p w14:paraId="0F817E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5E30F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D379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9FB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50CE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42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B7F4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Details)» </w:t>
            </w:r>
            <w:r w:rsidRPr="008D3A77">
              <w:rPr>
                <w:rFonts w:ascii="Sylfaen" w:hAnsi="Sylfaen"/>
                <w:sz w:val="20"/>
              </w:rPr>
              <w:t>վավերապայմանը չպետք է լրացվի, այլապես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կարող է լրացվել</w:t>
            </w:r>
          </w:p>
        </w:tc>
      </w:tr>
      <w:tr w:rsidR="00704EC6" w:rsidRPr="008D3A77" w14:paraId="18014DDD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D53C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1300B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FFC3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4CCF7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1BF9BC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857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D259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2EE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4E75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պետք է լրացվի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Details)» </w:t>
            </w:r>
            <w:r w:rsidRPr="008D3A77">
              <w:rPr>
                <w:rFonts w:ascii="Sylfaen" w:hAnsi="Sylfaen"/>
                <w:sz w:val="20"/>
              </w:rPr>
              <w:t>վավերապայմանի բացառապես 1 օրինակ</w:t>
            </w:r>
          </w:p>
        </w:tc>
      </w:tr>
      <w:tr w:rsidR="00704EC6" w:rsidRPr="008D3A77" w14:paraId="30338271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14D97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E6D32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FC98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723F12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8E7313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819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CE43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DCB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6A11A3" w14:textId="123C6346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լրացվել է, ապա «Առանձնացված ստորաբաժանում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վավերապայմաններից առնվազն 1-ը՝ «Քաղաք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Name)», «Բնակավայր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</w:t>
            </w:r>
          </w:p>
        </w:tc>
      </w:tr>
      <w:tr w:rsidR="00704EC6" w:rsidRPr="008D3A77" w14:paraId="0FE76AE3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FF6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D4C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600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B587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Հասցեի տեսակի ծածկագիրը</w:t>
            </w:r>
          </w:p>
          <w:p w14:paraId="090FB3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A611E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CF8C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EB3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1DAB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5F8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34A6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լրացվի</w:t>
            </w:r>
          </w:p>
        </w:tc>
      </w:tr>
      <w:tr w:rsidR="00704EC6" w:rsidRPr="008D3A77" w14:paraId="3DC4A3E6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FC484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CAB8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CF93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17C0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53042E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784804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8DE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B451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700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C926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պարունակի «1» արժեքը՝ գրանցման հասցե</w:t>
            </w:r>
          </w:p>
        </w:tc>
      </w:tr>
      <w:tr w:rsidR="00704EC6" w:rsidRPr="008D3A77" w14:paraId="0C631F2E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081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D87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264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85EB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Երկրի ծածկագիրը</w:t>
            </w:r>
          </w:p>
          <w:p w14:paraId="45A96C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AD23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04A5C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C3E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AF80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B8C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B596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45DB6AF3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FEC9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3741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5A0C3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92B29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D9BE7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96DC2B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493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35AE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45E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6229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6EB57B8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2C2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E84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AE1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761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4AC9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C286C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5E21A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21BA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F49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962C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EAF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EAB8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Code)» վավերապայմանի </w:t>
            </w:r>
            <w:r w:rsidRPr="008D3A77">
              <w:rPr>
                <w:rFonts w:ascii="Sylfaen" w:hAnsi="Sylfaen"/>
                <w:sz w:val="20"/>
              </w:rPr>
              <w:t>«տեղեկագրքի 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ատրիբուտ)» ատրիբուտը պետք է պարունակի «2021» արժեքը</w:t>
            </w:r>
          </w:p>
        </w:tc>
      </w:tr>
      <w:tr w:rsidR="00704EC6" w:rsidRPr="008D3A77" w14:paraId="35AA35B9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04F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48F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E49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172D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Տարածքի ծածկագիրը</w:t>
            </w:r>
          </w:p>
          <w:p w14:paraId="78451D1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78D7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CFE063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21A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010B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2EB8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AM, BY, KZ, RU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6318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«Տարածքի ծածկագիր (csdo:TerritoryCode)» վավերապայմանը չպետք է լրացվի</w:t>
            </w:r>
          </w:p>
        </w:tc>
      </w:tr>
      <w:tr w:rsidR="00704EC6" w:rsidRPr="008D3A77" w14:paraId="21C0581C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BCBC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26704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D665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3B498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180B5E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1CF546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E5EC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AC04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2E4E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836B83" w14:textId="2964A820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«KG»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«Ֆիզիկական անձի նույնականացուցիչ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Person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«Ուղարկող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վավերապայմանի կազմում լրացվել է, ապա «Տարածքի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լրացվի, այլապես «Տարածքի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չի լրացվում</w:t>
            </w:r>
          </w:p>
        </w:tc>
      </w:tr>
      <w:tr w:rsidR="00704EC6" w:rsidRPr="008D3A77" w14:paraId="06295E72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00E3A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29F0A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1399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C0FC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BC72E8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350989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FB48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1B25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1A0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08D6E7" w14:textId="336C6A10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եթե «Տարածքի ծածկագիր (csdo:TerritoryCode)» վավերապայմանը լրացվել է, ապա «Տարածքի ծածկագիր (csdo:TerritoryCode)» վավերապայմանը պետք է պարունակի վարչատարածքային միավորի ծածկագիրը՝ վարչատարածքային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704EC6" w:rsidRPr="008D3A77" w14:paraId="55B5132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8FF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56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BCA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A171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Տարածաշրջանը</w:t>
            </w:r>
          </w:p>
          <w:p w14:paraId="1B8F9E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B9A2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936C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A8F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BA6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8A4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8E7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4AF7D5B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CA5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B3E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295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52D9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Շրջանը</w:t>
            </w:r>
          </w:p>
          <w:p w14:paraId="267628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District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FBAD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B3FF2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B73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8FF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76C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C9E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606B4B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8DC3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5AA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A80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F2FE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*.6. Քաղաքը</w:t>
            </w:r>
          </w:p>
          <w:p w14:paraId="1E2B02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319FC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EB47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3B4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1FE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59F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834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2A0016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F8F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20A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C37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7357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*.7. Բնակավայրը</w:t>
            </w:r>
          </w:p>
          <w:p w14:paraId="3EFD37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350DB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0F13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AAF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A019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207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147A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«Բնակավայր (csdo:SettlementNamе)» վավերապայմանը լրացվել է, ապա «Բնակավայր (csdo:SettlementNamе)» վավերապայմանը պետք է պարունակի «Քաղաք (csdo:CityName)» վավերապայմանի արժեքից տարբերվող բնակավայրի անվանում</w:t>
            </w:r>
          </w:p>
        </w:tc>
      </w:tr>
      <w:tr w:rsidR="00704EC6" w:rsidRPr="008D3A77" w14:paraId="297405A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31D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D16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B6D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E09C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*.8. Փողոցը</w:t>
            </w:r>
          </w:p>
          <w:p w14:paraId="23D808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Street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1CB76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9503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022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AA0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9F3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8F4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B28B2C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E0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9CE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977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4CD7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*.9. Շենքի համարը</w:t>
            </w:r>
          </w:p>
          <w:p w14:paraId="44F55E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Building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44231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A7DEE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1D9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2F9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EDC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436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F3740E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07E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4E7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71A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6BBD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 Սենքի համարը</w:t>
            </w:r>
          </w:p>
          <w:p w14:paraId="17567A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Room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BA325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CEDF5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0FD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DFA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970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501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0D9EF8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168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087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A3F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1250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 Փոստային դասիչը</w:t>
            </w:r>
          </w:p>
          <w:p w14:paraId="10AD22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D2205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47BD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856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5F26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AD9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7DB6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Փոստային դասիչ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73DBAC0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6AB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DC3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F1E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F19B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 Բաժանորդային արկղի համարը</w:t>
            </w:r>
          </w:p>
          <w:p w14:paraId="23F2C2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0BE1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9DD08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37D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46A0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A50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5F08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Բաժանորդային արկղի համար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10B587E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3A6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5C6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0268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12.1.13. Կոնտակտային վավերապայմանը</w:t>
            </w:r>
          </w:p>
          <w:p w14:paraId="2B7C72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03D74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A429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091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6C21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087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6FD7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լրացվել է, ապա «Կոնտակտային վավերապայման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վավերապայմանը չպետք է լրացվի, այ</w:t>
            </w:r>
            <w:r w:rsidRPr="008D3A77">
              <w:rPr>
                <w:rFonts w:ascii="Sylfaen" w:hAnsi="Sylfaen"/>
                <w:noProof/>
                <w:sz w:val="20"/>
              </w:rPr>
              <w:t>լապես «Կոնտակտային վավերապայման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22904D6F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B22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AE4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A44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D484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Կապի տեսակի ծածկագիրը</w:t>
            </w:r>
          </w:p>
          <w:p w14:paraId="1DD9B2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39F98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C9EE6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E13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6C9F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DCC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3EE9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ծածկագիր (csdo:CommunicationChannelCode)» վավերապայմանը պետք է լրացվի</w:t>
            </w:r>
          </w:p>
        </w:tc>
      </w:tr>
      <w:tr w:rsidR="00704EC6" w:rsidRPr="008D3A77" w14:paraId="08280FFB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759D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3D6D2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092C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AFB6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56BCA6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33FBFE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20A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5783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E17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D533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«Կապի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կապի միջոցի (կապուղու) տեսակի ծածկագրի արժեքը կապի միջոցների (կապուղիների) տեսակների ցանկին համապատասխան</w:t>
            </w:r>
          </w:p>
        </w:tc>
      </w:tr>
      <w:tr w:rsidR="00704EC6" w:rsidRPr="008D3A77" w14:paraId="78E2232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9BC8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2E8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8A5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E352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Կապի տեսակի անվանումը</w:t>
            </w:r>
          </w:p>
          <w:p w14:paraId="08E61E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F3160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44A3C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F51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271E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7FB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35CC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42DC896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B88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DEC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444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A6FE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Կապուղու նույնականացուցիչը</w:t>
            </w:r>
          </w:p>
          <w:p w14:paraId="778A63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30AB7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D1EEB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05C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6368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90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6DDDA2" w14:textId="7B12979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«Կապի տեսակի ծածկագիր (csdo:CommunicationChannelCode)» վավերապայմանը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արժեքներից որ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է մեկը՝ «ТЕ», «FX», ապա «Կապուղու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անմուշին՝ +ССС РР НННН, որտեղ ССС-ն երկրի ծածկագիրն է (1-ից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3 թիվ), РР-ն՝ նշանակման կետի ազգային ծածկագիրը (առնվազն 2 թիվ (քաղաքի, ավանի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ծածկագիրը, НННН-ը՝ բաժանորդի համարը (առնվազն 4 թիվ): Պայմանանշանների խմբերի միջ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բաժանիչը բացատի նշանն է: Վավերապայմանի արժեքի երկարությունը պետք է կազմի 15 թվից ոչ ավելի («+» պայմանանշանը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բացատի նշանները հաշվի չեն առնվում): Այլ պայմանանշաններ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բաժանիչներ չեն թույլատրվում</w:t>
            </w:r>
          </w:p>
        </w:tc>
      </w:tr>
      <w:tr w:rsidR="00704EC6" w:rsidRPr="008D3A77" w14:paraId="7C268D0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F66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32D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0919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12.1.14. Առանձնացված ստորաբաժանումը</w:t>
            </w:r>
          </w:p>
          <w:p w14:paraId="7F30AC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94E57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D77AB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C12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25B31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535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EE9067" w14:textId="203CC45A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լրացվել է, ապա «Առանձնացված ստորաբաժանում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վավերապայմանի համար սուբյեկտի անվանման մասին տեղեկությունները նշելիս պետք է նույնությամբ լրացվի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վավերապայմաններից մեկը՝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Name)»,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</w:t>
            </w:r>
          </w:p>
        </w:tc>
      </w:tr>
      <w:tr w:rsidR="00704EC6" w:rsidRPr="008D3A77" w14:paraId="51CC6AF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DBF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12F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B98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A124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Երկրի ծածկագիրը</w:t>
            </w:r>
          </w:p>
          <w:p w14:paraId="6AF66F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1E6E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721D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788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7D95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CB3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E3EB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1305252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FD3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B67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C88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E8F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243C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02BF7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1CC5D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239F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90C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6FF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822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EBF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EDA96E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F75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446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2A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725A7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Սուբյեկտի անվանումը</w:t>
            </w:r>
          </w:p>
          <w:p w14:paraId="500678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515E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3A5BD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565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CA79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369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13636F" w14:textId="42E3B255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 վավերապայմանը լրացվել է, ապա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Name)» վավերապայմանի արժեքը պետք է </w:t>
            </w:r>
            <w:r w:rsidRPr="008D3A77">
              <w:rPr>
                <w:rFonts w:ascii="Sylfaen" w:hAnsi="Sylfaen"/>
                <w:noProof/>
                <w:sz w:val="20"/>
              </w:rPr>
              <w:t>ներառի տեղեկություններ սուբյեկտի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5F14578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C06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848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9BC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F385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Սուբյեկտի կրճատ անվանումը</w:t>
            </w:r>
          </w:p>
          <w:p w14:paraId="514215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3671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9ACA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ACF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065E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0A6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BF0AF5" w14:textId="2CEB8463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վավերապայմանը լրացվել է, ապա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2A04CCEB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FDA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B7E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AE7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6F440E" w14:textId="30E38F66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39928E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6718D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D5EBD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C84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85AE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356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7A3309" w14:textId="330E4242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6B0DA9C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615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F2B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161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4AD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B46A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B645B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20A1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2DCBF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34F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478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D88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87B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43B947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836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8FC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DA8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1F0AB1" w14:textId="28FEF16D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10E9EC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91C76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F670F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83B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ED79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926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20B138" w14:textId="7C37FAFE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ի անվանում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704EC6" w:rsidRPr="008D3A77" w14:paraId="15B9150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BCB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2D2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784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3C0A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*.6. Տնտեսավարող սուբյեկտի նույնականացուցիչը</w:t>
            </w:r>
          </w:p>
          <w:p w14:paraId="0B7325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B7E33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37EB3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986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A5FD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3C7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17A7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«Տնտեսավարող սուբյեկտի նույնականացուցիչ </w:t>
            </w:r>
          </w:p>
          <w:p w14:paraId="1D7467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04073E5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8C9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719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781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E64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DB27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նույնականացման մեթոդը</w:t>
            </w:r>
          </w:p>
          <w:p w14:paraId="297FB7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BDCC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355EA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934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A9C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B24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C4F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603CA9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EFE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444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ED5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81F9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*.7. Նույնականացման եզակի մաքսային համարը</w:t>
            </w:r>
          </w:p>
          <w:p w14:paraId="3947C7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CAUnique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C57F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0A768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E42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6AB0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AAA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3FF0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«Նույնականացման եզակի մաքսային համար (casdo:CAUniqueCustomsNumberId)» վավերապայմանը չպետք է լրացվի</w:t>
            </w:r>
          </w:p>
        </w:tc>
      </w:tr>
      <w:tr w:rsidR="00704EC6" w:rsidRPr="008D3A77" w14:paraId="55B3CE9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F0E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04E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23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496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80D5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երկրի ծածկագիրը</w:t>
            </w:r>
          </w:p>
          <w:p w14:paraId="48856A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6238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27A6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359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AA2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AFD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8D0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DB601F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935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BF4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D78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0C2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5E27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672EB8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6721E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0607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7B3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FB8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C91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44C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94ADE29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663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EBD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EB3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CF29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*.8. Հարկ վճարողի նույնականացուցիչը</w:t>
            </w:r>
          </w:p>
          <w:p w14:paraId="0885E3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363FC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CA78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84D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382C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EB1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DD56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«Հարկ վճարողի նույնականացուցիչ (csdo:TaxpayerId)» վավերապայմանը պետք է լրացվի</w:t>
            </w:r>
          </w:p>
        </w:tc>
      </w:tr>
      <w:tr w:rsidR="00704EC6" w:rsidRPr="008D3A77" w14:paraId="7DAAA704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3996F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0A9C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D949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1AADF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A90A44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9FB704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EC2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3C6B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3B3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72D6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«Հարկ վճարողի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պետք է պարունակի հարկ վճարողի հաշվառման համարը (ՀՎՀՀ), կամ վճարողի հաշվառման համարը (ՎՀՀ), կամ նույնականացման հարկային համարը (ՆՀՀ), կամ բիզնես նույնականացման համարը (ԲՆՀ), կամ հարկ վճարողի նույնականացման համարը (ՀՎՆՀ)</w:t>
            </w:r>
          </w:p>
        </w:tc>
      </w:tr>
      <w:tr w:rsidR="00704EC6" w:rsidRPr="008D3A77" w14:paraId="76C540D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63B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602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CE5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6004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*.9. Հաշվառման վերցնելու պատճառի ծածկագիրը</w:t>
            </w:r>
          </w:p>
          <w:p w14:paraId="7E87A1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39D9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52FB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AC5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1B0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F85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6AB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0F0F286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6A5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D39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35E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63E57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 Հասցեն</w:t>
            </w:r>
          </w:p>
          <w:p w14:paraId="6967FA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EF9D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77C47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296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F63C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C16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4C0F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6CA49114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4B8F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91CD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3030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7BE2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0866E6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047356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84F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7ABC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F31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4D20BC" w14:textId="70E4E769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յալ վավերապայմաններից առնվազն մեկը՝ </w:t>
            </w:r>
            <w:r w:rsidRPr="008D3A77">
              <w:rPr>
                <w:rFonts w:ascii="Sylfaen" w:hAnsi="Sylfaen"/>
                <w:noProof/>
                <w:sz w:val="20"/>
              </w:rPr>
              <w:t>«Քաղաք</w:t>
            </w:r>
          </w:p>
          <w:p w14:paraId="0DED88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Name)», «Բնակավայր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</w:t>
            </w:r>
          </w:p>
        </w:tc>
      </w:tr>
      <w:tr w:rsidR="00704EC6" w:rsidRPr="008D3A77" w14:paraId="4DB84F0A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EB0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B02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A1D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A7C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E1AC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*.10.1. Հասցեի տեսակի ծածկագիրը</w:t>
            </w:r>
          </w:p>
          <w:p w14:paraId="4CA313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73B51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B368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938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C2BE7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2D0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C53C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լրացվի</w:t>
            </w:r>
          </w:p>
        </w:tc>
      </w:tr>
      <w:tr w:rsidR="00704EC6" w:rsidRPr="008D3A77" w14:paraId="3001C0E9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D22F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2A8D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43C41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5FEC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CC8F3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69DC4F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D99BE6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A2F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63FF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BE2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0B71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պարունակի «1» արժեքը՝ գրանցման հասցե</w:t>
            </w:r>
          </w:p>
        </w:tc>
      </w:tr>
      <w:tr w:rsidR="00704EC6" w:rsidRPr="008D3A77" w14:paraId="250C78B3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284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B9A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54A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611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3EAD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*.10.2. Երկրի ծածկագիրը</w:t>
            </w:r>
          </w:p>
          <w:p w14:paraId="708725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C938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77F5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DCA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F576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2F3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1322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48462185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F39E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E1D3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3212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B465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F6061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E53963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7B58B5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0B6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6355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BE7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4954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768BF67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0D3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4C8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BA4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B3B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965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EB67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9E836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C7B86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E787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542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1E2A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A67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745F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վավերապայմանի</w:t>
            </w:r>
            <w:r w:rsidRPr="008D3A77">
              <w:rPr>
                <w:rFonts w:ascii="Sylfaen" w:hAnsi="Sylfaen"/>
                <w:sz w:val="20"/>
              </w:rPr>
              <w:t xml:space="preserve"> «տեղեկագրքի 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ատրիբուտ)» ատրիբուտը պետք է պարունակի «2021» արժեքը</w:t>
            </w:r>
          </w:p>
        </w:tc>
      </w:tr>
      <w:tr w:rsidR="00704EC6" w:rsidRPr="008D3A77" w14:paraId="703CB4C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A25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AED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4D2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9FC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5DCC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*.10.3. Տարածքի ծածկագիրը</w:t>
            </w:r>
          </w:p>
          <w:p w14:paraId="5E8ADC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034AD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FFD9A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342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F932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877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BE6B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«Տարածքի ծածկագիր (csdo:TerritoryCode)» վավերապայմանը չպետք է լրացվի</w:t>
            </w:r>
          </w:p>
        </w:tc>
      </w:tr>
      <w:tr w:rsidR="00704EC6" w:rsidRPr="008D3A77" w14:paraId="5422B57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133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2A3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6F2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C80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76EA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*.10.4. Տարածաշրջանը</w:t>
            </w:r>
          </w:p>
          <w:p w14:paraId="211123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98BBE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0A40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364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3ED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CEF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437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C31C69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8C1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676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349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5E2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2977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*.10.5. Շրջանը</w:t>
            </w:r>
          </w:p>
          <w:p w14:paraId="7DDD3D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District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B84EF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5D7E9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242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EBA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634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305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AC3241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B54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D43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044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F7A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EC4F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*.10.6. Քաղաքը</w:t>
            </w:r>
          </w:p>
          <w:p w14:paraId="5BB9C8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13FBF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5971B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A20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756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38E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111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AFBC3E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CF7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ECA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9DF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189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BE23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*.10.7. Բնակավայրը</w:t>
            </w:r>
          </w:p>
          <w:p w14:paraId="297516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DF0A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6ADCB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727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646C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4C5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4116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«Բնակավայր (csdo:SettlementNamе)» վավերապայմանը լրացվել է, ապա «Բնակավայր (csdo:SettlementNamе)» վավերապայմանը պետք է պարունակի «Քաղաք (csdo:CityName)» վավերապայմանի արժեքից տարբերվող բնակավայրի անվանում</w:t>
            </w:r>
          </w:p>
        </w:tc>
      </w:tr>
      <w:tr w:rsidR="00704EC6" w:rsidRPr="008D3A77" w14:paraId="64545B0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8AC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B3F5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A91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F96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3CE4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*.10.8. Փողոցը</w:t>
            </w:r>
          </w:p>
          <w:p w14:paraId="1A0561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Street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B7653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5B3C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DC3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120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D08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FF4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95D8CE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587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8E6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4BD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F31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12BB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*.10.9. Շենքի համարը</w:t>
            </w:r>
          </w:p>
          <w:p w14:paraId="66BE79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Building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438B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E590F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74B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610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497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1C7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E87359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454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A4F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122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6A6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38E8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*.10.10. Սենքի համարը</w:t>
            </w:r>
          </w:p>
          <w:p w14:paraId="1D3658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Room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EA38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C8601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F1E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16A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2B5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643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D494B7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0DD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A78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0EE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207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BD7D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*.10.11. Փոստային դասիչը</w:t>
            </w:r>
          </w:p>
          <w:p w14:paraId="3A8CB0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2540C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7B35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D43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955A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C10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8FAF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Փոստային դասիչ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0928B17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061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20C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9C5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BF9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D0CF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*.10.12. Բաժանորդային արկղի համարը</w:t>
            </w:r>
          </w:p>
          <w:p w14:paraId="1ABBBE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F8D8C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45496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3BC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2A08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96A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9DF0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Բաժանորդային արկղի համար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58DBB83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BF3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658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0CB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F56B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 Կոնտակտային վավերապայմանը</w:t>
            </w:r>
          </w:p>
          <w:p w14:paraId="4C2ABF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F1010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59B3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78C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09CE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D2B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C190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«Կոնտակտային վավերապայման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3942659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82B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0BC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C4A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0FE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28C3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*.11.1. Կապի տեսակի ծածկագիրը</w:t>
            </w:r>
          </w:p>
          <w:p w14:paraId="7CEC87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91EA6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DFEF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9E5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EB5D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A30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E1C4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ծածկագիր (csdo:CommunicationChannelCode)» վավերապայմանը պետք է լրացվի</w:t>
            </w:r>
          </w:p>
        </w:tc>
      </w:tr>
      <w:tr w:rsidR="00704EC6" w:rsidRPr="008D3A77" w14:paraId="17AA60B2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FC4F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42EA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2E2D8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5A01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B3D9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AE7DE3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C45D66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FEE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B2B1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848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0721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«Կապի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կապի միջոցի (կապուղու) տեսակի ծածկագրի արժեքը կապի միջոցների (կապուղիների) տեսակների ցանկին համապատասխան</w:t>
            </w:r>
          </w:p>
        </w:tc>
      </w:tr>
      <w:tr w:rsidR="00704EC6" w:rsidRPr="008D3A77" w14:paraId="35B8490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C3E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639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C63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3B7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10A5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*.11.2. Կապի տեսակի անվանումը</w:t>
            </w:r>
          </w:p>
          <w:p w14:paraId="4CBC06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4E08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A3B0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5BB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1773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21F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3E07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5DC4B5F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6E7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7AA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AC7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543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ED25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*.11.3. Կապուղու նույնականացուցիչը</w:t>
            </w:r>
          </w:p>
          <w:p w14:paraId="0EBC31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B43B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«Ուղարկողը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6D28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42C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E827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939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33AEC6" w14:textId="37E65C79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«Կապի տեսակի ծածկագիր (csdo:CommunicationChannelCode)» վավերապայմանը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արժեքներից որ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է մեկը՝ «ТЕ», «FX», ապա «Կապուղու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անմուշին՝ +ССС РР НННН, որտեղ ССС-ն երկրի ծածկագիրն է (1-ից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3 թիվ), РР-ն՝ նշանակման կետի ազգային ծածկագիրը (առնվազն 2 թիվ (քաղաքի, ավանի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ծածկագիրը, НННН-ը՝ բաժանորդի համարը (առնվազն 4 թիվ): Պայմանանշանների խմբերի միջ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բաժանիչը բացատի նշանն է: Վավերապայմանի արժեքի երկարությունը պետք է կազմի 15 թվից ոչ ավելի («+» պայմանանշանը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բացատի նշանները հաշվի չեն առնվում): Այլ պայմանանշաններ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բաժանիչներ չեն թույլատրվում</w:t>
            </w:r>
          </w:p>
        </w:tc>
      </w:tr>
      <w:tr w:rsidR="00704EC6" w:rsidRPr="008D3A77" w14:paraId="44823D5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6F0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991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21AE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12.1.15. Ռեեստրում անձի ներառումը հաստատող փաստաթուղթը</w:t>
            </w:r>
          </w:p>
          <w:p w14:paraId="2A3D16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8936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EFB0C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AAC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5FCC4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BBE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2B48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«Ռեեստրում անձի ներառումը հաստատող փաստաթուղթ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չպետք է լրացվի</w:t>
            </w:r>
          </w:p>
        </w:tc>
      </w:tr>
      <w:tr w:rsidR="00704EC6" w:rsidRPr="008D3A77" w14:paraId="189A3DC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729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DCA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1A7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C124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Փաստաթղթի տեսակի ծածկագիրը</w:t>
            </w:r>
          </w:p>
          <w:p w14:paraId="3DA849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C28DD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C50C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5B9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52B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D24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189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E5A7F5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0CE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336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602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D93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E041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F470D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3CAF0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7EF1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171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D0F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4CE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5A1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0C1120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4CB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2E0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80C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9CB14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Երկրի ծածկագիրը</w:t>
            </w:r>
          </w:p>
          <w:p w14:paraId="524ADB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CD743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46DF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8E7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B58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34F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C6A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DC8CBF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D1F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9DD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300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452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670E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AB351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C53A4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FE981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A71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099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3D41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B6A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9D39A7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577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43F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50A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D864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Իրավաբանական անձի գրանցման համարը ռեեստրում ընդգրկելիս</w:t>
            </w:r>
          </w:p>
          <w:p w14:paraId="18A264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8E430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513E5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9A8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1B3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14D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7A8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533A50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85E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2CE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7F3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9777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Փաստաթղթի վերագրանցման հատկանիշի ծածկագիրը</w:t>
            </w:r>
          </w:p>
          <w:p w14:paraId="50C5F3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Reregistration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5171E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30609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54C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A49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4CD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7B3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4E6C3F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F8A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57D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CE5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4061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Վկայականի տեսակի ծածկագիրը</w:t>
            </w:r>
          </w:p>
          <w:p w14:paraId="02FB1C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AEORegistry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84C1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F55E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95D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1CD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33A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A03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454394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865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CBE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D036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12.1.16. Տեղեկությունների համընկնման հատկանիշը</w:t>
            </w:r>
          </w:p>
          <w:p w14:paraId="1FBC2D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Equal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33F5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6A2F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5E8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D477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7E2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E251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«Տեղեկությունների համընկնման հատկանիշ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Equal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Indicator)» վավերապայմանը չպետք է լրացվի</w:t>
            </w:r>
          </w:p>
        </w:tc>
      </w:tr>
      <w:tr w:rsidR="00704EC6" w:rsidRPr="008D3A77" w14:paraId="13F2413B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62C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B4C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10D0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12.1.17. Միջազգային փոստային առաքանիների փոխանակման (հանձնման) հիմնարկության ծածկագիրը</w:t>
            </w:r>
          </w:p>
          <w:p w14:paraId="202D78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Exchange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6C59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6A792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C64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A816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E01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13CE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«Միջազգային փոստային առաքանիների փոխանակման (հանձնման) հիմնարկության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Exchange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193CDE9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D40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FBC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DE93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12.1.18. Նշված տեղեկությունների առանձնահատկության ծածկագիրը</w:t>
            </w:r>
          </w:p>
          <w:p w14:paraId="36DECD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C8493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52CBD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C70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5AE9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4E3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8E25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«Նշված տեղեկությունների առանձնահատկության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Additional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1BDCCFC6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342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97BD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 Ստացողը</w:t>
            </w:r>
          </w:p>
          <w:p w14:paraId="6444DC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Consignee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0C746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7EF92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113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F250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EB0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CD9513" w14:textId="25D26D4E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պարունակում է «40» արժեքը, ապա «Ստացող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Consignee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վավերապայմանը չպետք է լրացվի, այլապես «Ստացող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Consignee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Details)» </w:t>
            </w:r>
            <w:r w:rsidRPr="008D3A77">
              <w:rPr>
                <w:rFonts w:ascii="Sylfaen" w:hAnsi="Sylfaen"/>
                <w:noProof/>
                <w:sz w:val="20"/>
              </w:rPr>
              <w:t xml:space="preserve">վավերապայմանը պետք է լրացվի </w:t>
            </w:r>
          </w:p>
        </w:tc>
      </w:tr>
      <w:tr w:rsidR="00704EC6" w:rsidRPr="008D3A77" w14:paraId="3CB8D2D9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1B988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826D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B7339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04213C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FCE6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10CB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886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FF42F7" w14:textId="735EB2BB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«Ստացող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Consignee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Details)» </w:t>
            </w:r>
            <w:r w:rsidRPr="008D3A77">
              <w:rPr>
                <w:rFonts w:ascii="Sylfaen" w:hAnsi="Sylfaen"/>
                <w:noProof/>
                <w:sz w:val="20"/>
              </w:rPr>
              <w:t>վավերապայմանը լրացվել է, ապա «Ստացող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Consignee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վավերապայմանի համար սուբյեկտի անվանման մասին տեղեկությունները նշելիս պետք է նույնությամբ լրացվի հետ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>յալ վավերապայմաններից 1-ը՝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Name)»,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</w:t>
            </w:r>
          </w:p>
        </w:tc>
      </w:tr>
      <w:tr w:rsidR="00704EC6" w:rsidRPr="008D3A77" w14:paraId="25B5EE7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DB5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689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C1C4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12.2.1. Երկրի ծածկագիրը</w:t>
            </w:r>
          </w:p>
          <w:p w14:paraId="5BA30A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8DC48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5C56B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45C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12F9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CF5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2064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7DF0978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A20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F3D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0A5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FF57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ACF55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100B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58506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71F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2BD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143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CE4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5FBDBAB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1D9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589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2A6A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12.2.2. Սուբյեկտի անվանումը</w:t>
            </w:r>
          </w:p>
          <w:p w14:paraId="1B428D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33E2B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13D0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5A6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41ED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754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BDA1FB" w14:textId="58962F05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 վավերապայմանը լրացվել է, ապա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Name)» </w:t>
            </w:r>
            <w:r w:rsidRPr="008D3A77">
              <w:rPr>
                <w:rFonts w:ascii="Sylfaen" w:hAnsi="Sylfaen"/>
                <w:noProof/>
                <w:sz w:val="20"/>
              </w:rPr>
              <w:t>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4F7F7AA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725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525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0BD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12.2.3. Սուբյեկտի կրճատ անվանումը</w:t>
            </w:r>
          </w:p>
          <w:p w14:paraId="6A09F0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A5EA6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19A2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8C6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9F50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F22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58FA19" w14:textId="7281A52D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վավերապայմանը լրացվել է, ապա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31F0252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156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979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96E6AE" w14:textId="17547A76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12.2.4.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321C891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C2FB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22C1C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360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B451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04B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7F0503" w14:textId="2D7CE0FC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1E56E7F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CF8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E78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7D4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7843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ABF89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10843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066D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15C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ACE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D89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983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C76190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23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A7E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795136" w14:textId="08EAC89F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12.2.5.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7D2D4B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DC1C0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FE19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359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546E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58F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3B4294" w14:textId="7346F31A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ի անվանում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704EC6" w:rsidRPr="008D3A77" w14:paraId="293A8C0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C20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7B6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CB6B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12.2.6. Տնտեսավարող սուբյեկտի նույնականացուցիչը</w:t>
            </w:r>
          </w:p>
          <w:p w14:paraId="3AD84D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72B13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8D10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791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1485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726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5FE7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«Տնտեսավարող սուբյեկտի նույնականացուցիչ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26CD239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BEF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933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B2A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49A7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նույնականացման մեթոդը</w:t>
            </w:r>
          </w:p>
          <w:p w14:paraId="709A14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21D0B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F4C91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526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60A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DEE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869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7FB260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A5C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97B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9FC6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12.2.7. Նույնականացման եզակի մաքսային համարը</w:t>
            </w:r>
          </w:p>
          <w:p w14:paraId="7A9AA3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CAUnique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96C32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6E7DF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82A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432D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ED0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E2EF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«Նույնականացման եզակի մաքսային համար (casdo:CAUniqueCustomsNumberId)» վավերապայմանը չպետք է լրացվի</w:t>
            </w:r>
          </w:p>
        </w:tc>
      </w:tr>
      <w:tr w:rsidR="00704EC6" w:rsidRPr="008D3A77" w14:paraId="242DE10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E27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D99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A6A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5273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երկրի ծածկագիրը</w:t>
            </w:r>
          </w:p>
          <w:p w14:paraId="1E1656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0C02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BCA2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342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9EF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02F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D73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93EF5A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F04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4B0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B7E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6BF3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3B78F4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A36AE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C5A5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945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E40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AD9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6F7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542AB3A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2A6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18F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07E1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12.2.8. Հարկ վճարողի նույնականացուցիչը</w:t>
            </w:r>
          </w:p>
          <w:p w14:paraId="5C6D43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D54F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4B08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D74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928A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59F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667F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«Հարկ վճարողի նույնականացուցիչը</w:t>
            </w:r>
            <w:r w:rsidRPr="008D3A77">
              <w:rPr>
                <w:rFonts w:ascii="Sylfaen" w:hAnsi="Sylfaen"/>
                <w:sz w:val="20"/>
              </w:rPr>
              <w:t xml:space="preserve">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պետք է լրացվի, այլապես «Հարկ վճարողի նույնականացուցիչը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կարող է լրացվել</w:t>
            </w:r>
          </w:p>
        </w:tc>
      </w:tr>
      <w:tr w:rsidR="00704EC6" w:rsidRPr="008D3A77" w14:paraId="7B7CAECD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FA74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B185D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687FA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F59E0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7BD530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637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3EAA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360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2ECD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«Հարկ վճարողի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լրացվել է, ապա «Հարկ վճարողի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(ՀՎՀՀ), կամ վճարողի հաշվառման համարը (ՎՀՀ), կամ նույնականա</w:t>
            </w:r>
            <w:r w:rsidRPr="008D3A77">
              <w:rPr>
                <w:rFonts w:ascii="Sylfaen" w:hAnsi="Sylfaen"/>
                <w:sz w:val="20"/>
              </w:rPr>
              <w:t>ցման հարկային համարը (ՆՀՀ), կամ բիզնես նույնականացման համարը (ԲՆՀ), կամ հարկ վճարողի նույնականացման համարը (ՀՎՆՀ)</w:t>
            </w:r>
          </w:p>
        </w:tc>
      </w:tr>
      <w:tr w:rsidR="00704EC6" w:rsidRPr="008D3A77" w14:paraId="5BBA5DD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AFB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34A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9C6B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12.2.9. Հաշվառման վերցնելու պատճառի ծածկագիրը</w:t>
            </w:r>
          </w:p>
          <w:p w14:paraId="10D8F1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DC3EC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05B7B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057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8CD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E85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EE4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«Հարկ վճարողի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լրացվել է, ապա «Հաշվառման վերցնելու պատճառի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կարող է լրացվել, այլապես «Հաշվառման վերցնելու պատճառի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0FC4851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E7C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50A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932E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12.2.10. Ֆիզիկական անձի նույնականացուցիչը</w:t>
            </w:r>
          </w:p>
          <w:p w14:paraId="0364C3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Person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BAAED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63D9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187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E0BC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C4E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25EB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«Ֆիզիկական անձի նույնականացուցիչ (casdo:PersonId)» վավերապայմանը լրացվել է, ապա «Ֆիզիկական անձի նույնականացուցիչ (casdo:PersonId)» վավերապայմանը պետք է պարունակի նույնականացման համարը, կամ անձնական նույնականացման համարը (ԱՆՀ), կամ անհատական նույնականացման համարը (ԱՆՀ)</w:t>
            </w:r>
          </w:p>
        </w:tc>
      </w:tr>
      <w:tr w:rsidR="00704EC6" w:rsidRPr="008D3A77" w14:paraId="163EE9F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39A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923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9BF9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12.2.11. Անձը հաստատող փաստաթուղթը</w:t>
            </w:r>
          </w:p>
          <w:p w14:paraId="5AC256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V3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C7A89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06A2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EEE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E7B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4F9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2E3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9C6B62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266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95D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880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036B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Երկրի ծածկագիրը</w:t>
            </w:r>
          </w:p>
          <w:p w14:paraId="6F4BA4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3F503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8B82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8FC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CF45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E00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8531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321A840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805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1D7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F50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E01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6ACD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1646E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DFF6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F124B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E25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310B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FD1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838F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Code)» վավերապայմանի «տեղեկագրքի </w:t>
            </w:r>
            <w:r w:rsidRPr="008D3A77">
              <w:rPr>
                <w:rFonts w:ascii="Sylfaen" w:hAnsi="Sylfaen"/>
                <w:sz w:val="20"/>
              </w:rPr>
              <w:t>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ատրիբուտ)» ատրիբուտը պետք է պարունակի «2021» արժեքը</w:t>
            </w:r>
          </w:p>
        </w:tc>
      </w:tr>
      <w:tr w:rsidR="00704EC6" w:rsidRPr="008D3A77" w14:paraId="2D617B31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8DA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B58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C69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C2D5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Անձը հաստատող փաստաթղթի տեսակի ծածկագիրը</w:t>
            </w:r>
          </w:p>
          <w:p w14:paraId="227910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96930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37CCC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327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FAA6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27C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09B6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«Անձը հաստատող փաստաթղթի տեսակի ծածկագիր </w:t>
            </w:r>
          </w:p>
          <w:p w14:paraId="3BBBC4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29C74653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FCAE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82AC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D0D5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25E40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3A8B79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A9791F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C78B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3E53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91A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3EC2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704EC6" w:rsidRPr="008D3A77" w14:paraId="3C46FF4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199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932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DB4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0DF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E743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D1BE2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D860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F1AE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D10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651B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744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6AF5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Code)» վավերապայմանի «տեղեկագրքի </w:t>
            </w:r>
            <w:r w:rsidRPr="008D3A77">
              <w:rPr>
                <w:rFonts w:ascii="Sylfaen" w:hAnsi="Sylfaen"/>
                <w:sz w:val="20"/>
              </w:rPr>
              <w:t>(դասակարգչի) նույնականացուցիչ»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 ատրիբուտը պետք է պարունակի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«2053»</w:t>
            </w:r>
            <w:r w:rsidRPr="008D3A77">
              <w:rPr>
                <w:rFonts w:ascii="Sylfaen" w:hAnsi="Sylfaen"/>
                <w:sz w:val="20"/>
              </w:rPr>
              <w:t xml:space="preserve"> արժեքը</w:t>
            </w:r>
          </w:p>
        </w:tc>
      </w:tr>
      <w:tr w:rsidR="00704EC6" w:rsidRPr="008D3A77" w14:paraId="730CD17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C63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F85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241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FC02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Փաստաթղթի տեսակի անվանումը</w:t>
            </w:r>
          </w:p>
          <w:p w14:paraId="1AF861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CB1C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02F0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FD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82E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C8F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88B1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72D4F5DB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CE9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F9A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B8C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8E47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Փաստաթղթի սերիան</w:t>
            </w:r>
          </w:p>
          <w:p w14:paraId="4A491D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Series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1FBF9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AE13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C58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A84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568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530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029DA4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8C9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D44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A76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41C7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Փաստաթղթի համարը</w:t>
            </w:r>
          </w:p>
          <w:p w14:paraId="7F9346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00FD0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BEE1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6D5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245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852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FF7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F030AA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8FF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A48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98D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F8165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*.6. Փաստաթղթի ամսաթիվը</w:t>
            </w:r>
          </w:p>
          <w:p w14:paraId="5B7EAC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A9A5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4843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668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1545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644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6078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«Փաստաթղթի ամսաթիվ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</w:t>
            </w:r>
            <w:r w:rsidRPr="008D3A77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704EC6" w:rsidRPr="008D3A77" w14:paraId="0281DE24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C4EC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8203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68764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D961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BC4FC6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F14C14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47BF46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81AB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4D4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AD0411" w14:textId="34C3CEA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ամսաթիվ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</w:t>
            </w:r>
            <w:r w:rsidRPr="008D3A77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անմուշին՝</w:t>
            </w:r>
            <w:r w:rsidRPr="008D3A77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704EC6" w:rsidRPr="008D3A77" w14:paraId="77FCF4BB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3B6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A6E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AEF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8FA5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*.7. Փաստաթղթի գործողության ժամկետը լրանալու ամսաթիվը</w:t>
            </w:r>
          </w:p>
          <w:p w14:paraId="0ACF17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Validity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B4E9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68028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696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2CAD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31B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1231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«Փաստաթղթի գործողության ժամկետը լրանալու ամսաթիվ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Validity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Date)» վավերապայմանը չպետք է լրացվի</w:t>
            </w:r>
          </w:p>
        </w:tc>
      </w:tr>
      <w:tr w:rsidR="00704EC6" w:rsidRPr="008D3A77" w14:paraId="26EBBCF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5A7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557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BF5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D908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*.8. Լիազորված մարմնի նույնականացուցիչը</w:t>
            </w:r>
          </w:p>
          <w:p w14:paraId="313651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D59A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8753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85E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92A8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C54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2094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Լիազորված մարմնի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107EAAC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E45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C0D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63E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2E2B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*.9. Լիազորված մարմնի անվանումը</w:t>
            </w:r>
          </w:p>
          <w:p w14:paraId="18509E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CAED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0CC0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B0A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CC49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496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A1B3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«Լիազորված մարմնի անվանում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704EC6" w:rsidRPr="008D3A77" w14:paraId="135FC2CB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AB8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237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B870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12.2.12. Հասցեն</w:t>
            </w:r>
          </w:p>
          <w:p w14:paraId="4CAFD6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0C996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A0DA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BBE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EA29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22B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696B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Details)» վավերապայմանը </w:t>
            </w:r>
            <w:r w:rsidRPr="008D3A77">
              <w:rPr>
                <w:rFonts w:ascii="Sylfaen" w:hAnsi="Sylfaen"/>
                <w:sz w:val="20"/>
              </w:rPr>
              <w:t>լրացվել է, ապա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չպետք է լրացվի, այլապես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</w:t>
            </w:r>
            <w:r w:rsidRPr="008D3A77">
              <w:rPr>
                <w:rFonts w:ascii="Sylfaen" w:hAnsi="Sylfaen"/>
                <w:sz w:val="20"/>
              </w:rPr>
              <w:t xml:space="preserve"> վավերապայմանը կարող է լրացվել</w:t>
            </w:r>
          </w:p>
        </w:tc>
      </w:tr>
      <w:tr w:rsidR="00704EC6" w:rsidRPr="008D3A77" w14:paraId="3941D3F9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093F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F9BA7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71FB4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7C1D38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1DC716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75F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10C3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C0D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DD63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</w:t>
            </w:r>
            <w:r w:rsidRPr="008D3A77">
              <w:rPr>
                <w:rFonts w:ascii="Sylfaen" w:hAnsi="Sylfaen"/>
                <w:sz w:val="20"/>
              </w:rPr>
              <w:t xml:space="preserve"> պետք է լրացվի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վավերապայմանի բացառապես 1 օրինակ</w:t>
            </w:r>
          </w:p>
        </w:tc>
      </w:tr>
      <w:tr w:rsidR="00704EC6" w:rsidRPr="008D3A77" w14:paraId="6D4E733A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6DBB9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187C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83094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06D74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37DC8B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ABD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948B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6E8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E333DB" w14:textId="427D32DC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վավերապայմանը լրացվել է, ապա 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յալ վավերապայմաններից առնվազն 1-ը՝ </w:t>
            </w:r>
            <w:r w:rsidRPr="008D3A77">
              <w:rPr>
                <w:rFonts w:ascii="Sylfaen" w:hAnsi="Sylfaen"/>
                <w:noProof/>
                <w:sz w:val="20"/>
              </w:rPr>
              <w:t>«Քաղաք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Name)», «Բնակավայր </w:t>
            </w:r>
          </w:p>
          <w:p w14:paraId="554904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</w:t>
            </w:r>
          </w:p>
        </w:tc>
      </w:tr>
      <w:tr w:rsidR="00704EC6" w:rsidRPr="008D3A77" w14:paraId="17A7D61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759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ABC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494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8D94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Հասցեի տեսակի ծածկագիրը</w:t>
            </w:r>
          </w:p>
          <w:p w14:paraId="0E9540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E1C4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63AE4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6D9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D028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10E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B23B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լրացվի</w:t>
            </w:r>
          </w:p>
        </w:tc>
      </w:tr>
      <w:tr w:rsidR="00704EC6" w:rsidRPr="008D3A77" w14:paraId="69AE5AE2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C97B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4B77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E6F3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DCC8D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211239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68E2E2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D0B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F826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505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1848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պարունակի «1» արժեքը՝ գրանցման հասցե</w:t>
            </w:r>
          </w:p>
        </w:tc>
      </w:tr>
      <w:tr w:rsidR="00704EC6" w:rsidRPr="008D3A77" w14:paraId="2C9EB791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182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BC9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4BE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0EA8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Երկրի ծածկագիրը</w:t>
            </w:r>
          </w:p>
          <w:p w14:paraId="3D508B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1201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BCA23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478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5E10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AEF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BCE4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0F401A32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F4F7E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D7955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9E3F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AF94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B3B143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483EEA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85B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8D48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C8E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86BE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1DE1FEC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9B1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6E3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E49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8C4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78E4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CDF29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8358A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0930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78D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24D4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98B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665B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ատրիբուտ)» ատրիբուտը պետք է պարունակի «2021» արժեքը</w:t>
            </w:r>
          </w:p>
        </w:tc>
      </w:tr>
      <w:tr w:rsidR="00704EC6" w:rsidRPr="008D3A77" w14:paraId="15FD60A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6C9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134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986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D809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Տարածքի ծածկագիրը</w:t>
            </w:r>
          </w:p>
          <w:p w14:paraId="6AFBFF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07DBE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0527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B97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4E44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96DF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AM, BY, KZ, RU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F5E9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«Տարածքի ծածկագիր (csdo:TerritoryCode)» վավերապայմանը չպետք է լրացվի</w:t>
            </w:r>
          </w:p>
        </w:tc>
      </w:tr>
      <w:tr w:rsidR="00704EC6" w:rsidRPr="008D3A77" w14:paraId="35E9C134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1629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E14EF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E63F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D001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A8A57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1E12B9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51F3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F3B5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83C5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3CB49C" w14:textId="39168D7C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«KG»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«Ֆիզիկական անձի նույնականացուցիչ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Person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«Ստացող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Consignee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վավերապայմանի կազմում լրացվել է, ապա «Տարածքի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լրացվի, այլապես «Տարածքի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2D505A2A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5BD6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F3C1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1BA0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9AF07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08E9F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9047AA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E13A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8B03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02A2F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3278C7" w14:textId="4BB8A144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եթե «Տարածքի ծածկագիր (csdo:TerritoryCode)» վավերապայմանը լրացվել է, ապա «Տարածքի ծածկագիր (csdo:TerritoryCode)» վավերապայմանը պետք է պարունակի վարչատարածքային միավորի ծածկագիրը՝ վարչատարածքային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704EC6" w:rsidRPr="008D3A77" w14:paraId="6048C89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FB8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2C1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33B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3FD2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Տարածաշրջանը</w:t>
            </w:r>
          </w:p>
          <w:p w14:paraId="478741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AD60C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BA84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319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D0B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FED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05B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B8953C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543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8E6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6DF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6885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Շրջանը</w:t>
            </w:r>
          </w:p>
          <w:p w14:paraId="15D263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District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34AFC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CBCA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496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330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5BB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96F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91F117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0C1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2B6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DF5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608F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*.6. Քաղաքը</w:t>
            </w:r>
          </w:p>
          <w:p w14:paraId="4873F6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BBB7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38A85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54B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3A5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F80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297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6A9109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DDB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3B1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D7E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9B76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*.7. Բնակավայրը</w:t>
            </w:r>
          </w:p>
          <w:p w14:paraId="660AAD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2B1B6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6B2F4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0DF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58A4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23C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D5D7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«Բնակավայր (csdo:SettlementNamе)» վավերապայմանը լրացվել է, ապա «Բնակավայր (csdo:SettlementNamе)» վավերապայմանը պետք է պարունակի «Քաղաք (csdo:CityName)» վավերապայմանի արժեքից տարբերվող բնակավայրի անվանում</w:t>
            </w:r>
          </w:p>
        </w:tc>
      </w:tr>
      <w:tr w:rsidR="00704EC6" w:rsidRPr="008D3A77" w14:paraId="6D9F978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DDB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61F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C6E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B614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*.8. Փողոցը</w:t>
            </w:r>
          </w:p>
          <w:p w14:paraId="3E4FCD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Street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69B06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4C0F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985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F69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25D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C52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2A2C05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4BF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9F6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00C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89FB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*.9. Շենքի համարը</w:t>
            </w:r>
          </w:p>
          <w:p w14:paraId="5D76B6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Building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E3611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5176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AB6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B18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EF0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E92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6320A8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8FA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582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D0E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5912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 Սենքի համարը</w:t>
            </w:r>
          </w:p>
          <w:p w14:paraId="7139FD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Room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8C1DA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F3C1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787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1DB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349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57A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9B7C5F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A0E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610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8BA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DCC5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 Փոստային դասիչը</w:t>
            </w:r>
          </w:p>
          <w:p w14:paraId="5FA47E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48F73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5A28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797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E249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026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446A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Փոստային դասիչ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74C3ACD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15C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B81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4E7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080F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 Բաժանորդային արկղի համարը</w:t>
            </w:r>
          </w:p>
          <w:p w14:paraId="303994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C1008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183F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4BE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1DB1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AD7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A833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Բաժանորդային արկղի համար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8C7958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9A4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902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CC74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12.2.13. Կոնտակտային վավերապայմանը</w:t>
            </w:r>
          </w:p>
          <w:p w14:paraId="6BAC1C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4CB48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B3E9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9C8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3856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B2A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B076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Details)» վավերապայմանը լրացվել է, ապա «Կոնտակտային </w:t>
            </w:r>
            <w:r w:rsidRPr="008D3A77">
              <w:rPr>
                <w:rFonts w:ascii="Sylfaen" w:hAnsi="Sylfaen"/>
                <w:sz w:val="20"/>
              </w:rPr>
              <w:t>վավերապայման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չպետք է լրացվի, այլապես «Կոնտակտային վավերապայման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պետք է լրացվի</w:t>
            </w:r>
          </w:p>
        </w:tc>
      </w:tr>
      <w:tr w:rsidR="00704EC6" w:rsidRPr="008D3A77" w14:paraId="243D544F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08C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99C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463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1D22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Կապի տեսակի ծածկագիրը</w:t>
            </w:r>
          </w:p>
          <w:p w14:paraId="01B5B4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DC5D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011C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03B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B81B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E5B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FCED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ծածկագիր (csdo:CommunicationChannelCode)» վավերապայմանը պետք է լրացվի</w:t>
            </w:r>
          </w:p>
        </w:tc>
      </w:tr>
      <w:tr w:rsidR="00704EC6" w:rsidRPr="008D3A77" w14:paraId="79D83588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D8103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2428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F124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C1FF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482B36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5292F2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23E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3077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2E3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E589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«Կապի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կապի միջոցի (կապուղու) տեսակի ծածկագրի արժեքը կապի միջոցների (կապուղիների) տեսակների ցանկին համապատասխան</w:t>
            </w:r>
          </w:p>
        </w:tc>
      </w:tr>
      <w:tr w:rsidR="00704EC6" w:rsidRPr="008D3A77" w14:paraId="59ADF22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A9A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DFA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77B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6C62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Կապի տեսակի անվանումը</w:t>
            </w:r>
          </w:p>
          <w:p w14:paraId="7EF8DB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C1C5D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7292F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7F0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77C5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25F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935E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59F6465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FC1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3C9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529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4828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Կապուղու նույնականացուցիչը</w:t>
            </w:r>
          </w:p>
          <w:p w14:paraId="725709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01C8C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37C9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C42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EE83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F08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57521F" w14:textId="25866B7F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 w:cs="Sylfaen"/>
                <w:sz w:val="20"/>
              </w:rPr>
              <w:t>եթե</w:t>
            </w:r>
            <w:r w:rsidRPr="008D3A77">
              <w:rPr>
                <w:rFonts w:ascii="Sylfaen" w:hAnsi="Sylfaen" w:cs="Times New Roman"/>
                <w:sz w:val="20"/>
              </w:rPr>
              <w:t xml:space="preserve"> «</w:t>
            </w:r>
            <w:r w:rsidRPr="008D3A77">
              <w:rPr>
                <w:rFonts w:ascii="Sylfaen" w:hAnsi="Sylfaen" w:cs="Sylfaen"/>
                <w:sz w:val="20"/>
              </w:rPr>
              <w:t>Կապի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տեսակի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ծածկագիր</w:t>
            </w:r>
            <w:r w:rsidRPr="008D3A77">
              <w:rPr>
                <w:rFonts w:ascii="Sylfaen" w:hAnsi="Sylfaen" w:cs="Times New Roman"/>
                <w:sz w:val="20"/>
              </w:rPr>
              <w:t xml:space="preserve"> (csdo:CommunicationChannelCode)» </w:t>
            </w:r>
            <w:r w:rsidRPr="008D3A77">
              <w:rPr>
                <w:rFonts w:ascii="Sylfaen" w:hAnsi="Sylfaen" w:cs="Sylfaen"/>
                <w:sz w:val="20"/>
              </w:rPr>
              <w:t>վավերապայմանը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պարունակում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է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հետ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8D3A77">
              <w:rPr>
                <w:rFonts w:ascii="Sylfaen" w:hAnsi="Sylfaen" w:cs="Sylfaen"/>
                <w:sz w:val="20"/>
              </w:rPr>
              <w:t>յալ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արժեքներից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որ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8D3A77">
              <w:rPr>
                <w:rFonts w:ascii="Sylfaen" w:hAnsi="Sylfaen" w:cs="Sylfaen"/>
                <w:sz w:val="20"/>
              </w:rPr>
              <w:t>է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մեկը՝</w:t>
            </w:r>
            <w:r w:rsidRPr="008D3A77">
              <w:rPr>
                <w:rFonts w:ascii="Sylfaen" w:hAnsi="Sylfaen"/>
                <w:sz w:val="20"/>
              </w:rPr>
              <w:t xml:space="preserve"> «ТЕ», «FX», ապա «Կապուղու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անմուշին՝ +ССС РР НННН, որտեղ ССС-ն երկրի ծածկագիրն է (1-ից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3 թիվ), РР-ն՝ նշանակման կետի ազգային ծածկագիրը (առնվազն 2 թիվ (քաղաքի, ավանի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ծածկագիրը, НННН-ը՝ բաժանորդի համարը (առնվազն 4 թիվ): Պայմանանշանների խմբերի միջ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բաժանիչը բացատի նշանն է: Վավերապայմանի արժեքի երկարությունը պետք է կազմի 15 թվից ոչ ավելի («+» պայմանանշանը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բացատի նշանները հաշվի չեն առնվում): Այլ պայմանանշաններ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բաժանիչներ չեն թույլատրվում</w:t>
            </w:r>
          </w:p>
        </w:tc>
      </w:tr>
      <w:tr w:rsidR="00704EC6" w:rsidRPr="008D3A77" w14:paraId="0EB8EBC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4E0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4D6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7F61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12.2.14. Առանձնացված ստորաբաժանումը</w:t>
            </w:r>
          </w:p>
          <w:p w14:paraId="54D052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F10E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CD45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C08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D217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577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24E6D9" w14:textId="3906B062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լրացվել է, ապա «Առանձնացված ստորաբաժանում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վավերապայմանի համար սուբյեկտի անվանման մասին տեղեկությունները նշելիս պետք է նույնությամբ լրացվի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վավերապայմաններից 1-ը՝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Name)»,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</w:t>
            </w:r>
          </w:p>
        </w:tc>
      </w:tr>
      <w:tr w:rsidR="00704EC6" w:rsidRPr="008D3A77" w14:paraId="05F05CF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9D5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8653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078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7CA2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Երկրի ծածկագիրը</w:t>
            </w:r>
          </w:p>
          <w:p w14:paraId="707A3D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C90E3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6890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CD6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4CD8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7C5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D113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(csdo:UnifiedCountryCode)» վավերապայմանը չպետք է լրացվի</w:t>
            </w:r>
          </w:p>
        </w:tc>
      </w:tr>
      <w:tr w:rsidR="00704EC6" w:rsidRPr="008D3A77" w14:paraId="3871B07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B0E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91D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228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49B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FB02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B8AB7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39CE0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5623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10F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06A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F60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0D0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85C29F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BAC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950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51E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311A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Սուբյեկտի անվանումը</w:t>
            </w:r>
          </w:p>
          <w:p w14:paraId="0CCB0D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DF7D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CDE63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840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E8D5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424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0C5D18" w14:textId="0E01341E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Name)» վավերապայմանը </w:t>
            </w:r>
            <w:r w:rsidRPr="008D3A77">
              <w:rPr>
                <w:rFonts w:ascii="Sylfaen" w:hAnsi="Sylfaen"/>
                <w:noProof/>
                <w:sz w:val="20"/>
              </w:rPr>
              <w:t>լրացվել է, ապա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3C4368E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22D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5AE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17D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1C3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Սուբյեկտի կրճատ անվանումը</w:t>
            </w:r>
          </w:p>
          <w:p w14:paraId="2AD191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4BE0E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A4AC4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DC6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8AE0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A81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9B6376" w14:textId="2D724329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վավերապայմանը լրացվել է, ապա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206A652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D3B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9B4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3E4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F1AFC1" w14:textId="455EF39B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03F074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AA7AB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D6118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BA2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8954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0A0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D73071" w14:textId="2E6D45BF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272A47C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828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BC1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873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A50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C834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8940E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30162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23C4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A82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97D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599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A9F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791E51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FFC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739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100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1DB252" w14:textId="3BD0052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4B4EDB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B4A13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CBCC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24D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E270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D2B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089B3" w14:textId="5B934E20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ի անվանում</w:t>
            </w:r>
          </w:p>
          <w:p w14:paraId="7BBF5E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BusinessEntity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Name)» վավերապայմանը </w:t>
            </w:r>
            <w:r w:rsidRPr="008D3A77">
              <w:rPr>
                <w:rFonts w:ascii="Sylfaen" w:hAnsi="Sylfaen"/>
                <w:sz w:val="20"/>
              </w:rPr>
              <w:t>չպետք է լրացվի</w:t>
            </w:r>
          </w:p>
        </w:tc>
      </w:tr>
      <w:tr w:rsidR="00704EC6" w:rsidRPr="008D3A77" w14:paraId="77E3B97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DE4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EFF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4D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6BEB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*.6. Տնտեսավարող սուբյեկտի նույնականացուցիչը</w:t>
            </w:r>
          </w:p>
          <w:p w14:paraId="6C24C6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9D3D3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776A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E92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67F6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7BD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9E8F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«Տնտեսավարող սուբյեկտի նույնականացուցիչ</w:t>
            </w:r>
          </w:p>
          <w:p w14:paraId="1C0145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1F0BDE2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EB8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904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01B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2B8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3853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նույնականացման մեթոդը</w:t>
            </w:r>
          </w:p>
          <w:p w14:paraId="6AEF37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3C2A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3F32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E18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F7D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155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808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110E5E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6B0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C3D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DB2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D0141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*.7. Նույնականացման եզակի մաքսային համարը</w:t>
            </w:r>
          </w:p>
          <w:p w14:paraId="3FA0BA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CAUnique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4109D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C7F2B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C2C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3A68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526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3966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«Նույնականացման եզակի մաքսային համար (casdo:CAUniqueCustomsNumberId)» վավերապայմանը չպետք է լրացվի</w:t>
            </w:r>
          </w:p>
        </w:tc>
      </w:tr>
      <w:tr w:rsidR="00704EC6" w:rsidRPr="008D3A77" w14:paraId="526A60B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15CF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8151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F12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E6E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A4B7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երկրի ծածկագիրը</w:t>
            </w:r>
          </w:p>
          <w:p w14:paraId="2417F0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797E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0EC85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071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64B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866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33F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564E16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DFC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9F8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3DD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28D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9DCD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0EF071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9516E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1AF0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D68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776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31A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C25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B45C92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90C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19F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DEA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9770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*.8. Հարկ վճարողի նույնականացուցիչը</w:t>
            </w:r>
          </w:p>
          <w:p w14:paraId="7DC6781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F8F4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6CE61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CFD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12FC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EC3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7512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«Հարկ վճարողի նույնականացուցիչ (csdo:TaxpayerId)» վավերապայմանը պետք է լրացվի</w:t>
            </w:r>
          </w:p>
        </w:tc>
      </w:tr>
      <w:tr w:rsidR="00704EC6" w:rsidRPr="008D3A77" w14:paraId="28F9FF44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250A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D0A0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17B0C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669B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073332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E7E418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584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DEF0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F9F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308F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«Հարկ վճարողի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պետք է պարունակի հարկ վճարողի հաշվառման համարը (ՀՎՀՀ), կամ վճարողի հաշվառման համարը (ՎՀՀ), կամ նույնականացման հարկային համարը (ՆՀՀ), կամ բիզնես նույնականացման համարը (ԲՆՀ), կամ հարկ վճարողի նույնականացման համարը (ՀՎՆՀ)</w:t>
            </w:r>
          </w:p>
        </w:tc>
      </w:tr>
      <w:tr w:rsidR="00704EC6" w:rsidRPr="008D3A77" w14:paraId="3E77DD0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2AA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6C3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95D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FD90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*.9. Հաշվառման վերցնելու պատճառի ծածկագիրը</w:t>
            </w:r>
          </w:p>
          <w:p w14:paraId="199A4F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FEDCF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4C65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157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3AB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531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A6B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1755F5F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865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DFC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A8E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1CBF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 Հասցեն</w:t>
            </w:r>
          </w:p>
          <w:p w14:paraId="3DFD57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B0CE2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5640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7C8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D4B2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C8D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6BCB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04B4D794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87D5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CD3B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3BEE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09AA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5A916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689CD6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8C0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182C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B11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93CF9" w14:textId="67BCBBFB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յալ վավերապայմաններից առնվազն մեկը՝ </w:t>
            </w:r>
            <w:r w:rsidRPr="008D3A77">
              <w:rPr>
                <w:rFonts w:ascii="Sylfaen" w:hAnsi="Sylfaen"/>
                <w:noProof/>
                <w:sz w:val="20"/>
              </w:rPr>
              <w:t>«Քաղաք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Name)», «Բնակավայր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</w:t>
            </w:r>
          </w:p>
        </w:tc>
      </w:tr>
      <w:tr w:rsidR="00704EC6" w:rsidRPr="008D3A77" w14:paraId="722AEFEE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F084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E73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CF7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109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A4A1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*.10.1. Հասցեի տեսակի ծածկագիրը</w:t>
            </w:r>
          </w:p>
          <w:p w14:paraId="0FDD16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FAEE3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4DC1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63C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89E7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294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7E66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լրացվի</w:t>
            </w:r>
          </w:p>
        </w:tc>
      </w:tr>
      <w:tr w:rsidR="00704EC6" w:rsidRPr="008D3A77" w14:paraId="617AE2D3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362F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9628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6583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3417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24873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F64404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402512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F7C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95F9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844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A76F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պարունակի «1» արժեքը՝ գրանցման հասցե</w:t>
            </w:r>
          </w:p>
        </w:tc>
      </w:tr>
      <w:tr w:rsidR="00704EC6" w:rsidRPr="008D3A77" w14:paraId="3ED453E3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C90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C411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902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FC2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03EB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*.10.2. Երկրի ծածկագիրը</w:t>
            </w:r>
          </w:p>
          <w:p w14:paraId="5B6214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CA76C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DF351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92D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A751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FAB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6027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1C5C1868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3119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6BDC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0C235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B4673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E7B18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5930D2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56D052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AD3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3BE4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B53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87FF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342B3A2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119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F09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836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BC2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442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1FF6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23738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B9120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9098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4ED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901D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CB0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89EB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Id ատրիբուտ)» ատրիբուտը պետք է պարունակի </w:t>
            </w:r>
            <w:r w:rsidRPr="008D3A77">
              <w:rPr>
                <w:rFonts w:ascii="Sylfaen" w:hAnsi="Sylfaen"/>
                <w:sz w:val="20"/>
              </w:rPr>
              <w:t>«2021» արժեքը</w:t>
            </w:r>
          </w:p>
        </w:tc>
      </w:tr>
      <w:tr w:rsidR="00704EC6" w:rsidRPr="008D3A77" w14:paraId="24D9801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2F0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EE5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F35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B47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EC6E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*.10.3. Տարածքի ծածկագիրը</w:t>
            </w:r>
          </w:p>
          <w:p w14:paraId="39462E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75BF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3CB1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0C7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838C7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1A8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8A97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«Տարածքի ծածկագիր (csdo:TerritoryCode)» վավերապայմանը չպետք է լրացվի</w:t>
            </w:r>
          </w:p>
        </w:tc>
      </w:tr>
      <w:tr w:rsidR="00704EC6" w:rsidRPr="008D3A77" w14:paraId="4CBFCC6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3C6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A56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41C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088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43AB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*.10.4. Տարածաշրջանը</w:t>
            </w:r>
          </w:p>
          <w:p w14:paraId="591211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3D4C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BBCFE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F75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89F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D09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014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D5FC4C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0FA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D9F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61B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C24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E100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*.10.5. Շրջանը</w:t>
            </w:r>
          </w:p>
          <w:p w14:paraId="45DA951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District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D975D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F8C9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4CC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678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D9B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99B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F7DAF9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C5B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80E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2BC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096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1C2B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*.10.6. Քաղաքը</w:t>
            </w:r>
          </w:p>
          <w:p w14:paraId="5FB170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38DB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3B09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F34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769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056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5A5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9FB653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63F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860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06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5D7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7CF5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*.10.7. Բնակավայրը</w:t>
            </w:r>
          </w:p>
          <w:p w14:paraId="37DE5A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36B6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5F14B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775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B902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ACB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8BF9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«Բնակավայր (csdo:SettlementNamе)» վավերապայմանը լրացվել է, ապա «Բնակավայր (csdo:SettlementNamе)» վավերապայմանը պետք է պարունակի «Քաղաք (csdo:CityName)» վավերապայմանի արժեքից տարբերվող բնակավայրի անվանում</w:t>
            </w:r>
          </w:p>
        </w:tc>
      </w:tr>
      <w:tr w:rsidR="00704EC6" w:rsidRPr="008D3A77" w14:paraId="7A0B9F3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617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7A3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F6E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498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05F3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*.10.8. Փողոցը</w:t>
            </w:r>
          </w:p>
          <w:p w14:paraId="246840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Street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82D7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C969E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836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CDF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114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A65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2029F8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928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CDC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33C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1DB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01A1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*.10.9. Շենքի համարը</w:t>
            </w:r>
          </w:p>
          <w:p w14:paraId="3EAEB8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Building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FF17C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30FF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D5A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4D0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D804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E32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7BA6E0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FDE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364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559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D5A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D68E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*.10.10. Սենքի համարը</w:t>
            </w:r>
          </w:p>
          <w:p w14:paraId="1A15BF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Room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F6C05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1034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3E9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1F1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FFF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AA2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F449DA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B08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01B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6B1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B3A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6E74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*.10.11. Փոստային դասիչը</w:t>
            </w:r>
          </w:p>
          <w:p w14:paraId="3B8A46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2CE0F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25A7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E1B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8FB3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4A7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0A5A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Փոստային դասիչ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605179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1A3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F30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A56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F92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5000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*.10.12. Բաժանորդային արկղի համարը</w:t>
            </w:r>
          </w:p>
          <w:p w14:paraId="792CCD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6E5F5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F0C58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DF0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2DFF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16A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23F8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Բաժանորդային արկղի համար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247B8F6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7E2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8EE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8F0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ED00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 Կոնտակտային վավերապայմանը</w:t>
            </w:r>
          </w:p>
          <w:p w14:paraId="453889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07DD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D648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9E6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D159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4E1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64E3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«Կոնտակտային վավերապայման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21780EB2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8B5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50B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6FA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37A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7E898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*.11.1. Կապի տեսակի ծածկագիրը</w:t>
            </w:r>
          </w:p>
          <w:p w14:paraId="0F6F77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25AB3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B43E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318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6D3A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517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1FB5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ծածկագիր (csdo:CommunicationChannelCode)» վավերապայմանը պետք է լրացվի</w:t>
            </w:r>
          </w:p>
        </w:tc>
      </w:tr>
      <w:tr w:rsidR="00704EC6" w:rsidRPr="008D3A77" w14:paraId="4499A2F4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8852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7FAE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09D4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E52D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D7FE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DE009A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6DE07B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B6B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AA5E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9A1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9372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«Կապի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կապի միջոցի (կապուղու) տեսակի ծածկագրի արժեքը կապի միջոցների (կապուղիների) տեսակների ցանկին համապատասխան</w:t>
            </w:r>
          </w:p>
        </w:tc>
      </w:tr>
      <w:tr w:rsidR="00704EC6" w:rsidRPr="008D3A77" w14:paraId="66D91F8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D3E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43D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884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17B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1B52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*.11.2. Կապի տեսակի անվանումը</w:t>
            </w:r>
          </w:p>
          <w:p w14:paraId="203FC1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F66D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C19B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73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5671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514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0A0E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1B9E021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C52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4D9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A15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60A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854A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*.11.3. Կապուղու նույնականացուցիչը</w:t>
            </w:r>
          </w:p>
          <w:p w14:paraId="5381D1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65AC2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«Ստացողը (ըստ ընդհանուր բեռնագրի)»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2EDFD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CD8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A22E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497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85C9DE" w14:textId="39735AAC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 w:cs="Sylfaen"/>
                <w:sz w:val="20"/>
              </w:rPr>
              <w:t>եթե</w:t>
            </w:r>
            <w:r w:rsidRPr="008D3A77">
              <w:rPr>
                <w:rFonts w:ascii="Sylfaen" w:hAnsi="Sylfaen" w:cs="Times New Roman"/>
                <w:sz w:val="20"/>
              </w:rPr>
              <w:t xml:space="preserve"> «</w:t>
            </w:r>
            <w:r w:rsidRPr="008D3A77">
              <w:rPr>
                <w:rFonts w:ascii="Sylfaen" w:hAnsi="Sylfaen" w:cs="Sylfaen"/>
                <w:sz w:val="20"/>
              </w:rPr>
              <w:t>Կապի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տեսակի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ծածկագիր</w:t>
            </w:r>
            <w:r w:rsidRPr="008D3A77">
              <w:rPr>
                <w:rFonts w:ascii="Sylfaen" w:hAnsi="Sylfaen" w:cs="Times New Roman"/>
                <w:sz w:val="20"/>
              </w:rPr>
              <w:t xml:space="preserve"> (csdo:CommunicationChannelCode)» </w:t>
            </w:r>
            <w:r w:rsidRPr="008D3A77">
              <w:rPr>
                <w:rFonts w:ascii="Sylfaen" w:hAnsi="Sylfaen" w:cs="Sylfaen"/>
                <w:sz w:val="20"/>
              </w:rPr>
              <w:t>վավերապայմանը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պարունակում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է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հետ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8D3A77">
              <w:rPr>
                <w:rFonts w:ascii="Sylfaen" w:hAnsi="Sylfaen" w:cs="Sylfaen"/>
                <w:sz w:val="20"/>
              </w:rPr>
              <w:t>յալ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արժեքներից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որ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8D3A77">
              <w:rPr>
                <w:rFonts w:ascii="Sylfaen" w:hAnsi="Sylfaen" w:cs="Sylfaen"/>
                <w:sz w:val="20"/>
              </w:rPr>
              <w:t>է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մեկը</w:t>
            </w:r>
            <w:r w:rsidRPr="008D3A77">
              <w:rPr>
                <w:rFonts w:ascii="Sylfaen" w:hAnsi="Sylfaen"/>
                <w:sz w:val="20"/>
              </w:rPr>
              <w:t>՝ «ТЕ», «FX», ապա «Կապուղու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անմուշին՝ +ССС РР НННН, որտեղ ССС-ն երկրի ծածկագիրն է (1-ից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3 թիվ), РР-ն՝ նշանակման կետի ազգային ծածկագիրը (առնվազն 2 թիվ (քաղաքի, ավանի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ծածկագիրը, НННН-ը՝ բաժանորդի համարը (առնվազն 4 թիվ): Պայմանանշանների խմբերի միջ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բաժանիչը բացատի նշանն է: Վավերապայմանի արժեքի երկարությունը պետք է կազմի 15 թվից ոչ ավելի («+» պայմանանշանը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բացատի նշանները հաշվի չեն առնվում): Այլ պայմանանշաններ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բաժանիչներ չեն թույլատրվում</w:t>
            </w:r>
          </w:p>
        </w:tc>
      </w:tr>
      <w:tr w:rsidR="00704EC6" w:rsidRPr="008D3A77" w14:paraId="0F3FE05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23D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837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10DA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12.2.15. Ռեեստրում անձի ներառումը հաստատող փաստաթուղթը</w:t>
            </w:r>
          </w:p>
          <w:p w14:paraId="269F5C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A00B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E44A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65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0D34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E64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7F43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«Ռեեստրում անձի ներառումը հաստատող փաստաթուղթ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չպետք է լրացվի</w:t>
            </w:r>
          </w:p>
        </w:tc>
      </w:tr>
      <w:tr w:rsidR="00704EC6" w:rsidRPr="008D3A77" w14:paraId="29525C0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D89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57E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EDA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52A6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Փաստաթղթի տեսակի ծածկագիրը</w:t>
            </w:r>
          </w:p>
          <w:p w14:paraId="12B8B9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3B25F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050F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189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177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1B8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A02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F9E422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073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F2C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C5D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D1B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C3CE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8D49F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F5A7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2EEB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E2C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A32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2C7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12D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889B4D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DE0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9E5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804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49FA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Երկրի ծածկագիրը</w:t>
            </w:r>
          </w:p>
          <w:p w14:paraId="64191C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66A8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761B0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6DB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23F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4E2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223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F94216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B38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1DF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AB4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E44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3651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1E2DD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7506E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3BF03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68C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4A4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305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9F3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9E856E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27C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6A6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AAB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800D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Իրավաբանական անձի գրանցման համարը ռեեստրում ընդգրկելիս</w:t>
            </w:r>
          </w:p>
          <w:p w14:paraId="4A82C9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67DE7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2CB4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454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5D8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95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6D9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33F143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B4E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C3C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A8A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DC66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Փաստաթղթի վերագրանցման հատկանիշի ծածկագիրը</w:t>
            </w:r>
          </w:p>
          <w:p w14:paraId="795A7E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Reregistration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FC4A3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5BFE3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3D6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912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F63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724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43FD9E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76F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FF7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A66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BCEB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Վկայականի տեսակի ծածկագիրը</w:t>
            </w:r>
          </w:p>
          <w:p w14:paraId="0690D0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AEORegistry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C959C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9947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CC9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92B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B56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C4D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E4DACB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839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C9E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79D7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12.2.16. Տեղեկությունների համընկնման հատկանիշը</w:t>
            </w:r>
          </w:p>
          <w:p w14:paraId="275339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Equal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EC531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076B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58C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9952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F5C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8CB6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«Տեղեկությունների համընկնման հատկանիշ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Equal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Indicator)» վավերապայմանը չպետք է լրացվի</w:t>
            </w:r>
          </w:p>
        </w:tc>
      </w:tr>
      <w:tr w:rsidR="00704EC6" w:rsidRPr="008D3A77" w14:paraId="2F9298A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7C4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B31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16E3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12.2.17. Միջազգային փոստային առաքանիների փոխանակման (հանձնման) հիմնարկության ծածկագիրը</w:t>
            </w:r>
          </w:p>
          <w:p w14:paraId="4015E2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Exchange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28F03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97E7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46D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3890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5EE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75A6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«Միջազգային փոստային առաքանիների փոխանակման (հանձնման) հիմնարկության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Exchange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7E985B4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66F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968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DAC7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12.2.18. Նշված տեղեկությունների առանձնահատկության ծածկագիրը</w:t>
            </w:r>
          </w:p>
          <w:p w14:paraId="5330DC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482DF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C564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D80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22E9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43D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CBB2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«Նշված տեղեկությունների առանձնահատկության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Additional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2067EEC7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2EB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3E48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12.3. Ապրանքի գտնվելու վայրը</w:t>
            </w:r>
          </w:p>
          <w:p w14:paraId="475D29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C1E41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FC705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ED9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8266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A85F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BY, KG, KZ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7778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պարունակում է «ЭФ» արժեքը, ապա «Ապրանքի գտնվելու վայր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չպետք է լրացվի</w:t>
            </w:r>
          </w:p>
        </w:tc>
      </w:tr>
      <w:tr w:rsidR="00704EC6" w:rsidRPr="008D3A77" w14:paraId="461A81B4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FFC5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1853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61FFAA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3E0901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03D87B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94CD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A1AF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AM, RU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DF06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պարունակում է «ЭФ» արժեքը, ապա «Ապրանքի գտնվելու վայր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6FB3FDC0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EE9FA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055B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294105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5449EF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92779E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03C0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596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6960D1" w14:textId="1AFF98B4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պարունակում է «ЭС» արժեքը</w:t>
            </w:r>
            <w:r w:rsidRPr="008D3A77">
              <w:rPr>
                <w:rFonts w:ascii="Sylfaen" w:hAnsi="Sylfaen"/>
                <w:noProof/>
                <w:sz w:val="20"/>
              </w:rPr>
              <w:t xml:space="preserve">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պարունակում է «40» արժեքը, ապա «Ապրանքի գտնվելու վայր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Details)» վավերապայմանը չպետք է լրացվի </w:t>
            </w:r>
          </w:p>
        </w:tc>
      </w:tr>
      <w:tr w:rsidR="00704EC6" w:rsidRPr="008D3A77" w14:paraId="31F1C367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AA80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AE244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7B2E06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456DD9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803A27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43E8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992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906EA7" w14:textId="2B89F8DD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պարունակում է «ЭС» արժեքը</w:t>
            </w:r>
            <w:r w:rsidRPr="008D3A77">
              <w:rPr>
                <w:rFonts w:ascii="Sylfaen" w:hAnsi="Sylfaen"/>
                <w:noProof/>
                <w:sz w:val="20"/>
              </w:rPr>
              <w:t xml:space="preserve">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Code)» վավերապայմանը պարունակում է «40» արժեքը, ապա «Ապրանքի գտնվելու վայր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վավերապայմանը պետք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է լրացվի</w:t>
            </w:r>
          </w:p>
        </w:tc>
      </w:tr>
      <w:tr w:rsidR="00704EC6" w:rsidRPr="008D3A77" w14:paraId="01EEEA8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20B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E78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9E18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12.3.1. Ապրանքների գտնվելու վայրի ծածկագիրը</w:t>
            </w:r>
          </w:p>
          <w:p w14:paraId="5B1C35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465E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A9933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BA4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C975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974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C26D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«Ապրանքների գտնվելու վայրի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03BEEC4D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A793D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DF2FF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0028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3AEC3A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2957F4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402F32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5F3C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A07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229B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«Ապրանքների գտնվելու վայրի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ապրանքների գտնվելու վայրի ծածկագրի արժեքը՝ ապրանքների գտնվելու վայրերի դասակարգչին համապատասխան</w:t>
            </w:r>
          </w:p>
        </w:tc>
      </w:tr>
      <w:tr w:rsidR="00704EC6" w:rsidRPr="008D3A77" w14:paraId="4D4E1A8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BFE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12A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329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66F7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A3004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F19D6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3C29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CF9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AF28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5AC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C471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Ապրանքների գտնվելու վայրի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վավերապայմանի «տեղեկագրքի (դասակարգչի) նույնականացուցիչ (codeListld ատրիբուտ)» ատրիբուտը պետք է պարունակի «2023» արժեքը</w:t>
            </w:r>
          </w:p>
        </w:tc>
      </w:tr>
      <w:tr w:rsidR="00704EC6" w:rsidRPr="008D3A77" w14:paraId="6AC0ABDE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CF6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8BC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E1B0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12.3.2. Մաքսային մարմնի ծածկագիրը</w:t>
            </w:r>
          </w:p>
          <w:p w14:paraId="104ACD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0AD13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E265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265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FE24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F1B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95BE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Մաքսային մարմնի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704EC6" w:rsidRPr="008D3A77" w14:paraId="7767157B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E465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CE6D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9FEC1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4320F0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F77F22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91EEBA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803B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C2B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AC773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«Մաքսային մարմնի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704EC6" w:rsidRPr="008D3A77" w14:paraId="2D6AA05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003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53D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6CD8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12.3.3. Վայրի անվանումը (անունը)</w:t>
            </w:r>
          </w:p>
          <w:p w14:paraId="7DBA12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Place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6FD8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CBD0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8AC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C21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A50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EB2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3D7D06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735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A6DE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87B4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12.3.4. Մաքսային հսկողության գոտու համարը (նույնականացուցիչը)</w:t>
            </w:r>
          </w:p>
          <w:p w14:paraId="7E3798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Control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Zone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E89F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429B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AD7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CDD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69C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D94F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«Մաքսային հսկողության գոտու համար (նույնականացուցիչ)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Control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Zone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չպետք է լրացվի</w:t>
            </w:r>
          </w:p>
        </w:tc>
      </w:tr>
      <w:tr w:rsidR="00704EC6" w:rsidRPr="008D3A77" w14:paraId="4B6554D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1EF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5BD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BD8E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12.3.5. Ռեեստրում անձի ներառումը հաստատող փաստաթուղթը</w:t>
            </w:r>
          </w:p>
          <w:p w14:paraId="201081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52F2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D2AEB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23E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3AE4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D1F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7EF40D" w14:textId="755126E5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լրացվել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վավերապայմաններից որ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է մեկը՝ «Վայրի անվանում (անուն)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Place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Name)», 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Details)», ապա «Ռեեստրում անձի ներառումը հաստատող փաստաթուղթ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չպետք է լրացվի, այլապես «Ռեեստրում անձի ներառումը հաստատող փաստաթուղթ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6B454A1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485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F32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D03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F7DD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Փաստաթղթի տեսակի ծածկագիրը</w:t>
            </w:r>
          </w:p>
          <w:p w14:paraId="170236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B024D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56EB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BED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FE43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081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59C0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տեսակի ծածկագիր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6C87030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920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9CE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D58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106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B3A0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91500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5BDDE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00B59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858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4FD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1AB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399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50821D9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C23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5C8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74F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5369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Երկրի ծածկագիրը</w:t>
            </w:r>
          </w:p>
          <w:p w14:paraId="4BF3C2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16DB1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2D7A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22C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0C44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8FE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2B1D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2FD7A0CC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074C8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0014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DF50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D1D0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CE699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9B5582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31C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7654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338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1E9F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(csdo:UnifiedCountryCode)» վավերապայմանը պետք է պարունակի այն անդամ պետության երկտառ ծածկագրի արժեքը, որի լիազորված մարմնի կողմից անձը ներառվել է ռեեստրում, աշխարհի երկրների դասակարգչին համապատասխան</w:t>
            </w:r>
          </w:p>
        </w:tc>
      </w:tr>
      <w:tr w:rsidR="00704EC6" w:rsidRPr="008D3A77" w14:paraId="4A78096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077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21E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47F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0F7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0ED1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A9A5C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E258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6AFA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12B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CBEF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D59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581D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Code)» </w:t>
            </w:r>
            <w:r w:rsidRPr="008D3A77">
              <w:rPr>
                <w:rFonts w:ascii="Sylfaen" w:hAnsi="Sylfaen"/>
                <w:sz w:val="20"/>
              </w:rPr>
              <w:t>վավերապայմանի «տեղեկագրքի 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ատրիբուտ)» ատրիբուտը պետք է պարունակի «2021» արժեքը</w:t>
            </w:r>
          </w:p>
        </w:tc>
      </w:tr>
      <w:tr w:rsidR="00704EC6" w:rsidRPr="008D3A77" w14:paraId="23F7CE7B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EC4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275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FF0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51B9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Իրավաբանական անձի գրանցման համարը ռեեստրում ներառելիս</w:t>
            </w:r>
          </w:p>
          <w:p w14:paraId="5C37E0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998F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1C8B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5A6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B1CC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1F0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9A99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«Իրավաբանական անձի գրանցման համարը՝ ռեեստրում ներառելիս (casdo:RegistrationNumberId)» վավերապայմանը պետք է պարունակի ռեեստրում ներառելու մասին վկայականի համարը՝ առանց վերագրանցման հատկանիշը (լրացման տառը) նշելու</w:t>
            </w:r>
          </w:p>
        </w:tc>
      </w:tr>
      <w:tr w:rsidR="00704EC6" w:rsidRPr="008D3A77" w14:paraId="446959A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8FE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683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769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852D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Փաստաթղթի վերագրանցման հատկանիշի ծածկագիրը</w:t>
            </w:r>
          </w:p>
          <w:p w14:paraId="5225C5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Reregistration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22CD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2EA0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34A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0D98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E0A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0AAB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ռեեստրում ներառելու մասին վկայականի համարը պարունակում է վերագրանցման հատկանիշ (լրացման տառ), ապա «Փաստաթղթի վերագրանցման հատկանիշի ծածկագիր (casdo:ReregistrationCode)» վավերապայմանը պետք է լրացվի, այլապես «Փաստաթղթի վերագրանցման հատկանիշի ծածկագիր (casdo:ReregistrationCode)» վավերապայմանը չպետք է լրացվի</w:t>
            </w:r>
          </w:p>
        </w:tc>
      </w:tr>
      <w:tr w:rsidR="00704EC6" w:rsidRPr="008D3A77" w14:paraId="0772112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21A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C22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031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F7F2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Վկայականի տեսակի ծածկագիրը</w:t>
            </w:r>
          </w:p>
          <w:p w14:paraId="53226C1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AEORegistry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A9A65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035F9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D47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5F6B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DC5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858C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«Վկայականի տեսակի ծածկագիր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AEORegistry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448357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9C6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DD1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F1E9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12.3.6. Տրանսպորտային միջոց, որի վրա գտնվում են ապրանքներ</w:t>
            </w:r>
          </w:p>
          <w:p w14:paraId="3D8A7A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Transport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Means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771D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A082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6CD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F006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C07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F16F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«Տրանսպորտային միջոց, որի վրա գտնվում են ապրանքներ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Location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Transport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Means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չպետք է լրացվի</w:t>
            </w:r>
          </w:p>
        </w:tc>
      </w:tr>
      <w:tr w:rsidR="00704EC6" w:rsidRPr="008D3A77" w14:paraId="02775AA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700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1B1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FC4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3C041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Տրանսպորտի տեսակի ծածկագիրը</w:t>
            </w:r>
          </w:p>
          <w:p w14:paraId="7276A3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Transport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Mode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C6967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2B7EC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C23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85D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AB1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51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502D7B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C53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F3E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DBB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FE0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1AA6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1765A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752A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DFCA6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C4C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977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A0A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385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14C006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9C1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3EC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8A1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C901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Տրանսպորտային միջոցի գրանցման համարը</w:t>
            </w:r>
          </w:p>
          <w:p w14:paraId="4853D5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Transport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Means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3361B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D0DE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3B4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7233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FBE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E42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92FECE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867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D06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F40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B4A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61E2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երկրի ծածկագիրը</w:t>
            </w:r>
          </w:p>
          <w:p w14:paraId="5E47D3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9C0C7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97FC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FC3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F32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B3F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44A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0784AC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155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177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FB3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E5D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E457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050C36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0840B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4A759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584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F17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11B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AF6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8D0EE6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9AD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E69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4B37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12.3.7. Հասցեն</w:t>
            </w:r>
          </w:p>
          <w:p w14:paraId="679618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24E3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3A0F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10A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8C0E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B8C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E1C861" w14:textId="5FCCA63C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Details)» վավերապայմանի համար բնակավայրի մասին տեղեկությունները նշելիս պետք է </w:t>
            </w:r>
            <w:r w:rsidRPr="008D3A77">
              <w:rPr>
                <w:rFonts w:ascii="Sylfaen" w:hAnsi="Sylfaen"/>
                <w:sz w:val="20"/>
              </w:rPr>
              <w:t>լրացվի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վավերապայմաններից առնվազն մեկը՝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«Քաղաք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Name)», «Բնակավայր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</w:t>
            </w:r>
          </w:p>
        </w:tc>
      </w:tr>
      <w:tr w:rsidR="00704EC6" w:rsidRPr="008D3A77" w14:paraId="3EE6AF7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5E1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797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CF5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97B0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Հասցեի տեսակի ծածկագիրը</w:t>
            </w:r>
          </w:p>
          <w:p w14:paraId="0C5E95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A7B5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3F7FD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AD5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7B9C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1FD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E66C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լրացվի</w:t>
            </w:r>
          </w:p>
        </w:tc>
      </w:tr>
      <w:tr w:rsidR="00704EC6" w:rsidRPr="008D3A77" w14:paraId="7AA1FD4D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5EDB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CCFD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DF61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7D1A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6B233E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D7E0F0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2EE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448F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0C1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47E8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պարունակի «2» արժեքը՝ փաստացի հասցե</w:t>
            </w:r>
          </w:p>
        </w:tc>
      </w:tr>
      <w:tr w:rsidR="00704EC6" w:rsidRPr="008D3A77" w14:paraId="3EF23268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F6A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065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5C0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9FF6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Երկրի ծածկագիրը</w:t>
            </w:r>
          </w:p>
          <w:p w14:paraId="43C688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6B13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D653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B55F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5D76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5D4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D51E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09C71B54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8485C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C7CB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18F0C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D94DD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8C2B9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F720AB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11635C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1D98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180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22E5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6417C42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00B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631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B3D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5C4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8F79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83A94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A72BD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D8C5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A0C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2833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DBE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97C2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Code)» վավերապայմանի «տեղեկագրքի (դասակարգչի) </w:t>
            </w:r>
            <w:r w:rsidRPr="008D3A77">
              <w:rPr>
                <w:rFonts w:ascii="Sylfaen" w:hAnsi="Sylfaen"/>
                <w:sz w:val="20"/>
              </w:rPr>
              <w:t>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ատրիբուտ)» ատրիբուտը պետք է պարունակի «2021» արժեքը</w:t>
            </w:r>
          </w:p>
        </w:tc>
      </w:tr>
      <w:tr w:rsidR="00704EC6" w:rsidRPr="008D3A77" w14:paraId="6E99D08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BE1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A8E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CC1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D997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Տարածքի ծածկագիրը</w:t>
            </w:r>
          </w:p>
          <w:p w14:paraId="549FAA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6151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C856C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A6A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F568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6DD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68D4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«Տարածքի ծածկագիր (csdo:TerritoryCode)» վավերապայմանը չպետք է լրացվի</w:t>
            </w:r>
          </w:p>
        </w:tc>
      </w:tr>
      <w:tr w:rsidR="00704EC6" w:rsidRPr="008D3A77" w14:paraId="1C22CE9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0A9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ED5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3C4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BE2C8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Տարածաշրջանը</w:t>
            </w:r>
          </w:p>
          <w:p w14:paraId="48BFB3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D5DC6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9E7C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3E8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5E1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34D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8FE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129907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C2F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5E8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199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E613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Շրջանը</w:t>
            </w:r>
          </w:p>
          <w:p w14:paraId="5B967B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District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70259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203B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81C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3B9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32E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3D0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1E74B0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7AB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A76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AF9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5D85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*.6. Քաղաքը</w:t>
            </w:r>
          </w:p>
          <w:p w14:paraId="13E5F6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83A36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C4D45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D49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B4B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9B0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49F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3BC75E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655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77F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E7B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BDD0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*.7. Բնակավայրը</w:t>
            </w:r>
          </w:p>
          <w:p w14:paraId="6AFF81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1E3E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4098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5FE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C584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B49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8531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«Բնակավայր (csdo:SettlementNamе)» վավերապայմանը լրացվել է, ապա «Բնակավայր (csdo:SettlementNamе)» վավերապայմանը պետք է պարունակի «Քաղաք (csdo:CityName)» վավերապայմանի արժեքից տարբերվող բնակավայրի անվանում</w:t>
            </w:r>
          </w:p>
        </w:tc>
      </w:tr>
      <w:tr w:rsidR="00704EC6" w:rsidRPr="008D3A77" w14:paraId="3269EE1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3B7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AAD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292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F4D6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*.8. Փողոցը</w:t>
            </w:r>
          </w:p>
          <w:p w14:paraId="74C92A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Street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734C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645EC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314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75B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FE3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699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73D7F1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021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985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BD7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C2A7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*.9. Շենքի համարը</w:t>
            </w:r>
          </w:p>
          <w:p w14:paraId="2CAF8E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Building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07FD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B928D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909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00A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6B1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C5C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839E42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25B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DCA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F60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BD97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 Սենքի համարը</w:t>
            </w:r>
          </w:p>
          <w:p w14:paraId="6F5A9E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Room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27EAC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«Ապրանքների գտնվելու վայրը»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BDBF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D92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BAA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222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11D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E650A7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26F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053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F91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1FBD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 Փոստային դասիչը</w:t>
            </w:r>
          </w:p>
          <w:p w14:paraId="7CA2F8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33757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D3150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3B1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1AC0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571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2AEA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Փոստային դասիչ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093EB28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E87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04D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854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3EFE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 Բաժանորդային արկղի համարը</w:t>
            </w:r>
          </w:p>
          <w:p w14:paraId="39A4755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5374A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3DAF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2CC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F195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4EB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F161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Բաժանորդային արկղի համար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0CFB075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3A0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53C9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12.4. Ապրանքի խմբաքանակը՝ ըստ անհատական բեռնագրի</w:t>
            </w:r>
          </w:p>
          <w:p w14:paraId="0D613B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ECDHouse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Shipment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4585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41066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B5C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2ACE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80F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8C57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«Ապրանքի խմբաքանակ՝ ըստ անհատական բեռնագրի </w:t>
            </w:r>
            <w:r w:rsidRPr="008D3A77">
              <w:rPr>
                <w:rFonts w:ascii="Sylfaen" w:hAnsi="Sylfaen" w:cs="Times New Roman"/>
                <w:noProof/>
                <w:sz w:val="20"/>
              </w:rPr>
              <w:br/>
            </w:r>
            <w:r w:rsidRPr="008D3A77">
              <w:rPr>
                <w:rFonts w:ascii="Sylfaen" w:hAnsi="Sylfaen"/>
                <w:noProof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ECDHouse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Shipment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Details)» </w:t>
            </w:r>
            <w:r w:rsidRPr="008D3A77">
              <w:rPr>
                <w:rFonts w:ascii="Sylfaen" w:hAnsi="Sylfaen"/>
                <w:noProof/>
                <w:sz w:val="20"/>
              </w:rPr>
              <w:t>վավերապայմանը պետք է լրացվի</w:t>
            </w:r>
          </w:p>
        </w:tc>
      </w:tr>
      <w:tr w:rsidR="00704EC6" w:rsidRPr="008D3A77" w14:paraId="2C9B18CB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562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372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6498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12.4.1. Հերթական համարը</w:t>
            </w:r>
          </w:p>
          <w:p w14:paraId="423412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2B95F40" w14:textId="5A31B941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վանդակ՝ «Ընդհանուր տեղեկություններ» (քանակը՝ 1)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վանդակ՝ «В. Վճարների հաշվարկում» (քանակը՝ 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C880F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658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FCA3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713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465E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«Հերթական համար (csdo:Object Ordinal)» վավերապայմանը պետք է սկսվի «1» արժեքից</w:t>
            </w:r>
          </w:p>
        </w:tc>
      </w:tr>
      <w:tr w:rsidR="00704EC6" w:rsidRPr="008D3A77" w14:paraId="1C56ADB8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12DF2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0829A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3760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5442D3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387205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F0C4DC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BCED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405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C45D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«Հերթական համար (csdo:Object Ordinal)» վավերապայմանը չպետք է պարունակի կրկնվող արժեքներ</w:t>
            </w:r>
          </w:p>
        </w:tc>
      </w:tr>
      <w:tr w:rsidR="00704EC6" w:rsidRPr="008D3A77" w14:paraId="1E92330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33A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8CF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3DD4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12.4.2. Տրանսպորտային (փոխադրման) փաստաթուղթը</w:t>
            </w:r>
          </w:p>
          <w:p w14:paraId="7210A1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Transport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31C41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E0D0B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FEF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332B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878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F7555B" w14:textId="5B732344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«40» արժեքը, ապա «Տրանսպորտային (փոխադրման) փաստաթուղթ </w:t>
            </w:r>
            <w:r w:rsidRPr="008D3A77">
              <w:rPr>
                <w:rFonts w:ascii="Sylfaen" w:hAnsi="Sylfaen" w:cs="Sylfaen"/>
                <w:noProof/>
                <w:sz w:val="20"/>
              </w:rPr>
              <w:br/>
            </w:r>
            <w:r w:rsidRPr="008D3A77">
              <w:rPr>
                <w:rFonts w:ascii="Sylfaen" w:hAnsi="Sylfaen"/>
                <w:noProof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Transport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Details)» վավերապայմանը չպետք է լրացվի, այլապես «Տրանսպորտային (փոխադրման) փաստաթուղթ </w:t>
            </w:r>
            <w:r w:rsidRPr="008D3A77">
              <w:rPr>
                <w:rFonts w:ascii="Sylfaen" w:hAnsi="Sylfaen" w:cs="Sylfaen"/>
                <w:noProof/>
                <w:sz w:val="20"/>
              </w:rPr>
              <w:br/>
            </w:r>
            <w:r w:rsidRPr="008D3A77">
              <w:rPr>
                <w:rFonts w:ascii="Sylfaen" w:hAnsi="Sylfaen"/>
                <w:noProof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Transport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Details)» </w:t>
            </w:r>
            <w:r w:rsidRPr="008D3A77">
              <w:rPr>
                <w:rFonts w:ascii="Sylfaen" w:hAnsi="Sylfaen"/>
                <w:noProof/>
                <w:sz w:val="20"/>
              </w:rPr>
              <w:t>վավերապայմանը պետք է լրացվի</w:t>
            </w:r>
          </w:p>
        </w:tc>
      </w:tr>
      <w:tr w:rsidR="00704EC6" w:rsidRPr="008D3A77" w14:paraId="1B3554C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CDC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87B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38D1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F94A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Փաստաթղթի տեսակի ծածկագիրը</w:t>
            </w:r>
          </w:p>
          <w:p w14:paraId="1BA84C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289BB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E57B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66D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9BDE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240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97661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53F1E1E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151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B7A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7B4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951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D624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0407B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D3D05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CED69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104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463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8A7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F92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BF43F2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4EA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ACEE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106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8EAA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Փաստաթղթի անվանումը</w:t>
            </w:r>
          </w:p>
          <w:p w14:paraId="722092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AA61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15A54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3A9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2CA9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277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7E93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69E5CD5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74C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DBC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89F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7370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Փաստաթղթի համարը</w:t>
            </w:r>
          </w:p>
          <w:p w14:paraId="32AD46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63CC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BA1F0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5FE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7C81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8DA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676D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Փաստաթղթի համար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704EC6" w:rsidRPr="008D3A77" w14:paraId="2415620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2AB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A65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939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D38A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Փաստաթղթի ամսաթիվը</w:t>
            </w:r>
          </w:p>
          <w:p w14:paraId="5B6313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2E076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3F61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C96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3E99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236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0D5227" w14:textId="2E44A63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«Փաստաթղթի ամսաթիվ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Date)» վավերապայմանը լրացվել է, ապա «Փաստաթղթի ամսաթիվ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անմուշին՝ YYYY-MM-DD</w:t>
            </w:r>
          </w:p>
        </w:tc>
      </w:tr>
      <w:tr w:rsidR="00704EC6" w:rsidRPr="008D3A77" w14:paraId="6480267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DB7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CDC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AF81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12.4.3. Անհատական բեռնագիրը</w:t>
            </w:r>
          </w:p>
          <w:p w14:paraId="6FFF6D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House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Waybill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108A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6974EE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B73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3C5F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138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603FE7" w14:textId="26BDC65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եթե </w:t>
            </w:r>
            <w:r w:rsidRPr="008D3A77">
              <w:rPr>
                <w:rFonts w:ascii="Sylfaen" w:hAnsi="Sylfaen"/>
                <w:noProof/>
                <w:sz w:val="20"/>
              </w:rPr>
              <w:t>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արժեքներից 1-ը՝ «31», «70», ապա «Անհատական բեռնագիր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House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Waybill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չպետք է լրացվի, այլապես «Անհատական բեռնագիր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House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Waybill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187FF52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030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E5C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1B0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6C86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Փաստաթղթի տեսակի ծածկագիրը</w:t>
            </w:r>
          </w:p>
          <w:p w14:paraId="2E7BF5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7610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66D1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E71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D859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FD9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64B4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084507A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D79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34E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489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0E4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9C2B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644ED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5DA7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CFF6E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7FB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57E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C27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3AD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1DE82D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27A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28C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834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2877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Փաստաթղթի անվանումը</w:t>
            </w:r>
          </w:p>
          <w:p w14:paraId="3789C2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B07DF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2496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120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7128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656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B092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C68B60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E2E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7C7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EDE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0C57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Փաստաթղթի համարը</w:t>
            </w:r>
          </w:p>
          <w:p w14:paraId="748615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FD6C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43B3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AD24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4100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07B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89CC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Փաստաթղթի համար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704EC6" w:rsidRPr="008D3A77" w14:paraId="1E5DF31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AF7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D05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70B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F06A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Փաստաթղթի ամսաթիվը</w:t>
            </w:r>
          </w:p>
          <w:p w14:paraId="292E77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B084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CEA3F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B21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67CD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C37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F46F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ամսաթիվ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</w:t>
            </w:r>
            <w:r w:rsidRPr="008D3A77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704EC6" w:rsidRPr="008D3A77" w14:paraId="35B1FB2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3ED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93B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A6FC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12.4.4. Ուղարկողը</w:t>
            </w:r>
          </w:p>
          <w:p w14:paraId="281FCE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494B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F34F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F01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5295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6E5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0E0A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պարունակում է «ЭФ» արժեքը, ապա «Ուղարկող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լրացվի, այլապես «Ուղարկող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չպետք է լրացվի</w:t>
            </w:r>
          </w:p>
        </w:tc>
      </w:tr>
      <w:tr w:rsidR="00704EC6" w:rsidRPr="008D3A77" w14:paraId="60D703B9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C793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3BC2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15F75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8BE900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1A965E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B7B360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693C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200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FA2E81" w14:textId="083578D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«Ուղարկող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վավերապայմանը լրացվել է, ապա «Ուղարկող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</w:t>
            </w:r>
            <w:r w:rsidRPr="008D3A77">
              <w:rPr>
                <w:rFonts w:ascii="Sylfaen" w:hAnsi="Sylfaen"/>
                <w:noProof/>
                <w:sz w:val="20"/>
              </w:rPr>
              <w:t>ails)» վավերապայմանի համար սուբյեկտի անվանման մասին տեղեկությունները նշելիս պետք է նույնությամբ լրացվի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վավերապայմաններից մեկը՝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Name)»,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</w:t>
            </w:r>
          </w:p>
        </w:tc>
      </w:tr>
      <w:tr w:rsidR="00704EC6" w:rsidRPr="008D3A77" w14:paraId="7386EB1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6A9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240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207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65BC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Երկրի ծածկագիրը</w:t>
            </w:r>
          </w:p>
          <w:p w14:paraId="0FFA1E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96C29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5936B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408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2844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5E1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17D6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76B02A9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605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ED3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D1D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D00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440B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37AA1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28E5C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7DDA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AE3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64C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4D3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4F0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0B74CA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F1E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E21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25F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26ED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Սուբյեկտի անվանումը</w:t>
            </w:r>
          </w:p>
          <w:p w14:paraId="006D53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D2503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FF721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E35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B481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24C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9D118D" w14:textId="7945693D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Name)» վավերապայմանը լրացվել է, ապա «Սուբյեկտի անվանում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4624ACF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380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38B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CD0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E167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Սուբյեկտի կրճատ անվանումը</w:t>
            </w:r>
          </w:p>
          <w:p w14:paraId="503AA5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4F87C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CDF7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077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034E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CB0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2EF2C9" w14:textId="06CD5A3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վավերապայմանը լրացվել է, ապա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54F50C1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D20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7B0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0481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7B2614" w14:textId="068EFD5C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1A7080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90AAA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3E51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A7F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5AB3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8EF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34BAF4" w14:textId="5F1299E5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7AD9800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CB1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381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ED6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739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E53A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E0D03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4418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72B8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58D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A21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47D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BBF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E6185E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117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D16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3AC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24E10E" w14:textId="03E53BCA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51DAB7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CF7B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8B1A9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D2C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98EF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885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B89CBB" w14:textId="2952898C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ի անվանում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704EC6" w:rsidRPr="008D3A77" w14:paraId="17C1891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BC6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235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936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F276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*.6. Տնտեսավարող սուբյեկտի նույնականացուցիչը</w:t>
            </w:r>
          </w:p>
          <w:p w14:paraId="47C120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702D6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E4AF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C66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935D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6F2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806C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«Տնտեսավարող սուբյեկտի նույնականացուցիչ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62855C5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4A2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EBB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470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2F6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858D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նույնականացման մեթոդը</w:t>
            </w:r>
          </w:p>
          <w:p w14:paraId="369876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1220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C8487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B57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BD6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66C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BA6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50BF05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411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F7C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67C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23BD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*.7. Նույնականացման եզակի մաքսային համարը</w:t>
            </w:r>
          </w:p>
          <w:p w14:paraId="3A2C78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CAUnique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7255C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F4EE6E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DAF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4CEF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4D61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E6C4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«Նույնականացման եզակի մաքսային համար (casdo:CAUniqueCustomsNumberId)» վավերապայմանը չպետք է լրացվի</w:t>
            </w:r>
          </w:p>
        </w:tc>
      </w:tr>
      <w:tr w:rsidR="00704EC6" w:rsidRPr="008D3A77" w14:paraId="01E236F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FC4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B56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82E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9D6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1186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երկրի ծածկագիրը</w:t>
            </w:r>
          </w:p>
          <w:p w14:paraId="0A741A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1F3B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0397C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387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2CD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10F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956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CEAFF8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401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07A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B60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017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D1C5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5A99E2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C8E7D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66F9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559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1ED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D26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4F6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020EB11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8F5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E19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8E0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1546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*.8. Հարկ վճարողի նույնականացուցիչը</w:t>
            </w:r>
          </w:p>
          <w:p w14:paraId="352D45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4DE84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7920D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002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48B7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011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AC9D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«Հարկ վճարողի նույնականացուցիչը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պետք է լրացվի, այլապես «Հարկ վճարողի նույնականացուցիչը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կարող է լրացվել</w:t>
            </w:r>
          </w:p>
        </w:tc>
      </w:tr>
      <w:tr w:rsidR="00704EC6" w:rsidRPr="008D3A77" w14:paraId="48400330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6BE1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8880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7231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9620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B25D0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8A73E6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157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51B7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C30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E293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«Հարկ վճարողի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լրացվել է, ապա «Հարկ վճարողի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(ՀՎՀՀ), կամ վճարողի հաշվառման համարը (ՎՀՀ), կամ նույնական</w:t>
            </w:r>
            <w:r w:rsidRPr="008D3A77">
              <w:rPr>
                <w:rFonts w:ascii="Sylfaen" w:hAnsi="Sylfaen"/>
                <w:sz w:val="20"/>
              </w:rPr>
              <w:t>ացման հարկային համարը (ՆՀՀ), կամ բիզնես նույնականացման համարը (ԲՆՀ), կամ հարկ վճարողի նույնականացման համարը (ՀՎՆՀ)</w:t>
            </w:r>
          </w:p>
        </w:tc>
      </w:tr>
      <w:tr w:rsidR="00704EC6" w:rsidRPr="008D3A77" w14:paraId="1D1695D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722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EEE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2C6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7390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*.9. Հաշվառման վերցնելու պատճառի ծածկագիրը</w:t>
            </w:r>
          </w:p>
          <w:p w14:paraId="1E77BF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2F0A9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59352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7A0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C83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3D0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92E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«Հարկ վճարողի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լրացվել է, ապա «Հաշվառման վերցնելու պատճառի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կարող է լրացվել, այլապես «Հաշվառման վերցնելու պատճառի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2EF9449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EF2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74E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C13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428B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 Ֆիզիկական անձի նույնականացուցիչը</w:t>
            </w:r>
          </w:p>
          <w:p w14:paraId="57F7EB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Person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D14D0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2935C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F72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B71E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146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9B04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«Ֆիզիկական անձի նույնականացուցիչ (casdo:PersonId)» վավերապայմանը լրացվել է, ապա «Ֆիզիկական անձի նույնականացուցիչ (casdo:PersonId)» վավերապայմանը պետք է պարունակի նույնականացման համարը, կամ անձնական նույնականացման համարը (ԱՆՀ), կամ անհատական նույնականացման համարը (ԱՆՀ)</w:t>
            </w:r>
          </w:p>
        </w:tc>
      </w:tr>
      <w:tr w:rsidR="00704EC6" w:rsidRPr="008D3A77" w14:paraId="257D804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94B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B42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3A2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2BE2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 Անձը հաստատող փաստաթուղթը</w:t>
            </w:r>
          </w:p>
          <w:p w14:paraId="149E6A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V3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C7ABE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BD9F2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DF8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839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4EF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938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</w:tr>
      <w:tr w:rsidR="00704EC6" w:rsidRPr="008D3A77" w14:paraId="5BD71D2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EDA6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FE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1E2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980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3232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*.11.1. Երկրի ծածկագիրը</w:t>
            </w:r>
          </w:p>
          <w:p w14:paraId="6FB622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94892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2DCB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73D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FCE9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558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AAFD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49B02BF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540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07E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355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BAC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958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BB90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9B2E6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4679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BE09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1C6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C5EE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A52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5B03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Id </w:t>
            </w:r>
            <w:r w:rsidRPr="008D3A77">
              <w:rPr>
                <w:rFonts w:ascii="Sylfaen" w:hAnsi="Sylfaen"/>
                <w:sz w:val="20"/>
              </w:rPr>
              <w:t>ատրիբուտ)» ատրիբուտը պետք է պարունակի «2021» արժեքը</w:t>
            </w:r>
          </w:p>
        </w:tc>
      </w:tr>
      <w:tr w:rsidR="00704EC6" w:rsidRPr="008D3A77" w14:paraId="6DB87322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3BE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04C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325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A6C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02F4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*.11.2. Անձը հաստատող փաստաթղթի տեսակի ծածկագիրը</w:t>
            </w:r>
          </w:p>
          <w:p w14:paraId="4E69E7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FEBAA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EFDB7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57D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827A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19B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C5F7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4F22BA6C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5D54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44E2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E5FE1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51716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7527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7A4140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CA0EDC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E4B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428C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C2B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ECBD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704EC6" w:rsidRPr="008D3A77" w14:paraId="4D027D9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68E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385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B61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81D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B13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8F02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05D18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E7BAE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E155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FD3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B5E8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EC4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E4F7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նույնականացուցիչ»</w:t>
            </w:r>
            <w:r w:rsidRPr="008D3A77">
              <w:rPr>
                <w:rFonts w:ascii="Sylfaen" w:hAnsi="Sylfaen"/>
                <w:sz w:val="20"/>
              </w:rPr>
              <w:t xml:space="preserve">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 ատրիբուտը պետք է պարունակի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«2053»</w:t>
            </w:r>
            <w:r w:rsidRPr="008D3A77">
              <w:rPr>
                <w:rFonts w:ascii="Sylfaen" w:hAnsi="Sylfaen"/>
                <w:sz w:val="20"/>
              </w:rPr>
              <w:t xml:space="preserve"> արժեքը</w:t>
            </w:r>
          </w:p>
        </w:tc>
      </w:tr>
      <w:tr w:rsidR="00704EC6" w:rsidRPr="008D3A77" w14:paraId="54F208A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9AE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DB7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FCC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872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8B39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*.11.3. Փաստաթղթի տեսակի անվանումը</w:t>
            </w:r>
          </w:p>
          <w:p w14:paraId="112239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F59D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1AD9E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212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8978F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200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1C7C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B91A63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21C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9DE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DC4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D83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75AB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*.11.4. Փաստաթղթի սերիան</w:t>
            </w:r>
          </w:p>
          <w:p w14:paraId="7D3D6A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Series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3459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55C9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30B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B27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CE2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F73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AA38DC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165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235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1E6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BD3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63BB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*.11.5. Փաստաթղթի համարը</w:t>
            </w:r>
          </w:p>
          <w:p w14:paraId="20109C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4C89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4430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A08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512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F32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E11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5B200D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329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624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572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33F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278B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*.11.6. Փաստաթղթի ամսաթիվը</w:t>
            </w:r>
          </w:p>
          <w:p w14:paraId="7518DD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5FCE6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1A0C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5D0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239D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552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23E2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«Փաստաթղթի ամսաթիվ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</w:t>
            </w:r>
            <w:r w:rsidRPr="008D3A77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704EC6" w:rsidRPr="008D3A77" w14:paraId="711A5D47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6BCA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1115C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C964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9F1E9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4F15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B8BDE8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FE4391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FA1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9DB7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CD2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50B41B" w14:textId="0C0A54D6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ամսաթիվ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</w:t>
            </w:r>
            <w:r w:rsidRPr="008D3A77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անմուշին՝</w:t>
            </w:r>
            <w:r w:rsidRPr="008D3A77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704EC6" w:rsidRPr="008D3A77" w14:paraId="4C28BD5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955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24D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670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8A3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4485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*.11.7. Փաստաթղթի գործողության ժամկետը լրանալու ամսաթիվը</w:t>
            </w:r>
          </w:p>
          <w:p w14:paraId="15B8A1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Validity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26B5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130E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146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843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E26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A8EA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«Փաստաթղթի գործողության ժամկետը լրանալու ամսաթիվ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Validity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Date)» վավերապայմանը չպետք է լրացվի</w:t>
            </w:r>
          </w:p>
        </w:tc>
      </w:tr>
      <w:tr w:rsidR="00704EC6" w:rsidRPr="008D3A77" w14:paraId="50FCD8C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53F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E4D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F3A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90F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DADF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*.11.8. Լիազորված մարմնի նույնականացուցիչը</w:t>
            </w:r>
          </w:p>
          <w:p w14:paraId="47B520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AA804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CD04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43F1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341F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F37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F181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Լիազորված մարմնի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227947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423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A39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714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589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9C8F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*.11.9. Լիազորված մարմնի անվանումը</w:t>
            </w:r>
          </w:p>
          <w:p w14:paraId="123B75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0C1E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F0D5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CDE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35BB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94F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EA8C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«Լիազորված մարմնի անվանում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704EC6" w:rsidRPr="008D3A77" w14:paraId="6408479C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8A8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905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BA3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8D07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 Հասցեն</w:t>
            </w:r>
          </w:p>
          <w:p w14:paraId="2065A7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C920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E2AA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CC9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CA93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6A9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5A94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չպետք է լրացվի, այլապես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</w:t>
            </w:r>
            <w:r w:rsidRPr="008D3A77">
              <w:rPr>
                <w:rFonts w:ascii="Sylfaen" w:hAnsi="Sylfaen"/>
                <w:sz w:val="20"/>
              </w:rPr>
              <w:t>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կարող է լրացվել</w:t>
            </w:r>
          </w:p>
        </w:tc>
      </w:tr>
      <w:tr w:rsidR="00704EC6" w:rsidRPr="008D3A77" w14:paraId="32F5B6BB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013A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F8BD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3C51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BE5A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E5443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2765C4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BDE987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B4B7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2C8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0D86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պետք է լրացվի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վավերապայմանի բացառապես 1 օրինակ</w:t>
            </w:r>
          </w:p>
        </w:tc>
      </w:tr>
      <w:tr w:rsidR="00704EC6" w:rsidRPr="008D3A77" w14:paraId="1C777E7C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FE9C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67E92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78A8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A3A5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3DC87D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E53854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2D4758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16BE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AC1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3E8B6D" w14:textId="614928E9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եթե «Հասցե </w:t>
            </w:r>
            <w:r w:rsidRPr="008D3A77">
              <w:rPr>
                <w:rFonts w:ascii="Sylfaen" w:hAnsi="Sylfaen"/>
                <w:noProof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  <w:r w:rsidRPr="008D3A77">
              <w:rPr>
                <w:rFonts w:ascii="Sylfaen" w:hAnsi="Sylfaen"/>
                <w:sz w:val="20"/>
              </w:rPr>
              <w:t xml:space="preserve">» վավերապայմանը լրացվել է, ապա «Հասցե </w:t>
            </w:r>
            <w:r w:rsidRPr="008D3A77">
              <w:rPr>
                <w:rFonts w:ascii="Sylfaen" w:hAnsi="Sylfaen"/>
                <w:noProof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  <w:r w:rsidRPr="008D3A77">
              <w:rPr>
                <w:rFonts w:ascii="Sylfaen" w:hAnsi="Sylfaen"/>
                <w:sz w:val="20"/>
              </w:rPr>
              <w:t>» վավերապայմանի համար բնակավայրի մասին տեղեկությունները նշելիս պետք է լրացվի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վավերապայմաններից առնվազն 1-ը՝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«Քաղաք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Name)», «Բ</w:t>
            </w:r>
            <w:r w:rsidRPr="008D3A77">
              <w:rPr>
                <w:rFonts w:ascii="Sylfaen" w:hAnsi="Sylfaen"/>
                <w:noProof/>
                <w:sz w:val="20"/>
              </w:rPr>
              <w:t>նակավայր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</w:t>
            </w:r>
          </w:p>
        </w:tc>
      </w:tr>
      <w:tr w:rsidR="00704EC6" w:rsidRPr="008D3A77" w14:paraId="57AF8153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C23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C78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2A2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E5B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BB6E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*.12.1. Հասցեի տեսակի ծածկագիրը</w:t>
            </w:r>
          </w:p>
          <w:p w14:paraId="5D8DAE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F6B7D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9BC4E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A71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B151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394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AD19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լրացվի</w:t>
            </w:r>
          </w:p>
        </w:tc>
      </w:tr>
      <w:tr w:rsidR="00704EC6" w:rsidRPr="008D3A77" w14:paraId="2C251DB9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1206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4BB5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349E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C7F3B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DC5E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7FD92D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5F657C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927729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F242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FA4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B60162" w14:textId="77E274BF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պետք է պարունակի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արժեքներից որ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է 1-ը՝</w:t>
            </w:r>
          </w:p>
          <w:p w14:paraId="566012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1՝ գրանցման հասցե (գնտվելու վայրի կամ բնակության վայրի մասին տեղեկությունները նշելու դեպքում)</w:t>
            </w:r>
            <w:r w:rsidRPr="008D3A77">
              <w:rPr>
                <w:rFonts w:cs="Times New Roman"/>
                <w:noProof/>
                <w:sz w:val="20"/>
              </w:rPr>
              <w:t>․</w:t>
            </w:r>
          </w:p>
          <w:p w14:paraId="3EBB22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2՝ փաստացի հասցե (բնակության (գտնվելու) վայրի կամ առաքման (ուղարկման) հասցեի մասին տեղեկությունները նշելու դեպքում)</w:t>
            </w:r>
          </w:p>
        </w:tc>
      </w:tr>
      <w:tr w:rsidR="00704EC6" w:rsidRPr="008D3A77" w14:paraId="23BFA24D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1FF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0BB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36C1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57A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C4A9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*.12.2. Երկրի ծածկագիրը</w:t>
            </w:r>
          </w:p>
          <w:p w14:paraId="4BA8E5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986D5E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C961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F8F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EB54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8AA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27B7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0C8F0BDA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22E0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BA18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205E4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CD60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BB26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F379D1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392515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48976E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E642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9FB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4DD2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153CFC9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669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04C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243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190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D97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9CCE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8A206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EA04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B06D4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BFD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219B5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233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A0B4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ատրիբուտ)» ատրիբուտը պետք է պարունակի «2021» արժեքը</w:t>
            </w:r>
          </w:p>
        </w:tc>
      </w:tr>
      <w:tr w:rsidR="00704EC6" w:rsidRPr="008D3A77" w14:paraId="76FB27C9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310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5DB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FA5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F68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A1FF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*.12.3. Տարածքի ծածկագիրը</w:t>
            </w:r>
          </w:p>
          <w:p w14:paraId="01CD4F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6234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E8603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0CD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3C89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7D40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AM, BY, KZ, RU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0E05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«Տարածքի ծածկագիր (csdo:TerritoryCode)» վավերապայմանը չպետք է լրացվի</w:t>
            </w:r>
          </w:p>
        </w:tc>
      </w:tr>
      <w:tr w:rsidR="00704EC6" w:rsidRPr="008D3A77" w14:paraId="5989192A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2479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1A2E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36E7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13F9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2645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C2F620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0D1526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5336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6EDF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7429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69B673" w14:textId="036A0850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«KG»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«Ֆիզիկական անձի նույնականացուցիչ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Person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«Ուղարկող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Consignor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վավերապայմանի կազմում լրացվել է, ապա «Տարածքի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լրացվի, այլապես «Տարածքի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չի լրացվում</w:t>
            </w:r>
          </w:p>
        </w:tc>
      </w:tr>
      <w:tr w:rsidR="00704EC6" w:rsidRPr="008D3A77" w14:paraId="25C38C45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53B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73B68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2E161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30B8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D642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3E8E60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8CE09B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578388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5DA7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FF75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506F1E" w14:textId="0BEE9179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եթե «Տարածքի ծածկագիր (csdo:TerritoryCode)» վավերապայմանը լրացվել է, ապա «Տարածքի ծածկագիր (csdo:TerritoryCode)» վավերապայմանը պետք է պարունակի վարչատարածքային միավորի ծածկագիրը՝ վարչատարածքային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704EC6" w:rsidRPr="008D3A77" w14:paraId="5D821FF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8F9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E33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EA9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38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50FA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*.12.4. Տարածաշրջանը</w:t>
            </w:r>
          </w:p>
          <w:p w14:paraId="3EA0FC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0B4D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99F4B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29B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1FF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3E2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DB9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44CDA0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014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701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02A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6E9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8B0B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*.12.5. Շրջանը</w:t>
            </w:r>
          </w:p>
          <w:p w14:paraId="3E4DFD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District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1086E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7D0F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059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374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447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1E9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53466F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5A3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F291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92A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DED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DD52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*.12.6. Քաղաքը</w:t>
            </w:r>
          </w:p>
          <w:p w14:paraId="46BF25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E02C0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8D0C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778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158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4DB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B6A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4BFB7A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EAA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102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823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13F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12DC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*.12.7. Բնակավայրը</w:t>
            </w:r>
          </w:p>
          <w:p w14:paraId="66A98F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043D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C040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B5F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4751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C68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4803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«Բնակավայր (csdo:SettlementNamе)» վավերապայմանը լրացվել է, ապա «Բնակավայր (csdo:SettlementNamе)» վավերապայմանը պետք է պարունակի «Քաղաք (csdo:CityName)» վավերապայմանի արժեքից տարբերվող բնակավայրի անվանում</w:t>
            </w:r>
          </w:p>
        </w:tc>
      </w:tr>
      <w:tr w:rsidR="00704EC6" w:rsidRPr="008D3A77" w14:paraId="13B57C0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4CF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C0C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02F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C3B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D9B8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*.12.8. Փողոցը</w:t>
            </w:r>
          </w:p>
          <w:p w14:paraId="3F8CEA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Street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C0B488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EAE5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7D8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AB6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E44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257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1FE741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384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908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70F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52E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83D1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*.12.9. Շենքի համարը</w:t>
            </w:r>
          </w:p>
          <w:p w14:paraId="2416F5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Building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FD931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5A12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5A1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E53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313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E8A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BF06EB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959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AED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522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232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02BC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*.12.10. Սենքի համարը</w:t>
            </w:r>
          </w:p>
          <w:p w14:paraId="1D00DF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Room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9D49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185D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DC0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C4A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30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CF9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E05455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553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9E5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AE5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4BD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FFB2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*.12.11. Փոստային դասիչը</w:t>
            </w:r>
          </w:p>
          <w:p w14:paraId="7674A6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42458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16195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A07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ADF2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615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A640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Փոստային դասիչ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5ADFDEF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208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B08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9D4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A8B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1FFD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*.12.12. Բաժանորդային արկղի համարը</w:t>
            </w:r>
          </w:p>
          <w:p w14:paraId="0054714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28B76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4B43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AC4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FC56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D9C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DDE6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Բաժանորդային արկղի համար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544771B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A75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3A7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683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216C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*.13. Կոնտակտային վավերապայմանը</w:t>
            </w:r>
          </w:p>
          <w:p w14:paraId="2A577F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9C2AC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6E54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F97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62F5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B6E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62E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«Կոնտակտային վավերապայման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չպետք է լրացվի, այլապես «Կոնտակտային վավերա</w:t>
            </w:r>
            <w:r w:rsidRPr="008D3A77">
              <w:rPr>
                <w:rFonts w:ascii="Sylfaen" w:hAnsi="Sylfaen"/>
                <w:sz w:val="20"/>
              </w:rPr>
              <w:t>պայման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պետք է լրացվի</w:t>
            </w:r>
          </w:p>
        </w:tc>
      </w:tr>
      <w:tr w:rsidR="00704EC6" w:rsidRPr="008D3A77" w14:paraId="7507F0E4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1444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636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B63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DBE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5D651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*.13.1. Կապի տեսակի ծածկագիրը</w:t>
            </w:r>
          </w:p>
          <w:p w14:paraId="41FADF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05146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096A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667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01F3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67E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BC54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ծածկագիր (csdo:CommunicationChannelCode)» վավերապայմանը պետք է լրացվի</w:t>
            </w:r>
          </w:p>
        </w:tc>
      </w:tr>
      <w:tr w:rsidR="00704EC6" w:rsidRPr="008D3A77" w14:paraId="46DF5FED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B1487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533B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E392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B2FA5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B84E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76721F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A8F88A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795849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3CD3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E376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F115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«Կապի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կապի միջոցի (կապուղու) տեսակի ծածկագրի արժեքը կապի միջոցների (կապուղիների) տեսակների ցանկին համապատասխան</w:t>
            </w:r>
          </w:p>
        </w:tc>
      </w:tr>
      <w:tr w:rsidR="00704EC6" w:rsidRPr="008D3A77" w14:paraId="7F49AC0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FCE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068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3A9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0B6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333B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*.13.2. Կապի տեսակի անվանումը</w:t>
            </w:r>
          </w:p>
          <w:p w14:paraId="316B73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22E48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A82C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FA2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94B1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26A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6C00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02FE5F8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8D4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A91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C1D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1E0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B0ED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*.13.3. Կապուղու նույնականացուցիչը</w:t>
            </w:r>
          </w:p>
          <w:p w14:paraId="6CA055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DF348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2E3E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E5F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1D37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DAE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43D01B" w14:textId="1C16532E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«Կապի տեսակի ծածկագիր (csdo:CommunicationChannelCode)» վավերապայմանը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արժեքներից որ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 xml:space="preserve">է մեկը՝ «ТЕ», «FX», ապա «Կապուղու նույնականացուցիչ </w:t>
            </w:r>
          </w:p>
          <w:p w14:paraId="10936E62" w14:textId="28D4F5B6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անմուշին՝ +ССС РР НННН, որտեղ ССС-ն երկրի ծածկագիրն է (1-ից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3 թիվ), РР-ն՝ նշանակման կետի ազգային ծածկագիրը (առնվազն 2 թիվ (քաղաքի, ավանի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ծածկագիրը, НННН-ը՝ բաժանորդի համարը (առնվազն 4 թիվ): Պայմանանշանների խմբերի միջ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բաժանիչը բացատի նշանն է: Վավերապայմանի արժեքի երկարությունը պետք է կազմի 15 թվից ոչ ավելի («+» պայմանանշանը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բացատի նշանները հաշվի չեն առնվում): Այլ պայմանանշաններ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բաժանիչներ չեն թույլատրվում</w:t>
            </w:r>
          </w:p>
        </w:tc>
      </w:tr>
      <w:tr w:rsidR="00704EC6" w:rsidRPr="008D3A77" w14:paraId="2340016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35A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FD4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BA1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CCE6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 Առանձնացված ստորաբաժանումը</w:t>
            </w:r>
          </w:p>
          <w:p w14:paraId="1CA292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EAB6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7105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518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C8D3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015F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075476" w14:textId="7F43766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լրացվել է, ապա «Առանձնացված ստորաբաժանում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վավերապայմանի համար սուբյեկտի անվանման մասին տեղեկությունները նշելիս պետք է նույնությամբ լրացվի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վավերապայմաններից 1-ը՝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Name)»,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</w:t>
            </w:r>
          </w:p>
        </w:tc>
      </w:tr>
      <w:tr w:rsidR="00704EC6" w:rsidRPr="008D3A77" w14:paraId="569A9DA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240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2B2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694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C78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B12D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*.14.1. Երկրի ծածկագիրը</w:t>
            </w:r>
          </w:p>
          <w:p w14:paraId="6432FE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35E14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B32AE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E39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BF70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DC0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D8C8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4B0FA81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008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381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792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D24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F6B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A427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08AC6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6EB98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398F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6C2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3E4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DBD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565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2F2175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057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4CD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16C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AFA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918B3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*.14.2. Սուբյեկտի անվանումը</w:t>
            </w:r>
          </w:p>
          <w:p w14:paraId="47972A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D54C8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89965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B1A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C798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42B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784B6B" w14:textId="50B212F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Name)» վավերապայմանը լրացվել է, ապա «Սուբյեկտի անվանում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6785EE8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766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94D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CD8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0D5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212B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*.14.3. Սուբյեկտի կրճատ անվանումը</w:t>
            </w:r>
          </w:p>
          <w:p w14:paraId="468CAD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EE8F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F48B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90F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3118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0E4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DD3D4F" w14:textId="274A19A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վավերապայմանը լրացվել է, ապա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5B35B02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C30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10D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404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CFD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ACDF92" w14:textId="2960BA06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*.14.4.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240991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E31BE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55A5B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922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20DC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092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FF5C7D" w14:textId="25EFFA1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ի ծածկագիր </w:t>
            </w:r>
          </w:p>
          <w:p w14:paraId="7E8BFB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394C3D3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31A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961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607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1C7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CB2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5EED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ACF63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3A44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353B0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5C0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F6B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CAF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48C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BF2C93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565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DAA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767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803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817910" w14:textId="32AD0FCD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*.14.5.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180E08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D6108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9F4F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242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8D51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B08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10DCC8" w14:textId="2DC3D6D0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ի անվանում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Name)» վավերապայմանը չպետք է </w:t>
            </w:r>
            <w:r w:rsidRPr="008D3A77">
              <w:rPr>
                <w:rFonts w:ascii="Sylfaen" w:hAnsi="Sylfaen"/>
                <w:sz w:val="20"/>
              </w:rPr>
              <w:t>լրացվի</w:t>
            </w:r>
          </w:p>
        </w:tc>
      </w:tr>
      <w:tr w:rsidR="00704EC6" w:rsidRPr="008D3A77" w14:paraId="4D7E0AF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DED5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607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BF9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F3B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6CF4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*.14.6. Տնտեսավարող սուբյեկտի նույնականացուցիչը</w:t>
            </w:r>
          </w:p>
          <w:p w14:paraId="2DE6E8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716A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13B7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EA7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E937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785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9AAA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«Տնտեսավարող սուբյեկտի նույնականացուցիչ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5490BD2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737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131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DD3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536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6D1E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1FF4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նույնականացման մեթոդը</w:t>
            </w:r>
          </w:p>
          <w:p w14:paraId="00E420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C92C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AB17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90B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878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0AF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A70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6718FF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4AD8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2B8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7EA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E4D3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C5D6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*.14.7. Նույնականացման եզակի մաքսային համարը</w:t>
            </w:r>
          </w:p>
          <w:p w14:paraId="7FB3A5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CAUnique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9DEE5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2585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862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35B7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B43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C695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«Նույնականացման եզակի մաքսային համար (casdo:CAUniqueCustomsNumberId)» վավերապայմանը չպետք է լրացվի</w:t>
            </w:r>
          </w:p>
        </w:tc>
      </w:tr>
      <w:tr w:rsidR="00704EC6" w:rsidRPr="008D3A77" w14:paraId="498D068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DCB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211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EF3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E45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5F3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2347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երկրի ծածկագիրը</w:t>
            </w:r>
          </w:p>
          <w:p w14:paraId="4A67EB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C243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B0C3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BDB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DB8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FE8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3A2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7A3ADD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053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F8D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142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8C5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98EE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DC4C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0B5D51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6134F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D768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FB3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E59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980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B53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81F3EF2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0AA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E87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D2D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C9D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A6AD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*.14.8. Հարկ վճարողի նույնականացուցիչը</w:t>
            </w:r>
          </w:p>
          <w:p w14:paraId="5A570B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84EF7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82F2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158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BB08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61F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5467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«Հարկ վճարողի նույնականացուցիչ (csdo:TaxpayerId)» վավերապայմանը պետք է լրացվի</w:t>
            </w:r>
          </w:p>
        </w:tc>
      </w:tr>
      <w:tr w:rsidR="00704EC6" w:rsidRPr="008D3A77" w14:paraId="120010C0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EC67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FD90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C6DF8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A182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E8A4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40ACEE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DAF83D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119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2314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3FD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9194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«Հարկ վճարողի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պետք է պարունակի հարկ վճարողի հաշվառման համարը (ՀՎՀՀ), կամ վճարողի հաշվառման համարը (ՎՀՀ), կամ նույնականացման հարկային համարը (ՆՀՀ), կամ բիզնես նույնականացման համարը (ԲՆՀ), կամ հարկ վճարողի նույնականացման համարը (ՀՎՆՀ)</w:t>
            </w:r>
          </w:p>
        </w:tc>
      </w:tr>
      <w:tr w:rsidR="00704EC6" w:rsidRPr="008D3A77" w14:paraId="6B7397B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F5F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000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232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FE7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6455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*.14.9. Հաշվառման վերցնելու պատճառի ծածկագիրը</w:t>
            </w:r>
          </w:p>
          <w:p w14:paraId="674168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34827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2411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F96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ACC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57A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EC2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0031717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073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DA9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E3D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655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4011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 Հասցեն</w:t>
            </w:r>
          </w:p>
          <w:p w14:paraId="0CDDDA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60DC3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90B15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135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7358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AA2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D316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22DE881C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9CA0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89EB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D144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A03DD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21F1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71FFDC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15803F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9C6BC1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DE82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F11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520033" w14:textId="2D1B2050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յալ վավերապայմաններից առնվազն 1-ը՝ </w:t>
            </w:r>
            <w:r w:rsidRPr="008D3A77">
              <w:rPr>
                <w:rFonts w:ascii="Sylfaen" w:hAnsi="Sylfaen"/>
                <w:noProof/>
                <w:sz w:val="20"/>
              </w:rPr>
              <w:t>«Քաղաք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Name)», «Բնակավայր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</w:t>
            </w:r>
          </w:p>
        </w:tc>
      </w:tr>
      <w:tr w:rsidR="00704EC6" w:rsidRPr="008D3A77" w14:paraId="360F7457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85D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4F0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9DD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EA9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5F3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9953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*.14.10.1. Հասցեի տեսակի ծածկագիրը</w:t>
            </w:r>
          </w:p>
          <w:p w14:paraId="3A255D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6723F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7F1AE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B8C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FDFC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05C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AAB5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լրացվի</w:t>
            </w:r>
          </w:p>
        </w:tc>
      </w:tr>
      <w:tr w:rsidR="00704EC6" w:rsidRPr="008D3A77" w14:paraId="4813F2A7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EF090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9CF5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53F1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2051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9EB9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FEE7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76B8F8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46D775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88543E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14B0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99B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9DD5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պարունակի «1» արժեքը՝ գրանցման հասցե</w:t>
            </w:r>
          </w:p>
        </w:tc>
      </w:tr>
      <w:tr w:rsidR="00704EC6" w:rsidRPr="008D3A77" w14:paraId="00B1105B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0CD2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A4A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4011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BB7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162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360D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*.14.10.2. Երկրի ծածկագիրը</w:t>
            </w:r>
          </w:p>
          <w:p w14:paraId="39A0B4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5338C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59D3B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15A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34EB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67C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4943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346E00C7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CD12E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B095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19F9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42B4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DF72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E4B6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4AFCB3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714EA0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630CF2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F48A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536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E738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060E2EA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09A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3A5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51D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C87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E2E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79C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A169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A6142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4620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D60BF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4464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27D9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D71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B82F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Id ատրիբուտ)» ատրիբուտը պետք է </w:t>
            </w:r>
            <w:r w:rsidRPr="008D3A77">
              <w:rPr>
                <w:rFonts w:ascii="Sylfaen" w:hAnsi="Sylfaen"/>
                <w:sz w:val="20"/>
              </w:rPr>
              <w:t>պարունակի «2021» արժեքը</w:t>
            </w:r>
          </w:p>
        </w:tc>
      </w:tr>
      <w:tr w:rsidR="00704EC6" w:rsidRPr="008D3A77" w14:paraId="2C60ECD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F8C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35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CB4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7DC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3C4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C018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*.14.10.3. Տարածքի ծածկագիրը</w:t>
            </w:r>
          </w:p>
          <w:p w14:paraId="536FE0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6106B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0906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832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8BF04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CB9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C436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«Տարածքի ծածկագիր (csdo:TerritoryCode)» վավերապայմանը չպետք է լրացվի</w:t>
            </w:r>
          </w:p>
        </w:tc>
      </w:tr>
      <w:tr w:rsidR="00704EC6" w:rsidRPr="008D3A77" w14:paraId="54FDDC5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9EC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0F4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0CD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9BD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A55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9B3A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*.14.10.4. Տարածաշրջանը</w:t>
            </w:r>
          </w:p>
          <w:p w14:paraId="06331D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1EF7D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BA6E8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3A9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8D7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410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CCB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CA1D34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A04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FD8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4E1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644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EEC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9911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*.14.10.5. Շրջանը</w:t>
            </w:r>
          </w:p>
          <w:p w14:paraId="3644A8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District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30787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2EC02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DA4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4DB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1CA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0C7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B3412E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25D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785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7FD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EE6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135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8F98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*.14.10.6. Քաղաքը</w:t>
            </w:r>
          </w:p>
          <w:p w14:paraId="3DCFA0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150B18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B828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595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CDF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68F4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46E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E2E5DD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554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72C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359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29E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2B2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E03C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*.14.10.7. Բնակավայրը</w:t>
            </w:r>
          </w:p>
          <w:p w14:paraId="3B7CEE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2C96C9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56D0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8EA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C53D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88CF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D49A3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«Բնակավայր (csdo:SettlementNamе)» վավերապայմանը լրացվել է, ապա «Բնակավայր (csdo:SettlementNamе)» վավերապայմանը պետք է պարունակի «Քաղաք (csdo:CityName)» վավերապայմանի արժեքից տարբերվող բնակավայրի անվանում</w:t>
            </w:r>
          </w:p>
        </w:tc>
      </w:tr>
      <w:tr w:rsidR="00704EC6" w:rsidRPr="008D3A77" w14:paraId="61F65BDB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304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060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634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691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E49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23DA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*.14.10.8. Փողոցը</w:t>
            </w:r>
          </w:p>
          <w:p w14:paraId="68891E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Street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6AA8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9BD75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66D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0AE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1F1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ADF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9CCE0F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EC6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637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1A1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FA0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2A7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F207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*.14.10.9. Շենքի համարը</w:t>
            </w:r>
          </w:p>
          <w:p w14:paraId="300A75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Building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C460C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505F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119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E3C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A7C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2E1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75DEA7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01D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538A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AB1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F2E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148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0F68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*.14.10.2010. Սենքի համարը</w:t>
            </w:r>
          </w:p>
          <w:p w14:paraId="611B39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Room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C84FF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4056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5AF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8BD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B66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64E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009D4A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FD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30C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441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E30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A44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B540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*.14.10.11. Փոստային դասիչը</w:t>
            </w:r>
          </w:p>
          <w:p w14:paraId="7B7F11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CE4C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6C4D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4B9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BF8D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CA8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0774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Փոստային դասիչ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D0BC4A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01C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8C0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4BD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D39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0F7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2484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*.14.10.12. Բաժանորդային արկղի համարը</w:t>
            </w:r>
          </w:p>
          <w:p w14:paraId="0A0306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12C20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D7BB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EFF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A31E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BD5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A5A0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Բաժանորդային արկղի համար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1847C9A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395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B4C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384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62A7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B760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*.14.11. Կոնտակտային վավերապայմանը</w:t>
            </w:r>
          </w:p>
          <w:p w14:paraId="66FC4A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7CECD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9C59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6AE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CB0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E5C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D674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«Կոնտակտային վավերապայման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03D253C5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0B2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5BB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DAC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E62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643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18BF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*.14.11.1. Կապի տեսակի ծածկագիրը</w:t>
            </w:r>
          </w:p>
          <w:p w14:paraId="5867F8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7C843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D073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94F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941E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54D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1D1C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ծածկագիր (csdo:CommunicationChannelCode)» վավերապայմանը պետք է լրացվի</w:t>
            </w:r>
          </w:p>
        </w:tc>
      </w:tr>
      <w:tr w:rsidR="00704EC6" w:rsidRPr="008D3A77" w14:paraId="74D69CCF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E451C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3303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E7D4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192D5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EE2C7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BB4D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9C60C4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DD0D32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41928C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A0102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875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DD6E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«Կապի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կապի միջոցի (կապուղու) տեսակի ծածկագրի արժեքը՝ կապի միջոցների (կապուղիների) տեսակների ցանկին համապատասխան</w:t>
            </w:r>
          </w:p>
        </w:tc>
      </w:tr>
      <w:tr w:rsidR="00704EC6" w:rsidRPr="008D3A77" w14:paraId="21997D2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AB3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7EA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5E0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5407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7FA7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6169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*.14.11.2. Կապի տեսակի անվանումը</w:t>
            </w:r>
          </w:p>
          <w:p w14:paraId="3B1ECF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8161A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30846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F45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A3E8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502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066D3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624EB4C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2F9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267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D18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757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095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9191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*.14.11.3. Կապուղու նույնականացուցիչը</w:t>
            </w:r>
          </w:p>
          <w:p w14:paraId="358F59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771AB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D02E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0CC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0350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8A9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03AE9F" w14:textId="1EA48196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 w:cs="Sylfaen"/>
                <w:sz w:val="20"/>
              </w:rPr>
              <w:t>եթե</w:t>
            </w:r>
            <w:r w:rsidRPr="008D3A77">
              <w:rPr>
                <w:rFonts w:ascii="Sylfaen" w:hAnsi="Sylfaen" w:cs="Times New Roman"/>
                <w:sz w:val="20"/>
              </w:rPr>
              <w:t xml:space="preserve"> «</w:t>
            </w:r>
            <w:r w:rsidRPr="008D3A77">
              <w:rPr>
                <w:rFonts w:ascii="Sylfaen" w:hAnsi="Sylfaen" w:cs="Sylfaen"/>
                <w:sz w:val="20"/>
              </w:rPr>
              <w:t>Կապի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տեսակի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ծածկագիր</w:t>
            </w:r>
            <w:r w:rsidRPr="008D3A77">
              <w:rPr>
                <w:rFonts w:ascii="Sylfaen" w:hAnsi="Sylfaen" w:cs="Times New Roman"/>
                <w:sz w:val="20"/>
              </w:rPr>
              <w:t xml:space="preserve"> (csdo:CommunicationChannelCode)»</w:t>
            </w:r>
            <w:r w:rsidRPr="008D3A77">
              <w:rPr>
                <w:rFonts w:ascii="Sylfaen" w:hAnsi="Sylfae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վավերապայմանը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պարունակում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է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հետ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8D3A77">
              <w:rPr>
                <w:rFonts w:ascii="Sylfaen" w:hAnsi="Sylfaen" w:cs="Sylfaen"/>
                <w:sz w:val="20"/>
              </w:rPr>
              <w:t>յալ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արժեքներից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որ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8D3A77">
              <w:rPr>
                <w:rFonts w:ascii="Sylfaen" w:hAnsi="Sylfaen" w:cs="Sylfaen"/>
                <w:sz w:val="20"/>
              </w:rPr>
              <w:t>է</w:t>
            </w:r>
            <w:r w:rsidRPr="008D3A77">
              <w:rPr>
                <w:rFonts w:ascii="Sylfaen" w:hAnsi="Sylfaen" w:cs="Times New Roman"/>
                <w:sz w:val="20"/>
              </w:rPr>
              <w:t xml:space="preserve"> </w:t>
            </w:r>
            <w:r w:rsidRPr="008D3A77">
              <w:rPr>
                <w:rFonts w:ascii="Sylfaen" w:hAnsi="Sylfaen" w:cs="Sylfaen"/>
                <w:sz w:val="20"/>
              </w:rPr>
              <w:t>մեկը</w:t>
            </w:r>
            <w:r w:rsidRPr="008D3A77">
              <w:rPr>
                <w:rFonts w:ascii="Sylfaen" w:hAnsi="Sylfaen"/>
                <w:sz w:val="20"/>
              </w:rPr>
              <w:t>՝ «ТЕ», «FX», ապա «Կապուղու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անմուշին՝ +ССС РР НННН, որտեղ ССС-ն երկրի ծածկագիրն է (1-ից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3 թիվ), РР-ն՝ նշանակման կետի ազգային ծածկագիրը (առնվազն 2 թիվ (քաղաքի, ավանի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ծածկագիրը, НННН-ը՝ բաժանորդի համարը (առնվազն 4 թիվ): Պայմանանշանների խմբերի միջ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բաժանիչը բացատի նշանն է: Վավերապայմանի արժեքի երկարությունը պետք է կազմի 15 թվից ոչ ավելի («+» պայմանանշանը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բացատի նշանները հաշվի չեն առնվում): Այլ պայմանանշաններ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բաժանիչներ չեն թույլատրվում</w:t>
            </w:r>
          </w:p>
        </w:tc>
      </w:tr>
      <w:tr w:rsidR="00704EC6" w:rsidRPr="008D3A77" w14:paraId="7AC16DD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9CD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B84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8A7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524F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*.15. Ռեեստրում անձի ընդգրկումը հաստատող փաստաթուղթը</w:t>
            </w:r>
          </w:p>
          <w:p w14:paraId="50C864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C4D14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39E5D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1F7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310D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BF1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A54E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«Ռեեստրում անձի ընդգրկումը հաստատող փաստաթուղթ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Document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չպետք է լրացվի</w:t>
            </w:r>
          </w:p>
        </w:tc>
      </w:tr>
      <w:tr w:rsidR="00704EC6" w:rsidRPr="008D3A77" w14:paraId="325971E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006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679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4C5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BE4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C699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*.15.1. Փաստաթղթի տեսակի ծածկագիրը</w:t>
            </w:r>
          </w:p>
          <w:p w14:paraId="28F726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C7CD9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CB211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410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96F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AC8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A61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E7074C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3B0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02C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DD1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84A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B94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23BE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85739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5371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29DD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D32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5FB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B7E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5A6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785E84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DDE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F87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5E0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488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79DA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*.15.2. Երկրի ծածկագիրը</w:t>
            </w:r>
          </w:p>
          <w:p w14:paraId="2CCFA9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AA89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663C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87B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945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60F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B9B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02B918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E05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160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FC9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05A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0A5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F0A7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A4B49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3EB61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DD65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BE0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02D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B26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6CB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A0E703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98D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9E1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073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6D1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446D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*.15.3. Իրավաբանական անձի գրանցման համարը ռեեստրում ներառելիս</w:t>
            </w:r>
          </w:p>
          <w:p w14:paraId="0B3AA4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3CD1B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9597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1E84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909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793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451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6524EF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4501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249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8A1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CE7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72DB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*.15.4. Փաստաթղթի վերագրանցման հատկանիշի ծածկագիրը</w:t>
            </w:r>
          </w:p>
          <w:p w14:paraId="42653F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Reregistration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540A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2493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ACB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146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D9D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068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F20666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BBA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E0A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D65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005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9AA2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*.15.5. Վկայականի տեսակի ծածկագիրը</w:t>
            </w:r>
          </w:p>
          <w:p w14:paraId="525C92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AEORegistry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46A97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4D4C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E1A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E4A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C70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C6D0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9C8210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4B5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627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F29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8D6A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*.16. Տեղեկությունների համընկնման հատկանիշը</w:t>
            </w:r>
          </w:p>
          <w:p w14:paraId="5D377B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Equal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7C9E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BE8B0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ADB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4578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E36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0F1C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«Տեղեկությունների համընկնման հատկանիշ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Equal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Indicator)» վավերապայմանը չպետք է լրացվի</w:t>
            </w:r>
          </w:p>
        </w:tc>
      </w:tr>
      <w:tr w:rsidR="00704EC6" w:rsidRPr="008D3A77" w14:paraId="63D4757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7B3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CEB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063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25FD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*.17. Միջազգային փոստային առաքանիների փոխանակման (հանձնման) հիմնարկության ծածկագիրը</w:t>
            </w:r>
          </w:p>
          <w:p w14:paraId="73811E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Exchange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B895E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FEDF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071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B0C3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5F8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9E1D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«Միջազգային փոստային առաքանիների փոխանակման (հանձնման) հիմնարկության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Exchange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1C328DD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B3A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0C1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A8F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22A9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*.18. Նշված տեղեկությունների առանձնահատկության ծածկագիրը</w:t>
            </w:r>
          </w:p>
          <w:p w14:paraId="70C7C7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B4C93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3B4307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47E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69C2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09E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E159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«Նշված տեղեկությունների առանձնահատկության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Additional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5E62E56B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92A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175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EC58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12.4.5. Ստացողը</w:t>
            </w:r>
          </w:p>
          <w:p w14:paraId="24109F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Consignee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CC221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8159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D16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477B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CEE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5CC79F" w14:textId="327869AC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եթե </w:t>
            </w:r>
            <w:r w:rsidRPr="008D3A77">
              <w:rPr>
                <w:rFonts w:ascii="Sylfaen" w:hAnsi="Sylfaen"/>
                <w:noProof/>
                <w:sz w:val="20"/>
              </w:rPr>
              <w:t>«Ապրանքների կատեգորիայի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Goods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Category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Procedure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արժեքներից 1-ը՝ «31», «70», ապա «Ստացող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Consignee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չպետք է լրացվի, այլապես «Ստացող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Consignee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034C6E6F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81EB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F8BC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F232B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08FDBF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9F64B8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BC47BF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192B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F41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5EAE2B" w14:textId="100DBD0B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«Ստացող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</w:t>
            </w:r>
            <w:r w:rsidRPr="008D3A77">
              <w:rPr>
                <w:rFonts w:ascii="Sylfaen" w:hAnsi="Sylfaen"/>
                <w:noProof/>
                <w:sz w:val="20"/>
              </w:rPr>
              <w:t>ee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վավերապայմանը լրացվել է, ապա «Ստացող 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Consignee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վավերապայմանի համար սուբյեկտի անվանման մասին տեղեկությունները նշելիս պետք է նույնությամբ լրացվի հետ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>յալ վավերապայմաններից 1-ը՝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Name)»,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</w:t>
            </w:r>
          </w:p>
        </w:tc>
      </w:tr>
      <w:tr w:rsidR="00704EC6" w:rsidRPr="008D3A77" w14:paraId="7070DE0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555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9B89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B72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0170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*.1. Երկրի ծածկագիրը</w:t>
            </w:r>
          </w:p>
          <w:p w14:paraId="6A5357B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A5950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6719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92E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B75E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C3AA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51FD5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1378A59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384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C30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D9D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1D3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D65C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FA760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33BA0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19894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FC4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B79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3B2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697C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1A77E8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5BA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8B5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E6C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060A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*.2. Սուբյեկտի անվանումը</w:t>
            </w:r>
          </w:p>
          <w:p w14:paraId="5CD85B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32B89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4C8E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9857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5311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14D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B6C4C4" w14:textId="55982E34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Name)» վավերապայմանը լրացվել է, ապա «Սուբյեկտի </w:t>
            </w:r>
            <w:r w:rsidRPr="008D3A77">
              <w:rPr>
                <w:rFonts w:ascii="Sylfaen" w:hAnsi="Sylfaen"/>
                <w:noProof/>
                <w:sz w:val="20"/>
              </w:rPr>
              <w:t>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22ED6E3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CD2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5AA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8FF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E102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*.3. Սուբյեկտի կրճատ անվանումը</w:t>
            </w:r>
          </w:p>
          <w:p w14:paraId="46355F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8A199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880A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775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3138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47F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A75826" w14:textId="61CBD11B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վավերապայմանը լրացվել է, ապա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1CA7DA1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A07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26D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71BD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A38FE0" w14:textId="24DCED7E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*.4.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1CD341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8547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08B4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20D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8FE4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B4C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2410DD" w14:textId="0A9D1F8E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17D5003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726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393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854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059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8CDE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A3008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C86C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70852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27E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DDE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841E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5AD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D0E0F4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54E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FA13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95F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6610A7" w14:textId="79EF2634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*.5.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0E99AA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2C67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A869B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3DD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2D91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4A9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38186E" w14:textId="2B93567D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ի անվանում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704EC6" w:rsidRPr="008D3A77" w14:paraId="2371B83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DC08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101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8EC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0BE1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*.6. Տնտեսավարող սուբյեկտի նույնականացուցիչը</w:t>
            </w:r>
          </w:p>
          <w:p w14:paraId="1BD481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288F4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B1314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D5E4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E7C3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B7F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8593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«Տնտեսավարող սուբյեկտի նույնականացուցիչ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B1FDAC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3C5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DBF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434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CC3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946F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նույնականացման մեթոդը</w:t>
            </w:r>
          </w:p>
          <w:p w14:paraId="0579BF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AC2EC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30590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F3E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75D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EE0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826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BABDD9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956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700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45B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F947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*.7. Նույնականացման եզակի մաքսային համարը</w:t>
            </w:r>
          </w:p>
          <w:p w14:paraId="204B50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CAUnique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6CB8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E021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E8E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1D0A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67E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10B9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«Նույնականացման եզակի մաքսային համար (casdo:CAUniqueCustomsNumberId)» վավերապայմանը չպետք է լրացվի</w:t>
            </w:r>
          </w:p>
        </w:tc>
      </w:tr>
      <w:tr w:rsidR="00704EC6" w:rsidRPr="008D3A77" w14:paraId="0EEFDC3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0FB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F14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741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966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287F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ա) երկրի ծածկագիրը</w:t>
            </w:r>
          </w:p>
          <w:p w14:paraId="1EA22B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59B4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78F0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E40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4FE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BF3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ADF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9138E9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F3B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47A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32E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2E15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7AB0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79C1A5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508BF2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B9963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831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F34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0B4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96A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1F83D02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23FA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19D4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A6C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710E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*.8. Հարկ վճարողի նույնականացուցիչը</w:t>
            </w:r>
          </w:p>
          <w:p w14:paraId="313B0A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0A00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7B3EA7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700C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2647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5F9A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9818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«Հարկ վճարողի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պետք է լրացվի, այլապես «Հարկ վճարողի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կարող է լրացվել</w:t>
            </w:r>
          </w:p>
        </w:tc>
      </w:tr>
      <w:tr w:rsidR="00704EC6" w:rsidRPr="008D3A77" w14:paraId="02E19896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492F2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1975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80F1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A6E1E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13650B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BC41E0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FE0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2033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2E7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2ACC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«Հարկ վճարողի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լրացվել է, ապա «Հարկ վճարողի նույնականացուցիչ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(ՀՎՀՀ), կամ վճարողի հաշվառման համարը (ՎՀՀ), կամ նույնականա</w:t>
            </w:r>
            <w:r w:rsidRPr="008D3A77">
              <w:rPr>
                <w:rFonts w:ascii="Sylfaen" w:hAnsi="Sylfaen"/>
                <w:sz w:val="20"/>
              </w:rPr>
              <w:t>ցման հարկային համարը (ՆՀՀ), կամ բիզնես նույնականացման համարը (ԲՆՀ), կամ հարկ վճարողի նույնականացման համարը (ՀՎՆՀ)</w:t>
            </w:r>
          </w:p>
        </w:tc>
      </w:tr>
      <w:tr w:rsidR="00704EC6" w:rsidRPr="008D3A77" w14:paraId="3BC296C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771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8B8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F90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5C41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*.9. Հաշվառման վերցնելու պատճառի ծածկագիրը</w:t>
            </w:r>
          </w:p>
          <w:p w14:paraId="6D5C16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0CF37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A31C4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1B5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85A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7F9E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ADF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«Հարկ վճարողի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լրացվել է, ապա «Հաշվառման վերցնելու պատճառի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կարող է լրացվել, այլապես «Հաշվառման վերցնելու պատճառի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48ECF2F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F48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697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E6D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DBDF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*.10. Ֆիզիկական անձի նույնականացուցիչը</w:t>
            </w:r>
          </w:p>
          <w:p w14:paraId="5B2C6C2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Person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23E41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6E43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C58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0B4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2FA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EF6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«Ֆիզիկական անձի նույնականացուցիչ (casdo:PersonId)» վավերապայմանը լրացվել է, ապա «Ֆիզիկական անձի նույնականացուցիչ (casdo:PersonId)» վավերապայմանը պետք է պարունակի նույնականացման համարը, կամ անձնական նույնականացման համարը (ԱՆՀ), կամ անհատական նույնականացման համարը (ԱՆՀ)</w:t>
            </w:r>
          </w:p>
        </w:tc>
      </w:tr>
      <w:tr w:rsidR="00704EC6" w:rsidRPr="008D3A77" w14:paraId="614F735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2EB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105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A8E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CAC7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 Անձը հաստատող փաստաթուղթը</w:t>
            </w:r>
          </w:p>
          <w:p w14:paraId="7051A0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V3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6872A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A7C7F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106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487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9F3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1FA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E3A2E1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8C6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878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211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D6C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77A6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*.11.1. Երկրի ծածկագիրը</w:t>
            </w:r>
          </w:p>
          <w:p w14:paraId="243BBD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2DC87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4551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1AA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C791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62F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24075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75509CF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6AC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81E4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F55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5AD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9798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E8D53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04955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86CC4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BE43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98D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2C63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DA2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7E460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Code)» վավերապայմանի «տեղեկագրքի </w:t>
            </w:r>
            <w:r w:rsidRPr="008D3A77">
              <w:rPr>
                <w:rFonts w:ascii="Sylfaen" w:hAnsi="Sylfaen"/>
                <w:sz w:val="20"/>
              </w:rPr>
              <w:t>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ատրիբուտ)» ատրիբուտը պետք է պարունակի «2021» արժեքը</w:t>
            </w:r>
          </w:p>
        </w:tc>
      </w:tr>
      <w:tr w:rsidR="00704EC6" w:rsidRPr="008D3A77" w14:paraId="42B966A1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241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593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D40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EFD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F3E1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*.11.2. Անձը հաստատող փաստաթղթի տեսակի ծածկագիրը</w:t>
            </w:r>
          </w:p>
          <w:p w14:paraId="3B121A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08D49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74995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0C6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B.063.00300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FE99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72B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37E0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241FB896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3161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4386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436B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3AA8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E2B32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00718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21134E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2629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0584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350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2810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704EC6" w:rsidRPr="008D3A77" w14:paraId="70ED701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918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56C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DBD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26C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B48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B5F2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C19C4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38411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CA12E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F2D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D611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A81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2756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«Անձը հաստատող փաստաթղթի տեսակի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 xml:space="preserve">Code)» վավերապայմանի «տեղեկագրքի (դասակարգչի) նույնականացուցիչ» </w:t>
            </w:r>
          </w:p>
          <w:p w14:paraId="5F2D88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 ատրիբուտը պետք է պարունակի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«2053»</w:t>
            </w:r>
            <w:r w:rsidRPr="008D3A77">
              <w:rPr>
                <w:rFonts w:ascii="Sylfaen" w:hAnsi="Sylfaen"/>
                <w:sz w:val="20"/>
              </w:rPr>
              <w:t xml:space="preserve"> արժեքը</w:t>
            </w:r>
          </w:p>
        </w:tc>
      </w:tr>
      <w:tr w:rsidR="00704EC6" w:rsidRPr="008D3A77" w14:paraId="0E7BCE16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1C0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1E30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08F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B5A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7570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*.11.3. Փաստաթղթի տեսակի անվանումը</w:t>
            </w:r>
          </w:p>
          <w:p w14:paraId="2876899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8993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F970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E7C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185D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2B0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C624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135BBC2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DE5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012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C187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3D2B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C895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*.11.4. Փաստաթղթի սերիան</w:t>
            </w:r>
          </w:p>
          <w:p w14:paraId="641728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Series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8882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AFCB6A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7A1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C53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DC85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CCC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7809DD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D16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293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C65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40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301E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*.11.5. Փաստաթղթի համարը</w:t>
            </w:r>
          </w:p>
          <w:p w14:paraId="48214E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0CCD9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DD1C5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DF5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B75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4C7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E5F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B59F34C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330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55C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5B1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837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6C737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*.11.6. Փաստաթղթի ամսաթիվը</w:t>
            </w:r>
          </w:p>
          <w:p w14:paraId="7D9655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5FD1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5E98C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ACD2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2CBA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B7E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0EFF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«Փաստաթղթի ամսաթիվ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</w:t>
            </w:r>
            <w:r w:rsidRPr="008D3A77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704EC6" w:rsidRPr="008D3A77" w14:paraId="1E9F5EF5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D7A94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741E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F7D45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9175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2593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5C5C50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F23CDB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98E112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FF2A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E953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7E5C15" w14:textId="7BD2A23E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«Փաստաթղթի ամսաթիվ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Creation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</w:t>
            </w:r>
            <w:r w:rsidRPr="008D3A77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անմուշին՝</w:t>
            </w:r>
            <w:r w:rsidRPr="008D3A77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704EC6" w:rsidRPr="008D3A77" w14:paraId="24D5203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A1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072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FC3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BD5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B8ED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*.11.7. Փաստաթղթի գործողության ժամկետը լրանալու ամսաթիվը</w:t>
            </w:r>
          </w:p>
          <w:p w14:paraId="5B84AD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Validity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F438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318B2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AAA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CA37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DF7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04D7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«Փաստաթղթի գործողության ժամկետը լրանալու ամսաթիվ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Doc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Validity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Date)» վավերապայմանը չպետք է լրացվի</w:t>
            </w:r>
          </w:p>
        </w:tc>
      </w:tr>
      <w:tr w:rsidR="00704EC6" w:rsidRPr="008D3A77" w14:paraId="6512279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28E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271A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F76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F58D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0033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*.11.8. Լիազորված մարմնի նույնականացուցիչը</w:t>
            </w:r>
          </w:p>
          <w:p w14:paraId="45C5B2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C69974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DD3D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61EF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2E3F5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00D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64D3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Լիազորված մարմնի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4FB4361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4D89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6F1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3F0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D0D1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BC9A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*.11.9. Լիազորված մարմնի անվանումը</w:t>
            </w:r>
          </w:p>
          <w:p w14:paraId="766FC0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262FB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009C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536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C734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B4A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D2D1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Լիազորված մարմնի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Authority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7EF063F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ADB6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FE5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977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C1A1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 Հասցեն</w:t>
            </w:r>
          </w:p>
          <w:p w14:paraId="596837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37F5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3CEEF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719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0220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6EF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0391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</w:t>
            </w:r>
            <w:r w:rsidRPr="008D3A77">
              <w:rPr>
                <w:rFonts w:ascii="Sylfaen" w:hAnsi="Sylfaen"/>
                <w:sz w:val="20"/>
              </w:rPr>
              <w:t>)» վավերապայմանը լրացվել է, ապա «</w:t>
            </w:r>
            <w:r w:rsidRPr="008D3A77">
              <w:rPr>
                <w:rFonts w:ascii="Sylfaen" w:hAnsi="Sylfaen"/>
                <w:noProof/>
                <w:sz w:val="20"/>
              </w:rPr>
              <w:t>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լրացվի, այլապես «</w:t>
            </w:r>
            <w:r w:rsidRPr="008D3A77">
              <w:rPr>
                <w:rFonts w:ascii="Sylfaen" w:hAnsi="Sylfaen"/>
                <w:noProof/>
                <w:sz w:val="20"/>
              </w:rPr>
              <w:t>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  <w:r w:rsidRPr="008D3A77">
              <w:rPr>
                <w:rFonts w:ascii="Sylfaen" w:hAnsi="Sylfaen"/>
                <w:sz w:val="20"/>
              </w:rPr>
              <w:t>» վավերապայմանը կարող է լրացվել</w:t>
            </w:r>
          </w:p>
        </w:tc>
      </w:tr>
      <w:tr w:rsidR="00704EC6" w:rsidRPr="008D3A77" w14:paraId="3268BE93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F7E3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91FC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5DAE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CC60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2661E7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2AC655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B9BDAF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AECA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A28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46063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պետք է լրացվի «Հասցե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վավերապայմանի բացառապես 1 օրինակ</w:t>
            </w:r>
          </w:p>
        </w:tc>
      </w:tr>
      <w:tr w:rsidR="00704EC6" w:rsidRPr="008D3A77" w14:paraId="756E44A3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3E48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38BD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8FEA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DA84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9C94D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505C92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03A67A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167C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2B20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93A6AF" w14:textId="58F6A83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եթե «Հասցե </w:t>
            </w:r>
            <w:r w:rsidRPr="008D3A77">
              <w:rPr>
                <w:rFonts w:ascii="Sylfaen" w:hAnsi="Sylfaen"/>
                <w:noProof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  <w:r w:rsidRPr="008D3A77">
              <w:rPr>
                <w:rFonts w:ascii="Sylfaen" w:hAnsi="Sylfaen"/>
                <w:sz w:val="20"/>
              </w:rPr>
              <w:t xml:space="preserve">» վավերապայմանը լրացվել է, ապա «Հասցե </w:t>
            </w:r>
            <w:r w:rsidRPr="008D3A77">
              <w:rPr>
                <w:rFonts w:ascii="Sylfaen" w:hAnsi="Sylfaen"/>
                <w:noProof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  <w:r w:rsidRPr="008D3A77">
              <w:rPr>
                <w:rFonts w:ascii="Sylfaen" w:hAnsi="Sylfaen"/>
                <w:sz w:val="20"/>
              </w:rPr>
              <w:t>» վավերապայմանի համար բնակավայրի մասին տեղեկությունները նշելիս պետք է լրացվի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վավերապայմաններից առնվազն մեկը՝</w:t>
            </w:r>
            <w:r w:rsidRPr="008D3A77">
              <w:rPr>
                <w:rFonts w:ascii="Sylfaen" w:hAnsi="Sylfaen"/>
                <w:noProof/>
                <w:sz w:val="20"/>
              </w:rPr>
              <w:t xml:space="preserve"> «Քաղաք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Name)», </w:t>
            </w:r>
            <w:r w:rsidRPr="008D3A77">
              <w:rPr>
                <w:rFonts w:ascii="Sylfaen" w:hAnsi="Sylfaen"/>
                <w:noProof/>
                <w:sz w:val="20"/>
              </w:rPr>
              <w:t>«Բնակավայր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</w:t>
            </w:r>
          </w:p>
        </w:tc>
      </w:tr>
      <w:tr w:rsidR="00704EC6" w:rsidRPr="008D3A77" w14:paraId="3029FD5D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C22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18C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AFC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7D4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E1E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*.12.1. Հասցեի տեսակի ծածկագիրը</w:t>
            </w:r>
          </w:p>
          <w:p w14:paraId="41358E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E98BD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ACC9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ACB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5183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BB4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AB27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 (csdo:AddressKindCode)» վավերապայմանը պետք է լրացվի</w:t>
            </w:r>
          </w:p>
        </w:tc>
      </w:tr>
      <w:tr w:rsidR="00704EC6" w:rsidRPr="008D3A77" w14:paraId="547D446F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9943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E76A4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E5FCE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3867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AD36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ABC210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E4B0B7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2AC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B355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4543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4FAA23" w14:textId="384D8A5A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Հասցեի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պետք է պարունակի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արժեքներից որ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է մեկը՝</w:t>
            </w:r>
          </w:p>
          <w:p w14:paraId="223EA0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1՝ գրանցման հասցեն (գտնվելու վայրի կամ բնակվելու վայրի մասին տեղեկությունները նշելիս)</w:t>
            </w:r>
            <w:r w:rsidRPr="008D3A77">
              <w:rPr>
                <w:rFonts w:cs="Times New Roman"/>
                <w:noProof/>
                <w:sz w:val="20"/>
              </w:rPr>
              <w:t>․</w:t>
            </w:r>
          </w:p>
          <w:p w14:paraId="5796EFE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2՝ փաստացի հասցեն (բնակության (գտնվելու) վայրի կամ առաքման (ուղարկման) հասցեի մասին տեղեկությունները նշելիս)</w:t>
            </w:r>
          </w:p>
        </w:tc>
      </w:tr>
      <w:tr w:rsidR="00704EC6" w:rsidRPr="008D3A77" w14:paraId="5BA4994F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72AE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655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D6B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20E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88A3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*.12.2. Երկրի ծածկագիրը</w:t>
            </w:r>
          </w:p>
          <w:p w14:paraId="3CE818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EFE51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D8ACE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6A8F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5DDF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6738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6A00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344E3F73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A556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CBF56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1B90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74D24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3F49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DBB15E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D45137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08AB6C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A53D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F8D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64639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704EC6" w:rsidRPr="008D3A77" w14:paraId="49F4F60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4E8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D13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DD0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2EA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29B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D2EAC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B854D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40866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145DA1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B9D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6E19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D4B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DE23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ատրիբուտ)» ատրիբուտը պետք է պարունակի «2021»</w:t>
            </w:r>
            <w:r w:rsidRPr="008D3A77">
              <w:rPr>
                <w:rFonts w:ascii="Sylfaen" w:hAnsi="Sylfaen"/>
                <w:sz w:val="20"/>
              </w:rPr>
              <w:t xml:space="preserve"> արժեքը</w:t>
            </w:r>
          </w:p>
        </w:tc>
      </w:tr>
      <w:tr w:rsidR="00704EC6" w:rsidRPr="008D3A77" w14:paraId="7A576FD3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E7D9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52C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437E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0F7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36A2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*.12.3. Տարածքի ծածկագիրը</w:t>
            </w:r>
          </w:p>
          <w:p w14:paraId="5A0EDC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73EFC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57FA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000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8CDF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5DF7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AM, BY, KZ, RU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F5E4C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«Տարածքի ծածկագիր (csdo:TerritoryCode)» վավերապայմանը չպետք է լրացվի</w:t>
            </w:r>
          </w:p>
        </w:tc>
      </w:tr>
      <w:tr w:rsidR="00704EC6" w:rsidRPr="008D3A77" w14:paraId="679A8476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69EC5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B79E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F64C9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A47C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FEE64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EF9310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8DB4E1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505D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14E7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F03F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BC306C" w14:textId="46930D6F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վավերապայմանը պարունակում է «KG» արժեքը</w:t>
            </w:r>
            <w:r w:rsidRPr="008D3A77">
              <w:rPr>
                <w:rFonts w:ascii="Sylfaen" w:hAnsi="Sylfaen"/>
                <w:sz w:val="20"/>
              </w:rPr>
              <w:t xml:space="preserve">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 xml:space="preserve"> «Ֆիզիկական անձի նույնականացուցիչ 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Person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Id)» վավերապայմանը «Ստացող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Consignee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վավերապայմանի կազմում լրացվել է, ապա «Տարածքի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վավերապայմանը պետք է լրացվի, այլապես «Տարածքի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704EC6" w:rsidRPr="008D3A77" w14:paraId="7DA4C53B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88BF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7F630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779A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3FC80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8A90B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DFA57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5DC656F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2C0F9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5E09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8CA2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312D54" w14:textId="00485491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եթե «Տարածքի ծածկագիր (csdo:TerritoryCode)» վավերապայմանը լրացվել է, ապա «Տարածքի ծածկագիր (csdo:TerritoryCode)» վավերապայմանը պետք է պարունակի վարչատարածքային միավորի ծածկագիրը՝ վարչատարածքային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704EC6" w:rsidRPr="008D3A77" w14:paraId="1828036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F60D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314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2E7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873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FCE2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*.12.4. Տարածաշրջանը</w:t>
            </w:r>
          </w:p>
          <w:p w14:paraId="668404C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1B883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963E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EF2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468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556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107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47D1C28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6349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D7A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DB9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2D2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E025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*.12.5. Շրջանը</w:t>
            </w:r>
          </w:p>
          <w:p w14:paraId="411D634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District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F7565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5B131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E4C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663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D0C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F7F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B54AB35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E1E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2D5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910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790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2CDDA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*.12.6. Քաղաքը</w:t>
            </w:r>
          </w:p>
          <w:p w14:paraId="5240B86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7EEDB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5EEB7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B0D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DD4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E41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3DC3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2B15289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9000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3A67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743C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F39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5ADD2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*.12.7. Բնակավայրը</w:t>
            </w:r>
          </w:p>
          <w:p w14:paraId="52E39AE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0BA79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CD0CE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043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A462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AC46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2CE33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«Բնակավայր (csdo:SettlementNamе)» վավերապայմանը լրացվել է, ապա «Բնակավայր (csdo:SettlementNamе)» վավերապայմանը պետք է պարունակի «Քաղաք (csdo:CityName)» վավերապայմանի արժեքից տարբերվող բնակավայրի անվանում</w:t>
            </w:r>
          </w:p>
        </w:tc>
      </w:tr>
      <w:tr w:rsidR="00704EC6" w:rsidRPr="008D3A77" w14:paraId="18B28DEF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410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486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7C1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8E2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12E90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*.12.8. Փողոցը</w:t>
            </w:r>
          </w:p>
          <w:p w14:paraId="2582D3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Street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6FB93B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5E50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F94D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D43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032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89B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E5C70D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BD5B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31A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BDF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138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F617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*.12.9. Շենքի համարը</w:t>
            </w:r>
          </w:p>
          <w:p w14:paraId="12FDF4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Building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A4C71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77AC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76BF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4DE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F5E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623E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3DDF9D3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1E8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150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408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F6C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7EA3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*.12.10. Սենքի համարը</w:t>
            </w:r>
          </w:p>
          <w:p w14:paraId="4C659D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Room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149BB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9857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91B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14A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0B14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D0F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F8ECA5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E3A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516D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AE9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571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7CB0B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*.12.11. Փոստային դասիչը</w:t>
            </w:r>
          </w:p>
          <w:p w14:paraId="499377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95E42B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329F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2B6F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D1BC5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2CE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36C0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Փոստային դասիչ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1D5B92FB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4637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87E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E970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42D2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25DE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*.12.12. Բաժանորդային արկղի համարը</w:t>
            </w:r>
          </w:p>
          <w:p w14:paraId="6DC591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F5BE17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E48D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7BF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EBAD1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BCEF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1F35B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</w:t>
            </w:r>
            <w:r w:rsidRPr="008D3A77">
              <w:rPr>
                <w:rFonts w:ascii="Sylfaen" w:hAnsi="Sylfaen"/>
                <w:noProof/>
                <w:sz w:val="20"/>
              </w:rPr>
              <w:t>Բաժանորդային արկղի համար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Post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Office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Box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25235D6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26C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D78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04AF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B9585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*.13. Կոնտակտային վավերապայմանը</w:t>
            </w:r>
          </w:p>
          <w:p w14:paraId="0C7F2E0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61527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49BD6E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FD4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CF6D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A98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9D146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«Առանձնացված ստորաբաժանում 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լրացվել է, ապա «Կոնտակտային վավերապայման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չպետք է լրացվի, այլապես «Կոնտակտային վավերապայման 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Details)» վավերապայմանը պետք է լրացվի</w:t>
            </w:r>
          </w:p>
        </w:tc>
      </w:tr>
      <w:tr w:rsidR="00704EC6" w:rsidRPr="008D3A77" w14:paraId="7037F674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3DB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7F08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463C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4D4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1C4BA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*.13.1. Կապի տեսակի ծածկագիրը</w:t>
            </w:r>
          </w:p>
          <w:p w14:paraId="1C8FBC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13BC11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C6B6A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471B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BBFC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89E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39532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ծածկագիր (csdo:CommunicationChannelCode)» վավերապայմանը պետք է լրացվի</w:t>
            </w:r>
          </w:p>
        </w:tc>
      </w:tr>
      <w:tr w:rsidR="00704EC6" w:rsidRPr="008D3A77" w14:paraId="76369588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6A09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AF88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9E083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D513D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125A4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11EAD8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0F3525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AA5541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95784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50C1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1CF0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«Կապի տեսակի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Code)» վավերապայմանը պետք է պարունակի կապի միջոցի (կապուղու) տեսակի ծածկագրի արժեքը կապի միջոցների (կապուղիների) տեսակների ցանկին համապատասխան </w:t>
            </w:r>
          </w:p>
        </w:tc>
      </w:tr>
      <w:tr w:rsidR="00704EC6" w:rsidRPr="008D3A77" w14:paraId="3D11631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3828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38CA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69B3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D2C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467D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*.13.2. Կապի տեսակի անվանումը</w:t>
            </w:r>
          </w:p>
          <w:p w14:paraId="053CBB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5E3B90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C3E2B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2D3F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29FCD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6F0E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E5559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«Կապի տեսակի անվանում</w:t>
            </w:r>
            <w:r w:rsidRPr="008D3A77">
              <w:rPr>
                <w:rFonts w:ascii="Sylfaen" w:hAnsi="Sylfaen"/>
                <w:noProof/>
                <w:sz w:val="20"/>
              </w:rPr>
              <w:t xml:space="preserve">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76EBF33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420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0E8C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01A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8128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4C708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*.13.3. Կապուղու նույնականացուցիչը</w:t>
            </w:r>
          </w:p>
          <w:p w14:paraId="5185EBE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9B880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6227D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FDD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5748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35C7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7FF2CA" w14:textId="51920F4D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«Կապի տեսակի ծածկագիր (csdo:CommunicationChannelCode)» վավերապայմանը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>յալ արժեքներից որ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8D3A77">
              <w:rPr>
                <w:rFonts w:ascii="Sylfaen" w:hAnsi="Sylfaen"/>
                <w:sz w:val="20"/>
              </w:rPr>
              <w:t xml:space="preserve">է մեկը՝ «ТЕ», «FX», ապա «Կապուղու նույնականացուցիչ </w:t>
            </w:r>
          </w:p>
          <w:p w14:paraId="3791FEE2" w14:textId="55A6633A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Communication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Channel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անմուշին՝ +ССС РР НННН, որտեղ ССС-ն երկրի ծածկագիրն է (1-ից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3 թիվ), РР-ն՝ նշանակման կետի ազգային ծածկագիրը (առնվազն 2 թիվ (քաղաքի, ավանի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ծածկագիրը, НННН-ը՝ բաժանորդի համարը (առնվազն 4 թիվ): Պայմանանշանների խմբերի միջ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բաժանիչը բացատի նշանն է: Վավերապայմանի արժեքի երկարությունը պետք է կազմի 15 թվից ոչ ավելի («+» պայմանանշանը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բացատի նշանները հաշվի չեն առնվում): Այլ պայմանանշաններ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 xml:space="preserve"> բաժանիչներ չեն թույլատրվում</w:t>
            </w:r>
          </w:p>
        </w:tc>
      </w:tr>
      <w:tr w:rsidR="00704EC6" w:rsidRPr="008D3A77" w14:paraId="4DDADBA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ECAB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3B5D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28C2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38B3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 Առանձնացված ստորաբաժանումը</w:t>
            </w:r>
          </w:p>
          <w:p w14:paraId="214E10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E39E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3F08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662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66269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29FE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1C69B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եթե «Առանձնացված ստորաբաժանում </w:t>
            </w:r>
          </w:p>
          <w:p w14:paraId="02101EF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 xml:space="preserve">Details)» վավերապայմանը լրացվել է, ապա «Առանձնացված ստորաբաժանում </w:t>
            </w:r>
          </w:p>
          <w:p w14:paraId="3F80DE3F" w14:textId="1BEE2EA4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(cacdo: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Branch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վավերապայմանի համար սուբյեկտի անվանման մասին տեղեկությունները նշելիս պետք է նույնությամբ լրացվի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յալ վավերապայմաններից մեկը՝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Name)»,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</w:t>
            </w:r>
          </w:p>
        </w:tc>
      </w:tr>
      <w:tr w:rsidR="00704EC6" w:rsidRPr="008D3A77" w14:paraId="5F9D1439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A3C9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31D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032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5741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E43E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*.14.1. Երկրի ծածկագիրը</w:t>
            </w:r>
          </w:p>
          <w:p w14:paraId="2B48FB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9DCF2B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573B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671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9A18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506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091C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684037A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DBB9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1F3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E4F0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A79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0ECB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3630D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EFCE5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EFC75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BFE54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B61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C53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B0C7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A245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4D65E26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2ED2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1174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719B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397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8A2981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*.14.2. Սուբյեկտի անվանումը</w:t>
            </w:r>
          </w:p>
          <w:p w14:paraId="78670337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2F34E84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17E967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21140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3C8F67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6435F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63955C" w14:textId="1B353011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Name)» վավերապայմանը լրացվել է, ապա </w:t>
            </w:r>
            <w:r w:rsidRPr="008D3A77">
              <w:rPr>
                <w:rFonts w:ascii="Sylfaen" w:hAnsi="Sylfaen"/>
                <w:noProof/>
                <w:sz w:val="20"/>
              </w:rPr>
              <w:t>«Սուբյեկտի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3EBB943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A9C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3446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3C4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F00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73C2CA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*.14.3. Սուբյեկտի կրճատ անվանումը</w:t>
            </w:r>
          </w:p>
          <w:p w14:paraId="5404A3C9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10C3F25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DF423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BEE4D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F1F443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4849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CF2497" w14:textId="263094D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եթե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վավերապայմանը լրացվել է, ապա «Սուբյեկտի կրճատ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Brief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վավերապայմանի արժեքը պետք է ներառի տեղեկություններ սուբյեկտի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704EC6" w:rsidRPr="008D3A77" w14:paraId="6DEC3CE4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2CA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C7C6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DAD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7FD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F5F663" w14:textId="6C73A524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*.14.4.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06FA25B6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856041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CA6CBD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A614E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33D497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F6405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5CF260" w14:textId="4C6DB068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ծածկագիր</w:t>
            </w:r>
          </w:p>
          <w:p w14:paraId="60CB2F8E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704EC6" w:rsidRPr="008D3A77" w14:paraId="190C9573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8DC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5ED2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8B08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871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42249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74337F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EE854F8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10930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E51A5C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0F259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DF947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0F46E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DFF6C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AC09C5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E0DA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DC3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DD2B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A5D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BC48DA" w14:textId="7936119D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*.14.5.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414397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916293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236ED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F6A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E0E7C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87D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5B11A5" w14:textId="262F1376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8D3A77">
              <w:rPr>
                <w:rFonts w:ascii="Sylfaen" w:hAnsi="Sylfaen"/>
                <w:noProof/>
                <w:sz w:val="20"/>
              </w:rPr>
              <w:t>ի անվանում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Type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Name)» վավերապայմանը չպետք է լրացվի</w:t>
            </w:r>
          </w:p>
        </w:tc>
      </w:tr>
      <w:tr w:rsidR="00704EC6" w:rsidRPr="008D3A77" w14:paraId="727E274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B89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A8B0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4FCF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94C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2E49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*.14.6. Տնտեսավարող սուբյեկտի նույնականացուցիչը</w:t>
            </w:r>
          </w:p>
          <w:p w14:paraId="43CE709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1C1D71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464D0A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5DE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5B7E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BE8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A888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 xml:space="preserve">«Տնտեսավարող սուբյեկտի նույնականացուցիչը </w:t>
            </w:r>
            <w:r w:rsidRPr="008D3A77">
              <w:rPr>
                <w:rFonts w:ascii="Sylfaen" w:hAnsi="Sylfaen"/>
                <w:noProof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Business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Entity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  <w:r w:rsidRPr="008D3A77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704EC6" w:rsidRPr="008D3A77" w14:paraId="3010A58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4C5D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607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D7B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8A0E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2E0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E5A76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նույնականացման մեթոդը</w:t>
            </w:r>
          </w:p>
          <w:p w14:paraId="4A54F3D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1B408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886F7C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B348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AE63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F07F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1D18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59873AD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AF2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F428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80FD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524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9676E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*.14.7. Նույնականացման եզակի մաքսային համարը</w:t>
            </w:r>
          </w:p>
          <w:p w14:paraId="7A5C28A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(casdo: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CAUnique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Customs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Number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90531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7CFF9F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528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CFA60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1A3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8A457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«Նույնականացման եզակի մաքսային համար (casdo:CAUniqueCustomsNumberId)» վավերապայմանը չպետք է լրացվի</w:t>
            </w:r>
          </w:p>
        </w:tc>
      </w:tr>
      <w:tr w:rsidR="00704EC6" w:rsidRPr="008D3A77" w14:paraId="4D4FFE2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A6E3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320E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301F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FEAE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274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589C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երկրի ծածկագիրը</w:t>
            </w:r>
          </w:p>
          <w:p w14:paraId="306E9D9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E9F69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4915D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A8BF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771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7F48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D08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DD54FA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6ABF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0BF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94DD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B2A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15AA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6FCC2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73F6D37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F1AA4F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36740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D755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BC4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E555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DBC1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0FAB3BBF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E050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38F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7004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3505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2D95D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*.14.8. Հարկ վճարողի նույնականացուցիչը</w:t>
            </w:r>
          </w:p>
          <w:p w14:paraId="64DAEF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E2CF9C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E76733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F333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CB9E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64A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EA758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«Հարկ վճարողի նույնականացուցիչը (csdo:TaxpayerId)» վավերապայմանը պետք է լրացվի</w:t>
            </w:r>
          </w:p>
        </w:tc>
      </w:tr>
      <w:tr w:rsidR="00704EC6" w:rsidRPr="008D3A77" w14:paraId="792CE7C8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FCC5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F7AD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48D516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3894E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746C8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143518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E9A9C7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0D8C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38D41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E08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FB425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«Հարկ վճարողի նույնականացուցիչ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Taxpayer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Id)» վավերապայմանը պետք է պարունակի հարկ վճարողի հաշվառման համարը (ՀՎՀՀ), կամ վճարողի հաշվառման համարը (ՎՀՀ), կամ նույնականացման հարկային համարը (ՆՀՀ), կամ բիզնես նույնականացման համարը (ԲՆՀ), կամ հարկ վճարողի նույնականացման համարը (ՀՎՆՀ)</w:t>
            </w:r>
          </w:p>
        </w:tc>
      </w:tr>
      <w:tr w:rsidR="00704EC6" w:rsidRPr="008D3A77" w14:paraId="17D0DF50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4DE3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EAA4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7DAC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20FD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26805F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*.14.9. Հաշվառման վերցնելու պատճառի ծածկագիրը</w:t>
            </w:r>
          </w:p>
          <w:p w14:paraId="0F17B17A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Tax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Registration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Reason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B005DA1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14A7D3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74EA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12007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691B3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03BBE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6521174F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3BA2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87B6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3CC9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D1F2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3070D5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 Հասցեն</w:t>
            </w:r>
          </w:p>
          <w:p w14:paraId="63658387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(ccdo: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73BE50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B58EEF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41C6C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5338E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A84FA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8C5838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Details)» վավերապայմանը պետք է լրացվի</w:t>
            </w:r>
          </w:p>
        </w:tc>
      </w:tr>
      <w:tr w:rsidR="00704EC6" w:rsidRPr="008D3A77" w14:paraId="3BBA9B76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8300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75FD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3EEF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3D80B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3F511" w14:textId="77777777" w:rsidR="00704EC6" w:rsidRPr="008D3A77" w:rsidRDefault="00704EC6" w:rsidP="00EE0CBF">
            <w:pPr>
              <w:widowControl w:val="0"/>
              <w:spacing w:after="6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D1D4334" w14:textId="77777777" w:rsidR="00704EC6" w:rsidRPr="008D3A77" w:rsidRDefault="00704EC6" w:rsidP="00EE0CBF">
            <w:pPr>
              <w:widowControl w:val="0"/>
              <w:spacing w:after="6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6A7D3F2" w14:textId="77777777" w:rsidR="00704EC6" w:rsidRPr="008D3A77" w:rsidRDefault="00704EC6" w:rsidP="00EE0CBF">
            <w:pPr>
              <w:widowControl w:val="0"/>
              <w:spacing w:after="6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7AAB47" w14:textId="77777777" w:rsidR="00704EC6" w:rsidRPr="008D3A77" w:rsidRDefault="00704EC6" w:rsidP="00EE0CBF">
            <w:pPr>
              <w:widowControl w:val="0"/>
              <w:spacing w:after="6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099DC3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5E29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02566D" w14:textId="63A084A0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«Հասցե (ccdo: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Subject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8D3A77">
              <w:rPr>
                <w:rFonts w:ascii="Sylfaen" w:hAnsi="Sylfaen" w:cs="Sylfaen"/>
                <w:noProof/>
                <w:sz w:val="20"/>
              </w:rPr>
              <w:t xml:space="preserve">յալ վավերապայմաններից առնվազն մեկը՝ </w:t>
            </w:r>
            <w:r w:rsidRPr="008D3A77">
              <w:rPr>
                <w:rFonts w:ascii="Sylfaen" w:hAnsi="Sylfaen"/>
                <w:noProof/>
                <w:sz w:val="20"/>
              </w:rPr>
              <w:t>«Քաղաք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Name)», «Բնակավայր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 w:cs="Sylfaen"/>
                <w:noProof/>
                <w:sz w:val="20"/>
              </w:rPr>
              <w:t>Name)»</w:t>
            </w:r>
          </w:p>
        </w:tc>
      </w:tr>
      <w:tr w:rsidR="00704EC6" w:rsidRPr="008D3A77" w14:paraId="76B689A2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ADC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8C4E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788A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2115C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0D416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75056B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*.14.10.1. Հասցեի տեսակի ծածկագիրը</w:t>
            </w:r>
          </w:p>
          <w:p w14:paraId="3A5DA0E7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Address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Kind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F29F40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AD43237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74B43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2F16AA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562FC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330E40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704EC6" w:rsidRPr="008D3A77" w14:paraId="23C78FE0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B0AA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63A937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5F7DF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F7405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2CC1F" w14:textId="77777777" w:rsidR="00704EC6" w:rsidRPr="008D3A77" w:rsidRDefault="00704EC6" w:rsidP="00EE0CBF">
            <w:pPr>
              <w:widowControl w:val="0"/>
              <w:spacing w:after="6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D6EBE" w14:textId="77777777" w:rsidR="00704EC6" w:rsidRPr="008D3A77" w:rsidRDefault="00704EC6" w:rsidP="00EE0CBF">
            <w:pPr>
              <w:widowControl w:val="0"/>
              <w:spacing w:after="6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D2E52AE" w14:textId="77777777" w:rsidR="00704EC6" w:rsidRPr="008D3A77" w:rsidRDefault="00704EC6" w:rsidP="00EE0CBF">
            <w:pPr>
              <w:widowControl w:val="0"/>
              <w:spacing w:after="6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526A72B" w14:textId="77777777" w:rsidR="00704EC6" w:rsidRPr="008D3A77" w:rsidRDefault="00704EC6" w:rsidP="00EE0CBF">
            <w:pPr>
              <w:widowControl w:val="0"/>
              <w:spacing w:after="6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E7DAD1" w14:textId="77777777" w:rsidR="00704EC6" w:rsidRPr="008D3A77" w:rsidRDefault="00704EC6" w:rsidP="00EE0CBF">
            <w:pPr>
              <w:widowControl w:val="0"/>
              <w:spacing w:after="6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C22E44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58BDE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83A116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</w:t>
            </w:r>
          </w:p>
        </w:tc>
      </w:tr>
      <w:tr w:rsidR="00704EC6" w:rsidRPr="008D3A77" w14:paraId="1AF10A0C" w14:textId="77777777" w:rsidTr="00EE0CBF">
        <w:trPr>
          <w:jc w:val="center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757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F00C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D8E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F194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AE0D0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0F61BA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*.14.10.2. Երկրի ծածկագիրը</w:t>
            </w:r>
          </w:p>
          <w:p w14:paraId="2F25186E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D26F12E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FF348D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FB998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CFFB2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2AF41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6A3146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«Երկրի ծածկագիր (csdo: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Unified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Country</w:t>
            </w:r>
            <w:r w:rsidRPr="008D3A77">
              <w:rPr>
                <w:rFonts w:cs="Times New Roman"/>
                <w:noProof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704EC6" w:rsidRPr="008D3A77" w14:paraId="4099A9AE" w14:textId="77777777" w:rsidTr="00EE0CBF">
        <w:trPr>
          <w:jc w:val="center"/>
        </w:trPr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B2A01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7325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C231FA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43AE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3BBA2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1ECE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9FB06FC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E479E93" w14:textId="77777777" w:rsidR="00704EC6" w:rsidRPr="008D3A77" w:rsidRDefault="00704EC6" w:rsidP="00EE0CBF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9B73FA" w14:textId="77777777" w:rsidR="00704EC6" w:rsidRPr="008D3A77" w:rsidRDefault="00704EC6" w:rsidP="00EE0CBF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8D3A77">
              <w:rPr>
                <w:rFonts w:ascii="Sylfaen" w:hAnsi="Sylfaen"/>
              </w:rPr>
              <w:t>B.063.00343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BCF9F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F334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EF18D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(csdo:UnifiedCountry Code)» վավերապայմանը պետք է պարունակի երկրի ծածկագրի երկտառ արժեքը՝ աշխարհի երկրների դասակարգչին համապատասխան</w:t>
            </w:r>
          </w:p>
        </w:tc>
      </w:tr>
      <w:tr w:rsidR="00704EC6" w:rsidRPr="008D3A77" w14:paraId="05B25992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F58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FE36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3BACA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19F1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11FAF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92663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126514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BBC8430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A27E9B3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83D3DB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5461C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0F759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EFE64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1228C1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«Երկրի ծածկագիր 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Unified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Country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նույնականացուցիչը (code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List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 w:cs="Sylfaen"/>
                <w:sz w:val="20"/>
              </w:rPr>
              <w:t>Id ատրիբուտ)» ատրիբուտը պետք է պարունակի «2021» արժեքը</w:t>
            </w:r>
          </w:p>
        </w:tc>
      </w:tr>
      <w:tr w:rsidR="00704EC6" w:rsidRPr="008D3A77" w14:paraId="0E30E27A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2E74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F028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FF0C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58519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FD28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ECFCC2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*.14.10.3. Տարածքի ծածկագիրը</w:t>
            </w:r>
          </w:p>
          <w:p w14:paraId="34A96549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Territory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19F6DF2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 xml:space="preserve">վանդակ՝ «Ընդհանուր տեղեկություններ» (քանակը՝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49C13E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749AD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22701B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371D6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A2D0CB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«Տարածքի ծածկագիր (csdo:TerritoryCode)» վավերապայմանը չպետք է լրացվի</w:t>
            </w:r>
          </w:p>
        </w:tc>
      </w:tr>
      <w:tr w:rsidR="00704EC6" w:rsidRPr="008D3A77" w14:paraId="324E888C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D170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02B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CE44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F0BD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5A42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67215E" w14:textId="77777777" w:rsidR="00704EC6" w:rsidRPr="008D3A77" w:rsidRDefault="00704EC6" w:rsidP="00EE0CBF">
            <w:pPr>
              <w:pStyle w:val="aff0"/>
              <w:widowControl w:val="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*.14.10.4. Տարածաշրջանը</w:t>
            </w:r>
          </w:p>
          <w:p w14:paraId="5077EBA3" w14:textId="77777777" w:rsidR="00704EC6" w:rsidRPr="008D3A77" w:rsidRDefault="00704EC6" w:rsidP="00EE0CBF">
            <w:pPr>
              <w:pStyle w:val="aff0"/>
              <w:widowControl w:val="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Region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97B9E9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C3F67D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3E0E5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76F9B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172EA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23A2D" w14:textId="77777777" w:rsidR="00704EC6" w:rsidRPr="008D3A77" w:rsidRDefault="00704EC6" w:rsidP="00EE0CBF">
            <w:pPr>
              <w:pStyle w:val="aff0"/>
              <w:widowControl w:val="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55BBD1E7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91F2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DE3A7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36380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CD336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F6A7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53A195" w14:textId="77777777" w:rsidR="00704EC6" w:rsidRPr="008D3A77" w:rsidRDefault="00704EC6" w:rsidP="00EE0CBF">
            <w:pPr>
              <w:pStyle w:val="aff0"/>
              <w:widowControl w:val="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*.14.10.5. Շրջանը</w:t>
            </w:r>
          </w:p>
          <w:p w14:paraId="626AA8DE" w14:textId="77777777" w:rsidR="00704EC6" w:rsidRPr="008D3A77" w:rsidRDefault="00704EC6" w:rsidP="00EE0CBF">
            <w:pPr>
              <w:pStyle w:val="aff0"/>
              <w:widowControl w:val="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District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0DD4163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3224CA8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38CC4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C1CD6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B0B39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A3623" w14:textId="77777777" w:rsidR="00704EC6" w:rsidRPr="008D3A77" w:rsidRDefault="00704EC6" w:rsidP="00EE0CBF">
            <w:pPr>
              <w:pStyle w:val="aff0"/>
              <w:widowControl w:val="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12C8A061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0680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4B275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F1661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A8C64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88342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207E40" w14:textId="77777777" w:rsidR="00704EC6" w:rsidRPr="008D3A77" w:rsidRDefault="00704EC6" w:rsidP="00EE0CBF">
            <w:pPr>
              <w:pStyle w:val="aff0"/>
              <w:widowControl w:val="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*.14.10.6. Քաղաքը</w:t>
            </w:r>
          </w:p>
          <w:p w14:paraId="4B984B9E" w14:textId="77777777" w:rsidR="00704EC6" w:rsidRPr="008D3A77" w:rsidRDefault="00704EC6" w:rsidP="00EE0CBF">
            <w:pPr>
              <w:pStyle w:val="aff0"/>
              <w:widowControl w:val="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City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C99DBAB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58CFED9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98880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65CC8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24D07" w14:textId="77777777" w:rsidR="00704EC6" w:rsidRPr="008D3A77" w:rsidRDefault="00704EC6" w:rsidP="00EE0CBF">
            <w:pPr>
              <w:pStyle w:val="aff0"/>
              <w:widowControl w:val="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206B8" w14:textId="77777777" w:rsidR="00704EC6" w:rsidRPr="008D3A77" w:rsidRDefault="00704EC6" w:rsidP="00EE0CBF">
            <w:pPr>
              <w:pStyle w:val="aff0"/>
              <w:widowControl w:val="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704EC6" w:rsidRPr="008D3A77" w14:paraId="732C0CBE" w14:textId="77777777" w:rsidTr="00EE0CBF">
        <w:trPr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D736B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1A2F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5C86E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6F09D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989E8" w14:textId="77777777" w:rsidR="00704EC6" w:rsidRPr="008D3A77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2C5F13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*.14.10.7. Բնակավայրը</w:t>
            </w:r>
          </w:p>
          <w:p w14:paraId="734834EA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(csdo: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Settlement</w:t>
            </w:r>
            <w:r w:rsidRPr="008D3A77">
              <w:rPr>
                <w:rFonts w:cs="Times New Roman"/>
                <w:sz w:val="20"/>
              </w:rPr>
              <w:t>‌</w:t>
            </w:r>
            <w:r w:rsidRPr="008D3A7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22ED1E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վանդակ՝ «Ընդհանուր տեղեկություններ» (քանակը՝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EF7855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825F4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B.063.00346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04C9A5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8AE22" w14:textId="77777777" w:rsidR="00704EC6" w:rsidRPr="008D3A77" w:rsidRDefault="00704EC6" w:rsidP="00EE0CBF">
            <w:pPr>
              <w:pStyle w:val="aff0"/>
              <w:widowControl w:val="0"/>
              <w:spacing w:after="6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FD3D79" w14:textId="77777777" w:rsidR="00704EC6" w:rsidRPr="008D3A77" w:rsidRDefault="00704EC6" w:rsidP="00EE0CBF">
            <w:pPr>
              <w:pStyle w:val="aff0"/>
              <w:widowControl w:val="0"/>
              <w:spacing w:after="6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sz w:val="20"/>
              </w:rPr>
              <w:t>եթե «Բնակավայր (csdo:SettlementNamе)» վավերապայմանը լրացվել է, ապա «Բնակավայր (csdo:SettlementNamе)» վավերապայմանը պետք է պարունակի «Քաղաք (csdo:CityName)» վավերապայմանի արժեքից տարբերվող բնակավայրի անվանում</w:t>
            </w:r>
          </w:p>
        </w:tc>
      </w:tr>
    </w:tbl>
    <w:p w14:paraId="7BF1C14B" w14:textId="77777777" w:rsidR="00EE0CBF" w:rsidRDefault="00EE0CBF">
      <w:r>
        <w:br w:type="page"/>
      </w:r>
    </w:p>
    <w:tbl>
      <w:tblPr>
        <w:tblStyle w:val="TableGrid"/>
        <w:tblW w:w="15027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36"/>
        <w:gridCol w:w="236"/>
        <w:gridCol w:w="332"/>
        <w:gridCol w:w="345"/>
        <w:gridCol w:w="149"/>
        <w:gridCol w:w="285"/>
        <w:gridCol w:w="2117"/>
        <w:gridCol w:w="1701"/>
        <w:gridCol w:w="992"/>
        <w:gridCol w:w="1276"/>
        <w:gridCol w:w="992"/>
        <w:gridCol w:w="1276"/>
        <w:gridCol w:w="4820"/>
      </w:tblGrid>
      <w:tr w:rsidR="00EE0CBF" w:rsidRPr="008D3A77" w14:paraId="2BEC9629" w14:textId="77777777" w:rsidTr="00EE0CBF">
        <w:trPr>
          <w:tblHeader/>
          <w:jc w:val="center"/>
        </w:trPr>
        <w:tc>
          <w:tcPr>
            <w:tcW w:w="3970" w:type="dxa"/>
            <w:gridSpan w:val="8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14639" w14:textId="77777777" w:rsidR="00EE0CBF" w:rsidRPr="008D3A77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FA271" w14:textId="299EAF85" w:rsidR="00EE0CBF" w:rsidRPr="008D3A77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Ձ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8D3A77">
              <w:rPr>
                <w:rFonts w:ascii="Sylfaen" w:hAnsi="Sylfaen"/>
                <w:sz w:val="20"/>
                <w:szCs w:val="20"/>
              </w:rPr>
              <w:t>ի վանդակի համարը/Կարգի կետը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tcFitText/>
            <w:vAlign w:val="center"/>
          </w:tcPr>
          <w:p w14:paraId="2847A98F" w14:textId="77777777" w:rsidR="00EE0CBF" w:rsidRPr="00ED663D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EE0CBF">
              <w:rPr>
                <w:rFonts w:ascii="Sylfaen" w:hAnsi="Sylfaen"/>
                <w:spacing w:val="97"/>
                <w:sz w:val="20"/>
                <w:szCs w:val="20"/>
              </w:rPr>
              <w:t>Բազմ</w:t>
            </w:r>
            <w:r w:rsidRPr="00EE0CBF">
              <w:rPr>
                <w:rFonts w:ascii="Sylfaen" w:hAnsi="Sylfaen"/>
                <w:spacing w:val="4"/>
                <w:sz w:val="20"/>
                <w:szCs w:val="20"/>
              </w:rPr>
              <w:t>.</w:t>
            </w:r>
          </w:p>
        </w:tc>
        <w:tc>
          <w:tcPr>
            <w:tcW w:w="8364" w:type="dxa"/>
            <w:gridSpan w:val="4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0AAFD" w14:textId="77777777" w:rsidR="00EE0CBF" w:rsidRPr="008D3A77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Վավերապայմանը լրացնելու կանոնը*</w:t>
            </w:r>
          </w:p>
        </w:tc>
      </w:tr>
      <w:tr w:rsidR="00EE0CBF" w:rsidRPr="008D3A77" w14:paraId="35DD77E6" w14:textId="77777777" w:rsidTr="00EE0CBF">
        <w:trPr>
          <w:tblHeader/>
          <w:jc w:val="center"/>
        </w:trPr>
        <w:tc>
          <w:tcPr>
            <w:tcW w:w="3970" w:type="dxa"/>
            <w:gridSpan w:val="8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96C1A" w14:textId="77777777" w:rsidR="00EE0CBF" w:rsidRPr="008D3A77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4E6AE" w14:textId="77777777" w:rsidR="00EE0CBF" w:rsidRPr="008D3A77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274C2" w14:textId="77777777" w:rsidR="00EE0CBF" w:rsidRPr="008D3A77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5FE41" w14:textId="77777777" w:rsidR="00EE0CBF" w:rsidRPr="008D3A77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կանոնի ծածկագիրը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0444" w14:textId="77777777" w:rsidR="00EE0CBF" w:rsidRPr="008D3A77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879D2" w14:textId="77777777" w:rsidR="00EE0CBF" w:rsidRPr="008D3A77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65451" w14:textId="77777777" w:rsidR="00EE0CBF" w:rsidRPr="008D3A77" w:rsidRDefault="00EE0CBF" w:rsidP="006851A4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8D3A77">
              <w:rPr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EE0CBF" w:rsidRPr="008D3A77" w14:paraId="7AB23B75" w14:textId="77777777" w:rsidTr="00EE0CBF">
        <w:trPr>
          <w:jc w:val="center"/>
        </w:trPr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4D8F8B" w14:textId="77777777" w:rsidR="00EE0CBF" w:rsidRPr="008D3A77" w:rsidRDefault="00EE0CBF" w:rsidP="006851A4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6888AEF" w14:textId="77777777" w:rsidR="00EE0CBF" w:rsidRPr="008D3A77" w:rsidRDefault="00EE0CBF" w:rsidP="006851A4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F46B896" w14:textId="77777777" w:rsidR="00EE0CBF" w:rsidRPr="008D3A77" w:rsidRDefault="00EE0CBF" w:rsidP="006851A4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240A17" w14:textId="77777777" w:rsidR="00EE0CBF" w:rsidRPr="008D3A77" w:rsidRDefault="00EE0CBF" w:rsidP="006851A4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A3E5A7" w14:textId="77777777" w:rsidR="00EE0CBF" w:rsidRPr="008D3A77" w:rsidRDefault="00EE0CBF" w:rsidP="006851A4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AE1495" w14:textId="77777777" w:rsidR="00EE0CBF" w:rsidRPr="008D3A77" w:rsidRDefault="00EE0CBF" w:rsidP="006851A4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585498" w14:textId="77777777" w:rsidR="00EE0CBF" w:rsidRPr="008D3A77" w:rsidRDefault="00EE0CBF" w:rsidP="006851A4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8D3A77">
              <w:rPr>
                <w:rFonts w:ascii="Sylfaen" w:hAnsi="Sylfaen"/>
                <w:noProof/>
                <w:sz w:val="20"/>
              </w:rPr>
              <w:t>7</w:t>
            </w:r>
          </w:p>
        </w:tc>
      </w:tr>
      <w:tr w:rsidR="00EE0CBF" w:rsidRPr="00ED663D" w14:paraId="041938D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FFB9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425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A0D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82E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52B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5675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*.14.10.8. Փողոցը</w:t>
            </w:r>
          </w:p>
          <w:p w14:paraId="42F434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StreetName)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85E92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«Ընդհանուր տեղեկությունները» (սյունակ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54E25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0AE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1ED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968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  <w:highlight w:val="yello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F0E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highlight w:val="yellow"/>
              </w:rPr>
            </w:pPr>
          </w:p>
        </w:tc>
      </w:tr>
      <w:tr w:rsidR="00EE0CBF" w:rsidRPr="00ED663D" w14:paraId="6E8CF61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6C1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D24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CDE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509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46C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ADF9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*.14.10.9. Շենքի համարը</w:t>
            </w:r>
          </w:p>
          <w:p w14:paraId="5D3BB4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BuildingNumberId)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8ECE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«Ընդհանուր տեղեկությունները» (սյունակ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A152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9E3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A78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B8D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  <w:highlight w:val="yello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34E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highlight w:val="yellow"/>
              </w:rPr>
            </w:pPr>
          </w:p>
        </w:tc>
      </w:tr>
      <w:tr w:rsidR="00EE0CBF" w:rsidRPr="00ED663D" w14:paraId="269ABA9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8DA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499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32D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56F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AC0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FD24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*.14.10.10. Սենքի համարը</w:t>
            </w:r>
          </w:p>
          <w:p w14:paraId="7A7B60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RoomNumberId)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A1F42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«Ընդհանուր տեղեկությունները» (սյունակ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C4193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9B6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510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8AA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AEB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C09862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43F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53D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9EA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BDE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DAD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B0B0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*.14.10.11. Փոստային դասիչը</w:t>
            </w:r>
          </w:p>
          <w:p w14:paraId="636C8E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PostCode)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9078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F670E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23F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9019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1E6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2798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EE0CBF" w:rsidRPr="00ED663D" w14:paraId="2A3AEF4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B6B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884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BB7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066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661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1F83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*.14.10.2012. Բաժանորդային արկղի համարը</w:t>
            </w:r>
          </w:p>
          <w:p w14:paraId="23F6D0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PostOfficeBoxId)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A793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DD1CF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D22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ED16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97F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E910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EE0CBF" w:rsidRPr="00ED663D" w14:paraId="3AA061F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B0D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401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2B7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10F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0F3E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*.14.11. Կոնտակտային վավերապայմանը</w:t>
            </w:r>
          </w:p>
          <w:p w14:paraId="0EDA03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(ccdo:</w:t>
            </w:r>
            <w:r w:rsidRPr="00ED663D">
              <w:rPr>
                <w:rFonts w:ascii="Sylfaen" w:hAnsi="Sylfaen"/>
                <w:noProof/>
                <w:sz w:val="20"/>
              </w:rPr>
              <w:t>CommunicationDetails)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CCD0E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«Ընդհանուր տեղեկությունները» (սյունակ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A38D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B25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6F7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03F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8551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«Կոնտակտային վավերապայմանը (ccdo:CommunicationDetails)» վավերապայմանը պետք է լրացվի</w:t>
            </w:r>
          </w:p>
        </w:tc>
      </w:tr>
      <w:tr w:rsidR="00EE0CBF" w:rsidRPr="00ED663D" w14:paraId="435388DA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C27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0D4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C53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0E7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045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3482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*.14.11.1. Կապի տեսակի ծածկագիրը</w:t>
            </w:r>
          </w:p>
          <w:p w14:paraId="287E6A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4D5C9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«Ընդհանուր տեղեկությունները» (սյունակ 5)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9820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3E2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A33F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F73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A1B9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«Կապի տեսակի ծածկագիրը (csdo:CommunicationChannelCode)» վավերապայմանը պետք է լրացվի</w:t>
            </w:r>
          </w:p>
        </w:tc>
      </w:tr>
      <w:tr w:rsidR="00EE0CBF" w:rsidRPr="00ED663D" w14:paraId="0B0ED76A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B5EF8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21FA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5F46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2E1B5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DB9F1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73F27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A2928F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81550B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5D7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F353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63B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95D4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</w:t>
            </w:r>
          </w:p>
        </w:tc>
      </w:tr>
      <w:tr w:rsidR="00EE0CBF" w:rsidRPr="00ED663D" w14:paraId="262804F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AA9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651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CAD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61D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51B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D64D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*.14.11.2. Կապի տեսակի անվանումը</w:t>
            </w:r>
          </w:p>
          <w:p w14:paraId="125882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8CF7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2F851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B4B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2A67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616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3B04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«Կապի տեսակի անվանումը (</w:t>
            </w:r>
            <w:r w:rsidRPr="00ED663D">
              <w:rPr>
                <w:rFonts w:ascii="Sylfaen" w:hAnsi="Sylfaen"/>
                <w:noProof/>
                <w:sz w:val="20"/>
              </w:rPr>
              <w:t>csdo:CommunicationChannelName</w:t>
            </w:r>
            <w:r w:rsidRPr="00ED663D">
              <w:rPr>
                <w:rFonts w:ascii="Sylfaen" w:hAnsi="Sylfaen"/>
                <w:sz w:val="20"/>
              </w:rPr>
              <w:t>)» վավերապայմանը չպետք է լրացվի</w:t>
            </w:r>
          </w:p>
        </w:tc>
      </w:tr>
      <w:tr w:rsidR="00EE0CBF" w:rsidRPr="00ED663D" w14:paraId="16CB2FB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265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5D7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831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614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F12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23A5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*.14.11.3. Կապուղու նույնականացուցիչը</w:t>
            </w:r>
          </w:p>
          <w:p w14:paraId="5C89B8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A6DF5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«Ընդհանուր տեղեկությունները» (սյունակ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77A58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EF4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E73F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EB9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91E356" w14:textId="509A2439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«Կապի տեսակի ծածկագիրը (csdo:CommunicationChannelCode)» վավերապայմանը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արժեքներից որ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է մեկը. «ТЕ», «FX», ապա «Կապուղու նույնականացուցիչը (csdo:CommunicationChannelId)»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+ССС РР НННН, որտեղ ССС-ն երկրի ծածկագիրն է (1-ից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3 թիվ), РР-ն՝ նշանակման կետի ազգային ծածկագիրը (առնվազն 2 թիվ (քաղաքի, ավանի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ծածկագիրը, НННН-ը՝ բաժանորդի համարը (առնվազն 4 թիվ): Պայմանանշանների խմբերի միջ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բաժանիչը բացատի նշանն է: Վավերապայմանի արժեքի երկարությունը պետք է կազմի 15 թվից ոչ ավելի («+» պայմանանշանը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բացատի նշանները հաշվի չեն առնվում): Այլ պայմանանշաններ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բաժանիչներ չեն թույլատրվում</w:t>
            </w:r>
          </w:p>
        </w:tc>
      </w:tr>
      <w:tr w:rsidR="00EE0CBF" w:rsidRPr="00ED663D" w14:paraId="51FE46F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322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AF4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A7C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DD7B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*.15. Ռեեստրում անձի ներառումը հաստատող փաստաթուղթը</w:t>
            </w:r>
          </w:p>
          <w:p w14:paraId="05D56F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RegisterDocumentIdDetails)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31A5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A0D7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B49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C502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1A8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AE3A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«Ռեեստրում անձի ներառումը հաստատող փաստաթուղթը </w:t>
            </w:r>
            <w:r w:rsidRPr="00ED663D">
              <w:rPr>
                <w:rFonts w:ascii="Sylfaen" w:hAnsi="Sylfaen"/>
                <w:noProof/>
                <w:sz w:val="20"/>
              </w:rPr>
              <w:t>(cacdo:RegisterDocumentIdDetails)»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EE0CBF" w:rsidRPr="00ED663D" w14:paraId="2193E76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638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078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DA8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BF7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0718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*.15.1. Փաստաթղթի տեսակի ծածկագիրը</w:t>
            </w:r>
          </w:p>
          <w:p w14:paraId="7643D7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DocKindCode)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BD32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4DAD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354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F80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4FA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E31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2F1C97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0FF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2742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FC3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182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9A0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B6DB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D1356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9ECFE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3F1F7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EEC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7DF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536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009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C713EC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B4C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000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0A0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99D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97F0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*.15.2. Երկրի ծածկագիրը</w:t>
            </w:r>
          </w:p>
          <w:p w14:paraId="21FFA7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D422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491F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258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8D1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2E7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72A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0A0FCD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154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1B1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38C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F9F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699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378F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99305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47F6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BBAA4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DA7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345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B79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875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DC6092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05B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9D1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E17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C8C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84E0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*.15.3. Իրավաբանական անձի գրանցման համարը ռեեստրում ներառելիս</w:t>
            </w:r>
          </w:p>
          <w:p w14:paraId="78B34B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RegistrationNumberId)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5D0B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8BA2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041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AAE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9A9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520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5879D4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A51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7DD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B51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856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D576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*.15.4. Փաստաթղթի վերագրանցման հատկանիշի ծածկագիրը</w:t>
            </w:r>
          </w:p>
          <w:p w14:paraId="3A3531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ReregistrationCode)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A747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D5E29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605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6CC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35B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D1F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13930C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881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B88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368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F2B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B6BA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*.15.5. Վկայականի տեսակի ծածկագիրը</w:t>
            </w:r>
          </w:p>
          <w:p w14:paraId="052B0E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AEORegistryKindCode)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FDD94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293F4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BA0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882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B9E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886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18F59B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04F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F76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E57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526E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*.16. Տեղեկությունների համընկնման հատկանիշը</w:t>
            </w:r>
          </w:p>
          <w:p w14:paraId="2A73C1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EqualIndicator)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D7A0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2670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7C9C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94DD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7AA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196D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«Տեղեկությունների համընկնման հատկանիշը (casdo:EqualIndicator)» վավերապայմանը չպետք է լրացվի</w:t>
            </w:r>
          </w:p>
        </w:tc>
      </w:tr>
      <w:tr w:rsidR="00EE0CBF" w:rsidRPr="00ED663D" w14:paraId="0790844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52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C27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3D0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2B6F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*.17. Միջազգային փոստային առաքանիների փոխանակման (հանձնման) հաստատության ծածկագիրը</w:t>
            </w:r>
          </w:p>
          <w:p w14:paraId="5B64EE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ExchangePostOfficeCode)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21DE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0640D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BD9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742E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5D6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DB42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«Միջազգային փոստային առաքանիների փոխանակման (հանձնման) հիմնարկության ծածկագիրը </w:t>
            </w:r>
            <w:r w:rsidRPr="00ED663D">
              <w:rPr>
                <w:rFonts w:ascii="Sylfaen" w:hAnsi="Sylfaen"/>
                <w:noProof/>
                <w:sz w:val="20"/>
              </w:rPr>
              <w:t xml:space="preserve">(casdo:ExchangePostOfficeCode)» </w:t>
            </w:r>
            <w:r w:rsidRPr="00ED663D">
              <w:rPr>
                <w:rFonts w:ascii="Sylfaen" w:hAnsi="Sylfaen"/>
                <w:sz w:val="20"/>
              </w:rPr>
              <w:t>վավերապայմանը չպետք է լրացվի</w:t>
            </w:r>
          </w:p>
        </w:tc>
      </w:tr>
      <w:tr w:rsidR="00EE0CBF" w:rsidRPr="00ED663D" w14:paraId="5619496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E62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A19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940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2DD6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*.18. Նշված տեղեկությունների առանձնահատկության ծածկագիրը</w:t>
            </w:r>
          </w:p>
          <w:p w14:paraId="1A8554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SubjectAdditionalCode)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7FFCF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C3D2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B46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8920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5DD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EF86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«Նշված տեղեկությունների առանձնահատկության ծածկագիրը </w:t>
            </w:r>
            <w:r w:rsidRPr="00ED663D">
              <w:rPr>
                <w:rFonts w:ascii="Sylfaen" w:hAnsi="Sylfaen"/>
                <w:sz w:val="20"/>
              </w:rPr>
              <w:br/>
              <w:t>(casdo:SubjectAdditionalCode)» չպետք է լրացվի</w:t>
            </w:r>
          </w:p>
        </w:tc>
      </w:tr>
      <w:tr w:rsidR="00EE0CBF" w:rsidRPr="00ED663D" w14:paraId="6CF2B39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203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CAF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D462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12.4.6. Ապրանքը</w:t>
            </w:r>
          </w:p>
          <w:p w14:paraId="40D024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ECDGoodsItemDetails)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077C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«Ապրանքների մասին տեղեկությունները»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48CA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BF5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2143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0FD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A82D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</w:t>
            </w:r>
            <w:r w:rsidRPr="00ED663D">
              <w:rPr>
                <w:rFonts w:ascii="Sylfaen" w:hAnsi="Sylfaen"/>
                <w:noProof/>
                <w:sz w:val="20"/>
              </w:rPr>
              <w:t>Ապրանքը</w:t>
            </w:r>
            <w:r w:rsidRPr="00ED663D">
              <w:rPr>
                <w:rFonts w:ascii="Sylfaen" w:hAnsi="Sylfaen"/>
                <w:sz w:val="20"/>
              </w:rPr>
              <w:t xml:space="preserve"> </w:t>
            </w:r>
            <w:r w:rsidRPr="00ED663D">
              <w:rPr>
                <w:rFonts w:ascii="Sylfaen" w:hAnsi="Sylfaen"/>
                <w:noProof/>
                <w:sz w:val="20"/>
              </w:rPr>
              <w:t>(cacdo:ECDGoodsItemDetails)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629A3061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0B4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804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1A2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31C6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*.1. Ապրանքի հերթական համարը</w:t>
            </w:r>
          </w:p>
          <w:p w14:paraId="198E77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ConsignmentItemOrdinal)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97F374B" w14:textId="1372C0D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6)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վանդակ «B. Վճարների հաշվարկը» (սյունակ 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78FD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B6B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776A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DDD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732D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«Ապրանքի հերթական համարը </w:t>
            </w:r>
            <w:r w:rsidRPr="00ED663D">
              <w:rPr>
                <w:rFonts w:ascii="Sylfaen" w:hAnsi="Sylfaen"/>
                <w:noProof/>
                <w:sz w:val="20"/>
              </w:rPr>
              <w:t>(casdo:ConsignmentItemOrdinal)»</w:t>
            </w:r>
            <w:r w:rsidRPr="00ED663D">
              <w:rPr>
                <w:rFonts w:ascii="Sylfaen" w:hAnsi="Sylfaen"/>
                <w:sz w:val="20"/>
              </w:rPr>
              <w:t>վավերապայմանը պետք է սկսվի «1» արժեքից</w:t>
            </w:r>
          </w:p>
        </w:tc>
      </w:tr>
      <w:tr w:rsidR="00EE0CBF" w:rsidRPr="00ED663D" w14:paraId="2315D4BF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EE92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471C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0E115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B66C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63DBE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3F727E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352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4AEE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732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46C5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հերթական համարը (casdo:ConsignmentItemOrdinal)» վավերապայմանը չպետք է պարունակի կրկնվող արժեքներ</w:t>
            </w:r>
          </w:p>
        </w:tc>
      </w:tr>
      <w:tr w:rsidR="00EE0CBF" w:rsidRPr="00ED663D" w14:paraId="3C158566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F56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48F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D5C9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B623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*.2. Ապրանքի ծածկագիրը՝ ըստ ԵԱՏՄ ԱՏԳ ԱԱ-ի</w:t>
            </w:r>
          </w:p>
          <w:p w14:paraId="4189A2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CommodityCode)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8379F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8)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EB72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5C1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1E83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5AD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0439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ծածկագիրը՝ ըստ ԵԱՏՄ ԱՏԳ ԱԱ-ի (csdo:CommodityCode)» վավերապայմանը պետք է լրացվի</w:t>
            </w:r>
          </w:p>
        </w:tc>
      </w:tr>
      <w:tr w:rsidR="00EE0CBF" w:rsidRPr="00ED663D" w14:paraId="07847C9D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B6D8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594D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C73F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9C5D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BA78D4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5E434F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D09C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12CF9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2FC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8E4F48" w14:textId="67B680CA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«Ապրանքի կատեգորիայի ծածկագիրը (casdo:Goods CategoryCode)» վավերապայմանը պարունակում է «ЭФ» արժեքը, ապա «Ապրանքի ծածկագիրը՝ ըստ ԵԱՏՄ ԱՏԳ ԱԱ-ի (csdo:CommodityCode)» վավերապայմանը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\d{6}|\d{8,10}</w:t>
            </w:r>
          </w:p>
        </w:tc>
      </w:tr>
      <w:tr w:rsidR="00EE0CBF" w:rsidRPr="00ED663D" w14:paraId="14DC0C0D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D510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94F2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2E896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ADC0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0B8986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4BC157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9052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C6EF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C02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6A7374" w14:textId="6AA4C43F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«Ապրանքի կատեգորիայի ծածկագիրը (casdo:Goods CategoryCode)» վավերապայմանը պարունակում է «ЭС» արժեքը, ապա «Ապրանքի ծածկագիրը՝ ըստ ԵԱՏՄ ԱՏԳ ԱԱ-ի (csdo:CommodityCode)» վավերապայմանը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\d{10}</w:t>
            </w:r>
          </w:p>
        </w:tc>
      </w:tr>
      <w:tr w:rsidR="00EE0CBF" w:rsidRPr="00ED663D" w14:paraId="7ADE9FB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6F9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33F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04B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0B86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*.3. Ապրանքի անվանումը</w:t>
            </w:r>
          </w:p>
          <w:p w14:paraId="392AAB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GoodsDescriptionText)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F115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7)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D09C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809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3D76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1D6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8FE2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«Ապրանքի անվանումը </w:t>
            </w:r>
            <w:r w:rsidRPr="00ED663D">
              <w:rPr>
                <w:rFonts w:ascii="Sylfaen" w:hAnsi="Sylfaen"/>
                <w:noProof/>
                <w:sz w:val="20"/>
              </w:rPr>
              <w:t>(casdo:GoodsDescriptionText)» վավերապայմանը պետք է լրացվի</w:t>
            </w:r>
          </w:p>
        </w:tc>
      </w:tr>
      <w:tr w:rsidR="00EE0CBF" w:rsidRPr="00ED663D" w14:paraId="47E75058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268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09C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EA7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DCA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*.4. Համաքաշը</w:t>
            </w:r>
          </w:p>
          <w:p w14:paraId="336BE2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UnifiedGrossMassMeasure)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CD03E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10)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F4B5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269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29DD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557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C287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«Համաքաշը (csdo:</w:t>
            </w:r>
            <w:r w:rsidRPr="00ED663D">
              <w:rPr>
                <w:rFonts w:ascii="Sylfaen" w:hAnsi="Sylfaen"/>
                <w:noProof/>
                <w:sz w:val="20"/>
              </w:rPr>
              <w:t>UnifiedGrossMassMeasure)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64CF56DE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2279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B5D41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95BF4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819F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768759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D73F46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74D9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D776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FD2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97CE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«Համաքաշը (csdo:UnifiedGrossMassMeasure)» վավերապայմանը պետք է պարունակի ապրանքի համաքաշի արժեքը՝ կիլոգրամներով</w:t>
            </w:r>
          </w:p>
        </w:tc>
      </w:tr>
      <w:tr w:rsidR="00EE0CBF" w:rsidRPr="00ED663D" w14:paraId="1EC5617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46D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F3B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92C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F7B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128F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չափման միավորը</w:t>
            </w:r>
          </w:p>
          <w:p w14:paraId="031683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C272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BCBD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F0A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FFEE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DD5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82B64" w14:textId="60CA8F2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«Համաքաշը (csdo:UnifiedGrossMassMeasure)» վավերապայմանի «չափման միավորը (measurementUnitCode ատրիբուտ)» ատրիբուտը պետք է պարունակի «166» արժեքը՝ Եվրասիական տնտեսական միության չափման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հաշվի միավորների դասակարգչին համապատասխան</w:t>
            </w:r>
          </w:p>
        </w:tc>
      </w:tr>
      <w:tr w:rsidR="00EE0CBF" w:rsidRPr="00ED663D" w14:paraId="6AC26AD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8C6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C81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CB8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001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6045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4D5400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AB068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C98A7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401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9FB9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9F9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710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EE0CBF" w:rsidRPr="00ED663D" w14:paraId="1239CD9D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8FA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5E5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F02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819F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 Զտաքաշը</w:t>
            </w:r>
          </w:p>
          <w:p w14:paraId="66CEFB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UnifiedNetMassMeasure)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919A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11)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F19E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A94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41EC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20E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CD97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«Ապրանքի կատեգորիայի ծածկագիրը (casdo:PDGoods CategoryCode)» վավերապայմանը պարունակում է «ЭС» արժեքը, ապա «Զտաքաշը (csdo:UnifiedNetMassMeasure)» վավերապայմանը պետք է լրացվի, այլապես «Զտաքաշը (csdo:UnifiedNetMassMeasure)» վավերապայմանը չպետք է լրացվի</w:t>
            </w:r>
          </w:p>
        </w:tc>
      </w:tr>
      <w:tr w:rsidR="00EE0CBF" w:rsidRPr="00ED663D" w14:paraId="5F9AB665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1B7C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4452E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2CC98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3AF0B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83185A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EE23EF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95C8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46D4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31C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371E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«Զտաքաշը (csdo:UnifiedNetMassMeasure)» վավերապայմանը պետք է պարունակի ապրանքի զտաքաշի արժեքը՝ կիլոգրամներով</w:t>
            </w:r>
          </w:p>
        </w:tc>
      </w:tr>
      <w:tr w:rsidR="00EE0CBF" w:rsidRPr="00ED663D" w14:paraId="2EBDD7E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437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452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458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B1F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954F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չափման միավորը</w:t>
            </w:r>
          </w:p>
          <w:p w14:paraId="6D211B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A1B1C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D16C9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CBA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C1C3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3482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74D936" w14:textId="7115241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«Զտաքաշը (csdo:UnifiedNetMassMeasure)» վավերապայմանի «չափման միավորը (measurementUnitCode ատրիբուտ)» ատրիբուտը պետք է պարունակի «166» արժեքը՝ Եվրասիական տնտեսական միության չափման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հաշվի միավորների դասակարգչին համապատասխան</w:t>
            </w:r>
          </w:p>
        </w:tc>
      </w:tr>
      <w:tr w:rsidR="00EE0CBF" w:rsidRPr="00ED663D" w14:paraId="3AB4CDE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10A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B20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183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06C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6380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4A465D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883F3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91732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EA2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A762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0D2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886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«Զտաքաշը (csdo:UnifiedNetMassMeasure)»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EE0CBF" w:rsidRPr="00ED663D" w14:paraId="57A56A4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CDF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638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3A6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64A5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*.6. Ապրանքի քանակը</w:t>
            </w:r>
          </w:p>
          <w:p w14:paraId="682A40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GoodsMeasureDetails)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00FC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9)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E497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CE0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6C6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2D6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AE5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A763A8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B2A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711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E0C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A8D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52D9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*.6.1. Ապրանքի քանակը՝ չափման միավորի նշմամբ</w:t>
            </w:r>
          </w:p>
          <w:p w14:paraId="2D6B8B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GoodsMeasure)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D95E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9)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B17F1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7CA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80D7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103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807E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քանակը՝ չափման միավորի նշմամբ (casdo:GoodsMeasure)» վավերապայմանը պետք է պարունակի ապրանքի ծավալի արժեքը՝ լրացուցիչ չափման միավորով</w:t>
            </w:r>
          </w:p>
        </w:tc>
      </w:tr>
      <w:tr w:rsidR="00EE0CBF" w:rsidRPr="00ED663D" w14:paraId="55E02F5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10C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371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2F6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5BC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E0B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23C1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չափման միավորը</w:t>
            </w:r>
          </w:p>
          <w:p w14:paraId="68B74E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B3F7C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85E4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403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5A72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2A16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67555" w14:textId="1D77E44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Եվրասիական տնտեսական միության հաշվին համապատասխան</w:t>
            </w:r>
          </w:p>
        </w:tc>
      </w:tr>
      <w:tr w:rsidR="00EE0CBF" w:rsidRPr="00ED663D" w14:paraId="1961467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436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C0F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0F5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455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30C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E7CF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33172E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B630B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B58E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6CB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1DE9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2E0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9D37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ատիրբուտը)» ատրիբուտը պետք է պարունակի «2064» արժեքը</w:t>
            </w:r>
          </w:p>
        </w:tc>
      </w:tr>
      <w:tr w:rsidR="00EE0CBF" w:rsidRPr="00ED663D" w14:paraId="544816B7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859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17E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37D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97B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545E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*.6.2. Չափման միավորի պայմանական նշագիրը</w:t>
            </w:r>
          </w:p>
          <w:p w14:paraId="18C137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MeasureUnitAbbreviationCode)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78AEB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9)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7839D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5E6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DD00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6BA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CAC0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«Չափման միավորի պայմանական նշագիրը </w:t>
            </w:r>
            <w:r w:rsidRPr="00ED663D">
              <w:rPr>
                <w:rFonts w:ascii="Sylfaen" w:hAnsi="Sylfaen"/>
                <w:noProof/>
                <w:sz w:val="20"/>
              </w:rPr>
              <w:t xml:space="preserve">(casdo:MeasureUnitAbbreviationCode)» </w:t>
            </w:r>
            <w:r w:rsidRPr="00ED663D">
              <w:rPr>
                <w:rFonts w:ascii="Sylfaen" w:hAnsi="Sylfaen"/>
                <w:sz w:val="20"/>
              </w:rPr>
              <w:t>վավերապայմանը պետք է լրացվի</w:t>
            </w:r>
            <w:r w:rsidRPr="00ED663D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EE0CBF" w:rsidRPr="00ED663D" w14:paraId="13AB7377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9C3C0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6BDD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CD17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CBA9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E1B9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E4BA8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DD3DA7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715E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4608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464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5E7497" w14:textId="77777777" w:rsidR="00704EC6" w:rsidRPr="00ED663D" w:rsidRDefault="00704EC6" w:rsidP="00ED663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Sylfaen" w:hAnsi="Sylfaen"/>
                <w:noProof/>
              </w:rPr>
            </w:pPr>
            <w:r w:rsidRPr="00ED663D">
              <w:rPr>
                <w:rFonts w:ascii="Sylfaen" w:hAnsi="Sylfaen"/>
              </w:rPr>
              <w:t>«Չափման միավորի պայմանական նշագիրը (casdo:MeasureUnitAbbreviationCode)» վավերապայմանը պետք է պարունակի չափման այն միավորի պայմանական նշագրի արժեքը, որի ծածկագիրը նշված է «Ապրանքի քանակը՝ չափման միավորի նշմամբ (casdo:GoodsMeasure)» վավերապայմանի «չափման միավորը (measurementUnitCodeListID ատրիբուտ)» ատրիբուտում՝ չափման միավորների դասակարգչին կամ Եվրասիական տնտեսական միության հաշվին համապատասխան</w:t>
            </w:r>
          </w:p>
        </w:tc>
      </w:tr>
      <w:tr w:rsidR="00EE0CBF" w:rsidRPr="00ED663D" w14:paraId="2E54545C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94E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6E5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7A0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10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*.7. Ապրանքի ծածկագիրը՝ լրացուցիչ մաքսային տեղեկատվության դասակարգչին համապատասխան</w:t>
            </w:r>
          </w:p>
          <w:p w14:paraId="7C47CA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(casdo:CommodityAddCode)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93B25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8)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1AD7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3AD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D3B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D51C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764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ծածկագիրը՝ լրացուցիչ մաքսային տեղեկատվության դասակարգչին համապատասխան (casdo:CommodityAddCode)» վավերապայմանը չպետք է լրացվի</w:t>
            </w:r>
          </w:p>
          <w:p w14:paraId="276D7C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BB72FAC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515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C85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6A3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198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D0607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B5D67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DC0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C98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1CB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E4197" w14:textId="4648183E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«Ապրանքների կատեգորիայի ծածկագիրը (casdo:GoodsCategoryCode)» վավերապայմանը պարունակում է «ЭС»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«Մաքսային ընթացակարգի ծածկագիրը (casdo: CustomsProcedureCode)» վավերապայմանը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արժեքներից մեկը՝ «40», «70», ապա «Ապրանքի ծածկագիրը՝ լրացուցիչ մաքսային տեղեկատվության դասակարգչին համապատասխան (casdo:CommodityAddCode)» վավերապայմանը պետք է լրացվի, այլապես «Ապրանքի ծածկագիրը՝ լրացուցիչ մաքսային տեղեկատվության դասակարգչին համապատասխան (casdo:CommodityAddCode)» վավերապայմանը չպետք է լրացվի</w:t>
            </w:r>
          </w:p>
        </w:tc>
      </w:tr>
      <w:tr w:rsidR="00EE0CBF" w:rsidRPr="00ED663D" w14:paraId="10F1FB9B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CAF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6EE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E02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47B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133E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55F2A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D34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01A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C2E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93A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«Ապրանքի ծածկագիրը՝ լրացուցիչ մաքսային տեղեկատվության դասակարգչին համապատասխան (casdo:CommodityAddCode)» վավերապայմանը լրացվել է, ապա «Ապրանքի ծածկագիրը՝ լրացուցիչ մաքսային տեղեկատվության դասակարգչին համապատասխան (casdo:CommodityAddCode)» վավերապայմանը պետք է պարունակի քառանիշ ծածկագրի արժեքը՝ Բելառուսի Հանրապետությունում օգտագործվող՝ լրացուցիչ մաքսային տեղեկատվության դասակարգչին համապատասխան</w:t>
            </w:r>
          </w:p>
        </w:tc>
      </w:tr>
      <w:tr w:rsidR="00EE0CBF" w:rsidRPr="00ED663D" w14:paraId="4639A9F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E2C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D82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CED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BBCE5" w14:textId="0C0D0ABF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*.8. Ապրանքի քանակը՝ հիմնական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լրացուցիչ չափման միավորներից տարբերվող չափման միավորով</w:t>
            </w:r>
          </w:p>
          <w:p w14:paraId="797A4D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AddGoodsMeasureDetails)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3EB88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9)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DCD47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E1C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969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C4C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480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F78BEA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931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F43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1CD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CD6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38CD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*.8.1. Ապրանքի քանակը՝ չափման միավորի նշմամբ</w:t>
            </w:r>
          </w:p>
          <w:p w14:paraId="793000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GoodsMeasure)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9176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9)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7F4B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50D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9826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2A2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23E798" w14:textId="2671C5AD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«Ապրանքի քանակը՝ չափման միավորի նշմամբ (casdo:Goods Measure)» վավերապայմանը պետք է պարունակի ապրանքի քանակի արժեքը՝ հիմնական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լրացուցիչ չափման միավորից տարբերվող չափման միավորով</w:t>
            </w:r>
          </w:p>
        </w:tc>
      </w:tr>
      <w:tr w:rsidR="00EE0CBF" w:rsidRPr="00ED663D" w14:paraId="029F3AA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635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18B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4FC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EEE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38F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4BB4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չափման միավորը</w:t>
            </w:r>
          </w:p>
          <w:p w14:paraId="7E4C6D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51C4B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7810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F5B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DCB9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484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941D3" w14:textId="60B6A002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Եվրասիական տնտեսական միության հաշվին համապատասխան</w:t>
            </w:r>
          </w:p>
        </w:tc>
      </w:tr>
      <w:tr w:rsidR="00EE0CBF" w:rsidRPr="00ED663D" w14:paraId="6BE5D00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A14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C7C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EFC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A9C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2D8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673F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71F4E3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B6BD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F9424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134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804C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D7F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E8CB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ատրիբուտը)» ատրիբուտը պետք է պարունակի «2064» արժեքը</w:t>
            </w:r>
          </w:p>
        </w:tc>
      </w:tr>
      <w:tr w:rsidR="00EE0CBF" w:rsidRPr="00ED663D" w14:paraId="04BC2DA5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B25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870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F75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0404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DEFD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*.8.2. Չափման միավորի պայմանական նշագիրը</w:t>
            </w:r>
          </w:p>
          <w:p w14:paraId="47A073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MeasureUnitAbbreviationCode)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18E64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9)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B0DB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1DF9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B.063.00384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4AB9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239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2A95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«Չափման միավորի պայմանական նշագիրը </w:t>
            </w:r>
            <w:r w:rsidRPr="00ED663D">
              <w:rPr>
                <w:rFonts w:ascii="Sylfaen" w:hAnsi="Sylfaen"/>
                <w:noProof/>
                <w:sz w:val="20"/>
              </w:rPr>
              <w:t xml:space="preserve">(casdo:MeasureUnitAbbreviationCode)» </w:t>
            </w:r>
            <w:r w:rsidRPr="00ED663D">
              <w:rPr>
                <w:rFonts w:ascii="Sylfaen" w:hAnsi="Sylfaen"/>
                <w:sz w:val="20"/>
              </w:rPr>
              <w:t>վավերապայմանը պետք է լրացվի</w:t>
            </w:r>
            <w:r w:rsidRPr="00ED663D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EE0CBF" w:rsidRPr="00ED663D" w14:paraId="3B234632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2FBDB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8E578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15A9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C5C2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28C23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2B0E8E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7E446E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81DD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B.063.00385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2B68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122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64E7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«Չափման միավորի պայմանական նշագիրը (casdo:MeasureUnitAbbreviationCode)» վավերապայմանը պետք է պարունակի չափման այն միավորի պայմանական նշագրի արժեքը, որի ծածկագիրը նշված է «Ապրանքի քանակը՝ չափման միավորի նշմամբ (casdo:GoodsMeasure)» վավերապայմանի «չափման միավորը (measurementUnitCode ատրիբուտ)» ատրիբուտում՝ չափման միավորների դասակարգչին կամ Եվրասիական տնտեսական միության հաշվին համապատասխան</w:t>
            </w:r>
          </w:p>
        </w:tc>
      </w:tr>
      <w:tr w:rsidR="00EE0CBF" w:rsidRPr="00ED663D" w14:paraId="0E94AB3E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8BB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9F7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D7F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9246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 Ապրանքի հերթական համարը՝ ըստ անհատական բեռնագրի</w:t>
            </w:r>
          </w:p>
          <w:p w14:paraId="3995F2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HouseConsignmentItemOrdinalNumber)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7E74A7" w14:textId="06A673A0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6)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վանդակ «В. Վճարումների հաշվարկում» (սյունակ 1)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64E19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EDC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DF0E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DFA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C30B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«Ապրանքային խմբաքանակը՝ ըստ անհատական բեռնագրի (</w:t>
            </w:r>
            <w:r w:rsidRPr="00ED663D">
              <w:rPr>
                <w:rFonts w:ascii="Sylfaen" w:hAnsi="Sylfaen"/>
                <w:noProof/>
                <w:sz w:val="20"/>
              </w:rPr>
              <w:t>cacdo:ECDHouseShipmentDetails)</w:t>
            </w:r>
            <w:r w:rsidRPr="00ED663D">
              <w:rPr>
                <w:rFonts w:ascii="Sylfaen" w:hAnsi="Sylfaen"/>
                <w:sz w:val="20"/>
              </w:rPr>
              <w:t>» վավերապայմանի օրինակի կազմում «Ապրանքի հերթական համարը՝ ըստ անհատական բեռնագրի (casdo:HouseConsignmentItemOrdinalNumber)» վավերապայմանը պետք է սկսվի «1» արժեքից</w:t>
            </w:r>
          </w:p>
        </w:tc>
      </w:tr>
      <w:tr w:rsidR="00EE0CBF" w:rsidRPr="00ED663D" w14:paraId="448FCFC7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A141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14A0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318F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1646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73628A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3C14E2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E0FC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3800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85A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8D8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«Ապրանքային խմբաքանակը՝ ըստ անհատական բեռնագրի (</w:t>
            </w:r>
            <w:r w:rsidRPr="00ED663D">
              <w:rPr>
                <w:rFonts w:ascii="Sylfaen" w:hAnsi="Sylfaen"/>
                <w:noProof/>
                <w:sz w:val="20"/>
              </w:rPr>
              <w:t>cacdo:ECDHouseShipmentDetails</w:t>
            </w:r>
            <w:r w:rsidRPr="00ED663D">
              <w:rPr>
                <w:rFonts w:ascii="Sylfaen" w:hAnsi="Sylfaen"/>
                <w:sz w:val="20"/>
              </w:rPr>
              <w:t>)» վավերապայմանի օրինակի կազմում «Ապրանքի հերթական համարը՝ ըստ անհատական բեռնագրի (casdo:HouseConsignmentItemOrdinalNumber)» վավերապայմանը չպետք է պարունակի կրկնվող արժեքներ</w:t>
            </w:r>
          </w:p>
        </w:tc>
      </w:tr>
      <w:tr w:rsidR="00EE0CBF" w:rsidRPr="00ED663D" w14:paraId="183FC78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2E7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D5F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484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65FD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*.10. Ապրանքային նշանի անվանումը</w:t>
            </w:r>
          </w:p>
          <w:p w14:paraId="51AE03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TradeMarkName)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BC1B9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7)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F183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4EC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0BA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1BB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7A2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CCAC45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68E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C82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FB9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1198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*.11. Ծագման վայրի անվանումը</w:t>
            </w:r>
          </w:p>
          <w:p w14:paraId="651545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ProductionPlaceName)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C1C78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7)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40A4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3E8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566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9A0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2C5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0F0CB20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B67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778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EEE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C822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*.12. Մտավոր սեփականության օբյեկտի գրանցման համարը</w:t>
            </w:r>
          </w:p>
          <w:p w14:paraId="76EE70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IPObjectRegistryIdDetails)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5AB3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7)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96A3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5B1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56D5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C3A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966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B4D5D2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67D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AB1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882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B8B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8B87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*.12.1. Ռեեստրի տեսակի ծածկագիրը</w:t>
            </w:r>
          </w:p>
          <w:p w14:paraId="35E5B6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Registry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Owner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9C6C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3E8EF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1B2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7147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9AE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061943" w14:textId="540C2EFA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«Ռեեստրի տեսակի ծածկագիրը (casdo:RegistryOwnerCode)</w:t>
            </w:r>
            <w:r w:rsidRPr="00ED663D">
              <w:rPr>
                <w:rFonts w:ascii="Sylfaen" w:hAnsi="Sylfaen"/>
                <w:noProof/>
                <w:sz w:val="20"/>
              </w:rPr>
              <w:t>» վավերապայմանը պետք է պարունակի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340414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1՝ անդամ պետությունների մտավոր սեփականության օբյեկտների միասնական մաքսային ռեեստր, որը վարում է Եվրասիական տնտեսական հանձնաժողովը.</w:t>
            </w:r>
          </w:p>
          <w:p w14:paraId="1BA59B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 ՝ մտավոր սեփականության օբյեկտների ազգային մաքսային ռեեստր, որը վարում է անդամ պետության մաքսային մարմինը</w:t>
            </w:r>
          </w:p>
        </w:tc>
      </w:tr>
      <w:tr w:rsidR="00EE0CBF" w:rsidRPr="00ED663D" w14:paraId="0C4C84EF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C18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4FD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011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0BC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09EB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*.12.2. Երկրի ծածկագիրը</w:t>
            </w:r>
          </w:p>
          <w:p w14:paraId="168D6A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4C43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D55F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75A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1609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4D7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5595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«Ռեեստրի տեսակի ծածկագիրը (casdo:</w:t>
            </w:r>
            <w:r w:rsidRPr="00ED663D">
              <w:rPr>
                <w:rFonts w:ascii="Sylfaen" w:hAnsi="Sylfaen" w:cs="Sylfaen"/>
                <w:sz w:val="20"/>
              </w:rPr>
              <w:t>Registry</w:t>
            </w:r>
            <w:r w:rsidRPr="00ED663D">
              <w:rPr>
                <w:rFonts w:ascii="Sylfaen" w:hAnsi="Sylfaen"/>
                <w:sz w:val="20"/>
              </w:rPr>
              <w:t>OwnerCode)</w:t>
            </w:r>
            <w:r w:rsidRPr="00ED663D">
              <w:rPr>
                <w:rFonts w:ascii="Sylfaen" w:hAnsi="Sylfaen"/>
                <w:noProof/>
                <w:sz w:val="20"/>
              </w:rPr>
              <w:t>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պարունակում է «2» արժեքը, ապա «Երկրի ծածկագիրը (csdo:UnifiedCountryCode)» վավերապայմանը պետք է լրացվի, այլապես «Երկրի ծածկագիրը (csdo:UnifiedCountryCode)» վավերապայմանը չպետք է լրացվի</w:t>
            </w:r>
            <w:r w:rsidRPr="00ED663D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EE0CBF" w:rsidRPr="00ED663D" w14:paraId="21E3F0EC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48AE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0D39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16F5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A2F2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6EF7D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027519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F710CA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0043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24D3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811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55C1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այն անդամ պետության երկտառ ծածկագրի արժեքը, որի մաքսային մարմնի կողմից մտավոր սեփականության օբյեկտը ընդգրկվել է ռեեստրում՝ աշխարհի երկրների դասակարգչին համապատասխան</w:t>
            </w:r>
          </w:p>
        </w:tc>
      </w:tr>
      <w:tr w:rsidR="00EE0CBF" w:rsidRPr="00ED663D" w14:paraId="1135251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E4F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AAD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735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C38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41E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6164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F4797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8C92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3DDE3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D5B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2E1E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2B6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28C5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E0CBF" w:rsidRPr="00ED663D" w14:paraId="771EF8A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BCA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61C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B2D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9AB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C0C1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*.12.3. Գրանցման համարը՝ ըստ ռեեստրի</w:t>
            </w:r>
          </w:p>
          <w:p w14:paraId="04CBFF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IPObjectId)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12138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7)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841A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A76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166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89D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2DE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0921EB59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690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4FD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C24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B7E6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*.13. Արժեքը</w:t>
            </w:r>
          </w:p>
          <w:p w14:paraId="440F8D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CAValueAmount)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A256E8" w14:textId="41045C61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(սյունակներ 12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13)**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5ECC4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90B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868E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FC0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1AA468" w14:textId="04982D83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«Ապրանքի կատեգորիայի ծածկագիրը (casdo:Goods CategoryCode)» վավերապայմանը պարունակում է «ЭФ»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«Մաքսային ընթացակարգի ծածկագիրը (casdo:CustomsProcedureCode)» վավերապայմանը չի պարունակում «93» արժեքը, ապա պետք է լրացվեն «Արժեքը (casdo:CAValueAmount)» վավերապայմանի երկու օրինակներ, որոնք պարունակում են ապրանքի արժեքը՝ ֆիզիկական անձի կողմից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տրային հարթակներից ապրանքների ձեռքբերումը հաստատող փաստաթղթերին համապատասխան,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ապրանքի արժեքը՝ անդամ պետության արժույթով</w:t>
            </w:r>
          </w:p>
        </w:tc>
      </w:tr>
      <w:tr w:rsidR="00EE0CBF" w:rsidRPr="00ED663D" w14:paraId="3330E013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4E665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B8C32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23041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088D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E6DCF6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5BAB0E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2286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9D5F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84B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1A5B63" w14:textId="42C52482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«Ապրանքի կատեգորիայի ծածկագիրը (casdo:Goods CategoryCode)» վավերապայմանը պարունակում է «ЭФ»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«Մաքսային ընթացակարգի ծածկագիրը (casdo:CustomsProcedureCode)» վավերապայմանը չի պարունակում «93»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«Ապրանքի կատեգորիայի ծածկագիրը (casdo:PDGoods CategoryCode)» վավերապայմանը պարունակում է «ЭС» արժեքը, ապա պետք է լրացվի «Արժեքը (casdo:CAValueAmount)» վավերապայմանի բացառապես մեկ օրինակ, որը պարունակում է ապրանքի արժեքը՝ ֆիզիկական անձի կողմից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տրային հարթակներից ապրանքների ձեռքբերումը հաստատող փաստաթղթերին կամ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տրային փաստաթղթերին համապատասխան</w:t>
            </w:r>
          </w:p>
        </w:tc>
      </w:tr>
      <w:tr w:rsidR="00EE0CBF" w:rsidRPr="00ED663D" w14:paraId="398BA96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0FD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A1A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6FF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D5E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4256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0AEC9F2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A22788" w14:textId="196744B8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12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13)**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D365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B32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2D22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3BF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0742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«Արժեքը (casdo:CAValueAmount)»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  <w:r w:rsidRPr="00ED663D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EE0CBF" w:rsidRPr="00ED663D" w14:paraId="3256193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DFC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7DE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620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071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02CA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381DB6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E00E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8E16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B4A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412A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5B2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9417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«Արժեքը (casdo:CAValueAmount)» վավերապայմանի «տեղեկագրքի (դասակարգչի) նույնականացուցիչը (countryCodeListId ատրիբուտ)» ատրիբուտը պետք է պարունակի «2022» արժեքը</w:t>
            </w:r>
          </w:p>
        </w:tc>
      </w:tr>
      <w:tr w:rsidR="00EE0CBF" w:rsidRPr="00ED663D" w14:paraId="5F4B8AD6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2F2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1B1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C4B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D361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*.14. Մաքսային արժեքը</w:t>
            </w:r>
          </w:p>
          <w:p w14:paraId="515E35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CustomsValueAmount)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6487C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13)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EB6F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CB7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86CE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B83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BA39E4" w14:textId="5E2A902D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եթե «Ապրանքների կատեգորիայի ծածկագիրը (casdo:GoodsCategoryCode)»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(casdo:CustomsProcedureCode)» վավերապայմանը չի պարունակում «70» արժեքը, ապա «Մաքսային արժեքը (casdo:</w:t>
            </w:r>
            <w:r w:rsidRPr="00ED663D">
              <w:rPr>
                <w:rFonts w:ascii="Sylfaen" w:hAnsi="Sylfaen" w:cs="Sylfaen"/>
                <w:noProof/>
                <w:sz w:val="20"/>
              </w:rPr>
              <w:t>CustomsValueAmount)» վավերապայմանը պետք է լրացվի</w:t>
            </w:r>
          </w:p>
        </w:tc>
      </w:tr>
      <w:tr w:rsidR="00EE0CBF" w:rsidRPr="00ED663D" w14:paraId="2C491EF6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A179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090D7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6A53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CE2A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6113C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D40F96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D00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F8C9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050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1B81A4" w14:textId="26E49AF2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եթե «Ապրանքների կատեգորիայի ծածկագիրը (casdo:GoodsCategoryCode)»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(casdo:CustomsProcedureCode)» վավերապայմանը պարունակում է «70» արժեքը, կամ «Ապրանքների կատեգորիայի ծածկագիրը (casdo:GoodsCategoryCode)» վավերապայմանը պարունակում է «ЭФ» արժեքը, ապա «Մաքսային արժեքը (casdo:</w:t>
            </w:r>
            <w:r w:rsidRPr="00ED663D">
              <w:rPr>
                <w:rFonts w:ascii="Sylfaen" w:hAnsi="Sylfaen" w:cs="Sylfaen"/>
                <w:noProof/>
                <w:sz w:val="20"/>
              </w:rPr>
              <w:t>CustomsValueAmount)» վավերապայմանը չպետք է լրացվի</w:t>
            </w:r>
          </w:p>
        </w:tc>
      </w:tr>
      <w:tr w:rsidR="00EE0CBF" w:rsidRPr="00ED663D" w14:paraId="6F0AD7F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587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E11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A92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32B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E6D8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1E05E3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2E685C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13) </w:t>
            </w:r>
          </w:p>
          <w:p w14:paraId="40A736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9F4EF2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8BA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5A99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B1E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5709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«Մաքսային արժեքը </w:t>
            </w:r>
            <w:r w:rsidRPr="00ED663D">
              <w:rPr>
                <w:rFonts w:ascii="Sylfaen" w:hAnsi="Sylfaen"/>
                <w:noProof/>
                <w:sz w:val="20"/>
              </w:rPr>
              <w:t>(casdo:CustomsValueAmount)</w:t>
            </w:r>
            <w:r w:rsidRPr="00ED663D">
              <w:rPr>
                <w:rFonts w:ascii="Sylfaen" w:hAnsi="Sylfaen"/>
                <w:sz w:val="20"/>
              </w:rPr>
              <w:t>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  <w:r w:rsidRPr="00ED663D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EE0CBF" w:rsidRPr="00ED663D" w14:paraId="32ED174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BA7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876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D1D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F4F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CDEE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603648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94AD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DD7C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B36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6092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6A7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D600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«Մաքսային արժեքը (casdo:CustomsValueAmount)»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E0CBF" w:rsidRPr="00ED663D" w14:paraId="2AD7D805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1C5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B0B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9D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668E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*.15. Արժույթի փոխարժեքը</w:t>
            </w:r>
          </w:p>
          <w:p w14:paraId="4C81AC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ExchangeRate)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B493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13)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B8799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96D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BEDA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06E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21CD91" w14:textId="78F76DE1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«Ապրանքի կատեգորիայի ծածկագիրը (casdo:GoodsCategoryCode)» վավերապայմանը պարունակում է «ЭФ»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լրացվել են «Արժեքը (casdo:CAValueAmount)» վավերապայմանի երկու օրինակներ, ապա «Արժույթի փոխարժեքը (casdo:ExchangeRate)» վավերապայմանը պետք է լրացվի</w:t>
            </w:r>
          </w:p>
        </w:tc>
      </w:tr>
      <w:tr w:rsidR="00EE0CBF" w:rsidRPr="00ED663D" w14:paraId="3B4EDE45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6EE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47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8EE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EC6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7CECD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39BAB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CBA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098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D6C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B33CC" w14:textId="63F9D4BF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«Ապրանքի կատեգորիայի ծածկագիրը (casdo:Goods CategoryCode)» վավերապայմանը պարունակում է «ЭФ»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լրացվել է «Արժեքը (casdo:CAValueAmount)» վավերապայմանի մեկ օրինակ, ապա «Արժույթի փոխարժեքը (casdo:ExchangeRate)» վավերապայմանը չպետք է լրացվի</w:t>
            </w:r>
          </w:p>
        </w:tc>
      </w:tr>
      <w:tr w:rsidR="00EE0CBF" w:rsidRPr="00ED663D" w14:paraId="1ED7DDA6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1C9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18A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85A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03A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5C731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CE07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CA99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1D7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3CA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DA3F5" w14:textId="3F6E78BB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«Ապրանքի կատեգորիայի ծածկագիրը (casdo:Goods CategoryCode)» վավերապայմանը պարունակում է «ЭС»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«Մաքսային արժեքը (casdo:CustomsValueAmount)» վավերապայմանը լրացվել է, ապա «Արժույթի փոխարժեքը </w:t>
            </w:r>
            <w:r w:rsidRPr="00ED663D">
              <w:rPr>
                <w:rFonts w:ascii="Sylfaen" w:hAnsi="Sylfaen"/>
                <w:sz w:val="20"/>
              </w:rPr>
              <w:br/>
              <w:t>(casdo:ExchangeRate)» վավերապայմանը պետք է լրացվի</w:t>
            </w:r>
          </w:p>
        </w:tc>
      </w:tr>
      <w:tr w:rsidR="00EE0CBF" w:rsidRPr="00ED663D" w14:paraId="100E6CE6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EF5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D4B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C0D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B2E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F0A5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D1379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0CA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EEA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497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47737" w14:textId="6F94228A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«Ապրանքի կատեգորիայի ծածկագիրը (casdo:Goods CategoryCode)» վավերապայմանը պարունակում է «ЭС»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«Մաքսային արժեքը (casdo:CustomsValueAmount)» վավերապայմանը չի լրացվել, ապա «Արժույթի փոխարժեքը </w:t>
            </w:r>
            <w:r w:rsidRPr="00ED663D">
              <w:rPr>
                <w:rFonts w:ascii="Sylfaen" w:hAnsi="Sylfaen"/>
                <w:sz w:val="20"/>
              </w:rPr>
              <w:br/>
              <w:t>(casdo:ExchangeRate)» վավերապայմանը չպետք է լրացվի</w:t>
            </w:r>
          </w:p>
        </w:tc>
      </w:tr>
      <w:tr w:rsidR="00EE0CBF" w:rsidRPr="00ED663D" w14:paraId="6B546806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467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16F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25A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97E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DD0A4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83937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277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B.063.00404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E82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2A0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A3AF3" w14:textId="365E607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 xml:space="preserve">» վավերապայմանը լրացվել է,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«Արժեքը (casdo:CAValueAmount)» վավերապայմանի օրինակի «արժույթի ծածկագիրը (currencyCode ատրիբուտ)» ատրիբուտը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յալ արժեքներից մեկը՝ «AMD», «USD», ապա պետք է լրացվի «արժույթի ծածկագիրը (currencyCode ատրիբուտ)» ատրիբուտով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>» վավերապայմանի բացառապես մեկ օրինակ, որը պարունակում է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տրի ապրանքների հայտարարագրի գրանցման օրվա դրությամբ դոլարի փոխարժեքը՝ հայկական դրամի նկատմամբ,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«USD» արժեքը՝ արժույթների դասակարգչին համապատասխան</w:t>
            </w:r>
          </w:p>
        </w:tc>
      </w:tr>
      <w:tr w:rsidR="00EE0CBF" w:rsidRPr="00ED663D" w14:paraId="42AD742C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78F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F2C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61A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42A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AD67D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9E0D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CF3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B3AC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ACE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41459" w14:textId="4F27145B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 xml:space="preserve">» վավերապայմանը լրացվել է,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«Արժեքը (casdo:CAValueAmount)» վավերապայմանի օրինակի «արժույթի ծածկագիրը (currencyCode ատրիբուտ)» ատրիբուտը չի պարունակում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«AMD», «USD», ապա պետք է լրացվեն «արժույթի ծածկագիրը (currencyCode ատրիբուտ)» ատրիբուտով «Արժույթի փոխարժեքը (casdo:ExchangeRate)» վավերապայմանի մեկ օրինակ, որը պարունակում է էլեկտրոնային առ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տրի ապրանքների հայտարարագրի գրանցման օրվա դրությամբ դոլարի փոխարժեքը՝ հայկական դրամի նկատմամբ,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«USD» արժեքը՝ արժույթների դասակարգչին համապատասխան,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«արժույթի ծածկագիրը (currencyCode ատրիբուտ)» ատրիբուտով «Արժույթի փոխարժեքը (casdo:ExchangeRate)» վավերապայմանի մեկ օրինակ, որը պարունակում է էլեկտրոնային առ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տրի ապրանքների հայտարարագրի գրանցման օրվա դրությամբ այն արտարժույթի փոխարժեքը՝ հայկական դրամի նկատմամբ, որի ծածկագիրը նշված է «Արժեքը (casdo:CAValueAmount)» վավերապայմանի «արժույթի ծածկագիրը (currencyCode ատրիբուտ)» ատրիբուտում,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արժույթի եռատառ ծածկագրի արժեքը, որը համընկնում է «Արժեքը (casdo:CAValueAmount)» վավերապայմանի «արժույթի ծածկագիրը (currencyCode ատրիբուտ)» ատրիբուտի արժեքի հետ՝ արժույթների դասակարգչին համապատասխան</w:t>
            </w:r>
          </w:p>
        </w:tc>
      </w:tr>
      <w:tr w:rsidR="00EE0CBF" w:rsidRPr="00ED663D" w14:paraId="7498C1BB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E8D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D3F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6E0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DDA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B28D1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80600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AB2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E44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F05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3F7DE" w14:textId="2EBD8421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 xml:space="preserve">» վավերապայմանը լրացվել է,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«Արժեքը (casdo:CAValueAmount)» վավերապայմանի օրինակի «արժույթի ծածկագիրը (currencyCode ատրիբուտ)» ատրիբուտը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յալ արժեքներից մեկը՝ «BYN», «USD», ապա պետք է լրացվի «արժույթի ծածկագիրը (currencyCode ատրիբուտ)» ատրիբուտով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>» վավերապայմանի բացառապես մեկ օրինակ, որը պարունակում է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տրի ապրանքների հայտարարագրի գրանցման օրվա դրությամբ դոլարի փոխարժեքը՝ բելառուսական ռուբլու նկատմամբ,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«USD» արժեքը՝ արժույթների դասակարգչին համապատասխան</w:t>
            </w:r>
          </w:p>
        </w:tc>
      </w:tr>
      <w:tr w:rsidR="00EE0CBF" w:rsidRPr="00ED663D" w14:paraId="5A74BBF7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D2B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A79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DB2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AE2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B3690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755BB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4BA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116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E82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88F0D" w14:textId="66713F20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«Արժույթի փոխարժեքը (casdo:ExchangeRate)» վավերապայմանը լրացվել է,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</w:t>
            </w:r>
            <w:r w:rsidRPr="00ED663D">
              <w:rPr>
                <w:rFonts w:ascii="Sylfaen" w:hAnsi="Sylfaen"/>
                <w:noProof/>
                <w:sz w:val="20"/>
              </w:rPr>
              <w:t>«Արժեքը (casdo:CAValueAmount)» վավերապայմանի օրինակի «արժույթի ծածկագիրը (currencyCode ատրիբուտ)» ատրիբուտը չի պարունակում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«BYN», «USD», ապա պետք է լրացվեն «արժույթի ծածկագիրը (currencyCode ատրիբուտ)» ատրիբուտով «Արժույթի փոխարժեքը (casdo:ExchangeRate)» վավերապայմանի մեկ օրինակ, որը պարունակում է էլեկտրոնային առ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տրի ապրանքների հայտարարագրի գրանցման օրվա դրությամբ դոլարի փոխարժեքը՝ բելառուսական ռուբլու նկատմամբ,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«USD» արժեքը՝ արժույթների դասակարգչին համապատասխան,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«արժույթի ծածկագիրը (currencyCode ատրիբուտ)» ատրիբուտով «Արժույթի փոխարժեքը (casdo:ExchangeRate)» վավերապայմանի մեկ օրինակ, որը պարունակում է էլեկտրոնային առ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տրի ապրանքների հայտարարագրի գրանցման օրվա դրությամբ այն արտարժույթի փոխարժեքը՝ բելառուսական ռուբլու նկատմամբ, որի ծածկագիրը նշված է «Արժեքը (casdo:CAValueAmount)» վավերապայմանի «արժույթի ծածկագիրը (currencyCode ատրիբուտ)» ատրիբուտում,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արժույթի եռատառ ծածկագրի արժեքը, որը համընկնում է «Արժեքը (casdo:CAValueAmount)» վավերապայմանի «արժույթի ծածկագիրը (currencyCode ատրիբուտ)» ատրիբուտի արժեքի հետ՝ արժույթների դասակարգչին համապատասխան</w:t>
            </w:r>
          </w:p>
        </w:tc>
      </w:tr>
      <w:tr w:rsidR="00EE0CBF" w:rsidRPr="00ED663D" w14:paraId="29FA79D3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BCF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86A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6F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F41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8D281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CAB6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6A7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A7B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FA7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C8B58" w14:textId="7828154D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 xml:space="preserve">» վավերապայմանը լրացվել է,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«Արժեքը (casdo:CAValueAmount)» վավերապայմանի օրինակի «արժույթի ծածկագիրը (currencyCode ատրիբուտ)» ատրիբուտը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յալ արժեքներից մեկը՝ «KGS», «USD», ապա պետք է լրացվի «արժույթի ծածկագիրը (currencyCode ատրիբուտ)» ատրիբուտով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>» վավերապայմանի բացառապես մեկ օրինակ, որը պարունակում է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տրի ապրանքների հայտարարագրի գրանցման օրվա դրությամբ դոլարի փոխարժեքը՝ սոմի նկատմամբ,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«USD» արժեքը՝ արժույթների դասակարգչին համապատասխան</w:t>
            </w:r>
          </w:p>
        </w:tc>
      </w:tr>
      <w:tr w:rsidR="00EE0CBF" w:rsidRPr="00ED663D" w14:paraId="1DEC04A1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058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910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1F7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106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925B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C775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BEE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9C2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3EB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E0A41" w14:textId="52E4062D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«Արժույթի փոխարժեքը (casdo:ExchangeRate)» վավերապայմանը լրացվել է,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«Արժեքը (casdo:CAValueAmount)» վավերապայմանի օրինակի «արժույթի ծածկագիրը (currencyCode ատրիբուտ)» ատրիբուտը չի պարունակում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«KGS», «USD», ապա պետք է լրացվեն «արժույթի ծածկագիրը (currencyCode ատրիբուտ)» ատրիբուտով «Արժույթի փոխարժեքը (casdo:ExchangeRate)» վավերապայմանի մեկ օրինակ, որը պարունակում է էլեկտրոնային առ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տրի ապրանքների հայտարարագրի գրանցման օրվա դրությամբ դոլարի փոխարժեքը՝ սոմի նկատմամբ,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«USD» արժեքը՝ արժույթների դասակարգչին համապատասխան,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«արժույթի ծածկագիրը (currencyCode ատրիբուտ)» ատրիբուտով «Արժույթի փոխարժեքը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Exchange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Rate)» վավերապայմանի մեկ օրինակ, որը պարունակում է էլեկտրոնային առ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տրի ապրանքների հայտարարագրի գրանցման օրվա դրությամբ այն արտարժույթի փոխարժեքը՝ սոմի նկատմամբ, որի ծածկագիրը նշված է «Արժեքը (casdo:CAValueAmount)» վավերապայմանի «արժույթի ծածկագիրը (currencyCode ատրիբուտ)» ատրիբուտում,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արժույթի եռատառ ծածկագրի արժեքը, որը համընկնում է «Արժեքը (casdo:CAValueAmount)» վավերապայմանի «արժույթի ծածկագիրը (currencyCode ատրիբուտ)» ատրիբուտի արժեքի հետ՝ արժույթների դասակարգչին համապատասխան</w:t>
            </w:r>
          </w:p>
        </w:tc>
      </w:tr>
      <w:tr w:rsidR="00EE0CBF" w:rsidRPr="00ED663D" w14:paraId="0792ABD7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A63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AB0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01B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BDE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EA8C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A22B4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4A7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635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363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A4982" w14:textId="5AA1C3A1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 xml:space="preserve">» վավերապայմանը լրացվել է,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«Արժեքը (casdo:CAValueAmount)» վավերապայմանի օրինակի «արժույթի ծածկագիրը (currencyCode ատրիբուտ)» ատրիբուտը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յալ արժեքներից մեկը՝ «KZT», «USD», ապա պետք է լրացվի «արժույթի ծածկագիրը (currencyCode ատրիբուտ)» ատրիբուտով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>» վավերապայմանի բացառապես մեկ օրինակ, որը պարունակում է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տրի ապրանքների հայտարարագրի գրանցման օրվա դրությամբ դոլարի փոխարժեքը՝ տենգեի նկատմամբ,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«USD» արժեքը՝ արժույթների դասակարգչին համապատասխան</w:t>
            </w:r>
          </w:p>
        </w:tc>
      </w:tr>
      <w:tr w:rsidR="00EE0CBF" w:rsidRPr="00ED663D" w14:paraId="735AAC43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716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C36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6A8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91B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264EA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724C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916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22B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A0F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BE69B" w14:textId="47E1F4F1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«Արժույթի փոխարժեքը (casdo:ExchangeRate)» վավերապայմանը լրացվել է,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«Արժեքը (casdo:CAValueAmount)» վավերապայմանի օրինակի «արժույթի ծածկագիրը (currencyCode ատրիբուտ)» ատրիբուտը չի պարունակում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արժեքներից մեկը՝ «KZT», «USD», ապա պետք է լրացվեն «արժույթի ծածկագիրը (currencyCode ատրիբուտ)» ատրիբուտով «Արժույթի փոխարժեքը (casdo:ExchangeRate)» վավերապայմանի մեկ օրինակ, որը պարունակում է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տրի ապրանքների հայտարարագրի գրանցման օրվա դրությամբ դոլարի փոխարժեքը՝ տենգեի նկատմամբ,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«USD» արժեքը՝ արժույթների դասակարգչին համապատասխան,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«արժույթի ծածկագիրը (currencyCode ատրիբուտ)» ատրիբուտով «Արժույթի փոխարժեքը (casdo:ExchangeRate)» վավերապայմանի մեկ օրինակ, որը պարունակում է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տրի ապրանքների հայտարարագրի գրանցման օրվա դրությամբ այն արտարժույթի փոխարժեքը՝ տենգեի նկատմամբ, որի ծածկագիրը նշված է «Արժեքը (casdo:CAValueAmount)» վավերապայմանի «արժույթի ծածկագիրը (currencyCode ատրիբուտ)» ատրիբուտում,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արժույթի եռատառ ծածկագրի արժեքը, որը համընկնում է «Արժեքը (casdo:CAValueAmount)» վավերապայմանի «արժույթի ծածկագիրը (currencyCode ատրիբուտ)» ատրիբուտի արժեքի հետ՝ արժույթների դասակարգչին համապատասխան</w:t>
            </w:r>
          </w:p>
        </w:tc>
      </w:tr>
      <w:tr w:rsidR="00EE0CBF" w:rsidRPr="00ED663D" w14:paraId="52F708F2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F6C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FC2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341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AD6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ABFC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083A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47F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900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552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A60F9" w14:textId="146343BB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 xml:space="preserve">» վավերապայմանը լրացվել է,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«Արժեքը (casdo:CAValueAmount)» վավերապայմանի օրինակի «արժույթի ծածկագիրը (currencyCode ատրիբուտ)» ատրիբուտը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յալ արժեքներից մեկը՝ «RUB», «USD», ապա պետք է լրացվի «արժույթի ծածկագիրը (currencyCode ատրիբուտ)» ատրիբուտով «Արժույթի փոխարժեքը </w:t>
            </w:r>
            <w:r w:rsidRPr="00ED663D">
              <w:rPr>
                <w:rFonts w:ascii="Sylfaen" w:hAnsi="Sylfaen"/>
                <w:noProof/>
                <w:sz w:val="20"/>
              </w:rPr>
              <w:t>(casdo:ExchangeRate)</w:t>
            </w:r>
            <w:r w:rsidRPr="00ED663D">
              <w:rPr>
                <w:rFonts w:ascii="Sylfaen" w:hAnsi="Sylfaen"/>
                <w:sz w:val="20"/>
              </w:rPr>
              <w:t>» վավերապայմանի բացառապես մեկ օրինակ, որը պարունակում է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տրի ապրանքների հայտարարագրի գրանցման օրվա դրությամբ դոլարի փոխարժեքը՝ ռուսական ռուբլու նկատմամբ,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«USD» արժեքը՝ արժույթների դասակարգչին համապատասխան</w:t>
            </w:r>
          </w:p>
        </w:tc>
      </w:tr>
      <w:tr w:rsidR="00EE0CBF" w:rsidRPr="00ED663D" w14:paraId="39D86684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F19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64C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22B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926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C1799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05746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751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C35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B1B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345C6" w14:textId="6B370F1E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«Արժույթի փոխարժեքը (casdo:ExchangeRate)» վավերապայմանը լրացվել է,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«Արժեքը (casdo:CAValueAmount)» վավերապայմանի օրինակի «արժույթի ծածկագիրը (currencyCode ատրիբուտ)» ատրիբուտը չի պարունակում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արժեքներից մեկը՝ «RUB», «USD», ապա պետք է լրացվեն «արժույթի ծածկագիրը (currencyCode ատրիբուտ)» ատրիբուտով «Արժույթի փոխարժեքը (casdo:ExchangeRate)» վավերապայմանի մեկ օրինակ, որը պարունակում է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տրի ապրանքների հայտարարագրի գրանցման օրվա դրությամբ դոլարի փոխարժեքը՝ ռուսական ռուբլու նկատմամբ,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«USD» արժեքը՝ արժույթների դասակարգչին համապատասխան,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«արժույթի ծածկագիրը (currencyCode ատրիբուտ)» ատրիբուտով «Արժույթի փոխարժեքը (casdo:ExchangeRate)» վավերապայմանի մեկ օրինակ, որը պարունակում է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տրի ապրանքների հայտարարագրի գրանցման օրվա դրությամբ այն արտարժույթի փոխարժեքը՝ ռուսական ռուբլու նկատմամբ, որի ծածկագիրը նշված է «Արժեքը (casdo:CAValueAmount)» վավերապայմանի «արժույթի ծածկագիրը (currencyCode ատրիբուտ)» ատրիբուտում,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արժույթի եռատառ ծածկագրի արժեքը, որը համընկնում է «Արժեքը (casdo:CAValueAmount)» վավերապայմանի «արժույթի ծածկագիրը (currencyCode ատրիբուտ)» ատրիբուտի արժեքի հետ՝ արժույթների դասակարգչին համապատասխան</w:t>
            </w:r>
          </w:p>
        </w:tc>
      </w:tr>
      <w:tr w:rsidR="00EE0CBF" w:rsidRPr="00ED663D" w14:paraId="43DCD4D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1A8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AFC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752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2DE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3DE5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7C9F6E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4C54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A42B8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D88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6238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55C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5A8C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«Արժույթի ծածկագիրը (casdo:PriceCurrencyRate)» վավերապայմանի «արժույթի ծածկագիրը </w:t>
            </w:r>
            <w:r w:rsidRPr="00ED663D">
              <w:rPr>
                <w:rFonts w:ascii="Sylfaen" w:hAnsi="Sylfaen"/>
                <w:sz w:val="20"/>
              </w:rPr>
              <w:br/>
              <w:t>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EE0CBF" w:rsidRPr="00ED663D" w14:paraId="11C5F59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ECC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13B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03B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146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F847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50D820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5CC4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7F7C7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DA1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4AD8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342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B97B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«Արժույթի ծածկագիրը (casdo:ExchangeRate)» վավերապայմանի «տեղեկագրքի (դասակարգչի) նույնականացուցիչը (countryCodeListId ատրիբուտ)» ատրիբուտը պետք է պարունակի «2022» արժեքը</w:t>
            </w:r>
          </w:p>
        </w:tc>
      </w:tr>
      <w:tr w:rsidR="00EE0CBF" w:rsidRPr="00ED663D" w14:paraId="34D0D2C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B77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5D5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1DA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379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0C01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գ) մասշտաբը</w:t>
            </w:r>
          </w:p>
          <w:p w14:paraId="419E8F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(scale</w:t>
            </w:r>
            <w:r w:rsidRPr="00ED663D">
              <w:rPr>
                <w:rFonts w:ascii="Sylfaen" w:hAnsi="Sylfaen"/>
                <w:noProof/>
                <w:sz w:val="20"/>
              </w:rPr>
              <w:t>Number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AFBCA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974F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5BD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15E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3AD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4AF6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«Արժույթի փոխարժեքը (casdo:ExchangeRate)» վավերապայմանի «մասշտաբ (scaleNumber ատրիբուտ)» ատրիբուտի արժեքը պետք է պարունակի ազգային արժույթի մեկ միավորի համար գնանշված օտարերկրյա դրամական միավորների քանակը։</w:t>
            </w:r>
          </w:p>
          <w:p w14:paraId="22D3DCF8" w14:textId="0E46049D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Վավերապայմանի արժեքը պետք է նշված լինի 10 թվի աստիճանի տեսքով («0» արժեքը համապատասխանում է 1 միավորին, «1» արժեքը՝ 10 միավորին, «2» արժեքը՝ 100 միավորին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այլն)</w:t>
            </w:r>
          </w:p>
        </w:tc>
      </w:tr>
      <w:tr w:rsidR="00EE0CBF" w:rsidRPr="00ED663D" w14:paraId="68C39F17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347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67B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BC46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6A174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*.16. Մաքսային արժեքը որոշելու մեթոդի ծածկագիրը</w:t>
            </w:r>
          </w:p>
          <w:p w14:paraId="730BEE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ValuationMethodCode)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BCFAA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13)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8CCD9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122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20AF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751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FD7D7C" w14:textId="392ED0A2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«Ապրանքների կատեգորիայի ծածկագիրը (casdo:GoodsCategoryCode)» վավերապայմանը պարունակում է «ЭС»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«Մաքսային արժեքը (</w:t>
            </w:r>
            <w:r w:rsidRPr="00ED663D">
              <w:rPr>
                <w:rFonts w:ascii="Sylfaen" w:hAnsi="Sylfaen"/>
                <w:noProof/>
                <w:sz w:val="20"/>
              </w:rPr>
              <w:t>casdo:CustomsValueAmount</w:t>
            </w:r>
            <w:r w:rsidRPr="00ED663D">
              <w:rPr>
                <w:rFonts w:ascii="Sylfaen" w:hAnsi="Sylfaen"/>
                <w:sz w:val="20"/>
              </w:rPr>
              <w:t>)» վավերապայմանը լրացվել է, ապա «Մաքսային արժեքը որոշելու մեթոդի ծածկագիրը (casdo:ValuationMethodCode)» վավերապայմանը պետք է լրացվի, այլապես «Մաքսային արժեքը որոշելու մեթոդի ծածկագիրը (casdo:ValuationMethodCode)» վավերապայմանը չպետք է լրացվի</w:t>
            </w:r>
          </w:p>
        </w:tc>
      </w:tr>
      <w:tr w:rsidR="00EE0CBF" w:rsidRPr="00ED663D" w14:paraId="7363B36E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BB132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B1BF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CD515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6325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B56B1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3D9985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B5EC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37A7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F16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A4A5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«Մաքսային արժեքը որոշելու մեթոդի ծածկագիրը (casdo:ValuationMethodCode)» վավերապայմանը լրացվել է, ապա «Մաքսային արժեքը որոշելու մեթոդի ծածկագիրը (casdo:Valuation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sz w:val="20"/>
              </w:rPr>
              <w:t>MethodCode)» վավերապայմանը պետք է պարունակի մեթոդի ծածկագիրը՝ մաքսային արժեքը որոշելու մեթոդների դասակարգչին համապատասխան</w:t>
            </w:r>
          </w:p>
        </w:tc>
      </w:tr>
      <w:tr w:rsidR="00EE0CBF" w:rsidRPr="00ED663D" w14:paraId="221E459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76B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35C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EB5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D05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1EC1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AF57B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9C09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B2332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DB6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64CF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2E3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623F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«Մաքսային արժեքը որոշելու մեթոդի ծածկագիրը (casdo:Valuation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sz w:val="20"/>
              </w:rPr>
              <w:t>MethodCode)» վավերապայմանի «տեղեկագրքի (դասակարգչի) նույնականացուցիչը 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  <w:r w:rsidRPr="00ED663D">
              <w:rPr>
                <w:rFonts w:ascii="Sylfaen" w:hAnsi="Sylfaen"/>
                <w:sz w:val="20"/>
              </w:rPr>
              <w:t xml:space="preserve"> ատրիբուտը» ատրիբուտը պետք է պարունակի «2005» արժեքը</w:t>
            </w:r>
          </w:p>
        </w:tc>
      </w:tr>
      <w:tr w:rsidR="00EE0CBF" w:rsidRPr="00ED663D" w14:paraId="3FA56D84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16E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BF5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F22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936B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*.17. Մատակարարման պայմանները</w:t>
            </w:r>
          </w:p>
          <w:p w14:paraId="679E15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Delivery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Terms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6BE6B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13)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23A1F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E49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E0A6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5CE4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AM, KG, KZ, 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A8CB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«Մատակարարման պայմանները (cacdo:DeliveryTermsDetails)</w:t>
            </w:r>
            <w:r w:rsidRPr="00ED663D">
              <w:rPr>
                <w:rFonts w:ascii="Sylfaen" w:hAnsi="Sylfaen"/>
                <w:noProof/>
                <w:sz w:val="20"/>
              </w:rPr>
              <w:t>» վավերապայմանը պետք է լրացվի</w:t>
            </w:r>
          </w:p>
        </w:tc>
      </w:tr>
      <w:tr w:rsidR="00EE0CBF" w:rsidRPr="00ED663D" w14:paraId="535C66AA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672FE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A6822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C9B1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78C2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B08FEE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328918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62EB23" w14:textId="77777777" w:rsidR="00704EC6" w:rsidRPr="00ED663D" w:rsidRDefault="00704EC6" w:rsidP="00ED663D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ED663D">
              <w:rPr>
                <w:rFonts w:ascii="Sylfaen" w:hAnsi="Sylfaen"/>
              </w:rPr>
              <w:t>B.063.00421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E37F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9C26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84AFE3" w14:textId="2059209A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«Ապրանքների կատեգորիայի ծածկագիրը (casdo:GoodsCategoryCode)» վավերապայմանը պարունակում է «ЭС»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«Մաքսային արժեքը (</w:t>
            </w:r>
            <w:r w:rsidRPr="00ED663D">
              <w:rPr>
                <w:rFonts w:ascii="Sylfaen" w:hAnsi="Sylfaen"/>
                <w:noProof/>
                <w:sz w:val="20"/>
              </w:rPr>
              <w:t>casdo:CustomsValueAmount</w:t>
            </w:r>
            <w:r w:rsidRPr="00ED663D">
              <w:rPr>
                <w:rFonts w:ascii="Sylfaen" w:hAnsi="Sylfaen"/>
                <w:sz w:val="20"/>
              </w:rPr>
              <w:t>)» վավերապայմանը լրացվել է, ապա «Մատակարարման պայմանները (cacdo:DeliveryTermsDetails)</w:t>
            </w:r>
            <w:r w:rsidRPr="00ED663D">
              <w:rPr>
                <w:rFonts w:ascii="Sylfaen" w:hAnsi="Sylfaen"/>
                <w:noProof/>
                <w:sz w:val="20"/>
              </w:rPr>
              <w:t>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պետք է լրացվի, այլապես «Մատակարարման պայմանները (cacdo:DeliveryTermsDetails)</w:t>
            </w:r>
            <w:r w:rsidRPr="00ED663D">
              <w:rPr>
                <w:rFonts w:ascii="Sylfaen" w:hAnsi="Sylfaen"/>
                <w:noProof/>
                <w:sz w:val="20"/>
              </w:rPr>
              <w:t>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EE0CBF" w:rsidRPr="00ED663D" w14:paraId="757DE9A6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B61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35C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5E5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BBB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76C5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*.17.1. Մատակարարման պայմանների ծածկագիրը</w:t>
            </w:r>
          </w:p>
          <w:p w14:paraId="0879B6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(casdo:DeliveryTermsCode)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06340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«Ապրանքների մասին տեղեկությունները» (սյունակ 13)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A00D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312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18EF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9FDC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D7D1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«Մատակարարման պայմանների ծածկագիրը (casdo:DeliveryTermsCode)» վավերապայմանը</w:t>
            </w:r>
            <w:r w:rsidRPr="00ED663D">
              <w:rPr>
                <w:rFonts w:ascii="Sylfaen" w:eastAsiaTheme="minorEastAsia" w:hAnsi="Sylfae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/>
                <w:noProof/>
                <w:sz w:val="20"/>
              </w:rPr>
              <w:t>պետք է լրացվի</w:t>
            </w:r>
          </w:p>
        </w:tc>
      </w:tr>
      <w:tr w:rsidR="00EE0CBF" w:rsidRPr="00ED663D" w14:paraId="1BFE3BA7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79744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E7BB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170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9A24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2D70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51117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D1728B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0E5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FD62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C292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7C2E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«Մատակարարման պայմանների ծածկագիրը (casdo:DeliveryTermsCode)» վավերապայմանը պետք է պարունակի մատակարարման պայմանների (մատակարարման հիմքի) ծածկագրի արժեքը՝ մատակարարման պայմանների դասակարգչին համապատասխան</w:t>
            </w:r>
          </w:p>
        </w:tc>
      </w:tr>
      <w:tr w:rsidR="00EE0CBF" w:rsidRPr="00ED663D" w14:paraId="0CDF476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334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7AE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063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F66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5C3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75E2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79221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240B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CB93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4B8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7DA4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0E4B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827C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«Մատակարարման պայմանների ծածկագիրը (casdo:DeliveryTermsCode)» վավերապայմանի «տեղեկագրքի (դասակարգչի) նույնականացուցիչը (</w:t>
            </w:r>
            <w:r w:rsidRPr="00ED663D">
              <w:rPr>
                <w:rFonts w:ascii="Sylfaen" w:hAnsi="Sylfaen"/>
                <w:noProof/>
                <w:sz w:val="20"/>
              </w:rPr>
              <w:t>codeListId</w:t>
            </w:r>
            <w:r w:rsidRPr="00ED663D">
              <w:rPr>
                <w:rFonts w:ascii="Sylfaen" w:hAnsi="Sylfaen"/>
                <w:sz w:val="20"/>
              </w:rPr>
              <w:t xml:space="preserve"> ատրիբուտ)» ատրիբուտը պետք է պարունակի «2014» արժեքը</w:t>
            </w:r>
          </w:p>
        </w:tc>
      </w:tr>
      <w:tr w:rsidR="00EE0CBF" w:rsidRPr="00ED663D" w14:paraId="06A791A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364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F0E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0D7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DDA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AD32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17.2 Վայրի անվանումը (անունը)</w:t>
            </w:r>
          </w:p>
          <w:p w14:paraId="606972BC" w14:textId="77777777" w:rsidR="00704EC6" w:rsidRPr="00ED663D" w:rsidRDefault="00704EC6" w:rsidP="00ED663D">
            <w:pPr>
              <w:pStyle w:val="aff0"/>
              <w:widowControl w:val="0"/>
              <w:spacing w:after="120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PlaceName)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6377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13) </w:t>
            </w:r>
          </w:p>
          <w:p w14:paraId="2ADCB8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9905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7F5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DE74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2E8E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1BB2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«Վայրի անվանումը (անունը) (casdo:PlaceName)» վավերապայմանը պետք է լրացվի</w:t>
            </w:r>
          </w:p>
        </w:tc>
      </w:tr>
      <w:tr w:rsidR="00EE0CBF" w:rsidRPr="00ED663D" w14:paraId="6C2182D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BA7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319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8C0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EF5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D539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*.17.3. Ապրանքների մատակարարման տեսակի ծածկագիրը</w:t>
            </w:r>
          </w:p>
          <w:p w14:paraId="660BDBFC" w14:textId="77777777" w:rsidR="00704EC6" w:rsidRPr="00ED663D" w:rsidRDefault="00704EC6" w:rsidP="00ED663D">
            <w:pPr>
              <w:pStyle w:val="aff0"/>
              <w:widowControl w:val="0"/>
              <w:spacing w:after="120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DeliveryKindCode)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032F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3D9E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509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75B9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55DB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C1D5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«Ապրանքների մատակարարման տեսակի ծածկագիրը (casdo:DeliveryKindCode)» վավերապայմանը չպետք է լրացվի</w:t>
            </w:r>
          </w:p>
        </w:tc>
      </w:tr>
      <w:tr w:rsidR="00EE0CBF" w:rsidRPr="00ED663D" w14:paraId="1C10BE80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4E9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59F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3D5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270011" w14:textId="77777777" w:rsidR="00704EC6" w:rsidRPr="00ED663D" w:rsidRDefault="00704EC6" w:rsidP="00ED663D">
            <w:pPr>
              <w:pStyle w:val="aff0"/>
              <w:widowControl w:val="0"/>
              <w:spacing w:after="120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*.18. Գործարքի բնույթի ծածկագիրը</w:t>
            </w:r>
          </w:p>
          <w:p w14:paraId="593A54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(casdo:TransactionNatureCode)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D07700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13)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1720D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3FA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6ADD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C8F7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AM, KG, KZ, 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C4DA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«Գործարքի բնույթի ծածկագիրը (casdo:TransactionNatureCode)» վավերապայմանը չպետք է լրացվի</w:t>
            </w:r>
          </w:p>
        </w:tc>
      </w:tr>
      <w:tr w:rsidR="00EE0CBF" w:rsidRPr="00ED663D" w14:paraId="675FF12C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8F1B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DE2A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E07F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3CDD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  <w:noProof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E3CA5C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7B0494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863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172A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D64A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EFDF8D" w14:textId="5E39D29D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«Ապրանքների կատեգորիայի ծածկագիրը (casdo:GoodsCategoryCode)» վավերապայմանը պարունակում է «ЭС»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«Մաքսային արժեքը (</w:t>
            </w:r>
            <w:r w:rsidRPr="00ED663D">
              <w:rPr>
                <w:rFonts w:ascii="Sylfaen" w:hAnsi="Sylfaen"/>
                <w:noProof/>
                <w:sz w:val="20"/>
              </w:rPr>
              <w:t>casdo:CustomsValueAmount</w:t>
            </w:r>
            <w:r w:rsidRPr="00ED663D">
              <w:rPr>
                <w:rFonts w:ascii="Sylfaen" w:hAnsi="Sylfaen"/>
                <w:sz w:val="20"/>
              </w:rPr>
              <w:t>)» վավերապայմանը լրացվել է, ապա «Գործարքի բնույթի ծածկագիրը (casdo:TransactionNatureCode)» վավերապայմանը պետք է լրացվի, այլապես «Գործարքի բնույթի ծածկագիրը (casdo:TransactionNatureCode)» վավերապայմանը չպետք է լրացվի</w:t>
            </w:r>
          </w:p>
        </w:tc>
      </w:tr>
      <w:tr w:rsidR="00EE0CBF" w:rsidRPr="00ED663D" w14:paraId="5FD400A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413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5B2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3CF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DA76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 Նախորդող փաստաթղթի մասին տեղեկությունները</w:t>
            </w:r>
          </w:p>
          <w:p w14:paraId="29F8F5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ECDPrecedingDocDetails)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FEBD64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DB485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97B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221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D91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39E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7F03B37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AB0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0A5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01E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D722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6243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*.19.1. Փաստաթղթի տեսակի ծածկագիրը</w:t>
            </w:r>
          </w:p>
          <w:p w14:paraId="61CDEC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DocKindCode)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E762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C29B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892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67E9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663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CAFA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ED663D">
              <w:rPr>
                <w:rFonts w:ascii="Sylfaen" w:hAnsi="Sylfaen"/>
                <w:noProof/>
                <w:sz w:val="20"/>
              </w:rPr>
              <w:t>(csdo:</w:t>
            </w:r>
            <w:r w:rsidRPr="00ED663D">
              <w:rPr>
                <w:rFonts w:ascii="Sylfaen" w:hAnsi="Sylfaen"/>
                <w:sz w:val="20"/>
              </w:rPr>
              <w:t xml:space="preserve"> </w:t>
            </w:r>
            <w:r w:rsidRPr="00ED663D">
              <w:rPr>
                <w:rFonts w:ascii="Sylfaen" w:hAnsi="Sylfaen"/>
                <w:noProof/>
                <w:sz w:val="20"/>
              </w:rPr>
              <w:t>DocKindCode)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7E3D8284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C7EE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3C45A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49995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8CB84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690E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171B33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1F592A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828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F444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D3F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6D96C2" w14:textId="39626A89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EE0CBF" w:rsidRPr="00ED663D" w14:paraId="79D509D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4ED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16E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EA8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4D7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B98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1883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77656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1D2AA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D90E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824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6592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32A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AF5E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EE0CBF" w:rsidRPr="00ED663D" w14:paraId="0DEF076E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71A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E5C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DF1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9FD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80BB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*.19.2. Մաքսային փաստաթղթի գրանցման համարը</w:t>
            </w:r>
          </w:p>
          <w:p w14:paraId="11A8AF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Customs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5045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58695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4F2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5A92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C07EDA" w14:textId="77777777" w:rsidR="00704EC6" w:rsidRPr="00ED663D" w:rsidRDefault="00704EC6" w:rsidP="00ED663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/>
                <w:noProof/>
              </w:rPr>
            </w:pPr>
            <w:r w:rsidRPr="00ED663D">
              <w:rPr>
                <w:rFonts w:ascii="Sylfaen" w:hAnsi="Sylfaen"/>
              </w:rPr>
              <w:t>AM, BY, KZ, 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CF39F4" w14:textId="32E38A6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նախքան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տրի ապրանքների հայտարարագիրը ներկայացնելն ապրանքները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ակերպվել են մաքսային ընթացակարգով, ներառյալ՝ «մաքսային տարանցում» մաքսային ընթացակարգը, ապա «Մաքսային փաստաթղթի գրանցման համարը (cacdo:CustomsDocIdDetails)» վավերապայմանը պետք է լրացվի</w:t>
            </w:r>
          </w:p>
        </w:tc>
      </w:tr>
      <w:tr w:rsidR="00EE0CBF" w:rsidRPr="00ED663D" w14:paraId="367490F9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FCCCD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C4C8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215FE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971B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D68C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9E991F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0911A8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B476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21C0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F4A1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E334FC" w14:textId="74262E6E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նախքան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տրի ապրանքների հայտարարագիրը ներկայացնելն ապրանքները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ակերպվել են մաքսային ընթացակարգով՝ բացառությամբ «մաքսային տարանցում» մաքսային ընթացակարգի, ապա «Մաքսային փաստաթղթի գրանցման համարը (cacdo:CustomsDocIdDetails)» վավերապայմանը պետք է լրացվի</w:t>
            </w:r>
          </w:p>
        </w:tc>
      </w:tr>
      <w:tr w:rsidR="00EE0CBF" w:rsidRPr="00ED663D" w14:paraId="6C887186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EA69B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743D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2344B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FC24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CCE3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39F3B3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EAE974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EE356B" w14:textId="77777777" w:rsidR="00704EC6" w:rsidRPr="00ED663D" w:rsidRDefault="00704EC6" w:rsidP="00ED663D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ED663D">
              <w:rPr>
                <w:rFonts w:ascii="Sylfaen" w:hAnsi="Sylfaen"/>
              </w:rPr>
              <w:t>B.063.00434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840D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FF55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7E4777" w14:textId="25DFC19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նախքան էլեկտրոնային առ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տրի ապրանքների հայտարարագիրը ներկայացնելն ապրանքները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ակերպվել են «մաքսային տարանցում» մաքսային ընթացակարգով, ապա «Մաքսային փաստաթղթի գրանցման համարը (cacdo:CustomsDocIdDetails)» վավերապայմանը պետք է լրացվի</w:t>
            </w:r>
          </w:p>
        </w:tc>
      </w:tr>
      <w:tr w:rsidR="00EE0CBF" w:rsidRPr="00ED663D" w14:paraId="64612A2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824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E87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FF6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D4D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C64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72026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*.19.2.1. Մաքսային մարմնի ծածկագիրը</w:t>
            </w:r>
          </w:p>
          <w:p w14:paraId="5CD2BD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CustomsOfficeCode)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BC264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BA191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ECF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BF7C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DA5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0AA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0CD72E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A0C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F32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768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0CC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FD5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9D29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*.19.2.2. Փաստաթղթի ամսաթիվը</w:t>
            </w:r>
          </w:p>
          <w:p w14:paraId="4E4E85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764C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6EB4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E03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A2C6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F2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95E05F" w14:textId="6391A172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ամսաթիվը (csdo:</w:t>
            </w:r>
            <w:r w:rsidRPr="00ED663D">
              <w:rPr>
                <w:rFonts w:ascii="Sylfaen" w:hAnsi="Sylfaen"/>
                <w:noProof/>
                <w:sz w:val="20"/>
              </w:rPr>
              <w:t>DocCreationDate</w:t>
            </w:r>
            <w:r w:rsidRPr="00ED663D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EE0CBF" w:rsidRPr="00ED663D" w14:paraId="1E096E8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DF2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5E4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E72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971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898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170F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*.19.2.3. Մաքսային փաստաթղթի համարը՝ ըստ գրանցման մատյանի</w:t>
            </w:r>
          </w:p>
          <w:p w14:paraId="4AC600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Customs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Document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90328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93987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2F2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4F0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F91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42F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714CE9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315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745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350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1F4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4C7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18F1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*.19.2.4. Հերթական համարը</w:t>
            </w:r>
          </w:p>
          <w:p w14:paraId="12E43E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CustomsDocumentOrdinalId)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93949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5D608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5C1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8FA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7C0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484F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«Հերթական համարը (casdo:CustomsDocumentOrdinalId)» վավերապայմանը չպետք է լրացվի</w:t>
            </w:r>
          </w:p>
        </w:tc>
      </w:tr>
      <w:tr w:rsidR="00EE0CBF" w:rsidRPr="00ED663D" w14:paraId="3671250F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68B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5E8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C70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C1E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490E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*.19.3. ՄՃՓ գրքույկի գրանցման համարը</w:t>
            </w:r>
          </w:p>
          <w:p w14:paraId="4AACCE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TIRIdDetails)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27183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7BCA79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41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5D39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6AA0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AM, BY, KZ, 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A2BE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«ՄՃՓ գրքույկի գրանցման համարը (cacdo:TIRIdDetails)» վավերապայմանը չպետք է լրացվի</w:t>
            </w:r>
          </w:p>
        </w:tc>
      </w:tr>
      <w:tr w:rsidR="00EE0CBF" w:rsidRPr="00ED663D" w14:paraId="1E3AE211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A77DC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91002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BFAF3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26D2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37C7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9BAE2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7744FA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18D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3744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467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10312A" w14:textId="0B1AD810" w:rsidR="00704EC6" w:rsidRPr="00ED663D" w:rsidRDefault="00704EC6" w:rsidP="00ED663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Sylfaen" w:hAnsi="Sylfaen"/>
                <w:noProof/>
              </w:rPr>
            </w:pPr>
            <w:r w:rsidRPr="00ED663D">
              <w:rPr>
                <w:rFonts w:ascii="Sylfaen" w:hAnsi="Sylfaen"/>
              </w:rPr>
              <w:t>եթե նախքան էլեկտրոնային առ</w:t>
            </w:r>
            <w:r w:rsidR="00A56086">
              <w:rPr>
                <w:rFonts w:ascii="Sylfaen" w:hAnsi="Sylfaen"/>
              </w:rPr>
              <w:t>և</w:t>
            </w:r>
            <w:r w:rsidRPr="00ED663D">
              <w:rPr>
                <w:rFonts w:ascii="Sylfaen" w:hAnsi="Sylfaen"/>
              </w:rPr>
              <w:t>տրի ապրանքների հայտարարագիրը ներկայացնելն ապրանքները ձ</w:t>
            </w:r>
            <w:r w:rsidR="00A56086">
              <w:rPr>
                <w:rFonts w:ascii="Sylfaen" w:hAnsi="Sylfaen"/>
              </w:rPr>
              <w:t>և</w:t>
            </w:r>
            <w:r w:rsidRPr="00ED663D">
              <w:rPr>
                <w:rFonts w:ascii="Sylfaen" w:hAnsi="Sylfaen"/>
              </w:rPr>
              <w:t>ակերպվել են «մաքսային տարանցում» մաքսային ընթացակարգով, ապա «ՄՃՓ գրքույկի գրանցման համարը (cacdo:TIRIdDetails)» վավերապայմանը կարող է լրացվել</w:t>
            </w:r>
          </w:p>
        </w:tc>
      </w:tr>
      <w:tr w:rsidR="00EE0CBF" w:rsidRPr="00ED663D" w14:paraId="2A1E8E1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F56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392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772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7FB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A84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F03B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*.19.3.1. ՄՃՓ գրքույկի սերիան</w:t>
            </w:r>
          </w:p>
          <w:p w14:paraId="42279C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TIRSeriesId)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B755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85C4C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02D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562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601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EAC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491294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E0D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79F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CA9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8AA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D02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1B9E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*.19.3.2. ՄՃՓ գրքույկի նույնականացման համարը</w:t>
            </w:r>
          </w:p>
          <w:p w14:paraId="718C16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TIRId)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644E6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536D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D50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549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89B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F65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051811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990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8E3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7BD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074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4FE0C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*.19.4. Փաստաթղթի համարը</w:t>
            </w:r>
          </w:p>
          <w:p w14:paraId="5D6F2F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D86A8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FEA7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1D8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8E80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D64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23D93B" w14:textId="657C92AC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Եթե լրացվել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վավերապայմաններից որ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է մեկը՝ </w:t>
            </w:r>
            <w:r w:rsidRPr="00ED663D">
              <w:rPr>
                <w:rFonts w:ascii="Sylfaen" w:hAnsi="Sylfaen"/>
                <w:sz w:val="20"/>
              </w:rPr>
              <w:t>«Մաքսային փաստաթղթի գրանցման համարը (cacdo:CustomsDocIdDetails)», «ՄՃՓ գրքույկի գրանցման համարը (cacdo:TIRIdDetails)», ապա «Փաստաթղթի համարը» (csdo:DocId) վավերապայմանը չպետք է լրացվի, այլապես «Փաստաթղթի համարը» (csdo:DocId) վավերապայմանը պետք է լրացվի</w:t>
            </w:r>
          </w:p>
        </w:tc>
      </w:tr>
      <w:tr w:rsidR="00EE0CBF" w:rsidRPr="00ED663D" w14:paraId="77A6471C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2A6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81D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BEC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F0B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74A3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*.19.5. Փաստաթղթի ամսաթիվը</w:t>
            </w:r>
          </w:p>
          <w:p w14:paraId="1EA83A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6D62F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E7566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A58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B.063.00440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40D2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9E2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06102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«Փաստաթղթի համարը (csdo:DocId)» վավերապայմանը լրացվել է, ապա «Փաստաթղթի ամսաթիվը (csdo:DocCreationDate)» վավերապայմանը պետք է լրացվի, հակառակ դեպքում «Փաստաթղթի ամսաթիվը (csdo:DocCreationDate)» վավերապայմանը չպետք է լրացվի</w:t>
            </w:r>
          </w:p>
        </w:tc>
      </w:tr>
      <w:tr w:rsidR="00EE0CBF" w:rsidRPr="00ED663D" w14:paraId="66D1F0FC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02FE0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8FC6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7164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E004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5E5C6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20B610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996881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EF8A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B.063.00441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9F9B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B8D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CE4FA3" w14:textId="7F22522B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«Փաստաթղթի ամսաթիվը (csdo:</w:t>
            </w:r>
            <w:r w:rsidRPr="00ED663D">
              <w:rPr>
                <w:rFonts w:ascii="Sylfaen" w:hAnsi="Sylfaen"/>
                <w:noProof/>
                <w:sz w:val="20"/>
              </w:rPr>
              <w:t>DocCreationDate)» վավերապայմանը լրացվել է, ապա «Փաստաթղթի ամսաթիվը (csdo:DocCreationDate)»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անմուշին՝ YYYY-MM-DD</w:t>
            </w:r>
          </w:p>
        </w:tc>
      </w:tr>
      <w:tr w:rsidR="00EE0CBF" w:rsidRPr="00ED663D" w14:paraId="424D7D6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6EC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82B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A25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74A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911C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*.19.6. Ապրանքի հերթական համարը</w:t>
            </w:r>
          </w:p>
          <w:p w14:paraId="35F700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ConsignmentItemOrdinal)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FEB46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00A39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417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2912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471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5C403" w14:textId="6831A6F3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>«Ապրանքների կատեգորիայի ծածկագիրը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Goods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Category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Customs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Procedure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«31», «40», ապա «Ապրանքի հերթական համարը (casdo:ConsignmentItemOrdinal)» վավերապայմանը պետք է լրացվի, այլապես «Ապրանքի հերթական համարը (casdo:ConsignmentItemOrdinal)» վավերապայմանը չպետք է լրացվի</w:t>
            </w:r>
          </w:p>
        </w:tc>
      </w:tr>
      <w:tr w:rsidR="00EE0CBF" w:rsidRPr="00ED663D" w14:paraId="290751EC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0E2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30C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1F6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2C8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C8D0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*.19.7. Նախորդող փաստաթղթում հայտագրված՝ ապրանքի մասին տեղեկությունները</w:t>
            </w:r>
          </w:p>
          <w:p w14:paraId="28FCB8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PrecedingGoodsDetails)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23473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14739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FE2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4A76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3B8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C82A30" w14:textId="01D8D1A3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>«Ապրանքների կատեգորիայի ծածկագիրը (casdo:GoodsCategory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Customs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Procedure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«31», «40», ապա «Նախորդող փաստաթղթում հայտագրված՝ ապրանքի մասին տեղեկությունները (cacdo:PrecedingGoodsDetails)» վավերապայմանը պետք է լրացվի</w:t>
            </w:r>
            <w:r w:rsidRPr="00ED663D">
              <w:rPr>
                <w:rFonts w:eastAsia="MS Mincho" w:cs="Times New Roman"/>
                <w:noProof/>
                <w:sz w:val="20"/>
              </w:rPr>
              <w:t>․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այլապես «Նախորդող փաստաթղթում հայտագրված՝ ապրանքի մասին տեղեկությունները (cacdo:PrecedingGoodsDetails)» վավերապայմանը չպետք է լրացվի</w:t>
            </w:r>
          </w:p>
        </w:tc>
      </w:tr>
      <w:tr w:rsidR="00EE0CBF" w:rsidRPr="00ED663D" w14:paraId="456F8687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DEA67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449D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1A28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B61F8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4D7E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3CCDC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8AE4E7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4ED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19BD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3F0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80549" w14:textId="70432195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«Նախորդող փաստաթղթում հայտագրված՝ ապրանքի մասին տեղեկությունները (cacdo:PrecedingGoodsDetails)» վավերապայմանը լրացվել է, ապա «Նախորդող փաստաթղթում հայտագրված՝ ապրանքի մասին տեղեկությունները (cacdo:PrecedingGoodsDetails)» վավերապայմանի համար պետք է լրացվի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վավերապայմաններից առնվազն մեկը՝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«Համաքաշը (csdo:UnifiedGrossMassMeasure)», «Ապրանքի քանակը (cacdo:GoodsMeasureDetails)»</w:t>
            </w:r>
          </w:p>
        </w:tc>
      </w:tr>
      <w:tr w:rsidR="00EE0CBF" w:rsidRPr="00ED663D" w14:paraId="22D35BD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8CE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576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00C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A48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1B1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3749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*.19.7.1. Ապրանքի ծածկագիրը՝ ըստ ԵԱՏՄ ԱՏԳ ԱԱ-ի</w:t>
            </w:r>
          </w:p>
          <w:p w14:paraId="640387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CommodityCode)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6E6D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5663C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3E7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3DAF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A0C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FBD2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ծածկագիրը՝ ըստ ԵԱՏՄ ԱՏԳ ԱԱ-ի (csdo:CommodityCode)» վավերապայմանը չպետք է լրացվի</w:t>
            </w:r>
          </w:p>
        </w:tc>
      </w:tr>
      <w:tr w:rsidR="00EE0CBF" w:rsidRPr="00ED663D" w14:paraId="2E80094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71E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E99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742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63A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33D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7DE6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*.19.7.2. Համաքաշը</w:t>
            </w:r>
          </w:p>
          <w:p w14:paraId="50093B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UnifiedGrossMassMeasure)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D3C4D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715E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AD8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5D16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E9F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69F8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«Համաքաշը» (csdo:UnifiedGrossMassMeasure) վավերապայմանը լրացվել է, ապա «Համաքաշը» (csdo:UnifiedGrossMassMeasure) վավերապայմանը պետք է պարունակի ապրանքի համաքաշի արժեքը՝ կիլոգրամներով</w:t>
            </w:r>
          </w:p>
        </w:tc>
      </w:tr>
      <w:tr w:rsidR="00EE0CBF" w:rsidRPr="00ED663D" w14:paraId="1A0CFE6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F97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357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341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9199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812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89B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2F2C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չափման միավորը</w:t>
            </w:r>
          </w:p>
          <w:p w14:paraId="73C5AB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158C9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3B99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3FB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7DB6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3F0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E602FA" w14:textId="07598890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«Համաքաշը (csdo:UnifiedGrossMassMeasure)» վավերապայմանի «չափման միավորը (measurementUnitCode ատրիբուտ)» ատրիբուտը պետք է պարունակի «166» արժեքը՝ Եվրասիական տնտեսական միության չափման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հաշվի միավորների դասակարգչին համապատասխան</w:t>
            </w:r>
          </w:p>
        </w:tc>
      </w:tr>
      <w:tr w:rsidR="00EE0CBF" w:rsidRPr="00ED663D" w14:paraId="728E56D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75C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BDA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A17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CE9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47C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099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6244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29E11C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19A3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9DBD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B26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B275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32C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E606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EE0CBF" w:rsidRPr="00ED663D" w14:paraId="7908431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5DC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550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E08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32C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0FE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2F85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*.19.7.3. Զտաքաշը</w:t>
            </w:r>
          </w:p>
          <w:p w14:paraId="58284B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UnifiedNetMassMeasure)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CEC72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FF26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89E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9F4F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884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AD43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«Զտաքաշը (</w:t>
            </w:r>
            <w:r w:rsidRPr="00ED663D">
              <w:rPr>
                <w:rFonts w:ascii="Sylfaen" w:hAnsi="Sylfaen"/>
                <w:noProof/>
                <w:sz w:val="20"/>
              </w:rPr>
              <w:t>csdo:UnifiedNetMassMeasure</w:t>
            </w:r>
            <w:r w:rsidRPr="00ED663D">
              <w:rPr>
                <w:rFonts w:ascii="Sylfaen" w:hAnsi="Sylfaen"/>
                <w:sz w:val="20"/>
              </w:rPr>
              <w:t>)» վավերապայմանը չպետք է լրացվի</w:t>
            </w:r>
          </w:p>
        </w:tc>
      </w:tr>
      <w:tr w:rsidR="00EE0CBF" w:rsidRPr="00ED663D" w14:paraId="31A4E8C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2AD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0D4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8EB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7A8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107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16F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AE0E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չափման միավորը</w:t>
            </w:r>
          </w:p>
          <w:p w14:paraId="7B67EB6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CBEAE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A2CD3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DCF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9A8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951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A86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7FC65F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315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CF3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DE2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DDB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2B7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4CF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3105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03A256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5DDD4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32F3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B80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F84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556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526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2AEBEE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FD8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9E2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662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BB8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BA5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B2DC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*.19.7.4. Նախորդող փաստաթղթում նշված զտաքաշը</w:t>
            </w:r>
          </w:p>
          <w:p w14:paraId="09B7DD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PreDeclarationNetMassMeasure)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DBE89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9B06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51C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F588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E77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8EC8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«Նախորդող փաստաթղթում նշված նետտո զանգվածը </w:t>
            </w:r>
            <w:r w:rsidRPr="00ED663D">
              <w:rPr>
                <w:rFonts w:ascii="Sylfaen" w:hAnsi="Sylfaen"/>
                <w:noProof/>
                <w:sz w:val="20"/>
              </w:rPr>
              <w:t>(casdo:PreDeclarationNetMassMeasure)»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EE0CBF" w:rsidRPr="00ED663D" w14:paraId="3F76090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D72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27A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46C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87C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5CD6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58E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1088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չափման միավորը</w:t>
            </w:r>
          </w:p>
          <w:p w14:paraId="305638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B1CB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DCA7A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A14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2C5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DAF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FDB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EC4E1B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578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35B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D5A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B14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050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AFC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74D7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3C6BA5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8CA68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812B9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454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FFF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82E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FED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83F7B9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33C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7CA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540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6A1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4DF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4C92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*.19.7.5. Մաքսային արժեքը</w:t>
            </w:r>
          </w:p>
          <w:p w14:paraId="16A0E0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CustomsValueAmount)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D953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06618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19C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8D5B2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E76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545B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Մաքսային արժեքը (casdo:CustomsValueAmount) վավերապայմանը չպետք է լրացվի</w:t>
            </w:r>
          </w:p>
        </w:tc>
      </w:tr>
      <w:tr w:rsidR="00EE0CBF" w:rsidRPr="00ED663D" w14:paraId="61727ED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4B8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7A7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DA1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528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693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A10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BCD0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արժույթի ծածկագիրը</w:t>
            </w:r>
          </w:p>
          <w:p w14:paraId="03967F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FA957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E9C7F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245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263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097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215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96624F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83E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F59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C39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69F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C6A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892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FAD9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1A7915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49CE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953B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9C8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CAF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BE8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AC9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6D4C9D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40A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AAE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61E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DC1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3829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24BF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*.19.7.6. Ապրանքի քանակը</w:t>
            </w:r>
          </w:p>
          <w:p w14:paraId="41C34A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GoodsMeasureDetails)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C04F1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49FDA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AB6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BFE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4A7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B54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9A6CFD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F87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B2C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4A2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AE8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24C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ADB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4DFD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*.19.7.6.1. Ապրանքի քանակը՝ չափման միավորի նշմամբ</w:t>
            </w:r>
          </w:p>
          <w:p w14:paraId="7DF623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GoodsMeasure)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CF00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65DB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B45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845B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C4F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389488" w14:textId="635B4FDF" w:rsidR="00704EC6" w:rsidRPr="00ED663D" w:rsidRDefault="00704EC6" w:rsidP="00ED663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Sylfaen" w:hAnsi="Sylfaen"/>
                <w:noProof/>
              </w:rPr>
            </w:pPr>
            <w:r w:rsidRPr="00ED663D">
              <w:rPr>
                <w:rFonts w:ascii="Sylfaen" w:hAnsi="Sylfaen"/>
              </w:rPr>
              <w:t xml:space="preserve">«Ապրանքի քանակը՝ չափման միավորի նշմամբ (casdo:GoodsMeasure)» վավերապայմանը պետք է պարունակի ապրանքի քանակի արժեքը՝ չափման հիմնական </w:t>
            </w:r>
            <w:r w:rsidR="00A56086">
              <w:rPr>
                <w:rFonts w:ascii="Sylfaen" w:hAnsi="Sylfaen"/>
              </w:rPr>
              <w:t>և</w:t>
            </w:r>
            <w:r w:rsidRPr="00ED663D">
              <w:rPr>
                <w:rFonts w:ascii="Sylfaen" w:hAnsi="Sylfaen"/>
              </w:rPr>
              <w:t xml:space="preserve"> լրացուցիչ միավորից տարբերվող չափման միավորով, կամ չափման լրացուցիչ միավորով</w:t>
            </w:r>
          </w:p>
        </w:tc>
      </w:tr>
      <w:tr w:rsidR="00EE0CBF" w:rsidRPr="00ED663D" w14:paraId="09D5598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F57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9A3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41F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881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F2D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37B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5F6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284B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չափման միավորը</w:t>
            </w:r>
          </w:p>
          <w:p w14:paraId="40D775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4CA40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1069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8D2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AF1E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31B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686FC" w14:textId="3AD2616C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Եվրասիական տնտեսական միության հաշվին համապատասխան</w:t>
            </w:r>
          </w:p>
        </w:tc>
      </w:tr>
      <w:tr w:rsidR="00EE0CBF" w:rsidRPr="00ED663D" w14:paraId="65254F1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92E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E01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D42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AB0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8D8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8B2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594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D11D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485AB5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FD45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69AD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428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31A7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23D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2388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քանակը՝ չափման միավորի նշմամբ (casdo:GoodsMeasure)» վավերապայմանի «տեղեկագրքի (դասակարգչի) նույնականացուցիչը» (measurementUnitCodeListId ատիրբուտը)» ատրիբուտը պետք է պարունակի «2064» արժեքը</w:t>
            </w:r>
          </w:p>
        </w:tc>
      </w:tr>
      <w:tr w:rsidR="00EE0CBF" w:rsidRPr="00ED663D" w14:paraId="0DEAF28A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86F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930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FF0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178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A0F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101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A67C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*.19.7.6.2. Չափման միավորի պայմանական նշագիրը</w:t>
            </w:r>
          </w:p>
          <w:p w14:paraId="3F0076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MeasureUnitAbbreviationCode)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DF62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«Նախորդող փաստաթուղթը»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7D955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EA5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4AE0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4BF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AFD0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«Չափման միավորի պայմանական նշագիրը </w:t>
            </w:r>
            <w:r w:rsidRPr="00ED663D">
              <w:rPr>
                <w:rFonts w:ascii="Sylfaen" w:hAnsi="Sylfaen"/>
                <w:noProof/>
                <w:sz w:val="20"/>
              </w:rPr>
              <w:t xml:space="preserve">(casdo:MeasureUnitAbbreviationCode)» </w:t>
            </w:r>
            <w:r w:rsidRPr="00ED663D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EE0CBF" w:rsidRPr="00ED663D" w14:paraId="3A022DD5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67615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0E0BD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90AA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A707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C8C61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1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34F4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E5D74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18068F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64822C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6AEB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DD85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30A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8E02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«Չափման միավորի պայմանական նշագիրը (casdo:MeasureUnitAbbreviationCode)» վավերապայմանը պետք է պարունակի չափման այն միավորի պայմանական նշագրի արժեքը, որի ծածկագիրը նշված է «Ապրանքի քանակը՝ չափման միավորի նշմամբ (casdo:GoodsMeasure)» վավերապայմանի «չափման միավորը (measurementUnitCode ատրիբուտ)» ատրիբուտում՝ չափման միավորների դասակարգչին կամ Եվրասիական տնտեսական միության հաշվին համապատասխան</w:t>
            </w:r>
          </w:p>
        </w:tc>
      </w:tr>
      <w:tr w:rsidR="00EE0CBF" w:rsidRPr="00ED663D" w14:paraId="319FE90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515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A8A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F0D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E296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 Լրացուցիչ փաստաթուղթը (տեղեկությունները)</w:t>
            </w:r>
          </w:p>
          <w:p w14:paraId="40C18F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ECDPresentedDocDetails)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C9F49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«Փաստաթղթերի մասին տեղեկությունները»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E218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4F9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3CC7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152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9935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«Լրացուցիչ փաստաթուղթը (տեղեկությունները) (cacdo:ECDPresentedDocDetails)» վավերապայմանը պետք է լրացվի</w:t>
            </w:r>
          </w:p>
        </w:tc>
      </w:tr>
      <w:tr w:rsidR="00EE0CBF" w:rsidRPr="00ED663D" w14:paraId="7E28345C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B81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951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891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0CA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1829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*.20.1. Փաստաթղթի տեսակի ծածկագիրը</w:t>
            </w:r>
          </w:p>
          <w:p w14:paraId="2605FC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DocKindCode)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C3C7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14)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D282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E67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0FEB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C8F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7D6F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ED663D">
              <w:rPr>
                <w:rFonts w:ascii="Sylfaen" w:hAnsi="Sylfaen"/>
                <w:noProof/>
                <w:sz w:val="20"/>
              </w:rPr>
              <w:t>(csdo:DocKindCode)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41B9E204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D9B1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4A4B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0D48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353DC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061E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09782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C53F6D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3276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E764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C01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CF609B" w14:textId="2261483A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EE0CBF" w:rsidRPr="00ED663D" w14:paraId="25231EB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086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F33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ADF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54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7A4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7B1A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4B777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6505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8519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117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1D57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7D7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E116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EE0CBF" w:rsidRPr="00ED663D" w14:paraId="60D1269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EFA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513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AF8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366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742D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*.20.2. Փաստաթղթի անվանումը</w:t>
            </w:r>
          </w:p>
          <w:p w14:paraId="63EFC1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FE7DD2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1C00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FA4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5A5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D30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A7F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E24175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2E4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3B9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EFD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90C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A64E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*.20.3. Փաստաթղթի համարը</w:t>
            </w:r>
          </w:p>
          <w:p w14:paraId="3A1154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DB42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79C65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0E2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D13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3E5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C8D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33E04F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12B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7F3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5BA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1B5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4F81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*.20.4. Փաստաթղթի ամսաթիվը</w:t>
            </w:r>
          </w:p>
          <w:p w14:paraId="712611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C6B54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930A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6CB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9C4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E48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C6FE9" w14:textId="21D728EB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«Փաստաթղթի ամսաթիվը (csdo:</w:t>
            </w:r>
            <w:r w:rsidRPr="00ED663D">
              <w:rPr>
                <w:rFonts w:ascii="Sylfaen" w:hAnsi="Sylfaen"/>
                <w:noProof/>
                <w:sz w:val="20"/>
              </w:rPr>
              <w:t>DocCreationDate)» վավերապայմանը լրացվել է, ապա «Փաստաթղթի ամսաթիվը (csdo:DocCreationDate)»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անմուշին՝ YYYY-MM-DD</w:t>
            </w:r>
          </w:p>
        </w:tc>
      </w:tr>
      <w:tr w:rsidR="00EE0CBF" w:rsidRPr="00ED663D" w14:paraId="1490B19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1C1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F5E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F2E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892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B434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*.20.5. Փաստաթղթի գործողության ժամկետի սկզբի ամսաթիվը</w:t>
            </w:r>
          </w:p>
          <w:p w14:paraId="425EAD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DocStartDate)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2786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6271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322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7AC0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B76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7D86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գործողության ժամկետի սկզբի ամսաթիվը </w:t>
            </w:r>
            <w:r w:rsidRPr="00ED663D">
              <w:rPr>
                <w:rFonts w:ascii="Sylfaen" w:hAnsi="Sylfaen"/>
                <w:sz w:val="20"/>
              </w:rPr>
              <w:br/>
              <w:t>(csdo:DocStartDate)» վավերապայմանը չպետք է լրացվի</w:t>
            </w:r>
          </w:p>
        </w:tc>
      </w:tr>
      <w:tr w:rsidR="00EE0CBF" w:rsidRPr="00ED663D" w14:paraId="6281F92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A519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7DB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7D8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7A7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E4EB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*.20.6. Փաստաթղթի գործողության ժամկետը լրանալու ամսաթիվը</w:t>
            </w:r>
          </w:p>
          <w:p w14:paraId="083D70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DocValidityDate)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1744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B85F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537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9A31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6C4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7AA7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գործողության ժամկետը լրանալու ամսաթիվը (csdo:</w:t>
            </w:r>
            <w:r w:rsidRPr="00ED663D">
              <w:rPr>
                <w:rFonts w:ascii="Sylfaen" w:hAnsi="Sylfaen"/>
                <w:noProof/>
                <w:sz w:val="20"/>
              </w:rPr>
              <w:t>DocValidityDate)» վավերապայմանը չպետք է լրացվի</w:t>
            </w:r>
          </w:p>
        </w:tc>
      </w:tr>
      <w:tr w:rsidR="00EE0CBF" w:rsidRPr="00ED663D" w14:paraId="6A1F32A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FC1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FF94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B1C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37A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2DCF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*.20.7. Երկրի ծածկագիրը</w:t>
            </w:r>
          </w:p>
          <w:p w14:paraId="1E7E19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95A5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5F657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A2F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824A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158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857D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UnifiedCountryCode)» վավերապայմանը չպետք է լրացվի</w:t>
            </w:r>
          </w:p>
        </w:tc>
      </w:tr>
      <w:tr w:rsidR="00EE0CBF" w:rsidRPr="00ED663D" w14:paraId="6E1E114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844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9F0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B52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101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404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757C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22C76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EC218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73E1A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A22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E20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0DE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0A1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CFFE1A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A28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861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6CA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B84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42A0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*.20.8. Լիազորված մարմնի անվանումը</w:t>
            </w:r>
          </w:p>
          <w:p w14:paraId="021E2F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AuthorityName)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B0115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92F2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736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69C7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119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F982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«Լիազորված մարմնի անվանում (csdo:AuthorityName)» վավերապայմանը չպետք է լրացվի</w:t>
            </w:r>
          </w:p>
        </w:tc>
      </w:tr>
      <w:tr w:rsidR="00EE0CBF" w:rsidRPr="00ED663D" w14:paraId="412AF71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099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A7C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2AD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559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C95A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*.20.9. Լիազորված մարմնի նույնականացուցիչը</w:t>
            </w:r>
          </w:p>
          <w:p w14:paraId="69B0F2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AuthorityId)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45268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834C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966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5795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934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05CA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«Լիազորված մարմնի նույնականացուցիչը (csdo:</w:t>
            </w:r>
            <w:r w:rsidRPr="00ED663D">
              <w:rPr>
                <w:rFonts w:ascii="Sylfaen" w:hAnsi="Sylfaen"/>
                <w:noProof/>
                <w:sz w:val="20"/>
              </w:rPr>
              <w:t>AuthorityId)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3ABE737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540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D71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9FA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A36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BFE4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*.20.10. Տեղեկատվական ռեսուրսը</w:t>
            </w:r>
          </w:p>
          <w:p w14:paraId="05B4C0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InformationSourceDetails)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24222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3996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306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9D2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215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6ED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921530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171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B8F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EC5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C93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180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2EE4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*.20.10.1. Տեղեկատվական աղբյուրի կամ ռեսուրսի անվանումը</w:t>
            </w:r>
          </w:p>
          <w:p w14:paraId="0EF5F7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InformationSourceName)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D16B5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B3B34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035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A5B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2F5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907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DFDAB3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ACE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C6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2D9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E15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FDF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F79B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*.20.10.2. Հղում՝ մանրամասնեցված տեղեկություններին</w:t>
            </w:r>
          </w:p>
          <w:p w14:paraId="2E2175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DetailsResourceId)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B4B6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3D38E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EAD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3A4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446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478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F02CBA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D39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47C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69C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901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BF7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33AF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*.20.10.3. Ամսաթիվը</w:t>
            </w:r>
          </w:p>
          <w:p w14:paraId="69F259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EventDate)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6E69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E164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E91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E0B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C33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137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03E606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CC3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4F7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7B3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BCF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ED52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*.20.11. Գրառման նույնականացուցիչը</w:t>
            </w:r>
          </w:p>
          <w:p w14:paraId="5A8E96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LineId)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B3A55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FF9A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E51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0E60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9BD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313156" w14:textId="5C5D0E44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«Գրառման նույնականացուցիչը (casdo:LineId)» վավերապայմանը կարող է լրացվել էլեկտրոնային փաստաթուղթը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ավորած տեղեկատվական համակարգի կողմից՝ գրառումը միանշանակ նույնականացնելու նպատակով</w:t>
            </w:r>
          </w:p>
        </w:tc>
      </w:tr>
      <w:tr w:rsidR="00EE0CBF" w:rsidRPr="00ED663D" w14:paraId="5F59B9F3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5E1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D7D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725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DBB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D5F1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*.20.12. Էլեկտրոնային փաստաթղթի (տեղեկությունների) ծածկագիրը</w:t>
            </w:r>
          </w:p>
          <w:p w14:paraId="0BB07A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EDocCode)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5979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F8A1E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61B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4F3F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4381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AM, BY, KG, 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C1F1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«Էլեկտրոնային փաստաթղթի (տեղեկությունների) ծածկագիրը (casdo:EDocCode)» վավերապայմանը չպետք է լրացվի</w:t>
            </w:r>
          </w:p>
        </w:tc>
      </w:tr>
      <w:tr w:rsidR="00EE0CBF" w:rsidRPr="00ED663D" w14:paraId="3CD5387D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F76F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2E95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DCC9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EF34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8DC7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DF897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7AA77B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EC8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0F38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EA1E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A25CF7" w14:textId="0D392E6F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«Էլեկտրոնային փաստաթղթի (տեղեկությունների) ծածկագիրը (casdo:EDocCode)» վավերապայմանը կարող է լրացվել էլեկտրոնային փաստաթուղթը (տեղեկությունները)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ավորած տեղեկատվական համակարգի կողմից</w:t>
            </w:r>
          </w:p>
        </w:tc>
      </w:tr>
      <w:tr w:rsidR="00EE0CBF" w:rsidRPr="00ED663D" w14:paraId="1508E2B2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4D5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3CB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04D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F4C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00B2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*.20.13. Պահոցում էլեկտրոնային փաստաթղթի նույնականացուցիչը </w:t>
            </w:r>
          </w:p>
          <w:p w14:paraId="5ACCB4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DocArchIdDetails)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A2D41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468F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5D4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EBA8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A029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AM,BY, KG, 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57B6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«Պահոցում էլեկտրոնային փաստաթղթի նույնականացուցիչը» (cacdo:DocArchld Details)» վավերապայմանը չպետք է լրացվի</w:t>
            </w:r>
          </w:p>
        </w:tc>
      </w:tr>
      <w:tr w:rsidR="00EE0CBF" w:rsidRPr="00ED663D" w14:paraId="36DEAB9D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ED8F3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B446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C426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CC74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5E8C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9FE90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4BC213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3FD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359C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B41A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5819B3" w14:textId="38865D94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«Պահոցում էլեկտրոնային փաստաթղթի նույնականացուցիչը (cacdo:DocArchld Details)» վավերապայմանը կարող է լրացվել էլեկտրոնային փաստաթուղթը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ավորած տեղեկատվական համակարգի միջոցով</w:t>
            </w:r>
          </w:p>
        </w:tc>
      </w:tr>
      <w:tr w:rsidR="00EE0CBF" w:rsidRPr="00ED663D" w14:paraId="0AB509C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A79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CD0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D68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70A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7B8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A1D2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*.20.13.1. Էլեկտրոնային փաստաթղթերի պահոցի նույնականացուցիչը</w:t>
            </w:r>
          </w:p>
          <w:p w14:paraId="032648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EArchId)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EBE3E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36ED7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91D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C5E0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3AAE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51F872" w14:textId="20D61E92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«Էլեկտրոնային փաստաթղթերի պահոցի նույնականացուցիչը (casdo:EArchId)» վավերապայմանը կարող է լրացվել էլեկտրոնային փաստաթուղթը (տեղեկությունները)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ավորած տեղեկատվական համակարգի կողմից</w:t>
            </w:r>
          </w:p>
        </w:tc>
      </w:tr>
      <w:tr w:rsidR="00EE0CBF" w:rsidRPr="00ED663D" w14:paraId="6014881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5D5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B4C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6CE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6FC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A4B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EEF2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*.20.13.2. Պահոցում էլեկտրոնային փաստաթղթի (տեղեկությունների) նույնականացուցիչը</w:t>
            </w:r>
          </w:p>
          <w:p w14:paraId="07E236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EDocArchId)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3F01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2E76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60C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6EAF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56C5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EF6C25" w14:textId="57B52292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«Պահոցում էլեկտրոնային փաստաթղթի (տեղեկությունների) նույնականացուցիչը» (cacdo:DocArchld Details)» վավերապայմանը պետք է լրացվի էլեկտրոնային փաստաթուղթը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ավորած տեղեկատվական համակարգի միջոցով</w:t>
            </w:r>
          </w:p>
        </w:tc>
      </w:tr>
      <w:tr w:rsidR="00EE0CBF" w:rsidRPr="00ED663D" w14:paraId="43E0F98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644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65B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35D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546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9E5F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 Փաստաթուղթը փաստացի ներկայացնելու մասին տեղեկությունները</w:t>
            </w:r>
          </w:p>
          <w:p w14:paraId="71C4E0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DocumentPresentingDetails)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8E8F3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BCF45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30C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F05D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E67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F83A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«Փաստաթուղթը փաստացի ներկայացնելու մասին տեղեկությունները (cacdo:DocumentPresentingDetails)»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վավերապայմանը պետք է լրացվի</w:t>
            </w:r>
          </w:p>
        </w:tc>
      </w:tr>
      <w:tr w:rsidR="00EE0CBF" w:rsidRPr="00ED663D" w14:paraId="4470009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0B4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464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348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87C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730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2749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*.20.14.1. Փաստաթուղթը ներկայացնելու ծածկագիրը</w:t>
            </w:r>
          </w:p>
          <w:p w14:paraId="483747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DocPresentKindCode)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D173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«Ապրանքների մասին տեղեկությունները» (սյունակ 14)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44FC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C67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3CAB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607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E4B7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«Փաստաթուղթը ներկայացնելու ծածկագիրը </w:t>
            </w:r>
            <w:r w:rsidRPr="00ED663D">
              <w:rPr>
                <w:rFonts w:ascii="Sylfaen" w:hAnsi="Sylfaen"/>
                <w:sz w:val="20"/>
              </w:rPr>
              <w:br/>
              <w:t>(casdo:DocPresentKindCode)» վավերապայմանը պետք է լրացվի</w:t>
            </w:r>
          </w:p>
        </w:tc>
      </w:tr>
      <w:tr w:rsidR="00EE0CBF" w:rsidRPr="00ED663D" w14:paraId="2311A77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496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3E6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07E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130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884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C839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*.20.14.2. Փաստաթղթի տեսակի ծածկագիրը</w:t>
            </w:r>
          </w:p>
          <w:p w14:paraId="345CEC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DocKindCode)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BDA48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0A49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851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0D21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AB7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258F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տեսակի ծածկագիրը</w:t>
            </w:r>
            <w:r w:rsidRPr="00ED663D">
              <w:rPr>
                <w:rFonts w:ascii="Sylfaen" w:hAnsi="Sylfaen"/>
                <w:noProof/>
                <w:sz w:val="20"/>
              </w:rPr>
              <w:t xml:space="preserve"> (csdo:</w:t>
            </w:r>
            <w:r w:rsidRPr="00ED663D" w:rsidDel="008D778A">
              <w:rPr>
                <w:rFonts w:ascii="Sylfaen" w:hAnsi="Sylfae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/>
                <w:noProof/>
                <w:sz w:val="20"/>
              </w:rPr>
              <w:t>DocKindCode)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4F6219C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24F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C67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BE4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902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03D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D11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EC76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57FD7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745F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F843F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B96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D15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061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92A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3DC0DF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49F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E46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3C9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316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413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C31A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*.20.14.3. Փաստաթուղթը ներկայացնելու ամսաթիվը</w:t>
            </w:r>
          </w:p>
          <w:p w14:paraId="22E628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Present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2A1B8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2EC2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528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5D5D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079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CF6E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«Փաստաթուղթը ներկայացնելու ամսաթիվը </w:t>
            </w:r>
            <w:r w:rsidRPr="00ED663D">
              <w:rPr>
                <w:rFonts w:ascii="Sylfaen" w:hAnsi="Sylfaen"/>
                <w:sz w:val="20"/>
              </w:rPr>
              <w:br/>
              <w:t>(casdo: DocPresentDate)» վավերապայմանը չպետք է լրացվի</w:t>
            </w:r>
          </w:p>
        </w:tc>
      </w:tr>
      <w:tr w:rsidR="00EE0CBF" w:rsidRPr="00ED663D" w14:paraId="5A6B667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F96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38B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D83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F56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C5A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46CB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*.20.14.4. Մաքսային փաստաթղթի գրանցման համարը</w:t>
            </w:r>
          </w:p>
          <w:p w14:paraId="07F763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CustomsDocIdDetails)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B006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F08C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8C0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3E1E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52E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77C2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«Մաքսային փաստաթղթի գրանցման համարը (cacdo:CustomsDocIdDetails)» վավերապայմանը չպետք է լրացվի</w:t>
            </w:r>
          </w:p>
        </w:tc>
      </w:tr>
      <w:tr w:rsidR="00EE0CBF" w:rsidRPr="00ED663D" w14:paraId="3AAE28B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759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0DF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C7A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F43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156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0C3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C330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*.20.14.4.1. Մաքսային մարմնի ծածկագիրը</w:t>
            </w:r>
          </w:p>
          <w:p w14:paraId="64336F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CustomsOfficeCode)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43C06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DB0C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878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419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B8C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612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449A9A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D91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6E0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D04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BC3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C21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445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5BE0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*.20.14.4.2. Փաստաթղթի ամսաթիվը</w:t>
            </w:r>
          </w:p>
          <w:p w14:paraId="27CAB5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6AAFB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87141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FCE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0E4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7D1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D25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5C5E93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DB9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B2F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830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9FB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C50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9A8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497A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*.20.14.4.3. Մաքսային փաստաթղթի համարը՝ ըստ գրանցման մատյանի</w:t>
            </w:r>
          </w:p>
          <w:p w14:paraId="6CFA7C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CustomsDocumentId)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07982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9C4A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850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C6B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EEF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794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BB274B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0D0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253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174C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A01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5E4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3D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F501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*.20.14.4.4. Հերթական համարը</w:t>
            </w:r>
          </w:p>
          <w:p w14:paraId="224E79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CustomsDocumentOrdinalId)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79454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80B4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BD6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DAF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33B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115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CCBB2B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438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392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927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129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06C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F429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*.20.14.5. Տրանսպորտային միջոցի հայտարարագրի գրանցման համարը</w:t>
            </w:r>
          </w:p>
          <w:p w14:paraId="4DFABB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DTMDocDetails)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6F8F8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7039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5A5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86D1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4BC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A219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«Տրանսպորտային միջոցի հայտարարագրի գրանցման համարը </w:t>
            </w:r>
            <w:r w:rsidRPr="00ED663D">
              <w:rPr>
                <w:rFonts w:ascii="Sylfaen" w:hAnsi="Sylfaen"/>
                <w:sz w:val="20"/>
              </w:rPr>
              <w:br/>
              <w:t>(cacdo:DTMDocDetails)» վավերապայմանը չպետք է լրացվի</w:t>
            </w:r>
          </w:p>
        </w:tc>
      </w:tr>
      <w:tr w:rsidR="00EE0CBF" w:rsidRPr="00ED663D" w14:paraId="2FB1075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2D1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D5B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F50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D03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A44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634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11E7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*.20.14.5.1. Մաքսային մարմնի ծածկագիրը</w:t>
            </w:r>
          </w:p>
          <w:p w14:paraId="33EE56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CustomsOfficeCode)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98429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287F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BEF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888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CD0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437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9DEDE9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247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499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F30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4F6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69A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F2C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7AE1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*.20.14.5.2. Փաստաթղթի ամսաթիվը</w:t>
            </w:r>
          </w:p>
          <w:p w14:paraId="623AEA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94854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6D987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780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C30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78C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40D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309D29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F54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F4A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5AD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490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64C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51B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63D4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*.20.14.5.3. Մաքսային փաստաթղթի համարը՝ ըստ գրանցման մատյանի</w:t>
            </w:r>
          </w:p>
          <w:p w14:paraId="25DA03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CustomsDocumentId)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7D6D9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60C5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6A1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EA9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82C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8FC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AEBE08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0C5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AD1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14B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854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E65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C9A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A7DE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*.20.14.5.4. Տրանսպորտի տեսակի ծածկագիրը</w:t>
            </w:r>
          </w:p>
          <w:p w14:paraId="2010AC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UnifiedTransportModeCode)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AA7FB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5EB1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6F6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F21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055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A04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0492C3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23C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D3B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FCC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F9A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141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90E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C28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70C3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B17D4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4D6C9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4AA1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57B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A4D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06E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CD5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BC1D68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293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9F4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A3A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478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C0E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E2A7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*.20.14.6. ՄՃՓ գրքույկի գրանցման համարը</w:t>
            </w:r>
          </w:p>
          <w:p w14:paraId="3A48DF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TIRIdDetails)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8AFA7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5B4B4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921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103F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F1F4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3FD4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«ՄՃՓ գրքույկի գրանցման համարը (cacdo:TIRIdDetails)» վավերապայմանը չպետք է լրացվի</w:t>
            </w:r>
          </w:p>
        </w:tc>
      </w:tr>
      <w:tr w:rsidR="00EE0CBF" w:rsidRPr="00ED663D" w14:paraId="49790DA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F2F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9D3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56C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F4F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CB8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DE2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826F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*.20.14.6.1. ՄՃՓ գրքույկի սերիան</w:t>
            </w:r>
          </w:p>
          <w:p w14:paraId="4BF451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TIRSeriesId)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F069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013A7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4AC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C59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B70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532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884111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C82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7E4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89B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887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0C8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5F4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27A5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*.20.14.6.2. ՄՃՓ գրքույկի նույնականացման համարը</w:t>
            </w:r>
          </w:p>
          <w:p w14:paraId="551704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TIRId)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20AB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5000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A27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3A8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40C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994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E1E74A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006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0EA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A00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244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B79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AC9D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*.20.14.7. Նախորդող փաստաթղթի համարը</w:t>
            </w:r>
          </w:p>
          <w:p w14:paraId="5E33F2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PrecedingDocId)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9F1C5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B38FD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E08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76E7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7ED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56F5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«Նախորդող փաստաթղթի համարը (casdo:PrecedingDocId)» վավերապայմանը չպետք է լրացվի</w:t>
            </w:r>
          </w:p>
        </w:tc>
      </w:tr>
      <w:tr w:rsidR="00EE0CBF" w:rsidRPr="00ED663D" w14:paraId="7E32460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F1E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ABA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1BF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52C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81D5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CB60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*.20.14.8. Փաստաթղթի ամսաթիվը</w:t>
            </w:r>
          </w:p>
          <w:p w14:paraId="453E7E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974A8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B723D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8C3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1DAA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BE5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2E24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ամսաթիվը </w:t>
            </w:r>
            <w:r w:rsidRPr="00ED663D">
              <w:rPr>
                <w:rFonts w:ascii="Sylfaen" w:hAnsi="Sylfaen"/>
                <w:noProof/>
                <w:sz w:val="20"/>
              </w:rPr>
              <w:t>(csdo:DocCreationDate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1BD6EA92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568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bookmarkStart w:id="1" w:name="_Hlk162436074"/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423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167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CAF0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 Մաքսային վճարի հաշվարկը</w:t>
            </w:r>
          </w:p>
          <w:p w14:paraId="1B7A5B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CustomsPaymentDetails)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01B3C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«B. Վճարների հաշվարկը»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EB3B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661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1D39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F25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C99145" w14:textId="66679CA8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 w:cs="Sylfaen"/>
                <w:sz w:val="20"/>
              </w:rPr>
              <w:t>եթե</w:t>
            </w:r>
            <w:r w:rsidRPr="00ED663D">
              <w:rPr>
                <w:rFonts w:ascii="Sylfaen" w:hAnsi="Sylfaen" w:cs="Times New Roman"/>
                <w:sz w:val="20"/>
              </w:rPr>
              <w:t xml:space="preserve"> </w:t>
            </w:r>
            <w:r w:rsidRPr="00ED663D">
              <w:rPr>
                <w:rFonts w:ascii="Sylfaen" w:hAnsi="Sylfaen"/>
                <w:noProof/>
                <w:sz w:val="20"/>
              </w:rPr>
              <w:t xml:space="preserve">«Ապրանքների կատեգորիայի ծածկագիրը (casdo:GoodsCategoryCode)» վավերապայմանը պարունակում է «ЭФ»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CustomsProcedureCode)»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յալ արժեքներից մեկը՝ «93», «94», </w:t>
            </w:r>
            <w:r w:rsidRPr="00ED663D">
              <w:rPr>
                <w:rFonts w:ascii="Sylfaen" w:hAnsi="Sylfaen" w:cs="Sylfaen"/>
                <w:noProof/>
                <w:sz w:val="20"/>
              </w:rPr>
              <w:t>ապա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«</w:t>
            </w:r>
            <w:r w:rsidRPr="00ED663D">
              <w:rPr>
                <w:rFonts w:ascii="Sylfaen" w:hAnsi="Sylfaen" w:cs="Sylfaen"/>
                <w:noProof/>
                <w:sz w:val="20"/>
              </w:rPr>
              <w:t>Մաքսային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 w:cs="Sylfaen"/>
                <w:noProof/>
                <w:sz w:val="20"/>
              </w:rPr>
              <w:t>վճարի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 w:cs="Sylfaen"/>
                <w:noProof/>
                <w:sz w:val="20"/>
              </w:rPr>
              <w:t>հաշվարկը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(cacdo:CustomsPaymentDetails)» </w:t>
            </w:r>
            <w:r w:rsidRPr="00ED663D">
              <w:rPr>
                <w:rFonts w:ascii="Sylfaen" w:hAnsi="Sylfaen" w:cs="Sylfaen"/>
                <w:noProof/>
                <w:sz w:val="20"/>
              </w:rPr>
              <w:t>վավերապայմանը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 w:cs="Sylfaen"/>
                <w:noProof/>
                <w:sz w:val="20"/>
              </w:rPr>
              <w:t>չպետք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 w:cs="Sylfaen"/>
                <w:noProof/>
                <w:sz w:val="20"/>
              </w:rPr>
              <w:t>է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 w:cs="Sylfaen"/>
                <w:noProof/>
                <w:sz w:val="20"/>
              </w:rPr>
              <w:t>լրացվի</w:t>
            </w:r>
          </w:p>
        </w:tc>
      </w:tr>
      <w:tr w:rsidR="00EE0CBF" w:rsidRPr="00ED663D" w14:paraId="20F93B3E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1A91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0F78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55C36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5FE7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56FEFF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2560E0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642198" w14:textId="77777777" w:rsidR="00704EC6" w:rsidRPr="00ED663D" w:rsidRDefault="00704EC6" w:rsidP="00ED663D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ED663D">
              <w:rPr>
                <w:rFonts w:ascii="Sylfaen" w:hAnsi="Sylfaen"/>
              </w:rPr>
              <w:t>B.063.00484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6986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93F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A5E970" w14:textId="73417068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 w:cs="Sylfaen"/>
                <w:sz w:val="20"/>
              </w:rPr>
              <w:t>եթե</w:t>
            </w:r>
            <w:r w:rsidRPr="00ED663D">
              <w:rPr>
                <w:rFonts w:ascii="Sylfaen" w:hAnsi="Sylfaen" w:cs="Times New Roman"/>
                <w:sz w:val="20"/>
              </w:rPr>
              <w:t xml:space="preserve"> </w:t>
            </w:r>
            <w:r w:rsidRPr="00ED663D">
              <w:rPr>
                <w:rFonts w:ascii="Sylfaen" w:hAnsi="Sylfaen"/>
                <w:noProof/>
                <w:sz w:val="20"/>
              </w:rPr>
              <w:t>«Ապրանքների կատեգորիայի ծածկագիրը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Goods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Category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«ЭФ»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Customs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Procedure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յալ արժեքներից մեկը՝ «93», «94», </w:t>
            </w:r>
            <w:r w:rsidRPr="00ED663D">
              <w:rPr>
                <w:rFonts w:ascii="Sylfaen" w:hAnsi="Sylfaen" w:cs="Sylfaen"/>
                <w:noProof/>
                <w:sz w:val="20"/>
              </w:rPr>
              <w:t>ապա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«</w:t>
            </w:r>
            <w:r w:rsidRPr="00ED663D">
              <w:rPr>
                <w:rFonts w:ascii="Sylfaen" w:hAnsi="Sylfaen" w:cs="Sylfaen"/>
                <w:noProof/>
                <w:sz w:val="20"/>
              </w:rPr>
              <w:t>Մաքսային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 w:cs="Sylfaen"/>
                <w:noProof/>
                <w:sz w:val="20"/>
              </w:rPr>
              <w:t>վճարի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 w:cs="Sylfaen"/>
                <w:noProof/>
                <w:sz w:val="20"/>
              </w:rPr>
              <w:t>հաշվարկը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(cacdo:CustomsPaymentDetails)» </w:t>
            </w:r>
            <w:r w:rsidRPr="00ED663D">
              <w:rPr>
                <w:rFonts w:ascii="Sylfaen" w:hAnsi="Sylfaen" w:cs="Sylfaen"/>
                <w:noProof/>
                <w:sz w:val="20"/>
              </w:rPr>
              <w:t>վավերապայմանը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 w:cs="Sylfaen"/>
                <w:noProof/>
                <w:sz w:val="20"/>
              </w:rPr>
              <w:t>կարող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 w:cs="Sylfaen"/>
                <w:noProof/>
                <w:sz w:val="20"/>
              </w:rPr>
              <w:t>է</w:t>
            </w:r>
            <w:r w:rsidRPr="00ED663D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 w:cs="Sylfaen"/>
                <w:noProof/>
                <w:sz w:val="20"/>
              </w:rPr>
              <w:t>լրացվել</w:t>
            </w:r>
          </w:p>
        </w:tc>
      </w:tr>
      <w:tr w:rsidR="00EE0CBF" w:rsidRPr="00ED663D" w14:paraId="73FCF30B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2786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B1570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4014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90FB6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E0A2BC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73E97D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54A4AB" w14:textId="77777777" w:rsidR="00704EC6" w:rsidRPr="00ED663D" w:rsidRDefault="00704EC6" w:rsidP="00ED663D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ED663D">
              <w:rPr>
                <w:rFonts w:ascii="Sylfaen" w:hAnsi="Sylfaen"/>
              </w:rPr>
              <w:t>B.063.00485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3E14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47C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541D82" w14:textId="429920E8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 xml:space="preserve">«Ապրանքների կատեգորիայի ծածկագիրը (casdo:GoodsCategoryCode)»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(casdo:CustomsProcedureCode)»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«31», «70», ապա «Մաքսային վճարի հաշվարկը (cacdo:CustomsPaymentDetails)» վավերապայմանը չպետք է լրացվի</w:t>
            </w:r>
          </w:p>
        </w:tc>
      </w:tr>
      <w:tr w:rsidR="00EE0CBF" w:rsidRPr="00ED663D" w14:paraId="4181A898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4DFA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446C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B527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36D4A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89D4F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ABB61E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74C15" w14:textId="77777777" w:rsidR="00704EC6" w:rsidRPr="00ED663D" w:rsidRDefault="00704EC6" w:rsidP="00ED663D">
            <w:pPr>
              <w:widowControl w:val="0"/>
              <w:spacing w:after="120"/>
              <w:jc w:val="center"/>
              <w:rPr>
                <w:rFonts w:ascii="Sylfaen" w:hAnsi="Sylfaen"/>
                <w:bCs/>
                <w:noProof/>
              </w:rPr>
            </w:pPr>
            <w:r w:rsidRPr="00ED663D">
              <w:rPr>
                <w:rFonts w:ascii="Sylfaen" w:hAnsi="Sylfaen"/>
              </w:rPr>
              <w:t>B.063.00486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1E9C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2D9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1FA821" w14:textId="348430A8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 xml:space="preserve">«Ապրանքների կատեգորիայի ծածկագիր (casdo:GoodsCategoryCode)»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(casdo:CustomsProcedureCode)» վավերապայմանը չի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«31», «70», ապա «Մաքսային վճարի հաշվարկը (cacdo:CustomsPaymentDetails)» վավերապայմանը կարող է լրացվել</w:t>
            </w:r>
          </w:p>
        </w:tc>
      </w:tr>
      <w:tr w:rsidR="00EE0CBF" w:rsidRPr="00ED663D" w14:paraId="1AD2282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DA8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EB7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F39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71E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B7F3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*.21.1. Հարկերի, վճարների կամ այլ վճարումների տեսակի ծածկագիրը</w:t>
            </w:r>
          </w:p>
          <w:p w14:paraId="20FBDE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CustomsTaxModeCode)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9A039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 (սյունակ 2)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BDEB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CC5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1F8B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A38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6E62D3" w14:textId="41470D3C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«Հարկերի, վճարների կամ այլ վճարումների տեսակի ծածկագիրը (casdo:CustomsTaxMode Code)» վավերապայմանը պետք է պարունակի վճարման տեսակի ծածկագրի արժեքն այն հարկերի, վճարների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այլ վճարումների դասակարգչին համապատասխան, որոնց գանձումը վերապահված է մաքսային մարմիններին</w:t>
            </w:r>
          </w:p>
        </w:tc>
      </w:tr>
      <w:tr w:rsidR="00EE0CBF" w:rsidRPr="00ED663D" w14:paraId="4266FB1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AF8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BA2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A92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93B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123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4023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A92CA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7021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BAE1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85F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1856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98B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3593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«Հարկերի, վճարների կամ այլ վճարումների տեսակի ծածկագիրը (casdo:CustomsTaxMode Code)»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վավերապայմանի</w:t>
            </w:r>
            <w:r w:rsidRPr="00ED663D">
              <w:rPr>
                <w:rFonts w:ascii="Sylfaen" w:hAnsi="Sylfaen"/>
                <w:sz w:val="20"/>
              </w:rPr>
              <w:t xml:space="preserve"> «տեղեկագրքի (դասակարգչի) նույնականացուցիչը (codeListld ատրիբուտ)» ատրիբուտը պետք է պարունակի «2010» արժեքը</w:t>
            </w:r>
          </w:p>
        </w:tc>
      </w:tr>
      <w:bookmarkEnd w:id="1"/>
      <w:tr w:rsidR="00EE0CBF" w:rsidRPr="00ED663D" w14:paraId="7B68F16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BB0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942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3F0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FB4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6E85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*.21.2. Վճարի հաշվեգրման հիմքը</w:t>
            </w:r>
          </w:p>
          <w:p w14:paraId="23FE98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TaxBaseMeasure)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92F1E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 (սյունակ 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AA82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5E0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DD2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5CF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3E5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F8DE51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174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F7B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730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503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23F4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*.21.3. Արժույթի թվային ծածկագիրը</w:t>
            </w:r>
          </w:p>
          <w:p w14:paraId="706128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UnifiedCurrencyN3Code)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5BF5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4F6FB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DDF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EF42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93F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8DB6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«Վճարի հաշվեգրման հիմքը (casdo:TaxBaseMeasure)» վավերապայմանի արժեքն արտահայտված է դրամական միավորներով, ապա «Արժույթի թվային ծածկագիրը (csdo:UnifiedCurrencyN3Code)» վավերապայմանը պետք է պարունակի արժույթի թվային ծածկագրի արժեքը՝ արժույթների դասակարգչին համապատասխան, այլապես «Արժույթի թվային ծածկագիրը (csdo:UnifiedCurrencyN3Code)» վավերապայմանը չպետք է լրացվի</w:t>
            </w:r>
          </w:p>
        </w:tc>
      </w:tr>
      <w:tr w:rsidR="00EE0CBF" w:rsidRPr="00ED663D" w14:paraId="54494E1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A91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F95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025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25E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4C7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9682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B0E4F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EFB5B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0146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F00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D362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CA9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878D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«Արժույթի թվային ծածկագիրը (csdo:UnifiedCurrencyN3Code)» վավերապայմանի «տեղեկագրքի (դասակարգչի) նույնականացուցիչը (currency</w:t>
            </w:r>
            <w:r w:rsidRPr="00ED663D">
              <w:rPr>
                <w:rFonts w:ascii="Sylfaen" w:hAnsi="Sylfaen"/>
                <w:noProof/>
                <w:sz w:val="20"/>
              </w:rPr>
              <w:t>CodeListId</w:t>
            </w:r>
            <w:r w:rsidRPr="00ED663D">
              <w:rPr>
                <w:rFonts w:ascii="Sylfaen" w:hAnsi="Sylfaen"/>
                <w:sz w:val="20"/>
              </w:rPr>
              <w:t xml:space="preserve"> ատրիբուտ)» ատրիբուտը պետք է պարունակի «2022» արժեքը</w:t>
            </w:r>
          </w:p>
        </w:tc>
      </w:tr>
      <w:tr w:rsidR="00EE0CBF" w:rsidRPr="00ED663D" w14:paraId="4B0E015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48F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383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BE8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BD0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28BC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*.21.4. Չափման միավորը</w:t>
            </w:r>
          </w:p>
          <w:p w14:paraId="19E747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UnifiedMeasurementUnitCode)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8B749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 (սյունակ 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A97A6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C91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A2DB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BC5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820531" w14:textId="32ABD902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«Վճարի հաշվեգրման հիմքը (casdo:TaxBaseMeasure)» վավերապայմանի արժեքն արտահայտված է այլ կերպ, քան դրամական միավորներով, ապա «Չափման միավորը» (csdo:UnifiedMeasurementUnitCode) վավերապայմանը պետք է պարունակի չափման միավորի թվային ծածկագրի արժեքը՝ Եվրասիական տնտեսական միության չափման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հաշվի միավորների դասակարգչին համապատասխան, այլապես «Չափման միավորը» (csdo:UnifiedMeasurementUnitCode) վավերապայմանը չպետք է լրացվի</w:t>
            </w:r>
          </w:p>
        </w:tc>
      </w:tr>
      <w:tr w:rsidR="00EE0CBF" w:rsidRPr="00ED663D" w14:paraId="492BE7B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741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6AB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E15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6256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545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7031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228D5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8E62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60AD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2C3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3091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9B6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DA34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«Չափման միավորը </w:t>
            </w:r>
            <w:r w:rsidRPr="00ED663D">
              <w:rPr>
                <w:rFonts w:ascii="Sylfaen" w:hAnsi="Sylfaen"/>
                <w:noProof/>
                <w:sz w:val="20"/>
              </w:rPr>
              <w:t>(csdo:UnifiedMeasurementUnitCode)</w:t>
            </w:r>
            <w:r w:rsidRPr="00ED663D">
              <w:rPr>
                <w:rFonts w:ascii="Sylfaen" w:hAnsi="Sylfaen"/>
                <w:sz w:val="20"/>
              </w:rPr>
              <w:t>» վավերապայմանի «տեղեկագրքի (դասակարգչի) նույնականացուցիչը 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</w:t>
            </w:r>
            <w:r w:rsidRPr="00ED663D">
              <w:rPr>
                <w:rFonts w:ascii="Sylfaen" w:hAnsi="Sylfaen" w:cs="Sylfaen"/>
                <w:sz w:val="20"/>
              </w:rPr>
              <w:t>)</w:t>
            </w:r>
            <w:r w:rsidRPr="00ED663D">
              <w:rPr>
                <w:rFonts w:ascii="Sylfaen" w:hAnsi="Sylfaen"/>
                <w:sz w:val="20"/>
              </w:rPr>
              <w:t xml:space="preserve">» ատրիբուտը </w:t>
            </w:r>
            <w:r w:rsidRPr="00ED663D">
              <w:rPr>
                <w:rFonts w:ascii="Sylfaen" w:hAnsi="Sylfaen" w:cs="Sylfaen"/>
                <w:sz w:val="20"/>
              </w:rPr>
              <w:t>պետք է պարունակի «2064» արժեքը</w:t>
            </w:r>
          </w:p>
        </w:tc>
      </w:tr>
      <w:tr w:rsidR="00EE0CBF" w:rsidRPr="00ED663D" w14:paraId="52267A3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45B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619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F4C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F1F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E889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*.21.5. Վճարի օգտագործվող դրույքաչափը</w:t>
            </w:r>
          </w:p>
          <w:p w14:paraId="62F0EE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EffectiveCustomsRateDetails)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00B40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 (սյունակ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AB3B4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415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6C84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313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90DA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«Վճարի օգտագործվող դրույքաչափը (cacdo:</w:t>
            </w:r>
            <w:r w:rsidRPr="00ED663D">
              <w:rPr>
                <w:rFonts w:ascii="Sylfaen" w:hAnsi="Sylfaen" w:cs="Sylfaen"/>
                <w:sz w:val="20"/>
              </w:rPr>
              <w:t>EffectiveCustomsRateDetails)» վավերապայմանը պետք է լրացվի</w:t>
            </w:r>
          </w:p>
        </w:tc>
      </w:tr>
      <w:tr w:rsidR="00EE0CBF" w:rsidRPr="00ED663D" w14:paraId="067AE7D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B22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CA9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BB8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6BC2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CD8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C945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*.21.5.1. Մաքսային վճարի դրույքաչափի տեսակը</w:t>
            </w:r>
          </w:p>
          <w:p w14:paraId="0D703B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DutyTaxFeeRateKindCode)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9FAB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9936A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3F4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B840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239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BE0EE8" w14:textId="6DD8A793" w:rsidR="00704EC6" w:rsidRPr="00ED663D" w:rsidRDefault="00704EC6" w:rsidP="00ED663D">
            <w:pPr>
              <w:pStyle w:val="ConsPlusNormal"/>
              <w:spacing w:after="120"/>
              <w:rPr>
                <w:rFonts w:ascii="Sylfaen" w:eastAsia="Times New Roman" w:hAnsi="Sylfaen"/>
                <w:sz w:val="20"/>
                <w:szCs w:val="20"/>
              </w:rPr>
            </w:pPr>
            <w:r w:rsidRPr="00ED663D">
              <w:rPr>
                <w:rFonts w:ascii="Sylfaen" w:hAnsi="Sylfaen"/>
                <w:sz w:val="20"/>
                <w:szCs w:val="20"/>
              </w:rPr>
              <w:t>«Մաքսային վճարի դրույքաչափի տեսակը (casdo:DutyTaxFeeRateKindCode)» վավերապայմանը պետք է պարունակի հետ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ED663D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794EAEDF" w14:textId="77777777" w:rsidR="00704EC6" w:rsidRPr="00ED663D" w:rsidRDefault="00704EC6" w:rsidP="00ED663D">
            <w:pPr>
              <w:pStyle w:val="ConsPlusNormal"/>
              <w:spacing w:after="120"/>
              <w:rPr>
                <w:rFonts w:ascii="Sylfaen" w:eastAsia="Times New Roman" w:hAnsi="Sylfaen"/>
                <w:sz w:val="20"/>
                <w:szCs w:val="20"/>
              </w:rPr>
            </w:pPr>
            <w:r w:rsidRPr="00ED663D">
              <w:rPr>
                <w:rFonts w:ascii="Sylfaen" w:hAnsi="Sylfaen"/>
                <w:sz w:val="20"/>
                <w:szCs w:val="20"/>
              </w:rPr>
              <w:t>%՝ տոկոսներով արտահայտված դրույքաչափը (ադվալորային դրույքաչափը (համակցված դրույքաչափի ադվալորային բաղադրիչը), վերաֆինանսավորման դրույքաչափը (հիմնական դրույքաչափը, հաշվարկային դրույքաչափը), տոկոսադրույքը).</w:t>
            </w:r>
          </w:p>
          <w:p w14:paraId="5A97A3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*՝ յուրահատուկ դրույքաչափ (համակցված դրույքաչափի յուրահատուկ բաղադրիչ)</w:t>
            </w:r>
          </w:p>
        </w:tc>
      </w:tr>
      <w:tr w:rsidR="00EE0CBF" w:rsidRPr="00ED663D" w14:paraId="16EDC60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E0A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2F1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B2E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A44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13C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E73D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*.21.5.2. Մաքսային վճարի դրույքաչափը</w:t>
            </w:r>
          </w:p>
          <w:p w14:paraId="004030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DutyTaxFeeRateValue)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98E92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 (սյունակ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9053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317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D2EC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6BA9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F039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«Մաքսային վճարի դրույքաչափը (casdo:DutyTaxFeeRateValue)» վավերապայմանը պետք է լրացվի</w:t>
            </w:r>
          </w:p>
        </w:tc>
      </w:tr>
      <w:tr w:rsidR="00EE0CBF" w:rsidRPr="00ED663D" w14:paraId="7238279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1CA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290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D98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C80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933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71B2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*.21.5.3. Վերաֆինանսավորման դրույքաչափի մասնաբաժինը</w:t>
            </w:r>
          </w:p>
          <w:p w14:paraId="6FCFC0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FractionRefinanceRate)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0272E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A38C8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946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9898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1E2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C832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«Վերաֆինանսավորման դրույքաչափի մասնաբաժինը (casdo:FractionRefinanceRate)» վավերապայմանը չպետք է լրացվի</w:t>
            </w:r>
          </w:p>
        </w:tc>
      </w:tr>
      <w:tr w:rsidR="00EE0CBF" w:rsidRPr="00ED663D" w14:paraId="025E07A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341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0BB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46F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A9D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6CE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8AAF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*.21.5.4. Չափման միավորը</w:t>
            </w:r>
          </w:p>
          <w:p w14:paraId="237C85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UnifiedMeasurementUnitCode)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B2575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1E03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886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0C43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542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882773" w14:textId="73BB4828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«Մաքսային վճարի դրույքաչափի տեսակը (casdo:DutyTaxFeeRateKindCode)» վավերապայմանը պարունակում է «%» արժեքը, ապա «Չափման միավորը (csdo:UnifiedMeasurementUnitCode)» վավերապայմանը չպետք է լրացվի, այլապես «Չափման միավորը (csdo:UnifiedMeasurementUnitCode)» վավերապայմանը պետք է պարունակի չափման միավորի ծածկագրի արժեքը՝ Եվրասիական տնտեսական միության չափման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հաշվի միավորների դասակարգչին համապատասխան</w:t>
            </w:r>
          </w:p>
        </w:tc>
      </w:tr>
      <w:tr w:rsidR="00EE0CBF" w:rsidRPr="00ED663D" w14:paraId="4D46AB3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921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19D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4F9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EB7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37E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65F4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D222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57C9E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8D2C8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70CA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295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1B1E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C7D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EA30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«Չափման միավորը </w:t>
            </w:r>
            <w:r w:rsidRPr="00ED663D">
              <w:rPr>
                <w:rFonts w:ascii="Sylfaen" w:hAnsi="Sylfaen"/>
                <w:noProof/>
                <w:sz w:val="20"/>
              </w:rPr>
              <w:t>(csdo:UnifiedMeasurementUnitCode)</w:t>
            </w:r>
            <w:r w:rsidRPr="00ED663D">
              <w:rPr>
                <w:rFonts w:ascii="Sylfaen" w:hAnsi="Sylfaen"/>
                <w:sz w:val="20"/>
              </w:rPr>
              <w:t>» վավերապայմանի «տեղեկագրքի (դասակարգչի) նույնականացուցիչը 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  <w:r w:rsidRPr="00ED663D">
              <w:rPr>
                <w:rFonts w:ascii="Sylfaen" w:hAnsi="Sylfaen"/>
                <w:sz w:val="20"/>
              </w:rPr>
              <w:t>» ատրիբուտը</w:t>
            </w:r>
            <w:r w:rsidRPr="00ED663D">
              <w:rPr>
                <w:rFonts w:ascii="Sylfaen" w:hAnsi="Sylfaen" w:cs="Sylfaen"/>
                <w:sz w:val="20"/>
              </w:rPr>
              <w:t xml:space="preserve"> պետք է պարունակի «2064» արժեքը</w:t>
            </w:r>
          </w:p>
        </w:tc>
      </w:tr>
      <w:tr w:rsidR="00EE0CBF" w:rsidRPr="00ED663D" w14:paraId="39C6A50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2AB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E18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518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945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A52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08BF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*.21.5.5. Արժույթի թվային ծածկագիրը</w:t>
            </w:r>
          </w:p>
          <w:p w14:paraId="0899B3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UnifiedCurrencyN3Code)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9A46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9DDD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57E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31CC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E6C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02AD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«Մաքսային վճարի դրույքաչափի տեսակը (casdo:DutyTaxFeeRateKindCode)» վավերապայմանը պարունակում է «%» արժեքը, ապա «Արժույթի թվային ծածկագիրը (csdo:UnifiedCurrencyN3Code)» վավերապայմանը չպետք է լրացվի, այլապես «Արժույթի թվային ծածկագիրը </w:t>
            </w:r>
            <w:r w:rsidRPr="00ED663D">
              <w:rPr>
                <w:rFonts w:ascii="Sylfaen" w:hAnsi="Sylfaen"/>
                <w:sz w:val="20"/>
              </w:rPr>
              <w:br/>
              <w:t>(csdo:UnifiedCurrencyN3Code)» վավերապայմանը պետք է պարունակի արժույթի թվային ծածկագրի արժեքը՝ արժույթների դասակարգչին համապատասխան</w:t>
            </w:r>
          </w:p>
        </w:tc>
      </w:tr>
      <w:tr w:rsidR="00EE0CBF" w:rsidRPr="00ED663D" w14:paraId="484D1E7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5A0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6BB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867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70B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812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87D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029F6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4A992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6BC3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3992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88F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A176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398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1FA0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«Արժույթի թվային ծածկագիրը (csdo:UnifiedCurrencyN3Code)» վավերապայմանի «տեղեկագրքի (դասակարգչի) նույնականացուցիչը 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</w:t>
            </w:r>
            <w:r w:rsidRPr="00ED663D">
              <w:rPr>
                <w:rFonts w:ascii="Sylfaen" w:hAnsi="Sylfaen"/>
                <w:sz w:val="20"/>
              </w:rPr>
              <w:t>)» ատրիբուտը պետք է պարունակ ի «2022» արժեքը</w:t>
            </w:r>
          </w:p>
        </w:tc>
      </w:tr>
      <w:tr w:rsidR="00EE0CBF" w:rsidRPr="00ED663D" w14:paraId="760E1DE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7B1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279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C86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957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CD1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36D8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*.21.5.6. Օրերի քանակը</w:t>
            </w:r>
          </w:p>
          <w:p w14:paraId="392E02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DayQuantity)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1923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7490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895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E66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1C5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757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«Օրերի քանակը (csdo:</w:t>
            </w:r>
            <w:r w:rsidRPr="00ED663D">
              <w:rPr>
                <w:rFonts w:ascii="Sylfaen" w:hAnsi="Sylfaen" w:cs="Sylfaen"/>
                <w:sz w:val="20"/>
              </w:rPr>
              <w:t>DayQuantity)» վավերապայմանը չպետք է լրացվի</w:t>
            </w:r>
          </w:p>
        </w:tc>
      </w:tr>
      <w:tr w:rsidR="00EE0CBF" w:rsidRPr="00ED663D" w14:paraId="63DC440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D96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29C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63A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918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F4D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D9CD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*.21.5.7. Փուլերի (ժամանակահատվածների) քանակը</w:t>
            </w:r>
          </w:p>
          <w:p w14:paraId="63A222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StageQuantity)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E07D8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E16C5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5B4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374B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87D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D6C8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«Փուլերի (ժամանակահատվածների) քանակը (casdo:StageQuantity)» վավերապայմանը չպետք է լրացվի</w:t>
            </w:r>
          </w:p>
        </w:tc>
      </w:tr>
      <w:tr w:rsidR="00EE0CBF" w:rsidRPr="00ED663D" w14:paraId="3BD30AC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A6B2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E84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786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76F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7C4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2032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*.21.5.8. Ամիսների քանակը</w:t>
            </w:r>
          </w:p>
          <w:p w14:paraId="2944DA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MonthQuantity)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17F87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48FE7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91C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C6E95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383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F59E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«Ամիսների քանակը (csdo:</w:t>
            </w:r>
            <w:r w:rsidRPr="00ED663D">
              <w:rPr>
                <w:rFonts w:ascii="Sylfaen" w:hAnsi="Sylfaen" w:cs="Sylfaen"/>
                <w:sz w:val="20"/>
              </w:rPr>
              <w:t>MonthQuantity)» վավերապայմանը չպետք է լրացվի</w:t>
            </w:r>
          </w:p>
        </w:tc>
      </w:tr>
      <w:tr w:rsidR="00EE0CBF" w:rsidRPr="00ED663D" w14:paraId="46AD149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09B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BB3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45F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350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712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7B2C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*.21.5.9. Կշռային գործակիցը</w:t>
            </w:r>
          </w:p>
          <w:p w14:paraId="4174AA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WeightRatioNumber)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BCA0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6633F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708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D81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E8D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B07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75848AF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CE94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E60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B07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85C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D38B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*.21.6. Դրույքաչափի կիրառման ամսաթիվը</w:t>
            </w:r>
          </w:p>
          <w:p w14:paraId="109606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DutyTaxFeeRateDate)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7746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8D8CD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FC2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F3C1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0DF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BC65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«Դրույքաչափի կիրառման ամսաթիվը (casdo:</w:t>
            </w:r>
            <w:r w:rsidRPr="00ED663D">
              <w:rPr>
                <w:rFonts w:ascii="Sylfaen" w:hAnsi="Sylfaen" w:cs="Sylfaen"/>
                <w:sz w:val="20"/>
              </w:rPr>
              <w:t>DutyTaxFeeRateDate)» վավերապայմանը չպետք է լրացվի</w:t>
            </w:r>
          </w:p>
        </w:tc>
      </w:tr>
      <w:tr w:rsidR="00EE0CBF" w:rsidRPr="00ED663D" w14:paraId="6B9A5C2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3C2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7FE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CD5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4CF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27DB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*.21.7. Վճարման առանձնահատկության ծածկագիրը</w:t>
            </w:r>
          </w:p>
          <w:p w14:paraId="152EA6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CustomsTaxPaymentFeatureCode)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9B30A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4B7C8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5B0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7F78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04B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65FC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«Վճարման առանձնահատկության ծածկագիրը </w:t>
            </w:r>
            <w:r w:rsidRPr="00ED663D">
              <w:rPr>
                <w:rFonts w:ascii="Sylfaen" w:hAnsi="Sylfaen"/>
                <w:sz w:val="20"/>
              </w:rPr>
              <w:br/>
            </w:r>
            <w:r w:rsidRPr="00ED663D">
              <w:rPr>
                <w:rFonts w:ascii="Sylfaen" w:hAnsi="Sylfaen"/>
                <w:noProof/>
                <w:sz w:val="20"/>
              </w:rPr>
              <w:t>(casdo:CustomsTaxPaymentFeatureCode)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1477402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EE5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78C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09D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7CC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EA7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7C73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35C51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79E64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87F0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6E6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500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DFA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D46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2C8CD8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3BD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69D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E35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81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CF3A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*.21.8. Գումարը</w:t>
            </w:r>
          </w:p>
          <w:p w14:paraId="7C07A6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CAPaymentNAmount)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C92CD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 (սյունակ 6)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6E6B6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475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3CC1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29D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E838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>CAPaymentNAmount)» վավերապայմանը պետք է լրացվի</w:t>
            </w:r>
          </w:p>
        </w:tc>
      </w:tr>
      <w:tr w:rsidR="00EE0CBF" w:rsidRPr="00ED663D" w14:paraId="23209DE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206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559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719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2B6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643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147B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արժույթի ծածկագիրը</w:t>
            </w:r>
          </w:p>
          <w:p w14:paraId="28C9F7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348F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679952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BCB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A6D1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FD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D9D7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 xml:space="preserve">CAPaymentNAmount)» վավերապայմանի </w:t>
            </w:r>
            <w:r w:rsidRPr="00ED663D">
              <w:rPr>
                <w:rFonts w:ascii="Sylfaen" w:hAnsi="Sylfaen"/>
                <w:sz w:val="20"/>
              </w:rPr>
              <w:t>«արժույթի ծածկագիրը (currencyCode ատրիբուտ)» ատրիբուտը պետք է պարունակի արժույթի թվային ծածկագրի արժեքը՝ արժույթների դասակարգչին համապատասխան</w:t>
            </w:r>
          </w:p>
        </w:tc>
      </w:tr>
      <w:tr w:rsidR="00EE0CBF" w:rsidRPr="00ED663D" w14:paraId="147B445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6AE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E34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541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FFC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6DF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865C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5586DA2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16D07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B37C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C9B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E113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9CF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8A9B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>CAPaymentNAmount)»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E0CBF" w:rsidRPr="00ED663D" w14:paraId="6BF6AE5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A10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750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6202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C19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BB89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*.21.9. Ապրանքի ծածկագիրը՝ ըստ ԵԱՏՄ ԱՏԳ ԱԱ-ի</w:t>
            </w:r>
          </w:p>
          <w:p w14:paraId="6BA688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CommodityCode)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EDE2C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C67BC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E09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A469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53F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1F33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ծածկագիրը՝ ըստ ԵԱՏՄ ԱՏԳ ԱԱ-ի (csdo:CommodityCode)» վավերապայմանը չպետք է լրացվի</w:t>
            </w:r>
          </w:p>
        </w:tc>
      </w:tr>
      <w:tr w:rsidR="00EE0CBF" w:rsidRPr="00ED663D" w14:paraId="62AD80B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C70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DAC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A5D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EB4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FD65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*.21.10. Գրառման հղումային նույնականացուցիչը</w:t>
            </w:r>
          </w:p>
          <w:p w14:paraId="0D2757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ReferenceLineId)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943E1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C27DE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C55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7FDB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3A1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5C1C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«Գրառման հղումային նույնականացուցիչը </w:t>
            </w:r>
            <w:r w:rsidRPr="00ED663D">
              <w:rPr>
                <w:rFonts w:ascii="Sylfaen" w:hAnsi="Sylfaen"/>
                <w:sz w:val="20"/>
              </w:rPr>
              <w:br/>
              <w:t>(casdo:</w:t>
            </w:r>
            <w:r w:rsidRPr="00ED663D">
              <w:rPr>
                <w:rFonts w:ascii="Sylfaen" w:hAnsi="Sylfaen" w:cs="Sylfaen"/>
                <w:sz w:val="20"/>
              </w:rPr>
              <w:t xml:space="preserve">ReferenceLineId)» </w:t>
            </w:r>
            <w:r w:rsidRPr="00ED663D">
              <w:rPr>
                <w:rFonts w:ascii="Sylfaen" w:hAnsi="Sylfaen"/>
                <w:sz w:val="20"/>
              </w:rPr>
              <w:t>վավերապայմանը չպետք է լրացվի</w:t>
            </w:r>
          </w:p>
        </w:tc>
      </w:tr>
      <w:tr w:rsidR="00EE0CBF" w:rsidRPr="00ED663D" w14:paraId="0FE7F4A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F73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B99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3D6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5C9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BB93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*.21.11. Նախորդող փաստաթղթում (տեղեկություններում) գրառման հղումային նույնականացուցիչը</w:t>
            </w:r>
          </w:p>
          <w:p w14:paraId="400D70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RefReferenceLineId)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EAA14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DE4C5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E99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F3AD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546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B6CD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«Նախորդող փաստաթղթում (տեղեկություններում) գրառման հղումային նույնականացուցիչը </w:t>
            </w:r>
            <w:r w:rsidRPr="00ED663D">
              <w:rPr>
                <w:rFonts w:ascii="Sylfaen" w:hAnsi="Sylfaen"/>
                <w:noProof/>
                <w:sz w:val="20"/>
              </w:rPr>
              <w:t>(casdo:RefReferenceLineId)»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չպետք է լրացվի </w:t>
            </w:r>
          </w:p>
        </w:tc>
      </w:tr>
      <w:tr w:rsidR="00EE0CBF" w:rsidRPr="00ED663D" w14:paraId="487FD94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195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084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0FA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19E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9BB7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*.21.12. Ապրանքի հղումային համարը</w:t>
            </w:r>
          </w:p>
          <w:p w14:paraId="32D9BB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ReferenceConsignmentItemOrdinal)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5FCE4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1E8C24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202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E500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2A0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1AA0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հղումային համարը (casdo:</w:t>
            </w:r>
            <w:r w:rsidRPr="00ED663D">
              <w:rPr>
                <w:rFonts w:ascii="Sylfaen" w:hAnsi="Sylfaen" w:cs="Sylfaen"/>
                <w:sz w:val="20"/>
              </w:rPr>
              <w:t xml:space="preserve">ReferenceConsignmentItemOrdinal)» վավերապայմանը </w:t>
            </w:r>
            <w:r w:rsidRPr="00ED663D">
              <w:rPr>
                <w:rFonts w:ascii="Sylfaen" w:hAnsi="Sylfaen"/>
                <w:sz w:val="20"/>
              </w:rPr>
              <w:t>չպետք է լրացվի</w:t>
            </w:r>
          </w:p>
        </w:tc>
      </w:tr>
      <w:tr w:rsidR="00EE0CBF" w:rsidRPr="00ED663D" w14:paraId="283C2166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062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D4E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2A38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12.4.7. Համաքաշը</w:t>
            </w:r>
          </w:p>
          <w:p w14:paraId="46B527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UnifiedGrossMassMeasure)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EAD15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տող «Ընդամենը՝ ըստ տրանսպորտային (փոխադրման) փաստաթղթի»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1D0C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669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EA8A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3B4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DEDFCA" w14:textId="0CD616A0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եթե «Ապրանքների կատեգորիայի ծածկագիրը (casdo:GoodsCategoryCode)» վավերապայմանը պարունակում է «ЭФ» արժեքը, կամ «Ապրանքների կատեգորիայի ծածկագիրը (casdo:GoodsCategoryCode)»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(casdo:CustomsProcedureCode)»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«31», «40», «70», ապա «Համաքաշը (csdo:</w:t>
            </w:r>
            <w:r w:rsidRPr="00ED663D">
              <w:rPr>
                <w:rFonts w:ascii="Sylfaen" w:hAnsi="Sylfaen" w:cs="Sylfaen"/>
                <w:noProof/>
                <w:sz w:val="20"/>
              </w:rPr>
              <w:t>UnifiedGrossMassMeasure)» վավերապայմանը պետք է լրացվի, այլապես «Համաքաշը (csdo:UnifiedGrossMassMeasure)» չպետք է լրացվի</w:t>
            </w:r>
          </w:p>
        </w:tc>
      </w:tr>
      <w:tr w:rsidR="00EE0CBF" w:rsidRPr="00ED663D" w14:paraId="536C9C26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DA17C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FF3D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9FC7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E7ED2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5829FC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396E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4224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F82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8E19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«Համաքաշը (csdo:UnifiedGrossMassMeasure)» վավերապայմանը պետք է պարունակի ապրանքի համաքաշի արժեքը՝ կիլոգրամներով</w:t>
            </w:r>
          </w:p>
        </w:tc>
      </w:tr>
      <w:tr w:rsidR="00EE0CBF" w:rsidRPr="00ED663D" w14:paraId="6522CBC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F32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1D0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C72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020A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չափման միավորը</w:t>
            </w:r>
          </w:p>
          <w:p w14:paraId="0B65DE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Unit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E064D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DEFB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3AC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B28E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45D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73020E" w14:textId="73E1D6FB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«Համաքաշը (csdo:UnifiedGrossMassMeasure)» վավերապայմանի «չափման միավորը (measurementUnitCode ատրիբուտ)» ատրիբուտը պետք է պարունակի «166» արժեքը՝ Եվրասիական տնտեսական միության չափման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հաշվի միավորների դասակարգչին համապատասխան</w:t>
            </w:r>
          </w:p>
        </w:tc>
      </w:tr>
      <w:tr w:rsidR="00EE0CBF" w:rsidRPr="00ED663D" w14:paraId="3B86CCF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11C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EB6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BD7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318A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33931E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F421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B04A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B6F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6E0F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39D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C083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EE0CBF" w:rsidRPr="00ED663D" w14:paraId="1A2D020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22E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7CC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237D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12.4.8. Մաքսային արժեքը</w:t>
            </w:r>
          </w:p>
          <w:p w14:paraId="3193BA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CustomsValueAmount)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5B10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տող «Ընդամենը՝ ըստ տրանսպորտային (փոխադրման) փաստաթղթի»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9B37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574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693E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5DA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2C2FA7" w14:textId="6CCF37C0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 xml:space="preserve">«Ապրանքների կատեգորիայի ծածկագիրը (casdo:GoodsCategoryCode)»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(casdo:CustomsProcedureCode)»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«31», «40», ապա «Մաքսային արժեքը (casdo:CustomsValueAmount)» վավերապայմանը պետք է լրացվի, այլապես «Մաքսային արժեքը (casdo:CustomsValueAmount)» վավերապայմանը չպետք է լրացվի</w:t>
            </w:r>
          </w:p>
        </w:tc>
      </w:tr>
      <w:tr w:rsidR="00EE0CBF" w:rsidRPr="00ED663D" w14:paraId="07A7556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43A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0F6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654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239F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7DA790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0540D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A650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09D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93C9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D54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C182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«Մաքսային արժեքը </w:t>
            </w:r>
            <w:r w:rsidRPr="00ED663D">
              <w:rPr>
                <w:rFonts w:ascii="Sylfaen" w:hAnsi="Sylfaen"/>
                <w:noProof/>
                <w:sz w:val="20"/>
              </w:rPr>
              <w:t>(casdo:CustomsValueAmount)</w:t>
            </w:r>
            <w:r w:rsidRPr="00ED663D">
              <w:rPr>
                <w:rFonts w:ascii="Sylfaen" w:hAnsi="Sylfaen"/>
                <w:sz w:val="20"/>
              </w:rPr>
              <w:t>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EE0CBF" w:rsidRPr="00ED663D" w14:paraId="0AE311C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38B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C28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A71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49A2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25E9B9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8D4E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214C2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FB8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FE4D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16E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53AB6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«Մաքսային արժեքը (casdo:</w:t>
            </w:r>
            <w:r w:rsidRPr="00ED663D">
              <w:rPr>
                <w:rFonts w:ascii="Sylfaen" w:hAnsi="Sylfaen" w:cs="Sylfaen"/>
                <w:sz w:val="20"/>
              </w:rPr>
              <w:t xml:space="preserve">CustomsValueAmount)» վավերապայմանի «տեղեկագրքի (դասակարգչի) նույնականացուցիչը (currencyCodeListId ատրիբուտ)» </w:t>
            </w:r>
            <w:r w:rsidRPr="00ED663D">
              <w:rPr>
                <w:rFonts w:ascii="Sylfaen" w:hAnsi="Sylfaen"/>
                <w:sz w:val="20"/>
              </w:rPr>
              <w:t>ատրիբուտը պետք է պարունակի «2022» արժեքը</w:t>
            </w:r>
          </w:p>
        </w:tc>
      </w:tr>
      <w:tr w:rsidR="00EE0CBF" w:rsidRPr="00ED663D" w14:paraId="6E453B2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E52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ECC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764A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12.4.9. Արժեքը</w:t>
            </w:r>
          </w:p>
          <w:p w14:paraId="7B2422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CAValueAmount)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5658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տող «Ընդամենը՝ ըստ տրանսպորտային (փոխադրման) փաստաթղթի»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7DA4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A97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3523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B70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254E99" w14:textId="4B12E384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 xml:space="preserve">«Ապրանքների կատեգորիայի ծածկագիրը (casdo:GoodsCategoryCode)» վավերապայմանը պարունակում է «ЭФ»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(casdo:CustomsProcedureCode)»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«93», «94», ապա «Արժեքը (casdo:CAValueAmount)» վավերապայմանը պետք է լրացվի, այլապես «Արժեքը (casdo:CAValueAmount)» վավերապայմանը չպետք է լրացվի</w:t>
            </w:r>
          </w:p>
        </w:tc>
      </w:tr>
      <w:tr w:rsidR="00EE0CBF" w:rsidRPr="00ED663D" w14:paraId="5404D3A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BB6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799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26F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CF0F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5883FD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B1CC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20630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CC6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FA58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D3A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4B18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«Արժեքը (casdo:CAValueAmount)»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EE0CBF" w:rsidRPr="00ED663D" w14:paraId="242360B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9C9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E8B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0F7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6AE9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22829B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7A2F4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9C3C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0A7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E075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E07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1A4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«Արժեքը (casdo:CA</w:t>
            </w:r>
            <w:r w:rsidRPr="00ED663D">
              <w:rPr>
                <w:rFonts w:ascii="Sylfaen" w:hAnsi="Sylfaen" w:cs="Sylfaen"/>
                <w:sz w:val="20"/>
              </w:rPr>
              <w:t>ValueAmount)» վավերապայմանի «տեղեկագրքի (դասակարգչի) նույնականացուցիչը (</w:t>
            </w:r>
            <w:r w:rsidRPr="00ED663D">
              <w:rPr>
                <w:rFonts w:ascii="Sylfaen" w:hAnsi="Sylfaen"/>
                <w:sz w:val="20"/>
              </w:rPr>
              <w:t>currency</w:t>
            </w:r>
            <w:r w:rsidRPr="00ED663D">
              <w:rPr>
                <w:rFonts w:ascii="Sylfaen" w:hAnsi="Sylfaen"/>
                <w:noProof/>
                <w:sz w:val="20"/>
              </w:rPr>
              <w:t>CodeListId</w:t>
            </w:r>
            <w:r w:rsidRPr="00ED663D">
              <w:rPr>
                <w:rFonts w:ascii="Sylfaen" w:hAnsi="Sylfaen" w:cs="Sylfaen"/>
                <w:sz w:val="20"/>
              </w:rPr>
              <w:t xml:space="preserve"> </w:t>
            </w:r>
            <w:r w:rsidRPr="00ED663D">
              <w:rPr>
                <w:rFonts w:ascii="Sylfaen" w:hAnsi="Sylfaen"/>
                <w:sz w:val="20"/>
              </w:rPr>
              <w:t>ատրիբուտ)</w:t>
            </w:r>
            <w:r w:rsidRPr="00ED663D">
              <w:rPr>
                <w:rFonts w:ascii="Sylfaen" w:hAnsi="Sylfaen" w:cs="Sylfaen"/>
                <w:sz w:val="20"/>
              </w:rPr>
              <w:t xml:space="preserve">» ատրիբուտը </w:t>
            </w:r>
            <w:r w:rsidRPr="00ED663D">
              <w:rPr>
                <w:rFonts w:ascii="Sylfaen" w:hAnsi="Sylfaen"/>
                <w:sz w:val="20"/>
              </w:rPr>
              <w:t>պետք է պարունակի «2022» արժեքը</w:t>
            </w:r>
          </w:p>
        </w:tc>
      </w:tr>
      <w:tr w:rsidR="00EE0CBF" w:rsidRPr="00ED663D" w14:paraId="6BDAAFF5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200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F0A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E31E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12.4.10. Մաքսային վճարի հաշվարկը</w:t>
            </w:r>
          </w:p>
          <w:p w14:paraId="640F55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CustomsPaymentDetails)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B3FD4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հաշվարկը», տող «Ընդամենը՝ ըստ տրանսպորտային (փոխադրման) փաստաթղթի»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AD881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0AF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CA1E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949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686440" w14:textId="49F84B91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 xml:space="preserve">«Ապրանքների կատեգորիայի ծածկագիրը (casdo:GoodsCategoryCode)» վավերապայմանը պարունակում է «ЭФ»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(casdo:CustomsProcedureCode)»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«93», «94», ապա «Մաքսային վճարի հաշվարկը (cacdo:CustomsPaymentDetails)» վավերապայմանը չպետք է լրացվի</w:t>
            </w:r>
          </w:p>
        </w:tc>
      </w:tr>
      <w:tr w:rsidR="00EE0CBF" w:rsidRPr="00ED663D" w14:paraId="0DD73ABF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9D397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3A1C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1B3D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6E396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B9D9BA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A4B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EFF5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8DC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5A64BC" w14:textId="3FBD6F8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 xml:space="preserve">«Ապրանքների կատեգորիայի ծածկագիրը (casdo:GoodsCategoryCode)» վավերապայմանը պարունակում է «ЭФ»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(casdo:CustomsProcedureCode)» վավերապայմանը չի պարունակում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«93», «94», ապա «Մաքսային վճարի հաշվարկը (cacdo:CustomsPaymentDetails)» վավերապայմանը կարող է լրացվել</w:t>
            </w:r>
          </w:p>
        </w:tc>
      </w:tr>
      <w:tr w:rsidR="00EE0CBF" w:rsidRPr="00ED663D" w14:paraId="5BDC6F06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5589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3D92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F115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7087AA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B56999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4FC4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4358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C9E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58485A" w14:textId="3397F67B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 xml:space="preserve">«Ապրանքների կատեգորիայի ծածկագիրը (casdo:GoodsCategoryCode)»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(casdo:CustomsProcedureCode)»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«31», «70», ապա «Մաքսային վճարի հաշվարկը (cacdo:CustomsPaymentDetails)» վավերապայմանը չպետք է լրացվի</w:t>
            </w:r>
          </w:p>
        </w:tc>
      </w:tr>
      <w:tr w:rsidR="00EE0CBF" w:rsidRPr="00ED663D" w14:paraId="340243C2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C1A3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66C1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CE24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D2962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4D79C3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9053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E602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D20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D21F29" w14:textId="139DF850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 xml:space="preserve">«Ապրանքների կատեգորիայի ծածկագիր (casdo:GoodsCategoryCode)» վավերապայմանը պարունակում է «ЭС»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 (casdo:CustomsProcedureCode)» վավերապայմանը չի պարունակում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«31», «70», ապա «Մաքսային վճարի հաշվարկը (cacdo:CustomsPaymentDetails)» վավերապայմանը կարող է լրացվել</w:t>
            </w:r>
          </w:p>
        </w:tc>
      </w:tr>
      <w:tr w:rsidR="00EE0CBF" w:rsidRPr="00ED663D" w14:paraId="0F662AD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E37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320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3D9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1554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*.1. Հարկերի, վճարների կամ այլ վճարումների տեսակի ծածկագիրը</w:t>
            </w:r>
          </w:p>
          <w:p w14:paraId="3849EE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CustomsTaxModeCode)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75637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«В. Վճարների հաշվարկը», տող «Ընդամենը՝ ըստ տրանսպորտային (փոխադրման) փաստաթղթի» (սյունակ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9CA6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D98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C44D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C9D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D35B65" w14:textId="2D1C9F03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«Հարկերի, վճարների կամ այլ վճարումների տեսակի ծածկագիրը (casdo:CustomsTaxMode Code)» վավերապայմանը պետք է պարունակի վճարման տեսակի ծածկագրի արժեքն այն հարկերի, վճարների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այլ վճարումների դասակարգչին համապատասխան, որոնց գանձումը վերապահված է մաքսային մարմիններին</w:t>
            </w:r>
          </w:p>
        </w:tc>
      </w:tr>
      <w:tr w:rsidR="00EE0CBF" w:rsidRPr="00ED663D" w14:paraId="68FFDC8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6BC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7E8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0AA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718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B5C0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BB269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67671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E9FC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C54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9446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2BC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20C3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«Հարկերի, վճարների կամ այլ վճարումների տեսակի ծածկագիրը (casdo:CustomsTaxMode Code)»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վավերապայմանի</w:t>
            </w:r>
            <w:r w:rsidRPr="00ED663D">
              <w:rPr>
                <w:rFonts w:ascii="Sylfaen" w:hAnsi="Sylfaen"/>
                <w:sz w:val="20"/>
              </w:rPr>
              <w:t xml:space="preserve"> «տեղեկագրքի (դասակարգչի) նույնականացուցիչը (codeListld ատրիբուտ)» ատրիբուտը պետք է պարունակի «2010» արժեքը</w:t>
            </w:r>
          </w:p>
        </w:tc>
      </w:tr>
      <w:tr w:rsidR="00EE0CBF" w:rsidRPr="00ED663D" w14:paraId="3057E5C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CEE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756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7AA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97B2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*.2. Վճարի հաշվեգրման հիմքը</w:t>
            </w:r>
          </w:p>
          <w:p w14:paraId="6E9657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TaxBaseMeasure)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8A09A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հաշվարկը», տող «Ընդամենը՝ ըստ տրանսպորտային (փոխադրման) փաստաթղթի» (սյունակ 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44337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F1B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F43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47B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A10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0048755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799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14D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765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B8AB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*.3. Արժույթի թվային ծածկագիրը</w:t>
            </w:r>
          </w:p>
          <w:p w14:paraId="5D9D09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Unified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Currency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N3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C7778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6985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CFE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37A7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8BA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93C0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«Վճարի հաշվեգրման հիմքը (casdo:TaxBaseMeasure)» վավերապայմանի արժեքն արտահայտված է դրամական միավորներով, ապա «Արժույթի թվային ծածկագիրը (csdo:UnifiedCurrencyN3Code)» վավերապայմանը պետք է պարունակի արժույթի թվային ծածկագրի արժեքը՝ արժույթների դասակարգչին համապատասխան, այլապես «Արժույթի թվային ծածկագիրը (csdo:UnifiedCurrencyN3Code)» վավերապայմանը չպետք է լրացվի</w:t>
            </w:r>
          </w:p>
        </w:tc>
      </w:tr>
      <w:tr w:rsidR="00EE0CBF" w:rsidRPr="00ED663D" w14:paraId="499C377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AC8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3EE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903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8A7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D171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8FD83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0BC63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4174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38E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4C24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947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DDEB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«Արժույթի թվային ծածկագիրը (csdo:UnifiedCurrencyN3Code)» վավերապայմանի «տեղեկագրքի (դասակարգչի) նույնականացուցիչը (code</w:t>
            </w:r>
            <w:r w:rsidRPr="00ED663D">
              <w:rPr>
                <w:rFonts w:ascii="Sylfaen" w:hAnsi="Sylfaen"/>
                <w:noProof/>
                <w:sz w:val="20"/>
              </w:rPr>
              <w:t>ListId</w:t>
            </w:r>
            <w:r w:rsidRPr="00ED663D" w:rsidDel="00136742">
              <w:rPr>
                <w:rFonts w:ascii="Sylfaen" w:hAnsi="Sylfaen"/>
                <w:sz w:val="20"/>
              </w:rPr>
              <w:t xml:space="preserve"> </w:t>
            </w:r>
            <w:r w:rsidRPr="00ED663D">
              <w:rPr>
                <w:rFonts w:ascii="Sylfaen" w:hAnsi="Sylfaen"/>
                <w:sz w:val="20"/>
              </w:rPr>
              <w:t>ատրիբուտ)» ատրիբուտը պետք է պարունակի «2022» արժեքը</w:t>
            </w:r>
          </w:p>
        </w:tc>
      </w:tr>
      <w:tr w:rsidR="00EE0CBF" w:rsidRPr="00ED663D" w14:paraId="5844E67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9A0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6DD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293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9A18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*.4. Չափման միավորը</w:t>
            </w:r>
          </w:p>
          <w:p w14:paraId="0CA0DB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UnifiedMeasurementUnitCode)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216E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հաշվարկը», տող «Ընդամենը՝ ըստ տրանսպորտային (փոխադրման) փաստաթղթի» (սյունակ 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78EBF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750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AC95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CB1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689C6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«Վճարի հաշվեգրման հիմքը (casdo:TaxBaseMeasure)» վավերապայմանի արժեքն արտահայտված է այլ կերպ, քան դրամական միավորներով, ապա «Չափման միավորը» (csdo:UnifiedMeasurementUnitCode) վավերապայմանը պետք է պարունակի արժույթի թվային ծածկագրի արժեքը՝ արժույթների դասակարգչին Եվրասիական տնտեսական միության հաշվին համապատասխան, այլապես «Չափման միավորը» (csdo:UnifiedMeasurementUnitCode) վավերապայմանը չպետք է լրացվի</w:t>
            </w:r>
          </w:p>
        </w:tc>
      </w:tr>
      <w:tr w:rsidR="00EE0CBF" w:rsidRPr="00ED663D" w14:paraId="6677D49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B70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95B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DDD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85B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7CDE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C6D27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283E8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7194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799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C71B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5BC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043B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«Չափման միավորը </w:t>
            </w:r>
            <w:r w:rsidRPr="00ED663D">
              <w:rPr>
                <w:rFonts w:ascii="Sylfaen" w:hAnsi="Sylfaen"/>
                <w:noProof/>
                <w:sz w:val="20"/>
              </w:rPr>
              <w:t>(csdo:UnifiedMeasurementUnitCode)</w:t>
            </w:r>
            <w:r w:rsidRPr="00ED663D">
              <w:rPr>
                <w:rFonts w:ascii="Sylfaen" w:hAnsi="Sylfaen"/>
                <w:sz w:val="20"/>
              </w:rPr>
              <w:t>» վավերապայմանի «տեղեկագրքի (դասակարգչի) նույնականացուցիչը 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</w:t>
            </w:r>
            <w:r w:rsidRPr="00ED663D">
              <w:rPr>
                <w:rFonts w:ascii="Sylfaen" w:hAnsi="Sylfaen" w:cs="Sylfaen"/>
                <w:sz w:val="20"/>
              </w:rPr>
              <w:t>)</w:t>
            </w:r>
            <w:r w:rsidRPr="00ED663D">
              <w:rPr>
                <w:rFonts w:ascii="Sylfaen" w:hAnsi="Sylfaen"/>
                <w:sz w:val="20"/>
              </w:rPr>
              <w:t xml:space="preserve">» ատրիբուտը </w:t>
            </w:r>
            <w:r w:rsidRPr="00ED663D">
              <w:rPr>
                <w:rFonts w:ascii="Sylfaen" w:hAnsi="Sylfaen" w:cs="Sylfaen"/>
                <w:sz w:val="20"/>
              </w:rPr>
              <w:t>պետք է պարունակի «2064» արժեքը</w:t>
            </w:r>
          </w:p>
        </w:tc>
      </w:tr>
      <w:tr w:rsidR="00EE0CBF" w:rsidRPr="00ED663D" w14:paraId="40BCCBB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43F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318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A3D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C7FD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 Վճարի օգտագործվող դրույքաչափը</w:t>
            </w:r>
          </w:p>
          <w:p w14:paraId="5957F0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EffectiveCustomsRateDetails)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AABC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հաշվարկը», տող «Ընդամենը՝ ըստ տրանսպորտային (փոխադրման) փաստաթղթի» (սյունակ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111D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42F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970C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954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81B9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«Վճարի օգտագործվող դրույքաչափը </w:t>
            </w:r>
            <w:r w:rsidRPr="00ED663D">
              <w:rPr>
                <w:rFonts w:ascii="Sylfaen" w:hAnsi="Sylfaen"/>
                <w:sz w:val="20"/>
              </w:rPr>
              <w:br/>
              <w:t>(cacdo:</w:t>
            </w:r>
            <w:r w:rsidRPr="00ED663D">
              <w:rPr>
                <w:rFonts w:ascii="Sylfaen" w:hAnsi="Sylfaen" w:cs="Sylfaen"/>
                <w:sz w:val="20"/>
              </w:rPr>
              <w:t>EffectiveCustomsRateDetails)» վավերապայմանը պետք է լրացվի</w:t>
            </w:r>
          </w:p>
        </w:tc>
      </w:tr>
      <w:tr w:rsidR="00EE0CBF" w:rsidRPr="00ED663D" w14:paraId="3E5843C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0B3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E60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724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72D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1EF2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*.5.1. Մաքսային վճարի դրույքաչափի տեսակը</w:t>
            </w:r>
          </w:p>
          <w:p w14:paraId="595639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DutyTaxFeeRateKindCode)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BEBD4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330F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689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3012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304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366E5E" w14:textId="14574416" w:rsidR="00704EC6" w:rsidRPr="00ED663D" w:rsidRDefault="00704EC6" w:rsidP="00ED663D">
            <w:pPr>
              <w:pStyle w:val="ConsPlusNormal"/>
              <w:spacing w:after="120"/>
              <w:rPr>
                <w:rFonts w:ascii="Sylfaen" w:eastAsia="Times New Roman" w:hAnsi="Sylfaen"/>
                <w:sz w:val="20"/>
                <w:szCs w:val="20"/>
              </w:rPr>
            </w:pPr>
            <w:r w:rsidRPr="00ED663D">
              <w:rPr>
                <w:rFonts w:ascii="Sylfaen" w:hAnsi="Sylfaen"/>
                <w:sz w:val="20"/>
                <w:szCs w:val="20"/>
              </w:rPr>
              <w:t>«Մաքսային վճարի դրույքաչափի տեսակը (casdo:DutyTaxFeeRateKindCode)» վավերապայմանը պետք է պարունակի հետ</w:t>
            </w:r>
            <w:r w:rsidR="00A56086">
              <w:rPr>
                <w:rFonts w:ascii="Sylfaen" w:hAnsi="Sylfaen"/>
                <w:sz w:val="20"/>
                <w:szCs w:val="20"/>
              </w:rPr>
              <w:t>և</w:t>
            </w:r>
            <w:r w:rsidRPr="00ED663D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4B34D1F2" w14:textId="77777777" w:rsidR="00704EC6" w:rsidRPr="00ED663D" w:rsidRDefault="00704EC6" w:rsidP="00ED663D">
            <w:pPr>
              <w:pStyle w:val="ConsPlusNormal"/>
              <w:spacing w:after="120"/>
              <w:rPr>
                <w:rFonts w:ascii="Sylfaen" w:eastAsia="Times New Roman" w:hAnsi="Sylfaen"/>
                <w:sz w:val="20"/>
                <w:szCs w:val="20"/>
              </w:rPr>
            </w:pPr>
            <w:r w:rsidRPr="00ED663D">
              <w:rPr>
                <w:rFonts w:ascii="Sylfaen" w:hAnsi="Sylfaen"/>
                <w:sz w:val="20"/>
                <w:szCs w:val="20"/>
              </w:rPr>
              <w:t>%՝ տոկոսներով արտահայտված դրույքաչափը (ադվալորային դրույքաչափը (համակցված դրույքաչափի ադվալորային բաղադրիչը), վերաֆինանսավորման դրույքաչափը (հիմնական դրույքաչափը, հաշվարկային դրույքաչափը), տոկոսադրույքը).</w:t>
            </w:r>
          </w:p>
          <w:p w14:paraId="4466FF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*՝ յուրահատուկ դրույքաչափ (համակցված դրույքաչափի յուրահատուկ բաղադրիչ)</w:t>
            </w:r>
          </w:p>
        </w:tc>
      </w:tr>
      <w:tr w:rsidR="00EE0CBF" w:rsidRPr="00ED663D" w14:paraId="30C82E8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E03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F06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BEA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DB0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120E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*.5.2. Մաքսային վճարի դրույքաչափը</w:t>
            </w:r>
          </w:p>
          <w:p w14:paraId="3CCFE1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DutyTaxFeeRateValue)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0B3A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հաշվարկը», տող «Ընդամենը՝ ըստ տրանսպորտային (փոխադրման) փաստաթղթի» (սյունակ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FC2C2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294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007A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4FB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23FD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«Մաքսային վճարի դրույքաչափի տեսակը (casdo:DutyTaxFeeRateKindValue)» վավերապայմանը պետք է լրացվի</w:t>
            </w:r>
          </w:p>
        </w:tc>
      </w:tr>
      <w:tr w:rsidR="00EE0CBF" w:rsidRPr="00ED663D" w14:paraId="12F5B9F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E49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CB6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391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AD9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2753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*.5.3. Վերաֆինանսավորման դրույքաչափի մասնաբաժինը</w:t>
            </w:r>
          </w:p>
          <w:p w14:paraId="2CBCF6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FractionRefinanceRate)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365D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հաշվարկը», տող «Ընդամենը՝ ըստ տրանսպորտային (փոխադրման) փաստաթղթի» (սյունակ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8AEE3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32E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02E0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690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9F00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«Մաքսային վճարի դրույքաչափի տեսակը (casdo:DutyTaxFeeRateKindCode)» վավերապայմանը պարունակում է «*» արժեքը, ապա «Վերաֆինանսավորման դրույքաչափի մասնաբաժինը (casdo:FractionRefinanceRate)» վավերապայմանը չպետք է լրացվի, այլապես «Վերաֆինանսավորման դրույքաչափի մասնաբաժինը (casdo:FractionRefinanceRate)» վավերապայմանը կարող է լրացվել</w:t>
            </w:r>
          </w:p>
        </w:tc>
      </w:tr>
      <w:tr w:rsidR="00EE0CBF" w:rsidRPr="00ED663D" w14:paraId="2055880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ADF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7CE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B03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2E8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5BC4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*.5.4. Չափման միավորը</w:t>
            </w:r>
          </w:p>
          <w:p w14:paraId="729972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UnifiedMeasurementUnitCode)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3C08D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D0E38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517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B979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A10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9918B4" w14:textId="73BFBA6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«Մաքսային վճարի դրույքաչափի տեսակը (casdo:DutyTaxFeeRateKindCode)» վավերապայմանը պարունակում է «%» արժեքը, ապա «Չափման միավորը (csdo:UnifiedMeasurementUnitCode)» վավերապայմանը չպետք է լրացվի, այլապես «Չափման միավորը (csdo:UnifiedMeasurementUnitCode)» վավերապայմանը պետք է պարունակի չափման միավորի ծածկագրի արժեքը՝ Եվրասիական տնտեսական միության չափման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հաշվի միավորների դասակարգչին համապատասխան</w:t>
            </w:r>
          </w:p>
        </w:tc>
      </w:tr>
      <w:tr w:rsidR="00EE0CBF" w:rsidRPr="00ED663D" w14:paraId="18D0904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F8D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AA3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E93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B89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9F1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784A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BC9C2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3983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6C17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CEC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B937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97F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C6C0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«Չափման միավորը </w:t>
            </w:r>
            <w:r w:rsidRPr="00ED663D">
              <w:rPr>
                <w:rFonts w:ascii="Sylfaen" w:hAnsi="Sylfaen"/>
                <w:noProof/>
                <w:sz w:val="20"/>
              </w:rPr>
              <w:t>(csdo:UnifiedMeasurementUnitCode)</w:t>
            </w:r>
            <w:r w:rsidRPr="00ED663D">
              <w:rPr>
                <w:rFonts w:ascii="Sylfaen" w:hAnsi="Sylfaen"/>
                <w:sz w:val="20"/>
              </w:rPr>
              <w:t>» վավերապայմանի «տեղեկագրքի (դասակարգչի) նույնականացուցիչը 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  <w:r w:rsidRPr="00ED663D">
              <w:rPr>
                <w:rFonts w:ascii="Sylfaen" w:hAnsi="Sylfaen"/>
                <w:sz w:val="20"/>
              </w:rPr>
              <w:t>» ատրիբուտը</w:t>
            </w:r>
            <w:r w:rsidRPr="00ED663D">
              <w:rPr>
                <w:rFonts w:ascii="Sylfaen" w:hAnsi="Sylfaen" w:cs="Sylfaen"/>
                <w:sz w:val="20"/>
              </w:rPr>
              <w:t xml:space="preserve"> պետք է պարունակի «2064» արժեքը</w:t>
            </w:r>
          </w:p>
        </w:tc>
      </w:tr>
      <w:tr w:rsidR="00EE0CBF" w:rsidRPr="00ED663D" w14:paraId="355D24B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BD1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4EA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B87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16A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6FF4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*.5.5. Արժույթի թվային ծածկագիրը</w:t>
            </w:r>
          </w:p>
          <w:p w14:paraId="670426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UnifiedCurrencyN3Code)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3385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8BD6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55A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6141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CD5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0B87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«Մաքսային վճարի դրույքաչափի տեսակը (casdo:DutyTaxFeeRateKindCode)» վավերապայմանը պարունակում է «%» արժեքը, ապա «Արժույթի թվային ծածկագիրը (csdo:UnifiedCurrencyN3Code)» վավերապայմանը չպետք է լրացվի, այլապես «Արժույթի թվային ծածկագիրը </w:t>
            </w:r>
            <w:r w:rsidRPr="00ED663D">
              <w:rPr>
                <w:rFonts w:ascii="Sylfaen" w:hAnsi="Sylfaen"/>
                <w:sz w:val="20"/>
              </w:rPr>
              <w:br/>
              <w:t>(csdo:UnifiedCurrencyN3Code)» վավերապայմանը պետք է պարունակի արժույթի թվային ծածկագրի արժեքը՝ արժույթների դասակարգչին համապատասխան</w:t>
            </w:r>
          </w:p>
        </w:tc>
      </w:tr>
      <w:tr w:rsidR="00EE0CBF" w:rsidRPr="00ED663D" w14:paraId="51471D8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736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9B1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C81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873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541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2C6E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8A200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9FA7A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4CBD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B30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5FB3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749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437E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«Արժույթի թվային ծածկագիրը (csdo:UnifiedCurrencyN3Code)» վավերապայմանի «տեղեկագրքի (դասակարգչի) նույնականացուցիչը 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  <w:r w:rsidRPr="00ED663D">
              <w:rPr>
                <w:rFonts w:ascii="Sylfaen" w:hAnsi="Sylfaen"/>
                <w:sz w:val="20"/>
              </w:rPr>
              <w:t>» ատրիբուտը պետք է պարունակի «2022» արժեքը</w:t>
            </w:r>
          </w:p>
        </w:tc>
      </w:tr>
      <w:tr w:rsidR="00EE0CBF" w:rsidRPr="00ED663D" w14:paraId="3EE806F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47A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BB6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8A5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520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CCFF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*.5.6. Օրերի քանակը</w:t>
            </w:r>
          </w:p>
          <w:p w14:paraId="737F2A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DayQuantity)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7C29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հաշվարկը», տող «Ընդամենը՝ ըստ տրանսպորտային (փոխադրման) փաստաթղթի» (սյունակ 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64B67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1FC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F88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20E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4C5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87C8AA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066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2F4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3D1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6CC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4556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*.5.7. Փուլերի (ժամանակահատվածների) քանակը</w:t>
            </w:r>
          </w:p>
          <w:p w14:paraId="4A25F4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StageQuantity)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1A45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E83D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7AB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8FB9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DC0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5308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«Փուլերի (ժամանակահատվածների) քանակը (casdo:StageQuantity)» վավերապայմանը չպետք է լրացվի</w:t>
            </w:r>
          </w:p>
        </w:tc>
      </w:tr>
      <w:tr w:rsidR="00EE0CBF" w:rsidRPr="00ED663D" w14:paraId="2DD2859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0ED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7F1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600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E13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4670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*.5.8. Ամիսների քանակը</w:t>
            </w:r>
          </w:p>
          <w:p w14:paraId="025598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MonthQuantity)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8BB64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11AC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AF8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BAB1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653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0A14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«Ամիսների քանակը (csdo:</w:t>
            </w:r>
            <w:r w:rsidRPr="00ED663D">
              <w:rPr>
                <w:rFonts w:ascii="Sylfaen" w:hAnsi="Sylfaen" w:cs="Sylfaen"/>
                <w:sz w:val="20"/>
              </w:rPr>
              <w:t>MonthQuantity)» վավերապայմանը չպետք է լրացվի</w:t>
            </w:r>
          </w:p>
        </w:tc>
      </w:tr>
      <w:tr w:rsidR="00EE0CBF" w:rsidRPr="00ED663D" w14:paraId="5B7FC5B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AFC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782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8AD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CF5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3105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*.5.9. Կշռային գործակիցը</w:t>
            </w:r>
          </w:p>
          <w:p w14:paraId="2F9E98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WeightRatioNumber)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25DC9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30790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E0B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1F4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EE9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874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6DA2B1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FCB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BA5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BEB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919A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*.6. Դրույքաչափի կիրառման ամսաթիվը</w:t>
            </w:r>
          </w:p>
          <w:p w14:paraId="5BD172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DutyTaxFeeRateDate)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D199B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80C6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E3F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16E4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AE5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1A66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«Դրույքաչափի կիրառման ամսաթիվը (casdo:</w:t>
            </w:r>
            <w:r w:rsidRPr="00ED663D">
              <w:rPr>
                <w:rFonts w:ascii="Sylfaen" w:hAnsi="Sylfaen" w:cs="Sylfaen"/>
                <w:sz w:val="20"/>
              </w:rPr>
              <w:t>DutyTaxFeeRateDate)» վավերապայմանը չպետք է լրացվի</w:t>
            </w:r>
          </w:p>
        </w:tc>
      </w:tr>
      <w:tr w:rsidR="00EE0CBF" w:rsidRPr="00ED663D" w14:paraId="575343C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2EF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861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C50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093A49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*.7. Վճարման առանձնահատկության ծածկագիրը</w:t>
            </w:r>
          </w:p>
          <w:p w14:paraId="710DB8B1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CustomsTaxPaymentFeatureCode)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67344A7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F1D994D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F089F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4A9A18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67EDC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3D863A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«Վճարման առանձնահատկության ծածկագիրը </w:t>
            </w:r>
            <w:r w:rsidRPr="00ED663D">
              <w:rPr>
                <w:rFonts w:ascii="Sylfaen" w:hAnsi="Sylfaen"/>
                <w:sz w:val="20"/>
              </w:rPr>
              <w:br/>
            </w:r>
            <w:r w:rsidRPr="00ED663D">
              <w:rPr>
                <w:rFonts w:ascii="Sylfaen" w:hAnsi="Sylfaen"/>
                <w:noProof/>
                <w:sz w:val="20"/>
              </w:rPr>
              <w:t>(casdo:CustomsTaxPaymentFeatureCode)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5D6C4AE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BE19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93A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7CD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580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7CA626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4FEBD65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BB4B15E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E054FA5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D4762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8374B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E1708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65F21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DABDA0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373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F73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C1B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4C3697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*.8. Գումարը</w:t>
            </w:r>
          </w:p>
          <w:p w14:paraId="17D70823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CAPaymentNAmount)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F5FF2EB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հաշվարկը», տող «Ընդամենը՝ ըստ տրանսպորտային (փոխադրման) փաստաթղթի» (սյունակ 6)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F6F0CC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08A44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452979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4C778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752F7F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>CAPaymentNAmount)» վավերապայմանը պետք է լրացվի</w:t>
            </w:r>
          </w:p>
        </w:tc>
      </w:tr>
      <w:tr w:rsidR="00EE0CBF" w:rsidRPr="00ED663D" w14:paraId="7487214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71B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58E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98B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907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934221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515CDD0E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2993F98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C299E6E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FD7AC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1C91C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D1907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760413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>CAPaymentNAmount)» վավերապայմանի «արժույթի ծածկագիրը (currencyCode ատրիբուտ)» ատրիբուտը պետք է պարունակի արժույթի թվային ծածկագրի արժեքը՝ արժույթների դասակարգչին համապատասխան</w:t>
            </w:r>
          </w:p>
        </w:tc>
      </w:tr>
      <w:tr w:rsidR="00EE0CBF" w:rsidRPr="00ED663D" w14:paraId="689A937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442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A0C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F6E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D41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7C00D3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56388D18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289C7E1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AC5EDBD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E2DD2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70BA09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DE8EC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FD971A" w14:textId="77777777" w:rsidR="00704EC6" w:rsidRPr="00ED663D" w:rsidRDefault="00704EC6" w:rsidP="00EE0CBF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>CAPaymentNAmount)»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E0CBF" w:rsidRPr="00ED663D" w14:paraId="2195781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81F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EF1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5C4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1314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 Ապրանքի ծածկագիրը՝ ըստ ԵԱՏՄ ԱՏԳ ԱԱ-ի</w:t>
            </w:r>
          </w:p>
          <w:p w14:paraId="68117D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CommodityCode)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21A85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7534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F8C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5EAC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E72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2207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ծածկագիրը՝ ըստ ԵԱՏՄ ԱՏԳ ԱԱ-ի (csdo:CommodityCode)» վավերապայմանը չպետք է լրացվի</w:t>
            </w:r>
          </w:p>
        </w:tc>
      </w:tr>
      <w:tr w:rsidR="00EE0CBF" w:rsidRPr="00ED663D" w14:paraId="0BB674B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BED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44D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0F2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3924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*.10. Գրառման հղումային նույնականացուցիչը</w:t>
            </w:r>
          </w:p>
          <w:p w14:paraId="2248EA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ReferenceLineId)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25699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F4EF3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401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272C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81E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D558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«Գրառման հղումային նույնականացուցիչը </w:t>
            </w:r>
            <w:r w:rsidRPr="00ED663D">
              <w:rPr>
                <w:rFonts w:ascii="Sylfaen" w:hAnsi="Sylfaen"/>
                <w:sz w:val="20"/>
              </w:rPr>
              <w:br/>
              <w:t>(casdo:</w:t>
            </w:r>
            <w:r w:rsidRPr="00ED663D">
              <w:rPr>
                <w:rFonts w:ascii="Sylfaen" w:hAnsi="Sylfaen" w:cs="Sylfaen"/>
                <w:sz w:val="20"/>
              </w:rPr>
              <w:t>ReferenceLineId)» վավերապայմանը չպետք է լրացվի</w:t>
            </w:r>
          </w:p>
        </w:tc>
      </w:tr>
      <w:tr w:rsidR="00EE0CBF" w:rsidRPr="00ED663D" w14:paraId="0F73D16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7F1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B8E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9B8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19A7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*.11. Նախորդող փաստաթղթում (տեղեկություններում) գրառման հղումային նույնականացուցիչը</w:t>
            </w:r>
          </w:p>
          <w:p w14:paraId="613027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RefReferenceLineId)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764F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D127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336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7A13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A0E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5A6F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«Նախորդող փաստաթղթում (տեղեկություններում) գրառման հղումային նույնականացուցիչը </w:t>
            </w:r>
            <w:r w:rsidRPr="00ED663D">
              <w:rPr>
                <w:rFonts w:ascii="Sylfaen" w:hAnsi="Sylfaen"/>
                <w:noProof/>
                <w:sz w:val="20"/>
              </w:rPr>
              <w:t>(casdo:RefReferenceLineId)»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EE0CBF" w:rsidRPr="00ED663D" w14:paraId="36CB90D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4F85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8FE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737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C613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*.12. Ապրանքի հղումային համարը</w:t>
            </w:r>
          </w:p>
          <w:p w14:paraId="23E341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ReferenceConsignmentItemOrdinal)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05FC7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570F5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80C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7E1E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542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7A02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«Ապրանքի հղումային համարը (casdo:</w:t>
            </w:r>
            <w:r w:rsidRPr="00ED663D">
              <w:rPr>
                <w:rFonts w:ascii="Sylfaen" w:hAnsi="Sylfaen" w:cs="Sylfaen"/>
                <w:sz w:val="20"/>
              </w:rPr>
              <w:t>ReferenceConsignmentItemOrdinal)» վավերապայմանը չպետք է լրացվի</w:t>
            </w:r>
          </w:p>
        </w:tc>
      </w:tr>
      <w:tr w:rsidR="00EE0CBF" w:rsidRPr="00ED663D" w14:paraId="201CF60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FDA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8BB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4CEB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12.4.11. Վճարման ենթակա վճարի գումարը </w:t>
            </w: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ECDPaymentAmountDetails)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BE507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«B. Վճարների հաշվարկը»</w:t>
            </w:r>
          </w:p>
          <w:p w14:paraId="3C5EF59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տող «Ընդամենը՝ ըստ տրանսպորտային (փոխադրման) փաստաթղթի»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00DE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122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3B52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B32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F6EE33" w14:textId="5839E550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«Ապրանքային խմբաքանակը՝ ըստ անհատական բեռնագրի (cacdo:ECDHouseShipmentDetails)» վավերապայմանի օրինակի կազմում լրացվել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յալ վավերապայմաններից մեկը՝ «Մաքսային վճարի հաշվարկը (cacdo:CustomsPaymentDetails)»՝ «Ապրանքը </w:t>
            </w:r>
            <w:r w:rsidRPr="00ED663D">
              <w:rPr>
                <w:rFonts w:ascii="Sylfaen" w:hAnsi="Sylfaen"/>
                <w:noProof/>
                <w:sz w:val="20"/>
              </w:rPr>
              <w:t>(cacdo:ECDGoodsItemDetails)</w:t>
            </w:r>
            <w:r w:rsidRPr="00ED663D">
              <w:rPr>
                <w:rFonts w:ascii="Sylfaen" w:hAnsi="Sylfaen"/>
                <w:sz w:val="20"/>
              </w:rPr>
              <w:t>» վավերապայմանի օրինակի կազմում, «Մաքսային վճարի հաշվարկը (cacdo:CustomsPaymentDetails)», ապա «Վճարման ենթակա վճարի գումարը (cacdo:ECDPaymentAmountDetails)» վավերապայմանը պետք է լրացվի, այլապես «Վճարման ենթակա վճարի գումարը (cacdo:ECDPaymentAmountDetails)» վավերապայմանը չպետք է լրացվի</w:t>
            </w:r>
          </w:p>
        </w:tc>
      </w:tr>
      <w:tr w:rsidR="00EE0CBF" w:rsidRPr="00ED663D" w14:paraId="40A5C1D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6C8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8EA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055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DC23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*.1. Հարկերի, վճարների կամ այլ վճարումների տեսակի ծածկագիրը</w:t>
            </w:r>
          </w:p>
          <w:p w14:paraId="0A4CF7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CustomsTaxModeCode)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D1C8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«B. Վճարների հաշվարկը»</w:t>
            </w:r>
          </w:p>
          <w:p w14:paraId="1C1217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տող «Ընդամենը՝ ըստ տրանսպորտային (փոխադրման) փաստաթղթի» (սյունակ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1983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709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B265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DBB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4EF1FA" w14:textId="02E08AB0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«Հարկերի, վճարների կամ այլ վճարումների տեսակի ծածկագիրը (casdo:CustomsTaxMode Code)» վավերապայմանը պետք է պարունակի վճարման տեսակի ծածկագրի արժեքն այն հարկերի, վճարների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այլ վճարումների դասակարգչին համապատասխան, որոնց գանձումը վերապահված է մաքսային մարմիններին</w:t>
            </w:r>
          </w:p>
        </w:tc>
      </w:tr>
      <w:tr w:rsidR="00EE0CBF" w:rsidRPr="00ED663D" w14:paraId="5B7F74E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AFE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0E6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95C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526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5D50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35D984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4BAE8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81BC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193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00A2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53F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016B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«Հարկերի, վճարների կամ այլ վճարումների տեսակի ծածկագիրը (casdo:CustomsTaxMode Code)»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վավերապայմանի</w:t>
            </w:r>
            <w:r w:rsidRPr="00ED663D">
              <w:rPr>
                <w:rFonts w:ascii="Sylfaen" w:hAnsi="Sylfaen"/>
                <w:sz w:val="20"/>
              </w:rPr>
              <w:t xml:space="preserve"> «տեղեկագրքի (դասակարգչի) նույնականացուցիչը (codeListld ատրիբուտ)» ատրիբուտը պետք է պարունակի «2010» արժեքը</w:t>
            </w:r>
          </w:p>
        </w:tc>
      </w:tr>
      <w:tr w:rsidR="00EE0CBF" w:rsidRPr="00ED663D" w14:paraId="73EAEF0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446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245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2D5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D730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*.2. Գումարը</w:t>
            </w:r>
          </w:p>
          <w:p w14:paraId="4B7D10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CAPaymentNAmount)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7E52F69" w14:textId="77777777" w:rsidR="00704EC6" w:rsidRPr="00ED663D" w:rsidRDefault="00704EC6" w:rsidP="00EE0CBF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«B. Վճարների հաշվարկը»</w:t>
            </w:r>
            <w:r w:rsidR="00EE0CBF">
              <w:rPr>
                <w:rFonts w:ascii="Sylfaen" w:hAnsi="Sylfae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/>
                <w:noProof/>
                <w:sz w:val="20"/>
              </w:rPr>
              <w:t xml:space="preserve">տող «Ընդամենը՝ ըստ տրանսպորտային (փոխադրման) փաստաթղթի» (սյունակ 6)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587F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204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C89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8286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26D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97CB36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133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F439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144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5C4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1C89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28DF4B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9597E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56DC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4B9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917C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590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91B9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 xml:space="preserve">CAPaymentNAmount)» վավերապայմանի «արժույթի ծածկագիրը (currencyCode ատրիբուտ)» ատրիբուտը պետք է պարունակի արժույթի թվային ծածկագրի արժեքը՝ արժույթների դասակարգչին </w:t>
            </w:r>
            <w:r w:rsidRPr="00ED663D">
              <w:rPr>
                <w:rFonts w:ascii="Sylfaen" w:hAnsi="Sylfaen"/>
                <w:sz w:val="20"/>
              </w:rPr>
              <w:t>համապատասխան</w:t>
            </w:r>
          </w:p>
        </w:tc>
      </w:tr>
      <w:tr w:rsidR="00EE0CBF" w:rsidRPr="00ED663D" w14:paraId="653023A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C3B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090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336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0E8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7CE1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0EDF5F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A69C3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66B17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6C8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F0A2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D7D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F76D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>CAPaymentNAmount)» վավերապայմանի «տեղեկագրքի (դասակարգչի) նույնականացուցիչը (currencyCodeListId ատրիբուտ)» ատրիբուտը պետք է</w:t>
            </w:r>
            <w:r w:rsidRPr="00ED663D">
              <w:rPr>
                <w:rFonts w:ascii="Sylfaen" w:hAnsi="Sylfaen"/>
                <w:sz w:val="20"/>
              </w:rPr>
              <w:t xml:space="preserve"> պարունակի «2022» արժեքը</w:t>
            </w:r>
          </w:p>
        </w:tc>
      </w:tr>
      <w:tr w:rsidR="00EE0CBF" w:rsidRPr="00ED663D" w14:paraId="51E783A4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5D1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5CA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12.5. Համաքաշը</w:t>
            </w:r>
          </w:p>
          <w:p w14:paraId="41F7F6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UnifiedGrossMassMeasure)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0AF48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տող «Ընդամենը՝ ըստ հայտարարագրի»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8D64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EB3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0BA8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58F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6D87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«Համաքաշը (csdo:</w:t>
            </w:r>
            <w:r w:rsidRPr="00ED663D">
              <w:rPr>
                <w:rFonts w:ascii="Sylfaen" w:hAnsi="Sylfaen" w:cs="Sylfaen"/>
                <w:sz w:val="20"/>
              </w:rPr>
              <w:t>UnifiedGrossMassMeasure)» վավերապայմանը պետք է լրացվի</w:t>
            </w:r>
          </w:p>
        </w:tc>
      </w:tr>
      <w:tr w:rsidR="00EE0CBF" w:rsidRPr="00ED663D" w14:paraId="1C1C81E0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2108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1F99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B41062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896AA9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C20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1F60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14F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F3D4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«Համաքաշը (csdo:UnifiedGrossMassMeasure)» վավերապայմանը պետք է պարունակի ապրանքի համաքաշի արժեքը՝ կիլոգրամներով</w:t>
            </w:r>
          </w:p>
        </w:tc>
      </w:tr>
      <w:tr w:rsidR="00EE0CBF" w:rsidRPr="00ED663D" w14:paraId="53AA1D2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F2A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EAB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3B93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չափման միավորը</w:t>
            </w:r>
          </w:p>
          <w:p w14:paraId="7183AB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34A32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7CE3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ABB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5B92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1BB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788599" w14:textId="4204640E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«Համաքաշը (csdo:UnifiedGrossMassMeasure)» վավերապայմանի «չափման միավորը (measurementUnitCode ատրիբուտ)» ատրիբուտը պետք է պարունակի «166» արժեքը՝ Եվրասիական տնտեսական միության չափման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հաշվի միավորների դասակարգչին համապատասխան</w:t>
            </w:r>
          </w:p>
        </w:tc>
      </w:tr>
      <w:tr w:rsidR="00EE0CBF" w:rsidRPr="00ED663D" w14:paraId="72F861F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CD0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184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5FD2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631AB3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(measurement</w:t>
            </w:r>
            <w:r w:rsidRPr="00ED663D">
              <w:rPr>
                <w:rFonts w:ascii="Sylfaen" w:hAnsi="Sylfaen"/>
                <w:noProof/>
                <w:sz w:val="20"/>
              </w:rPr>
              <w:t>UnitCodeListId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5658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57E74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910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07CD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7B3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58BA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EE0CBF" w:rsidRPr="00ED663D" w14:paraId="0AE9182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274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D8C2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12.6. Արժեքը</w:t>
            </w:r>
          </w:p>
          <w:p w14:paraId="0FB81D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CAValueAmount)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4639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տող «Ընդամենը՝ ըստ հայտարարագրի»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2521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180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FB2D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6FF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59BE5F" w14:textId="2778602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</w:t>
            </w:r>
            <w:r w:rsidRPr="00ED663D">
              <w:rPr>
                <w:rFonts w:ascii="Sylfaen" w:hAnsi="Sylfaen"/>
                <w:noProof/>
                <w:sz w:val="20"/>
              </w:rPr>
              <w:t xml:space="preserve">«Ապրանքների կատեգորիայի ծածկագիրը (casdo:GoodsCategoryCode)» վավերապայմանը պարունակում է «ЭФ»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«Մաքսային ընթացակարգի ծածկագիրը (casdo:CustomsProcedureCode)» վավերապայմանը պարունակում է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արժեքներից մեկը՝ «93», «94», ապա «Արժեքը (casdo:</w:t>
            </w:r>
            <w:r w:rsidRPr="00ED663D">
              <w:rPr>
                <w:rFonts w:ascii="Sylfaen" w:hAnsi="Sylfaen" w:cs="Sylfaen"/>
                <w:noProof/>
                <w:sz w:val="20"/>
              </w:rPr>
              <w:t>CAValueAmount)» վավերապայմանը պետք է լրացվի, այլապես «Արժեքը (casdo:CAValueAmount)» վավերապայմանը չպետք է լրացվի</w:t>
            </w:r>
          </w:p>
        </w:tc>
      </w:tr>
      <w:tr w:rsidR="00EE0CBF" w:rsidRPr="00ED663D" w14:paraId="173E07F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081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917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5D8E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081D8D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CAA9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D7E4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173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8C24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64B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AA31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«Արժեքը (casdo:CAValueAmount)»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  <w:r w:rsidRPr="00ED663D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EE0CBF" w:rsidRPr="00ED663D" w14:paraId="3473916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43D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7A5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049A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</w:t>
            </w:r>
            <w:r w:rsidRPr="00EE0CBF">
              <w:rPr>
                <w:rFonts w:ascii="Sylfaen" w:eastAsiaTheme="minorEastAsia" w:hAnsi="Sylfaen"/>
                <w:noProof/>
                <w:sz w:val="20"/>
              </w:rPr>
              <w:t>) տեղեկագրքի (դասակարգչի) նույնականացուցիչը</w:t>
            </w:r>
          </w:p>
          <w:p w14:paraId="30A331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FBCAE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87B4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645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1F48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BFC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7E1E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«Արժեքը (casdo:CA</w:t>
            </w:r>
            <w:r w:rsidRPr="00ED663D">
              <w:rPr>
                <w:rFonts w:ascii="Sylfaen" w:hAnsi="Sylfaen" w:cs="Sylfaen"/>
                <w:sz w:val="20"/>
              </w:rPr>
              <w:t>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E0CBF" w:rsidRPr="00ED663D" w14:paraId="6BBB571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EED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1668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12.7. Մաքսային արժեքը</w:t>
            </w:r>
          </w:p>
          <w:p w14:paraId="02AE47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Customs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Value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2F7B8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տող «Ընդամենը՝ ըստ հայտարարագրի»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47D63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36B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15B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BC6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4EA9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«Ապրանքների կատեգորիայի ծածկագիրը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Goods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Category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Code)» վավերապայմանը պարունակում է «ЭС» արժեքը, ապա «Մաքսային արժեքը (casdo:CustomsValueAmount)» վավերապայմանը պետք է լրացվի, այլապես «Մաքսային արժեքը (casdo:CustomsValueAmount)» վավերապայմանը չպետք է լրացվի</w:t>
            </w:r>
          </w:p>
        </w:tc>
      </w:tr>
      <w:tr w:rsidR="00EE0CBF" w:rsidRPr="00ED663D" w14:paraId="741F3EA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9E4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3C5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0DC7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72A0C7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07B6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FA53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653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C186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907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8638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«Մաքսային արժեքը </w:t>
            </w:r>
            <w:r w:rsidRPr="00ED663D">
              <w:rPr>
                <w:rFonts w:ascii="Sylfaen" w:hAnsi="Sylfaen"/>
                <w:noProof/>
                <w:sz w:val="20"/>
              </w:rPr>
              <w:t>(casdo: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Customs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Value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Amount)</w:t>
            </w:r>
            <w:r w:rsidRPr="00ED663D">
              <w:rPr>
                <w:rFonts w:ascii="Sylfaen" w:hAnsi="Sylfaen"/>
                <w:sz w:val="20"/>
              </w:rPr>
              <w:t>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  <w:r w:rsidRPr="00ED663D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EE0CBF" w:rsidRPr="00ED663D" w14:paraId="09B001F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360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5E4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7773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2B8B46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91C16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A69E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9B9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1D60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E20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D670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«Մաքսային արժեքը (casdo:</w:t>
            </w:r>
            <w:r w:rsidRPr="00ED663D">
              <w:rPr>
                <w:rFonts w:ascii="Sylfaen" w:hAnsi="Sylfaen" w:cs="Sylfaen"/>
                <w:sz w:val="20"/>
              </w:rPr>
              <w:t xml:space="preserve">CustomsValueAmount)» վավերապայմանի «տեղեկագրքի (դասակարգչի) </w:t>
            </w:r>
            <w:r w:rsidRPr="00ED663D">
              <w:rPr>
                <w:rFonts w:ascii="Sylfaen" w:hAnsi="Sylfaen"/>
                <w:sz w:val="20"/>
              </w:rPr>
              <w:t>նույնականացուցիչը (currency</w:t>
            </w:r>
            <w:r w:rsidRPr="00ED663D">
              <w:rPr>
                <w:rFonts w:ascii="Sylfaen" w:hAnsi="Sylfaen" w:cs="Sylfaen"/>
                <w:sz w:val="20"/>
              </w:rPr>
              <w:t>CodeListId ատրիբուտ)</w:t>
            </w:r>
            <w:r w:rsidRPr="00ED663D">
              <w:rPr>
                <w:rFonts w:ascii="Sylfaen" w:hAnsi="Sylfaen"/>
                <w:sz w:val="20"/>
              </w:rPr>
              <w:t xml:space="preserve">» </w:t>
            </w:r>
            <w:r w:rsidRPr="00ED663D">
              <w:rPr>
                <w:rFonts w:ascii="Sylfaen" w:hAnsi="Sylfaen" w:cs="Sylfaen"/>
                <w:sz w:val="20"/>
              </w:rPr>
              <w:t>ատրիբուտը պետք է պարունակի «2022» արժեքը</w:t>
            </w:r>
          </w:p>
        </w:tc>
      </w:tr>
      <w:tr w:rsidR="00EE0CBF" w:rsidRPr="00ED663D" w14:paraId="405C126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82B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B9FE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12.8. Վճարման ենթակա վճարի գումարը (cacdo:</w:t>
            </w:r>
          </w:p>
          <w:p w14:paraId="196D2F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ECDPaymentAmountDetails)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C377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«В. Վճարների հաշվարկը», տող «Ընդամենը՝ ըստ հայտարարագրի»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D3C4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EDD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0681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143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B45C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«Ապրանքային խմբաքանակը՝ ըստ անհատական բեռնագրի (cacdo:ECHouseShipmentDetails)» վավերապայմանի օրինակի կազմում «Վճարման ենթակա վճարի գումարը (cacdo:ECPaymentAmountDetails)» վավերապայմանը լրացվել է, ապա «Վճարման ենթակա վճարի գումարը (cacdo:ECPaymentAmountDetails)» վավերապայմանը պետք է լրացվի, այլապես «Վճարման ենթակա վճարի գումարը (cacdo:ECPaymentAmountDetails)» վավերապայմանը չպետք է լրացվի</w:t>
            </w:r>
          </w:p>
        </w:tc>
      </w:tr>
      <w:tr w:rsidR="00EE0CBF" w:rsidRPr="00ED663D" w14:paraId="59E497E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B04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7E7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EFE7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12.8.1. Հարկերի, վճարների կամ այլ վճարումների տեսակի ծածկագիրը</w:t>
            </w:r>
          </w:p>
          <w:p w14:paraId="3D9EC1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CustomsTaxModeCode)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630F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«В. Վճարների հաշվարկը», տող «Ընդամենը՝ ըստ հայտարարագրի» (սյունակ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4696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8D9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7BFA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5E9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2072E5" w14:textId="2A60D339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«Հարկերի, վճարների կամ այլ վճարումների տեսակի ծածկագիրը (casdo:CustomsTaxMode Code)» վավերապայմանը պետք է պարունակի վճարման տեսակի ծածկագրի արժեքն այն հարկերի, վճարների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այլ վճարումների դասակարգչին համապատասխան, որոնց գանձումը վերապահված է մաքսային մարմիններին</w:t>
            </w:r>
          </w:p>
        </w:tc>
      </w:tr>
      <w:tr w:rsidR="00EE0CBF" w:rsidRPr="00ED663D" w14:paraId="5FA9FF4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360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030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E4C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C82A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609BB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E789B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018A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D5A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3033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A39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B707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«Հարկերի, վճարների կամ այլ վճարումների տեսակի ծածկագիրը (casdo:CustomsTaxMode Code)»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վավերապայմանի</w:t>
            </w:r>
            <w:r w:rsidRPr="00ED663D">
              <w:rPr>
                <w:rFonts w:ascii="Sylfaen" w:hAnsi="Sylfaen"/>
                <w:sz w:val="20"/>
              </w:rPr>
              <w:t xml:space="preserve"> «տեղեկագրքի (դասակարգչի) նույնականացուցիչը (codeListld ատրիբուտ)» ատրիբուտը պետք է պարունակի «2010» արժեքը</w:t>
            </w:r>
          </w:p>
        </w:tc>
      </w:tr>
      <w:tr w:rsidR="00EE0CBF" w:rsidRPr="00ED663D" w14:paraId="570DD70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3D4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1E2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BC41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12.8.2. Գումարը</w:t>
            </w:r>
          </w:p>
          <w:p w14:paraId="1D3C64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CAPaymentNAmount)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0F3B0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«В. Վճարների հաշվարկը», տող «Ընդամենը՝ ըստ հայտարարագրի» (սյունակ 6)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FC499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A0A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9F9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0A3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503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78EE6E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E16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8B4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1FF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93B6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1FC2E9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39014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6866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2DF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EE81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9C5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51DC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 xml:space="preserve">CAPaymentNAmount)» վավերապայմանի «արժույթի ծածկագիրը (currencyCode ատրիբուտ)» ատրիբուտը պետք է պարունակի արժույթի թվային ծածկագրի արժեքը՝ արժույթների դասակարգչին </w:t>
            </w:r>
            <w:r w:rsidRPr="00ED663D">
              <w:rPr>
                <w:rFonts w:ascii="Sylfaen" w:hAnsi="Sylfaen"/>
                <w:sz w:val="20"/>
              </w:rPr>
              <w:t>համապատասխան</w:t>
            </w:r>
          </w:p>
        </w:tc>
      </w:tr>
      <w:tr w:rsidR="00EE0CBF" w:rsidRPr="00ED663D" w14:paraId="16C2ABB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DF3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1DA2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AD4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1F9B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739091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List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3AC1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15C9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2B8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A7FA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3D0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854C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CAPayment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 xml:space="preserve">NAmount)» վավերապայմանի «տեղեկագրքի (դասակարգչի) նույնականացուցիչը (currencyCodeListId ատրիբուտ)» ատրիբուտը պետք է </w:t>
            </w:r>
            <w:r w:rsidRPr="00ED663D">
              <w:rPr>
                <w:rFonts w:ascii="Sylfaen" w:hAnsi="Sylfaen"/>
                <w:sz w:val="20"/>
              </w:rPr>
              <w:t>պարունակի «2022» արժեքը</w:t>
            </w:r>
          </w:p>
        </w:tc>
      </w:tr>
      <w:tr w:rsidR="00EE0CBF" w:rsidRPr="00ED663D" w14:paraId="605A451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373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C199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12.9. Վճարման մասին տեղեկությունները</w:t>
            </w:r>
          </w:p>
          <w:p w14:paraId="692947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FactPaymentDetails)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A692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«В1. Վճարման (գանձման) մանրամասները»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44AE6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9B9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F3BA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FC8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C1B56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եթե «Ապրանքի խմբաքանակը (cacdo:PIWConsignmentDetails)» վավերապայմանի կազմում «Վճարման ենթակա վճարի գումարը (cacdo:ECPaymentAmountDetails)» վավերապայմանը լրացվել է, ապա «Վճարման մասին տեղեկությունները </w:t>
            </w:r>
            <w:r w:rsidRPr="00ED663D">
              <w:rPr>
                <w:rFonts w:ascii="Sylfaen" w:hAnsi="Sylfaen"/>
                <w:sz w:val="20"/>
              </w:rPr>
              <w:br/>
              <w:t>(cacdo:</w:t>
            </w:r>
            <w:r w:rsidRPr="00ED663D">
              <w:rPr>
                <w:rFonts w:ascii="Sylfaen" w:hAnsi="Sylfaen" w:cs="Sylfaen"/>
                <w:sz w:val="20"/>
              </w:rPr>
              <w:t>FactPaymentDetails)» վավերապայմանը պետք է լրա</w:t>
            </w:r>
            <w:r w:rsidRPr="00ED663D">
              <w:rPr>
                <w:rFonts w:ascii="Sylfaen" w:hAnsi="Sylfaen"/>
                <w:sz w:val="20"/>
              </w:rPr>
              <w:t xml:space="preserve">ցվի, այլապես «Վճարման մասին տեղեկությունները </w:t>
            </w:r>
            <w:r w:rsidRPr="00ED663D">
              <w:rPr>
                <w:rFonts w:ascii="Sylfaen" w:hAnsi="Sylfaen"/>
                <w:sz w:val="20"/>
              </w:rPr>
              <w:br/>
              <w:t>(cacdo:</w:t>
            </w:r>
            <w:r w:rsidRPr="00ED663D">
              <w:rPr>
                <w:rFonts w:ascii="Sylfaen" w:hAnsi="Sylfaen" w:cs="Sylfaen"/>
                <w:sz w:val="20"/>
              </w:rPr>
              <w:t>FactPaymentDetails)» վավերապայմանը չպետք է լրացվի</w:t>
            </w:r>
          </w:p>
        </w:tc>
      </w:tr>
      <w:tr w:rsidR="00EE0CBF" w:rsidRPr="00ED663D" w14:paraId="7112FED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9F8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46D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F072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12.9.1. Հարկերի, վճարների կամ այլ վճարումների տեսակի ծածկագիրը</w:t>
            </w:r>
          </w:p>
          <w:p w14:paraId="017568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CustomsTaxModeCode)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02799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гр. «В1. «Վճարման (գանձման) մանրամասները» (սյունակ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A2FAE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8FB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1354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BF7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2FD534" w14:textId="4BEDDE2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«Հարկերի, վճարների կամ այլ վճարումների տեսակի ծածկագիրը (casdo:CustomsTaxMode Code)» վավերապայմանը պետք է պարունակի վճարման տեսակի ծածկագրի արժեքն այն հարկերի, վճարների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այլ վճարումների դասակարգչին համապատասխան, որոնց գանձումը վերապահված է մաքսային մարմիններին</w:t>
            </w:r>
          </w:p>
        </w:tc>
      </w:tr>
      <w:tr w:rsidR="00EE0CBF" w:rsidRPr="00ED663D" w14:paraId="420AA2E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734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60D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05D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C9B2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7DAD8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List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1A5DB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D6FA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2A0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BE46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A8C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DCFE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«Հարկերի, վճարների կամ այլ վճարումների տեսակի ծածկագիրը (casdo:CustomsTaxMode Code)»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վավերապայմանի</w:t>
            </w:r>
            <w:r w:rsidRPr="00ED663D">
              <w:rPr>
                <w:rFonts w:ascii="Sylfaen" w:hAnsi="Sylfaen"/>
                <w:sz w:val="20"/>
              </w:rPr>
              <w:t xml:space="preserve"> «տեղեկագրքի (դասակարգչի) նույնականացուցիչը (codeListld ատրիբուտ)» ատրիբուտը պետք է պարունակի «2010» արժեքը</w:t>
            </w:r>
          </w:p>
        </w:tc>
      </w:tr>
      <w:tr w:rsidR="00EE0CBF" w:rsidRPr="00ED663D" w14:paraId="79753EC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8F0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61E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6A4A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12.9.2. Գումարը</w:t>
            </w:r>
          </w:p>
          <w:p w14:paraId="05B0E2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CAPayment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NAmount)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DEC79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гр. «В1. «Վճարման (գանձման) մանրամասները» (սյունակ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40672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6AB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C52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632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DC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A3EDA7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73E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B05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9E0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0C25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150D58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194D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гр. «В1. «Վճարման (գանձման) մանրամասները» (սյունակ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1AF79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667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7271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3C2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E9ED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 xml:space="preserve">CAPaymentNAmount)» վավերապայմանի «արժույթի ծածկագիրը (currencyCode ատրիբուտ)» ատրիբուտը պետք է պարունակի արժույթի թվային ծածկագրի արժեքը՝ </w:t>
            </w:r>
            <w:r w:rsidRPr="00ED663D">
              <w:rPr>
                <w:rFonts w:ascii="Sylfaen" w:hAnsi="Sylfaen"/>
                <w:sz w:val="20"/>
              </w:rPr>
              <w:t>արժույթների դասակարգչին համապատասխան</w:t>
            </w:r>
          </w:p>
        </w:tc>
      </w:tr>
      <w:tr w:rsidR="00EE0CBF" w:rsidRPr="00ED663D" w14:paraId="2603248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F95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A64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38A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6F53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0DE513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82DCA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FBC46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AEE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D72F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AAC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D4C7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«Գումարը (casdo:</w:t>
            </w:r>
            <w:r w:rsidRPr="00ED663D">
              <w:rPr>
                <w:rFonts w:ascii="Sylfaen" w:hAnsi="Sylfaen" w:cs="Sylfaen"/>
                <w:sz w:val="20"/>
              </w:rPr>
              <w:t xml:space="preserve">CAPaymentNAmount)» վավերապայմանի «տեղեկագրքի (դասակարգչի) նույնականացուցիչը (currencyCodeListId </w:t>
            </w:r>
            <w:r w:rsidRPr="00ED663D">
              <w:rPr>
                <w:rFonts w:ascii="Sylfaen" w:hAnsi="Sylfaen"/>
                <w:sz w:val="20"/>
              </w:rPr>
              <w:t>ատրիբուտ)» ատրիբուտը պետք է պարունակի «2022» արժեքը</w:t>
            </w:r>
          </w:p>
        </w:tc>
      </w:tr>
      <w:tr w:rsidR="00EE0CBF" w:rsidRPr="00ED663D" w14:paraId="62C328B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D02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7B9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D933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12.9.3. Արժույթի փոխարժեքը</w:t>
            </w:r>
          </w:p>
          <w:p w14:paraId="4B9F11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ExchangeRate)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06BEC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76247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6AB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0F1B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5A3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B1D8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«Արժույթի փոխարժեքը (casdo:ExchangeRate)» վավերապայմանը չպետք է լրացվի</w:t>
            </w:r>
          </w:p>
        </w:tc>
      </w:tr>
      <w:tr w:rsidR="00EE0CBF" w:rsidRPr="00ED663D" w14:paraId="212182A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E81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41C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642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13A7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արժույթի ծածկագիրը</w:t>
            </w:r>
          </w:p>
          <w:p w14:paraId="5D0CFC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2EDE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F1ED6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C64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1F1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D9B6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F41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860F16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D50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BDB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901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0B4D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6BB7D4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(currency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669E1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6F91E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0B9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EDC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AAD6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AE9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B8F5AD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A77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19D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7D1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618E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գ) մասշտաբը</w:t>
            </w:r>
          </w:p>
          <w:p w14:paraId="58B18C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(scale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Number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E5770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8B34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C07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7D4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CEE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3D5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8E5DD10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DA6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5E4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FE8C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12.9.4. Վճարման եղանակի ծածկագիրը</w:t>
            </w:r>
          </w:p>
          <w:p w14:paraId="266CC5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CustomsTaxPaymentMethodCode)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5DCEE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гр. «В1. «Վճարման (գանձման) մանրամասները» (սյունակ 1)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B4DE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DEE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4E20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5246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AM, BY, KG, 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5AB5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«Վճարման եղանակի ծածկագիրը </w:t>
            </w:r>
            <w:r w:rsidRPr="00ED663D">
              <w:rPr>
                <w:rFonts w:ascii="Sylfaen" w:hAnsi="Sylfaen"/>
                <w:sz w:val="20"/>
              </w:rPr>
              <w:br/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CustomsTaxPaymentMethodCode)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54479D50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E747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8032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CDE6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A3D185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4DAC1D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4BAD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5190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3087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AM, BY, KG, 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DDFD34" w14:textId="168DB824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«Վճարման եղանակի ծածկագիրը (casdo:CustomsTaxPaymentMethodCode)» վավերապայմանը պետք է պարունակի վճարման եղանակի ծածկագրի արժեքն այն մաքսային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այլ վճարների վճարման եղանակների դասակարգչին համապատասխան, որոնց գանձումը վերապահված է մաքսային մարմիններին</w:t>
            </w:r>
          </w:p>
        </w:tc>
      </w:tr>
      <w:tr w:rsidR="00EE0CBF" w:rsidRPr="00ED663D" w14:paraId="1967752F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6AF5C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63CCD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B5AC5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BA08E5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980B30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132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DCC2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2E11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7479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«Վճարման եղանակի ծածկագիրը </w:t>
            </w:r>
            <w:r w:rsidRPr="00ED663D">
              <w:rPr>
                <w:rFonts w:ascii="Sylfaen" w:hAnsi="Sylfaen"/>
                <w:sz w:val="20"/>
              </w:rPr>
              <w:br/>
              <w:t>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Customs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Tax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Payment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Method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2BFD732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73B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57C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F9F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6206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2A455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List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5677C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2004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61A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0220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1BF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AM, BY, KG, 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0B85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«Վճարման եղանակի ծածկագիրը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 w:cs="Sylfaen"/>
                <w:noProof/>
                <w:sz w:val="20"/>
              </w:rPr>
              <w:t>Customs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 w:cs="Sylfaen"/>
                <w:noProof/>
                <w:sz w:val="20"/>
              </w:rPr>
              <w:t>Tax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Payment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 w:cs="Sylfaen"/>
                <w:noProof/>
                <w:sz w:val="20"/>
              </w:rPr>
              <w:t>Method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 w:cs="Sylfaen"/>
                <w:noProof/>
                <w:sz w:val="20"/>
              </w:rPr>
              <w:t>Code)» վավերապայմանի</w:t>
            </w:r>
            <w:r w:rsidRPr="00ED663D">
              <w:rPr>
                <w:rFonts w:ascii="Sylfaen" w:hAnsi="Sylfaen"/>
                <w:sz w:val="20"/>
              </w:rPr>
              <w:t xml:space="preserve"> «տեղեկագրքի (դասակարգչի) նույնականացուցիչը (codeListld ատրիբուտ)» ատրիբուտը պետք է պարունակի «2012» արժեքը</w:t>
            </w:r>
          </w:p>
        </w:tc>
      </w:tr>
      <w:tr w:rsidR="00EE0CBF" w:rsidRPr="00ED663D" w14:paraId="5DD4EAD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7C1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2D6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EA9B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12.9.5. Վճարումը հաստատող փաստաթուղթը</w:t>
            </w:r>
          </w:p>
          <w:p w14:paraId="7D68CC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Payment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7A95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гр. «В1. «Վճարման (գանձման) մանրամասները» (սյունակ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D102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906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C38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8DD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B742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34283E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31E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770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196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2560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*.1. Փաստաթղթի տեսակի ծածկագիրը</w:t>
            </w:r>
          </w:p>
          <w:p w14:paraId="3EFE40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Kind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AF009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59C40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0DA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B154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BA5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061A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տեսակի ծածկագիրը</w:t>
            </w:r>
            <w:r w:rsidRPr="00ED663D">
              <w:rPr>
                <w:rFonts w:ascii="Sylfaen" w:hAnsi="Sylfaen"/>
                <w:noProof/>
                <w:sz w:val="20"/>
              </w:rPr>
              <w:t xml:space="preserve"> 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Kind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5AB84C3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C18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42EC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398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AE5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F7A7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31EB6A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List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F5C1D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EBFA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57E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3A9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7B7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42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0B55E7E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FAF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311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5A2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58CE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*.2. Փաստաթղթի անվանումը</w:t>
            </w:r>
          </w:p>
          <w:p w14:paraId="3FF75D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D045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091E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0D3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2A2C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FB9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7FB5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անվանումը</w:t>
            </w:r>
            <w:r w:rsidRPr="00ED663D">
              <w:rPr>
                <w:rFonts w:ascii="Sylfaen" w:hAnsi="Sylfaen"/>
                <w:noProof/>
                <w:sz w:val="20"/>
              </w:rPr>
              <w:t xml:space="preserve"> 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‌‌</w:t>
            </w:r>
            <w:r w:rsidRPr="00ED663D">
              <w:rPr>
                <w:rFonts w:ascii="Sylfaen" w:hAnsi="Sylfaen"/>
                <w:noProof/>
                <w:sz w:val="20"/>
              </w:rPr>
              <w:t>Name)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7A3B79C7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E1B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798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0C7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C048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*.3. Փաստաթղթի համարը</w:t>
            </w:r>
          </w:p>
          <w:p w14:paraId="66B705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66624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«B1.Վճարման (գանձման) մանրամասները» (սյունակ 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96D1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260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3172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006B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AM, BY, KG, 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1BE5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համարը 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5270A7B7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BB95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1DD6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784F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95F6B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625A5D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D58E6A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95669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8C90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9472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FABE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համարը 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Id)» վավերապայմանը չպետք է լրացվի</w:t>
            </w:r>
          </w:p>
        </w:tc>
      </w:tr>
      <w:tr w:rsidR="00EE0CBF" w:rsidRPr="00ED663D" w14:paraId="0686F3BD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F07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9C2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52C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4A1D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*.4. Փաստաթղթի ամսաթիվը</w:t>
            </w:r>
          </w:p>
          <w:p w14:paraId="4F6986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Creation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E6CD6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«B1.Վճարման (գանձման) մանրամասները» (սյունակ 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6BF6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089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0E84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0C1C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AM, KG, 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A986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ամսաթիվը 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Creation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3ACC6F7B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15A8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B923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5FEC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C409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1766C9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731D72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86A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B7E7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4009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AM, KG, 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C4E686" w14:textId="59D40EF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ամսաթիվը 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Creation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</w:t>
            </w:r>
            <w:r w:rsidRPr="00ED663D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EE0CBF" w:rsidRPr="00ED663D" w14:paraId="585F9C5E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DDA27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AF895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40EE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2D181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A016E6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3F5A65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BE6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CE1B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F81E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BY, 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C61D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ամսաթիվը (csdo:</w:t>
            </w:r>
            <w:r w:rsidRPr="00ED663D">
              <w:rPr>
                <w:rFonts w:ascii="Sylfaen" w:hAnsi="Sylfaen"/>
                <w:noProof/>
                <w:sz w:val="20"/>
              </w:rPr>
              <w:t>DocCreationDate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483252D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EAA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AF1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93A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C716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 Հարկ վճարողի նույնականացուցիչը</w:t>
            </w:r>
          </w:p>
          <w:p w14:paraId="55B5FA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TaxpayerId)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4858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«B1.Վճարման (գանձման) մանրամասները» (սյունակ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F6EF1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7BD6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69AF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712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DD2D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«Հարկ վճարողի նույնականացուցիչը (csdo:</w:t>
            </w:r>
            <w:r w:rsidRPr="00ED663D">
              <w:rPr>
                <w:rFonts w:ascii="Sylfaen" w:hAnsi="Sylfaen" w:cs="Sylfaen"/>
                <w:sz w:val="20"/>
              </w:rPr>
              <w:t xml:space="preserve">TaxpayerId)» վավերապայմանը լրացվել է, ապա «Հարկ վճարողի նույնականացուցիչը (csdo:TaxpayerId)» վավերապայմանը պետք է պարունակի հարկ վճարողի հաշվառման համարը </w:t>
            </w:r>
            <w:r w:rsidRPr="00ED663D">
              <w:rPr>
                <w:rFonts w:ascii="Sylfaen" w:hAnsi="Sylfaen"/>
                <w:sz w:val="20"/>
              </w:rPr>
              <w:t>(ՀՎՀՀ), կամ վճարողի հաշվառման համարը (ՎՀՀ), կամ նույնականացման հարկային համարը (ՆՀՀ), կամ բիզնես նույնականացման համարը (ԲՆՀ), կամ հարկ վճարողի նույնականացման համարը (ՀՎՆՀ)</w:t>
            </w:r>
          </w:p>
        </w:tc>
      </w:tr>
      <w:tr w:rsidR="00EE0CBF" w:rsidRPr="00ED663D" w14:paraId="29F9A1D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094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D9F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0C7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0397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*.6. Հաշվառման վերցնելու պատճառի ծածկագիրը</w:t>
            </w:r>
          </w:p>
          <w:p w14:paraId="54C8B3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TaxRegistrationReasonCode)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999F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«В1. «Վճարման (գանձման) մանրամասները» (սյունակ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A9208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687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6C7D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87D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90D9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«Հաշվառման վերցնելու պատճառի ծածկագիրը (csdo:TaxRegistrationReason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Code)» վավերապայմանը կարող է լրացվել, այլապես «Հաշվառման վերցնելու պատճառի ծածկագիրը (csdo:Tax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RegistrationReason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Code)» վավերապայմանը չպետք է լրացվի</w:t>
            </w:r>
          </w:p>
        </w:tc>
      </w:tr>
      <w:tr w:rsidR="00EE0CBF" w:rsidRPr="00ED663D" w14:paraId="22175B1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2C9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046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1BD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D2B5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*.7. Ֆիզիկական անձի նույնականացուցիչը</w:t>
            </w:r>
          </w:p>
          <w:p w14:paraId="4281F1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Person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1CE9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վանդակ «В1. «Վճարման (գանձման) մանրամասները» (սյունակ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63E16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428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A49C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605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1036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նույնականացման համարը, կամ անձնական նույնականացման համարը (ԱՆՀ), կամ անհատական նույնականացման համարը (ԱՆՀ)</w:t>
            </w:r>
          </w:p>
        </w:tc>
      </w:tr>
      <w:tr w:rsidR="00EE0CBF" w:rsidRPr="00ED663D" w14:paraId="19F2B82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D6D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F79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404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5E10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*.8. Նույնականացման եզակի մաքսային համարը</w:t>
            </w:r>
          </w:p>
          <w:p w14:paraId="629E25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CAUnique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Customs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Number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2477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A0108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306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0E77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7AF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D5DF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«Նույնականացման եզակի մաքսային համարը(casdo:CAUniqueCustomsNumberId)» վավերապայմանը չպետք է լրացվի</w:t>
            </w:r>
          </w:p>
        </w:tc>
      </w:tr>
      <w:tr w:rsidR="00EE0CBF" w:rsidRPr="00ED663D" w14:paraId="30669B5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F94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F0D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B5C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BEB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64C4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երկրի ծածկագիրը</w:t>
            </w:r>
          </w:p>
          <w:p w14:paraId="7FE2F6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0D42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C0C9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F8F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1D2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338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F87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77E6E1A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288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29C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06A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6C1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7A17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26DF82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 country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List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78D5E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703C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09F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6AA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645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39C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08B9353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B2A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B3B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17E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3F8C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 Անձը հաստատող վկայականը</w:t>
            </w:r>
          </w:p>
          <w:p w14:paraId="630ACA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(ccdo: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Identity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V3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0130B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«B1.Վճարման (գանձման) մանրամասները» (սյունակ 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A30B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002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25F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B62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AM, BY, KG, KZ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EDC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«Անձը հաստատող վկայականը (ccdo: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Identity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V3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Details)»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EE0CBF" w:rsidRPr="00ED663D" w14:paraId="28352D8A" w14:textId="77777777" w:rsidTr="00EE0CBF">
        <w:trPr>
          <w:jc w:val="center"/>
        </w:trPr>
        <w:tc>
          <w:tcPr>
            <w:tcW w:w="270" w:type="dxa"/>
            <w:vMerge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F9A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498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989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1D3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B8CC5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94AD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9C2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CA2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99C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575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«Անձը հաստատող վկայականը (ccdo: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Identity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V3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Details)»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կարող է լրացվել</w:t>
            </w:r>
          </w:p>
        </w:tc>
      </w:tr>
      <w:tr w:rsidR="00EE0CBF" w:rsidRPr="00ED663D" w14:paraId="38D768E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0C8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78C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2C3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4B6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DD0F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*.9.1. Երկրի ծածկագիրը</w:t>
            </w:r>
          </w:p>
          <w:p w14:paraId="47A1A1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Unified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Country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EAEDE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«B1.Վճարման (գանձման) մանրամասները» (սյունակ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8C76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83B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BD26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E12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61E6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E0CBF" w:rsidRPr="00ED663D" w14:paraId="09289D5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F1A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C81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E36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08F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F42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9178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FBC05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List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19D4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FE09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C342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FA8F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66D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830A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E0CBF" w:rsidRPr="00ED663D" w14:paraId="67035DF7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89D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68B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FA1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E84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116E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*.9.2. Անձը հաստատող փաստաթղթի տեսակի ծածկագիրը</w:t>
            </w:r>
          </w:p>
          <w:p w14:paraId="3DD634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Identity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Kind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D98B4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«B1.Վճարման (գանձման) մանրամասները» (սյունակ 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4E15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AFA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92AD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AF7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A689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«Անձը հաստատող փաստաթղթի տեսակի ծածկագիրը 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Identity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Kind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EE0CBF" w:rsidRPr="00ED663D" w14:paraId="3B08CC8B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8AA8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F359D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CB0BB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D273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5A07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D893C3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4D7B4C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E92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7D93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869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3AC7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«Անձը հաստատող փաստաթղթի տեսակի ծածկագիրը 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Identity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Kind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EE0CBF" w:rsidRPr="00ED663D" w14:paraId="5B87E0F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BC9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438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82F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E8D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59D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7B30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360B18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2B63C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3678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9FE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EBB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72A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5A0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«Անձը հաստատող փաստաթղթի տեսակի ծածկագիրը 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Identity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Doc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Kind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նույնականացուցիչը (codeL</w:t>
            </w:r>
            <w:r w:rsidRPr="00ED663D">
              <w:rPr>
                <w:rFonts w:ascii="Sylfaen" w:hAnsi="Sylfaen"/>
                <w:sz w:val="20"/>
              </w:rPr>
              <w:t>ist</w:t>
            </w:r>
            <w:r w:rsidRPr="00ED663D">
              <w:rPr>
                <w:rFonts w:ascii="Sylfaen" w:hAnsi="Sylfaen" w:cs="Sylfaen"/>
                <w:sz w:val="20"/>
              </w:rPr>
              <w:t>Id ատրիբուտ)» ատրիբուտը պետք է պարունակի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«2053»</w:t>
            </w:r>
            <w:r w:rsidRPr="00ED663D">
              <w:rPr>
                <w:rFonts w:ascii="Sylfaen" w:hAnsi="Sylfaen"/>
                <w:sz w:val="20"/>
              </w:rPr>
              <w:t xml:space="preserve"> արժեքը</w:t>
            </w:r>
          </w:p>
        </w:tc>
      </w:tr>
      <w:tr w:rsidR="00EE0CBF" w:rsidRPr="00ED663D" w14:paraId="481BC1E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E29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31D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211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579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3B60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*.9.3. Փաստաթղթի տեսակի անվանումը</w:t>
            </w:r>
          </w:p>
          <w:p w14:paraId="18E2EA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Kind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5CC2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5A427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136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ECBB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5D6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9145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տեսակի անվանում</w:t>
            </w:r>
            <w:r w:rsidRPr="00ED663D">
              <w:rPr>
                <w:rFonts w:ascii="Sylfaen" w:hAnsi="Sylfaen"/>
                <w:noProof/>
                <w:sz w:val="20"/>
              </w:rPr>
              <w:t xml:space="preserve"> 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Kind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Name)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1C25839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9D6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611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1DF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93F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3B26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*.9.4. Փաստաթղթի սերիան</w:t>
            </w:r>
          </w:p>
          <w:p w14:paraId="2B4F4F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Series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CB9BD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«B1.Վճարման (գանձման) մանրամասները» (սյունակ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A668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43F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60E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381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EBD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46D3DB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724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9FE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737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627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83E1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*.9.5. Փաստաթղթի համարը</w:t>
            </w:r>
          </w:p>
          <w:p w14:paraId="167003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23713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«B1.Վճարման (գանձման) մանրամասները» (սյունակ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5E799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988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DAE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B8B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D53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E50DAC2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66B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DBA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79E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5A3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BFA1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*.9.6. Փաստաթղթի ամսաթիվը</w:t>
            </w:r>
          </w:p>
          <w:p w14:paraId="25A078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Creation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8478F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«B1.Վճարման (գանձման) մանրամասները» (սյունակ 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C5D61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111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9721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574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C23A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ամսաթիվը </w:t>
            </w:r>
            <w:r w:rsidRPr="00ED663D">
              <w:rPr>
                <w:rFonts w:ascii="Sylfaen" w:hAnsi="Sylfaen"/>
                <w:noProof/>
                <w:sz w:val="20"/>
              </w:rPr>
              <w:t>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Creation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3741C19B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4FFE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9CF9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E37D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1E8D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eastAsiaTheme="minorEastAsia" w:hAnsi="Sylfaen"/>
                <w:bCs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1F160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39C660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203EF5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0D4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D80B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6A8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B9215C" w14:textId="1EB964E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անմուշին՝ YYYY-MM-DD</w:t>
            </w:r>
          </w:p>
        </w:tc>
      </w:tr>
      <w:tr w:rsidR="00EE0CBF" w:rsidRPr="00ED663D" w14:paraId="06E855D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D22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FE9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A1F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F39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A7A82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*.9.7. Փաստաթղթի գործողության ժամկետը լրանալու ամսաթիվը</w:t>
            </w:r>
          </w:p>
          <w:p w14:paraId="03EBC3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Validity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6C845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C1C10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E4D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D6B0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D2B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96B6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«Փաստաթղթի գործողության ժամկետը լրանալու ամսաթիվը 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Validity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Date)» վավերապայմանը չպետք է լրացվի</w:t>
            </w:r>
          </w:p>
        </w:tc>
      </w:tr>
      <w:tr w:rsidR="00EE0CBF" w:rsidRPr="00ED663D" w14:paraId="7C1D895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0EF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0DE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B06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2FD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1EB1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*.9.8. Լիազորված մարմնի նույնականացուցիչը</w:t>
            </w:r>
          </w:p>
          <w:p w14:paraId="319217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Authority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CA14B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E079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033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C51C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33D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F1EC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</w:t>
            </w:r>
            <w:r w:rsidRPr="00ED663D">
              <w:rPr>
                <w:rFonts w:ascii="Sylfaen" w:hAnsi="Sylfaen"/>
                <w:noProof/>
                <w:sz w:val="20"/>
              </w:rPr>
              <w:t>Լիազորված մարմնի նույնականացուցիչը 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Authority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4B83AEC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AA9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38C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C94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85D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B64E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*.9.9. Լիազորված մարմնի անվանումը</w:t>
            </w:r>
          </w:p>
          <w:p w14:paraId="38E244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Authority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B6AE4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BE82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54C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663C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DCB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BAFC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«Լիազորված մարմնի անվանում 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Authority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EE0CBF" w:rsidRPr="00ED663D" w14:paraId="7362D07F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427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445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F613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12.9.6. Վճարման ամսաթիվը</w:t>
            </w:r>
          </w:p>
          <w:p w14:paraId="005ABD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Payment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2F7C6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«B1.Վճարման (գանձման) մանրամասները» (սյունակ 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C407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74B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FE86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81BD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5BD7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«Վճարման ամսաթիվը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Payment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7A5D6A6F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E588A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94E7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3B0C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8A186D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7BF3AC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3DC4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B29E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745B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E4DF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«Վճարման ամսաթիվը (casdo: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Payment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Date» վավերապայմանը պետք է լրացվի</w:t>
            </w:r>
          </w:p>
        </w:tc>
      </w:tr>
      <w:tr w:rsidR="00EE0CBF" w:rsidRPr="00ED663D" w14:paraId="28E64106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929D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5737A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0003E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0A35C5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61B174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8E1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C341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BF65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A9BDE1" w14:textId="47551DC3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«Վճարման ամսաթիվը (casdo: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Payment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</w:t>
            </w:r>
            <w:r w:rsidRPr="00ED663D">
              <w:rPr>
                <w:rFonts w:ascii="Sylfaen" w:hAnsi="Sylfaen"/>
                <w:sz w:val="20"/>
              </w:rPr>
              <w:t>)»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ED663D" w:rsidRPr="00ED663D" w14:paraId="4C893FA4" w14:textId="77777777" w:rsidTr="00EE0CBF">
        <w:trPr>
          <w:jc w:val="center"/>
        </w:trPr>
        <w:tc>
          <w:tcPr>
            <w:tcW w:w="39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5946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13. Ամսաթիվը</w:t>
            </w:r>
          </w:p>
          <w:p w14:paraId="0FEB61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Event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40EF1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C6407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759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C38D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ABE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EBAE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«Ամսաթիվը 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Event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Date)»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պետք է լրացվի</w:t>
            </w:r>
          </w:p>
        </w:tc>
      </w:tr>
      <w:tr w:rsidR="00ED663D" w:rsidRPr="00ED663D" w14:paraId="7FC9DE44" w14:textId="77777777" w:rsidTr="00EE0CBF">
        <w:trPr>
          <w:jc w:val="center"/>
        </w:trPr>
        <w:tc>
          <w:tcPr>
            <w:tcW w:w="39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B67B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5A6E25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E4553E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AFD4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81A6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943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E142BA" w14:textId="652935FF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«Ամսաթիվը 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Event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Date)</w:t>
            </w:r>
            <w:r w:rsidRPr="00ED663D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ED663D" w:rsidRPr="00ED663D" w14:paraId="719E68C7" w14:textId="77777777" w:rsidTr="00EE0CBF">
        <w:trPr>
          <w:jc w:val="center"/>
        </w:trPr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60CA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 Հայտարարատուն (դիմումատուն)</w:t>
            </w:r>
          </w:p>
          <w:p w14:paraId="625568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Declarant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19F42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5C5D7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739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8AB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352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79F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96F03A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682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5E75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14.1. Երկրի ծածկագիրը</w:t>
            </w:r>
          </w:p>
          <w:p w14:paraId="6FD978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FF60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1D46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74A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83C96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240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F1DB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EE0CBF" w:rsidRPr="00ED663D" w14:paraId="21349EF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C19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7EE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C5C1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88CAB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7A6BB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27E63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D58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B89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E5C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B67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9175E29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3BB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099A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14.2. Սուբյեկտի անվանումը</w:t>
            </w:r>
          </w:p>
          <w:p w14:paraId="056B47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SubjectName)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F9352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DAE4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A844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61B0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298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6B3D31" w14:textId="792ADD1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«ЭФ» արժեքը,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«Ռեեստրում անձի ընդգրկումը հաստատող փաստաթուղթը (cacdo:RegisterDocumentIdDetails)» վավերապայմանը լրացվել է, կամ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>GoodsCategoryCode)» վավերապայմանը պարունակում է «ЭС» արժեքը, ապա «Սուբյեկտի անվանումը (</w:t>
            </w:r>
            <w:r w:rsidRPr="00ED663D">
              <w:rPr>
                <w:rFonts w:ascii="Sylfaen" w:hAnsi="Sylfaen"/>
                <w:noProof/>
                <w:sz w:val="20"/>
              </w:rPr>
              <w:t>csdo:SubjectName</w:t>
            </w:r>
            <w:r w:rsidRPr="00ED663D">
              <w:rPr>
                <w:rFonts w:ascii="Sylfaen" w:hAnsi="Sylfaen"/>
                <w:sz w:val="20"/>
              </w:rPr>
              <w:t>)» վավերապայմանը չպետք է լրացվի</w:t>
            </w:r>
          </w:p>
        </w:tc>
      </w:tr>
      <w:tr w:rsidR="00EE0CBF" w:rsidRPr="00ED663D" w14:paraId="2A41AF6D" w14:textId="77777777" w:rsidTr="00EE0CBF">
        <w:trPr>
          <w:jc w:val="center"/>
        </w:trPr>
        <w:tc>
          <w:tcPr>
            <w:tcW w:w="2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4312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F3C8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2A0DA5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FE4D4E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997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C380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670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B8527F" w14:textId="072C6480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«ЭФ» արժեքը, 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ED663D">
              <w:rPr>
                <w:rFonts w:ascii="Sylfaen" w:hAnsi="Sylfaen" w:cs="Sylfaen"/>
                <w:sz w:val="20"/>
              </w:rPr>
              <w:t xml:space="preserve"> «Ռեեստրում անձի ընդգրկումը հաստատող փաստաթուղթը (cacdo:RegisterDocumentIdDetails)» վավերապայմանը չի լրացվել, ապա «Սուբյեկտի անվանումը </w:t>
            </w:r>
            <w:r w:rsidRPr="00ED663D">
              <w:rPr>
                <w:rFonts w:ascii="Sylfaen" w:hAnsi="Sylfaen"/>
                <w:noProof/>
                <w:sz w:val="20"/>
              </w:rPr>
              <w:t>(csdo:SubjectName)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31E47D4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3A1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892D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14.3. Սուբյեկտի կրճատ անվանումը</w:t>
            </w:r>
          </w:p>
          <w:p w14:paraId="069550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SubjectBriefName)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949FE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BFD4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D88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8A0F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E45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6FD2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«Սուբյեկտի կրճատ անվանումը </w:t>
            </w:r>
            <w:r w:rsidRPr="00ED663D">
              <w:rPr>
                <w:rFonts w:ascii="Sylfaen" w:hAnsi="Sylfaen"/>
                <w:noProof/>
                <w:sz w:val="20"/>
              </w:rPr>
              <w:t>(csdo:SubjectBriefName)» վավերապայմանը չպետք է լրացվի</w:t>
            </w:r>
          </w:p>
        </w:tc>
      </w:tr>
      <w:tr w:rsidR="00EE0CBF" w:rsidRPr="00ED663D" w14:paraId="56E7BF2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750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B9F06F" w14:textId="340C92CE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14.4.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5E49A2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BusinessEntityTypeCode)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9DD6A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424E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A6D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CE07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42A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DC63A7" w14:textId="09690AE3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ի ծածկագիրը (csdo:BusinessEntityTypeCode)» վավերապայմանը չպետք է լրացվի</w:t>
            </w:r>
          </w:p>
        </w:tc>
      </w:tr>
      <w:tr w:rsidR="00EE0CBF" w:rsidRPr="00ED663D" w14:paraId="05A0E2E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D31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14D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62F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25F22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6CAFF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C2C1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F71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140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328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B16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EAD2DC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D69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21D780" w14:textId="5192B42F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14.5.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1A5533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Business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Entity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Type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1AC36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6A3B3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430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6590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88A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B8CD69" w14:textId="102C1E74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«Կազմակերպաիրավական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ի անվանումը 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Business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Entity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Type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EE0CBF" w:rsidRPr="00ED663D" w14:paraId="5FE789B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216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D55D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14.6. Տնտեսավարող սուբյեկտի նույնականացուցիչը</w:t>
            </w:r>
          </w:p>
          <w:p w14:paraId="087C29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BusinessEntityId)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E5EB3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094E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2BE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ECCB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6BF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398D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«Տնտեսավարող սուբյեկտի նույնականացուցիչը </w:t>
            </w:r>
            <w:r w:rsidRPr="00ED663D">
              <w:rPr>
                <w:rFonts w:ascii="Sylfaen" w:hAnsi="Sylfaen"/>
                <w:noProof/>
                <w:sz w:val="20"/>
              </w:rPr>
              <w:t>(csdo:BusinessEntityId)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28B99C1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B3F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340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7036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նույնականացման մեթոդը</w:t>
            </w:r>
          </w:p>
          <w:p w14:paraId="20EB50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(kindId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E7F95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FA4ED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77E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98F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8CB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09E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B3AC81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68C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56C8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14.7. Նույնականացման եզակի մաքսային համարը</w:t>
            </w:r>
          </w:p>
          <w:p w14:paraId="375D70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CAUniqueCustomsNumberId)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6B124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4D252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169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38AD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AF3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43DB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EE0CBF" w:rsidRPr="00ED663D" w14:paraId="247C2A9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A4C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775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A369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երկրի ծածկագիրը</w:t>
            </w:r>
          </w:p>
          <w:p w14:paraId="6A0E59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39C88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343B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6F0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787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678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A75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76C424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9F2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787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F1B7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472267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(country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DF559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67F9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434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876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8E0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760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010B000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71B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3132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14.8. Հարկ վճարողի նույնականացուցիչը</w:t>
            </w:r>
          </w:p>
          <w:p w14:paraId="3A5AF7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TaxpayerId)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C709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B7BD9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042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3B19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5D7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4B2D2C" w14:textId="14699D85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>GoodsCategoryCode)» վավերապայմանը պարունակում է «ЭФ» արժեքը,</w:t>
            </w:r>
            <w:r w:rsidRPr="00ED663D">
              <w:rPr>
                <w:rFonts w:ascii="Sylfaen" w:hAnsi="Sylfaen"/>
                <w:sz w:val="20"/>
              </w:rPr>
              <w:t xml:space="preserve">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«Ռեեստրում անձի ընդգրկումը հաստատող փաստաթուղթը (cacdo:RegisterDocumentIdDetails)» վավերապայմանը լրացվել է, կամ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>GoodsCategoryCode)» վավերապայմանը պարունակում է «ЭС» արժեքը, ապա «Հարկ վճարողի նույնականացուցիչը (</w:t>
            </w:r>
            <w:r w:rsidRPr="00ED663D">
              <w:rPr>
                <w:rFonts w:ascii="Sylfaen" w:hAnsi="Sylfaen"/>
                <w:sz w:val="20"/>
              </w:rPr>
              <w:t>csdo:</w:t>
            </w:r>
            <w:r w:rsidRPr="00ED663D">
              <w:rPr>
                <w:rFonts w:ascii="Sylfaen" w:hAnsi="Sylfaen" w:cs="Sylfaen"/>
                <w:sz w:val="20"/>
              </w:rPr>
              <w:t>TaxpayerId)» վավերապայմանը չպետք է լրացվի</w:t>
            </w:r>
          </w:p>
        </w:tc>
      </w:tr>
      <w:tr w:rsidR="00EE0CBF" w:rsidRPr="00ED663D" w14:paraId="49AFB382" w14:textId="77777777" w:rsidTr="00EE0CBF">
        <w:trPr>
          <w:jc w:val="center"/>
        </w:trPr>
        <w:tc>
          <w:tcPr>
            <w:tcW w:w="2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CC0A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67EA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826E12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6979BD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431D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DC8F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C1B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2DFF80" w14:textId="721FAFA3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«ЭФ» արժեքը, 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ED663D">
              <w:rPr>
                <w:rFonts w:ascii="Sylfaen" w:hAnsi="Sylfaen" w:cs="Sylfaen"/>
                <w:sz w:val="20"/>
              </w:rPr>
              <w:t xml:space="preserve"> «Ռեեստրում անձի ընդգրկումը հաստատող փաստաթուղթը (cacdo:RegisterDocumentIdDetails)» վավերապայմանը չի լրացվել, ապա «Հարկ վճարողի նույնականացուցիչը </w:t>
            </w:r>
            <w:r w:rsidRPr="00ED663D">
              <w:rPr>
                <w:rFonts w:ascii="Sylfaen" w:hAnsi="Sylfaen" w:cs="Sylfaen"/>
                <w:sz w:val="20"/>
              </w:rPr>
              <w:br/>
            </w: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 w:cs="Sylfaen"/>
                <w:sz w:val="20"/>
              </w:rPr>
              <w:t>TaxpayerId)» վավերապայմանը կարող է լրացվել</w:t>
            </w:r>
          </w:p>
        </w:tc>
      </w:tr>
      <w:tr w:rsidR="00EE0CBF" w:rsidRPr="00ED663D" w14:paraId="6E5D3648" w14:textId="77777777" w:rsidTr="00EE0CBF">
        <w:trPr>
          <w:jc w:val="center"/>
        </w:trPr>
        <w:tc>
          <w:tcPr>
            <w:tcW w:w="2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64C2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5654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AAB28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790A4B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0AC9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D2E4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763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B04B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«Հարկ վճարողի նույնականացուցիչը (csdo:</w:t>
            </w:r>
            <w:r w:rsidRPr="00ED663D">
              <w:rPr>
                <w:rFonts w:ascii="Sylfaen" w:hAnsi="Sylfaen" w:cs="Sylfaen"/>
                <w:sz w:val="20"/>
              </w:rPr>
              <w:t xml:space="preserve">TaxpayerId)» վավերապայմանը լրացվել է, ապա «Հարկ վճարողի նույնականացուցիչը (csdo:TaxpayerId)» վավերապայմանը պետք է պարունակի հարկ վճարողի </w:t>
            </w:r>
            <w:r w:rsidRPr="00ED663D">
              <w:rPr>
                <w:rFonts w:ascii="Sylfaen" w:hAnsi="Sylfaen"/>
                <w:sz w:val="20"/>
              </w:rPr>
              <w:t>հաշվառման համարը (ՀՎՀՀ), կամ վճարողի հաշվառման համարը (ՎՀՀ), կամ նույնականացման հարկային համարը (ՆՀՀ), կամ բիզնես նույնականացման համարը (ԲՆՀ), կամ հարկ վճարողի նույնականացման համարը (ՀՎՆՀ)</w:t>
            </w:r>
          </w:p>
        </w:tc>
      </w:tr>
      <w:tr w:rsidR="00EE0CBF" w:rsidRPr="00ED663D" w14:paraId="673A609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866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6F47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14.9. Հաշվառման վերցնելու պատճառի ծածկագիրը</w:t>
            </w:r>
          </w:p>
          <w:p w14:paraId="140796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TaxRegistrationReasonCode)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2256F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2471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E08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28CB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1A8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7F2E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«Հաշվառման վերցնելու պատճառի ծածկագիրը </w:t>
            </w:r>
            <w:r w:rsidRPr="00ED663D">
              <w:rPr>
                <w:rFonts w:ascii="Sylfaen" w:hAnsi="Sylfaen"/>
                <w:sz w:val="20"/>
              </w:rPr>
              <w:br/>
              <w:t>(csdo:</w:t>
            </w:r>
            <w:r w:rsidRPr="00ED663D">
              <w:rPr>
                <w:rFonts w:ascii="Sylfaen" w:hAnsi="Sylfaen" w:cs="Sylfaen"/>
                <w:sz w:val="20"/>
              </w:rPr>
              <w:t>TaxRegistrationReasonCode)» վավերապայմանը չպետք է լրացվի</w:t>
            </w:r>
          </w:p>
        </w:tc>
      </w:tr>
      <w:tr w:rsidR="00EE0CBF" w:rsidRPr="00ED663D" w14:paraId="10C3BF12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927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97AE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14.10. Ֆիզիկական անձի նույնականացուցիչը</w:t>
            </w:r>
          </w:p>
          <w:p w14:paraId="19094B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PersonId)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49D8C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1290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FF6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B8EA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736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BF44EB" w14:textId="154A6261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«ЭФ» արժեքը, 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ED663D">
              <w:rPr>
                <w:rFonts w:ascii="Sylfaen" w:hAnsi="Sylfaen" w:cs="Sylfaen"/>
                <w:sz w:val="20"/>
              </w:rPr>
              <w:t xml:space="preserve"> «Ռեեստրում անձի ընդգրկումը հաստատող փաստաթուղթը (cacdo:RegisterDocumentIdDetails)» վավերապայմանը </w:t>
            </w:r>
            <w:r w:rsidRPr="00ED663D">
              <w:rPr>
                <w:rFonts w:ascii="Sylfaen" w:hAnsi="Sylfaen"/>
                <w:sz w:val="20"/>
              </w:rPr>
              <w:t>լրացվել է, կամ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>GoodsCategoryCode)» վավերապայմանը պարունակում է «ЭС» արժեքը, ապա «Ֆիզիկական անձի նույնականացուցիչը (casdo:PersonId)» վավերապայմանը չպետք է լրացվի</w:t>
            </w:r>
          </w:p>
        </w:tc>
      </w:tr>
      <w:tr w:rsidR="00EE0CBF" w:rsidRPr="00ED663D" w14:paraId="063DF0CE" w14:textId="77777777" w:rsidTr="00EE0CBF">
        <w:trPr>
          <w:jc w:val="center"/>
        </w:trPr>
        <w:tc>
          <w:tcPr>
            <w:tcW w:w="2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85C4E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F573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122950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6BC0D8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5FC1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959D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5A1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93C01C" w14:textId="423F736A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«ЭФ» արժեքը, 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ED663D">
              <w:rPr>
                <w:rFonts w:ascii="Sylfaen" w:hAnsi="Sylfaen" w:cs="Sylfaen"/>
                <w:sz w:val="20"/>
              </w:rPr>
              <w:t xml:space="preserve"> «Ռեեստրում անձի ընդգրկումը հաստատող փաստաթուղթը (cacdo:RegisterDocumentIdDetails)» վավերապայմանը չի լրացվել, ապա «Ֆիզիկական անձի նույնականացուցիչը (casdo:PersonId)» վավերապ</w:t>
            </w:r>
            <w:r w:rsidRPr="00ED663D">
              <w:rPr>
                <w:rFonts w:ascii="Sylfaen" w:hAnsi="Sylfaen"/>
                <w:sz w:val="20"/>
              </w:rPr>
              <w:t>այմանը կարող է լրացվել</w:t>
            </w:r>
          </w:p>
        </w:tc>
      </w:tr>
      <w:tr w:rsidR="00EE0CBF" w:rsidRPr="00ED663D" w14:paraId="5418BEA0" w14:textId="77777777" w:rsidTr="00EE0CBF">
        <w:trPr>
          <w:jc w:val="center"/>
        </w:trPr>
        <w:tc>
          <w:tcPr>
            <w:tcW w:w="2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4BC16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7CA4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728370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CD2C4B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D209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C676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100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61B2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նույնականացման համարը, կամ անձնական նույնականացման համարը (ԱՆՀ), կամ անհատական նույնականացման համարը (ԱՆՀ)</w:t>
            </w:r>
          </w:p>
        </w:tc>
      </w:tr>
      <w:tr w:rsidR="00EE0CBF" w:rsidRPr="00ED663D" w14:paraId="22EF0896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5EC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550A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14.11. Անձը հաստատող վկայականը</w:t>
            </w:r>
          </w:p>
          <w:p w14:paraId="7C8DF8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(ccdo:</w:t>
            </w:r>
            <w:r w:rsidRPr="00ED663D">
              <w:rPr>
                <w:rFonts w:ascii="Sylfaen" w:hAnsi="Sylfaen"/>
                <w:noProof/>
                <w:sz w:val="20"/>
              </w:rPr>
              <w:t>IdentityDocV3Details)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D74E6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CDC8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B31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FDC1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2AA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AEB1FD" w14:textId="6208150B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«ЭФ» արժեքը, 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ED663D">
              <w:rPr>
                <w:rFonts w:ascii="Sylfaen" w:hAnsi="Sylfaen" w:cs="Sylfaen"/>
                <w:sz w:val="20"/>
              </w:rPr>
              <w:t xml:space="preserve"> «Ռեեստրում անձի ընդգրկումը հաստատող փաստաթուղթը (cacdo:RegisterDocumentIdDetails)» վավերապայմանը լրացվել է, կամ «Ապրանքների կատեգորիայի ծածկագիրը (</w:t>
            </w:r>
            <w:r w:rsidRPr="00ED663D">
              <w:rPr>
                <w:rFonts w:ascii="Sylfaen" w:hAnsi="Sylfaen"/>
                <w:sz w:val="20"/>
              </w:rPr>
              <w:t>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«ЭС» արժեքը, ապա «Անձը հաստատող վկայականը </w:t>
            </w:r>
            <w:r w:rsidRPr="00ED663D">
              <w:rPr>
                <w:rFonts w:ascii="Sylfaen" w:hAnsi="Sylfaen" w:cs="Sylfaen"/>
                <w:sz w:val="20"/>
              </w:rPr>
              <w:br/>
              <w:t>(ccdo:IdentityDocV3Details)» վավերապայմանը չպետք է լրացվի</w:t>
            </w:r>
          </w:p>
        </w:tc>
      </w:tr>
      <w:tr w:rsidR="00EE0CBF" w:rsidRPr="00ED663D" w14:paraId="75C1C2CE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9158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B5D8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0B0694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AC2883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F0F9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bCs w:val="0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B1DA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E0C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FEDF1A" w14:textId="354373F4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«ЭФ» արժեքը, 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ED663D">
              <w:rPr>
                <w:rFonts w:ascii="Sylfaen" w:hAnsi="Sylfaen" w:cs="Sylfaen"/>
                <w:sz w:val="20"/>
              </w:rPr>
              <w:t xml:space="preserve"> «Ռեեստրում անձի ընդգրկումը հաստատող փաստաթուղթը (cacdo:RegisterDocumentIdDetails)» վավերապայմանը չի լրացվել, ապա «Անձը հաստատող վկայականը </w:t>
            </w:r>
            <w:r w:rsidRPr="00ED663D">
              <w:rPr>
                <w:rFonts w:ascii="Sylfaen" w:hAnsi="Sylfaen" w:cs="Sylfaen"/>
                <w:sz w:val="20"/>
              </w:rPr>
              <w:br/>
              <w:t>(ccdo:I</w:t>
            </w:r>
            <w:r w:rsidRPr="00ED663D">
              <w:rPr>
                <w:rFonts w:ascii="Sylfaen" w:hAnsi="Sylfaen"/>
                <w:sz w:val="20"/>
              </w:rPr>
              <w:t>dentityDocV3Details)» վավերապայմանը պետք է լրացվի</w:t>
            </w:r>
          </w:p>
        </w:tc>
      </w:tr>
      <w:tr w:rsidR="00EE0CBF" w:rsidRPr="00ED663D" w14:paraId="12B5FDF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B5B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9E2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0320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14.11.1. Երկրի ծածկագիրը</w:t>
            </w:r>
          </w:p>
          <w:p w14:paraId="1AFB98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2093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B969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DA1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D395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ACE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A67A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E0CBF" w:rsidRPr="00ED663D" w14:paraId="6902FEB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C4C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8B2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7AD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3FC2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41F3B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4A0C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C971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99A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7193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814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A041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E0CBF" w:rsidRPr="00ED663D" w14:paraId="097F5811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310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532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1028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14.11.2. Անձը հաստատող փաստաթղթի տեսակի ծածկագիրը</w:t>
            </w:r>
          </w:p>
          <w:p w14:paraId="15DD9F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IdentityDocKindCode)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23C68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87E49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9AD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5871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8C2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504B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EE0CBF" w:rsidRPr="00ED663D" w14:paraId="364B7ABD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2380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C32B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019B8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FB83AC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9B28DE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B7D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FA93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E4A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876C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EE0CBF" w:rsidRPr="00ED663D" w14:paraId="2471D5A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075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D56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114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FCDB0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56BA3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D67F2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DD09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973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4E1E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1D1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EFB1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«Անձը հաստատող փաստաթղթի տեսակի ծածկագիրը (csdo:</w:t>
            </w:r>
            <w:r w:rsidRPr="00ED663D">
              <w:rPr>
                <w:rFonts w:ascii="Sylfaen" w:hAnsi="Sylfaen" w:cs="Sylfaen"/>
                <w:sz w:val="20"/>
              </w:rPr>
              <w:t xml:space="preserve">IdentityDocKindCode)» վավերապայմանի «տեղեկագրքի </w:t>
            </w:r>
            <w:r w:rsidRPr="00ED663D">
              <w:rPr>
                <w:rFonts w:ascii="Sylfaen" w:hAnsi="Sylfaen"/>
                <w:sz w:val="20"/>
              </w:rPr>
              <w:t>(դասակարգչի) նույնականացուցիչը (code</w:t>
            </w:r>
            <w:r w:rsidRPr="00ED663D">
              <w:rPr>
                <w:rFonts w:ascii="Sylfaen" w:hAnsi="Sylfaen" w:cs="Sylfaen"/>
                <w:sz w:val="20"/>
              </w:rPr>
              <w:t>ListId ատրիբուտ)</w:t>
            </w:r>
            <w:r w:rsidRPr="00ED663D">
              <w:rPr>
                <w:rFonts w:ascii="Sylfaen" w:hAnsi="Sylfaen"/>
                <w:sz w:val="20"/>
              </w:rPr>
              <w:t xml:space="preserve">» </w:t>
            </w:r>
            <w:r w:rsidRPr="00ED663D">
              <w:rPr>
                <w:rFonts w:ascii="Sylfaen" w:hAnsi="Sylfaen" w:cs="Sylfaen"/>
                <w:sz w:val="20"/>
              </w:rPr>
              <w:t>ատրիբուտը պետք է պարունակի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«2053»</w:t>
            </w:r>
            <w:r w:rsidRPr="00ED663D">
              <w:rPr>
                <w:rFonts w:ascii="Sylfaen" w:hAnsi="Sylfaen"/>
                <w:sz w:val="20"/>
              </w:rPr>
              <w:t xml:space="preserve"> արժեքը</w:t>
            </w:r>
          </w:p>
        </w:tc>
      </w:tr>
      <w:tr w:rsidR="00EE0CBF" w:rsidRPr="00ED663D" w14:paraId="636F198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F2D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572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A253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14.11.3. Փաստաթղթի տեսակի անվանումը</w:t>
            </w:r>
          </w:p>
          <w:p w14:paraId="5E6742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DocKindName)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A5DFB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28798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434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941B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A24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494F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տեսակի անվանումը</w:t>
            </w:r>
            <w:r w:rsidRPr="00ED663D">
              <w:rPr>
                <w:rFonts w:ascii="Sylfaen" w:hAnsi="Sylfaen"/>
                <w:noProof/>
                <w:sz w:val="20"/>
              </w:rPr>
              <w:t xml:space="preserve"> (csdo:DocKindName)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32822EB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277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CC8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037D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14.11.4. Փաստաթղթի սերիան</w:t>
            </w:r>
          </w:p>
          <w:p w14:paraId="68E33B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DocSeriesId)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64A0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F6D31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D4C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977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4AC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ABA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AD4A15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76F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CC0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C8F5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14.11.5. Փաստաթղթի համարը</w:t>
            </w:r>
          </w:p>
          <w:p w14:paraId="4C73C0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 w:rsidDel="005A27DF">
              <w:rPr>
                <w:rFonts w:ascii="Sylfaen" w:hAnsi="Sylfaen" w:cs="Times New Roman"/>
                <w:noProof/>
                <w:sz w:val="20"/>
              </w:rPr>
              <w:t xml:space="preserve"> </w:t>
            </w:r>
            <w:r w:rsidRPr="00ED663D">
              <w:rPr>
                <w:rFonts w:ascii="Sylfaen" w:hAnsi="Sylfaen"/>
                <w:noProof/>
                <w:sz w:val="20"/>
              </w:rPr>
              <w:t>DocId)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BA59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1378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3F9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D65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C13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1B3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66E8710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D68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1F2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3022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14.11.6. Փաստաթղթի ամսաթիվը</w:t>
            </w:r>
          </w:p>
          <w:p w14:paraId="0C97CF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6EFFC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FBD141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9C79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2B065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FBF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8B27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ամսաթիվը </w:t>
            </w:r>
            <w:r w:rsidRPr="00ED663D">
              <w:rPr>
                <w:rFonts w:ascii="Sylfaen" w:hAnsi="Sylfaen"/>
                <w:noProof/>
                <w:sz w:val="20"/>
              </w:rPr>
              <w:t>(csdo:DocCreationDate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2E6F5867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405A7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B3F0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EBBE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4C43A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2CBF4E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DA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9F63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B5C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1706DF" w14:textId="23DDBDFE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ամսաթիվը (csdo:</w:t>
            </w:r>
            <w:r w:rsidRPr="00ED663D">
              <w:rPr>
                <w:rFonts w:ascii="Sylfaen" w:hAnsi="Sylfaen" w:cs="Times New Roman"/>
                <w:sz w:val="20"/>
              </w:rPr>
              <w:t xml:space="preserve"> </w:t>
            </w:r>
            <w:r w:rsidRPr="00ED663D">
              <w:rPr>
                <w:rFonts w:ascii="Sylfaen" w:hAnsi="Sylfaen"/>
                <w:noProof/>
                <w:sz w:val="20"/>
              </w:rPr>
              <w:t>DocCreationDate</w:t>
            </w:r>
            <w:r w:rsidRPr="00ED663D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EE0CBF" w:rsidRPr="00ED663D" w14:paraId="207B4CF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F34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EA8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8832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14.11.7. Փաստաթղթի գործողության ժամկետը լրանալու ամսաթիվը</w:t>
            </w:r>
          </w:p>
          <w:p w14:paraId="74FDDB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DocValidityDate)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9C8AA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4D86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CFC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1D77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E67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90F1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«Փաստաթղթի գործողության ժամկետը լրանալու ամսաթիվը (csdo:DocValidityDate)» վավերապայմանը չպետք է լրացվի</w:t>
            </w:r>
          </w:p>
        </w:tc>
      </w:tr>
      <w:tr w:rsidR="00EE0CBF" w:rsidRPr="00ED663D" w14:paraId="654A6C9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3AA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54C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9454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14.11.8. Լիազորված մարմնի նույնականացուցիչը</w:t>
            </w:r>
          </w:p>
          <w:p w14:paraId="557A5B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AuthorityId)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2148B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93C52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679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A8A7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E2D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9229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</w:t>
            </w:r>
            <w:r w:rsidRPr="00ED663D">
              <w:rPr>
                <w:rFonts w:ascii="Sylfaen" w:hAnsi="Sylfaen"/>
                <w:noProof/>
                <w:sz w:val="20"/>
              </w:rPr>
              <w:t>Լիազորված մարմնի նույնականացուցիչը (csdo:AuthorityId)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3674D50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3D9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D59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98D6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14.11.9. Լիազորված մարմնի անվանումը</w:t>
            </w:r>
          </w:p>
          <w:p w14:paraId="3D72E7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AuthorityName)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C30A7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879D2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50C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DE80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EC4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C299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«Լիազորված մարմնի անվանումը (csdo:</w:t>
            </w:r>
            <w:r w:rsidRPr="00ED663D">
              <w:rPr>
                <w:rFonts w:ascii="Sylfaen" w:hAnsi="Sylfaen" w:cs="Sylfaen"/>
                <w:sz w:val="20"/>
              </w:rPr>
              <w:t>AuthorityName)» վավերապայմանը չպետք է լրացվի</w:t>
            </w:r>
          </w:p>
        </w:tc>
      </w:tr>
      <w:tr w:rsidR="00EE0CBF" w:rsidRPr="00ED663D" w14:paraId="61956F3A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DCF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A981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 Հասցեն</w:t>
            </w:r>
          </w:p>
          <w:p w14:paraId="5EDBB2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(ccdo:</w:t>
            </w:r>
            <w:r w:rsidRPr="00ED663D">
              <w:rPr>
                <w:rFonts w:ascii="Sylfaen" w:hAnsi="Sylfaen"/>
                <w:noProof/>
                <w:sz w:val="20"/>
              </w:rPr>
              <w:t>SubjectAddressDetails)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56D0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8AFD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B2A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CC42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2F4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101F82" w14:textId="664012A5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«ЭФ» արժեքը, 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ED663D">
              <w:rPr>
                <w:rFonts w:ascii="Sylfaen" w:hAnsi="Sylfaen" w:cs="Sylfaen"/>
                <w:sz w:val="20"/>
              </w:rPr>
              <w:t xml:space="preserve"> «Ռեեստրում անձի ընդգրկումը հաստատող փաստաթուղթը (cacdo:RegisterDocumentIdDetails)» վավերապայմանը լրացվել է, կամ «Ապրանքների կատեգորի</w:t>
            </w:r>
            <w:r w:rsidRPr="00ED663D">
              <w:rPr>
                <w:rFonts w:ascii="Sylfaen" w:hAnsi="Sylfaen"/>
                <w:sz w:val="20"/>
              </w:rPr>
              <w:t>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«ЭС» արժեքը, ապա «Հասցեն </w:t>
            </w:r>
            <w:r w:rsidRPr="00ED663D">
              <w:rPr>
                <w:rFonts w:ascii="Sylfaen" w:hAnsi="Sylfaen" w:cs="Sylfaen"/>
                <w:sz w:val="20"/>
              </w:rPr>
              <w:br/>
            </w:r>
            <w:r w:rsidRPr="00ED663D">
              <w:rPr>
                <w:rFonts w:ascii="Sylfaen" w:hAnsi="Sylfaen"/>
                <w:noProof/>
                <w:sz w:val="20"/>
              </w:rPr>
              <w:t>(ccdo:SubjectAddressDetails)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34D79D5E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D8FC5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510C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972BD6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1D9CB8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62A8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EB07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029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A4D6F8" w14:textId="11353C92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«ЭФ» արժեքը, </w:t>
            </w:r>
            <w:r w:rsidR="00A56086">
              <w:rPr>
                <w:rFonts w:ascii="Sylfaen" w:hAnsi="Sylfaen" w:cs="Sylfaen"/>
                <w:sz w:val="20"/>
              </w:rPr>
              <w:t>և</w:t>
            </w:r>
            <w:r w:rsidRPr="00ED663D">
              <w:rPr>
                <w:rFonts w:ascii="Sylfaen" w:hAnsi="Sylfaen" w:cs="Sylfaen"/>
                <w:sz w:val="20"/>
              </w:rPr>
              <w:t xml:space="preserve"> «Ռեեստրում անձի ընդգրկումը հաստատող փաստաթուղթը (cacdo:RegisterDocumentIdDetails)» վավերապայմանը չի լրացվել, ապա «Հասցեն </w:t>
            </w:r>
            <w:r w:rsidRPr="00ED663D">
              <w:rPr>
                <w:rFonts w:ascii="Sylfaen" w:hAnsi="Sylfaen" w:cs="Sylfaen"/>
                <w:sz w:val="20"/>
              </w:rPr>
              <w:br/>
            </w:r>
            <w:r w:rsidRPr="00ED663D">
              <w:rPr>
                <w:rFonts w:ascii="Sylfaen" w:hAnsi="Sylfaen"/>
                <w:noProof/>
                <w:sz w:val="20"/>
              </w:rPr>
              <w:t>(ccdo:SubjectAddressDetails)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3B252673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CFE9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069E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06ADA5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E463FC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878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13DD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A34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5E566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«Հասցեն (ccdo:</w:t>
            </w:r>
            <w:r w:rsidRPr="00ED663D">
              <w:rPr>
                <w:rFonts w:ascii="Sylfaen" w:hAnsi="Sylfaen" w:cs="Sylfaen"/>
                <w:sz w:val="20"/>
              </w:rPr>
              <w:t>SubjectAddressDetails)» վավերապայմանը լրացվել է, ապա պետք է լրացվի «Հասցեն (ccdo: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Subject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Address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Details)» վավերապայմանի բացառապես 1 օրինակ</w:t>
            </w:r>
          </w:p>
        </w:tc>
      </w:tr>
      <w:tr w:rsidR="00EE0CBF" w:rsidRPr="00ED663D" w14:paraId="40110390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40E7B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3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70EF6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DD5A9E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8E458D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0F9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F316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4EB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E1A202" w14:textId="2D393432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«Հասցեն (ccdo:Subject</w:t>
            </w:r>
            <w:r w:rsidRPr="00ED663D">
              <w:rPr>
                <w:rFonts w:ascii="Sylfaen" w:hAnsi="Sylfaen" w:cs="Sylfaen"/>
                <w:noProof/>
                <w:sz w:val="20"/>
              </w:rPr>
              <w:t>AddressDetails)» վավերապայմանի համար բնակավայրի մասին տեղեկությունները նշելիս պետք է լրացվի հետ</w:t>
            </w:r>
            <w:r w:rsidR="00A56086">
              <w:rPr>
                <w:rFonts w:ascii="Sylfaen" w:hAnsi="Sylfaen" w:cs="Sylfaen"/>
                <w:noProof/>
                <w:sz w:val="20"/>
              </w:rPr>
              <w:t>և</w:t>
            </w:r>
            <w:r w:rsidRPr="00ED663D">
              <w:rPr>
                <w:rFonts w:ascii="Sylfaen" w:hAnsi="Sylfaen" w:cs="Sylfaen"/>
                <w:noProof/>
                <w:sz w:val="20"/>
              </w:rPr>
              <w:t xml:space="preserve">յալ վավերապայմաններից առնվազն մեկը՝ </w:t>
            </w:r>
            <w:r w:rsidRPr="00ED663D">
              <w:rPr>
                <w:rFonts w:ascii="Sylfaen" w:hAnsi="Sylfaen"/>
                <w:noProof/>
                <w:sz w:val="20"/>
              </w:rPr>
              <w:t>«Քաղաքը (csdo:</w:t>
            </w:r>
            <w:r w:rsidRPr="00ED663D">
              <w:rPr>
                <w:rFonts w:ascii="Sylfaen" w:hAnsi="Sylfaen" w:cs="Sylfaen"/>
                <w:noProof/>
                <w:sz w:val="20"/>
              </w:rPr>
              <w:t>CityName)», «Բնակավայրը (csdo:SettlementName)»</w:t>
            </w:r>
          </w:p>
        </w:tc>
      </w:tr>
      <w:tr w:rsidR="00EE0CBF" w:rsidRPr="00ED663D" w14:paraId="22625000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287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897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630E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14.12.1. Հասցեի տեսակի ծածկագիրը</w:t>
            </w:r>
          </w:p>
          <w:p w14:paraId="4131C2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AddressKindCode)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0C6B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84EC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4FD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235F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4A6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4411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EE0CBF" w:rsidRPr="00ED663D" w14:paraId="221DC1BF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3DA8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4492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777FF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775DB7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F7018F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A04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FD6E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E8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261DE2" w14:textId="7CCC66B1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</w:t>
            </w:r>
            <w:r w:rsidRPr="00ED663D">
              <w:rPr>
                <w:rFonts w:ascii="Sylfaen" w:hAnsi="Sylfaen"/>
                <w:noProof/>
                <w:sz w:val="20"/>
              </w:rPr>
              <w:t>Հասցեի տեսակի ծածկագիրը (csdo:AddressKindCode)</w:t>
            </w:r>
            <w:r w:rsidRPr="00ED663D">
              <w:rPr>
                <w:rFonts w:ascii="Sylfaen" w:hAnsi="Sylfaen"/>
                <w:sz w:val="20"/>
              </w:rPr>
              <w:t>» վավերապայմանը պետք է պարունակի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արժեքներից մեկը՝</w:t>
            </w:r>
          </w:p>
          <w:p w14:paraId="7A5539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 ՝ գրանցման հասցեն (բնակության վայրի մասին տեղեկությունները նշելու դեպքում)</w:t>
            </w:r>
            <w:r w:rsidRPr="00ED663D">
              <w:rPr>
                <w:rFonts w:eastAsia="MS Mincho" w:cs="Times New Roman"/>
                <w:noProof/>
                <w:sz w:val="20"/>
              </w:rPr>
              <w:t>․</w:t>
            </w:r>
          </w:p>
          <w:p w14:paraId="32953B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2՝ փաստացի հասցեն (բնակության (գտնվելու) վայրի հասցեի մասին տեղեկությունները նշելիս)</w:t>
            </w:r>
          </w:p>
        </w:tc>
      </w:tr>
      <w:tr w:rsidR="00EE0CBF" w:rsidRPr="00ED663D" w14:paraId="02BD9B07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E74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B5A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0799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14.12.2. Երկրի ծածկագիրը</w:t>
            </w:r>
          </w:p>
          <w:p w14:paraId="1198CF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E648D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9327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238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1C6B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3FB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A2C0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«Երկրի ծածկագիրը(csdo:UnifiedCountryCode)» վավերապայմանը պետք է լրացվի</w:t>
            </w:r>
          </w:p>
        </w:tc>
      </w:tr>
      <w:tr w:rsidR="00EE0CBF" w:rsidRPr="00ED663D" w14:paraId="3B075F3B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1053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1756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2F021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522DC6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56F5BE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47A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6E81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5B3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6746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E0CBF" w:rsidRPr="00ED663D" w14:paraId="4DA14A0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D3B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DE7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57F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DC23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93FDD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1047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8F90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9DC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427E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24D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9978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E0CBF" w:rsidRPr="00ED663D" w14:paraId="238C530E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194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AC3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EC84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14.12.3. Տարածքի ծածկագիրը</w:t>
            </w:r>
          </w:p>
          <w:p w14:paraId="3B9607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TerritoryCode)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5BD1D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319C2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221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E6FF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E599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AM, BY, KZ, 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4E5E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«Տարածքի ծածկագիրը(csdo:TerritoryCode)» վավերապայմանը չպետք է լրացվի</w:t>
            </w:r>
          </w:p>
        </w:tc>
      </w:tr>
      <w:tr w:rsidR="00EE0CBF" w:rsidRPr="00ED663D" w14:paraId="3E0F3E88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5B11E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AD89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49EA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A75F8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208CFB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50A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3DCF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5C2A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C6FE1C" w14:textId="52E2395A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եթե «Երկրի ծածկագիրը (csdo:UnifiedCountryCode)» վավերապայմանը պարունակում է «KG» արժեքը,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«Ֆիզիկական անձի նույնականացուցիչը (casdo:PersonId)» վավերապայմանը «Հայտարարատուն (հայտատուն) (cacdo:DeclarantDetails)» վավերապայմանի կազմում լրացվել է,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EE0CBF" w:rsidRPr="00ED663D" w14:paraId="62694157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EB06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19CA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3B8F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35ABC3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AF3221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052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1534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917C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707C9C" w14:textId="7D8E9CE4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EE0CBF" w:rsidRPr="00ED663D" w14:paraId="25E6424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C8A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E16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B956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14.12.4. Տարածաշրջանը</w:t>
            </w:r>
          </w:p>
          <w:p w14:paraId="642B88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RegionName)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51467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DC90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BC7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FB4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66D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092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07CB12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8EE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43F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419C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14.12.5. Շրջանը</w:t>
            </w:r>
          </w:p>
          <w:p w14:paraId="321DAF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DistrictName)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7F2A6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2F9F8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43D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1E8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F42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455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04F644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5C8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F05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4E57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14.12.6. Քաղաքը</w:t>
            </w:r>
          </w:p>
          <w:p w14:paraId="0474D8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CityName)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9A33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AECF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B6F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16E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E66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46B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79922E9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61D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E1C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8420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14.12.7. Բնակավայրը</w:t>
            </w:r>
          </w:p>
          <w:p w14:paraId="6BD5CB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SettlementName)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3F4A8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BFBEC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06D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8D7B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2A7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8154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</w:t>
            </w:r>
          </w:p>
        </w:tc>
      </w:tr>
      <w:tr w:rsidR="00EE0CBF" w:rsidRPr="00ED663D" w14:paraId="162C2AD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192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01E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E73E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14.12.8. Փողոցը</w:t>
            </w:r>
          </w:p>
          <w:p w14:paraId="1D5977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StreetName)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59D0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CA39A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1C1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FFA2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D01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B59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053A154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564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D66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B072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14.12.9. Շենքի համարը</w:t>
            </w:r>
          </w:p>
          <w:p w14:paraId="202FCF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BuildingNumberId)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542C1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D04A0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40B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816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6015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E00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0683B29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EE5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8A1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D803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14.12.10. Սենքի համարը</w:t>
            </w:r>
          </w:p>
          <w:p w14:paraId="4E06AA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Room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Number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BE6F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D322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6B0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8F7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3B65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7D7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DF8D06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79B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266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04E7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14.12.11. Փոստային դասիչը</w:t>
            </w:r>
          </w:p>
          <w:p w14:paraId="7444B3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PostCode)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A9D45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8653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331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F587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70B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62D1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EE0CBF" w:rsidRPr="00ED663D" w14:paraId="5FAB956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0E7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358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BE2F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14.12.12. Բաժանորդային արկղի համարը</w:t>
            </w:r>
          </w:p>
          <w:p w14:paraId="2F3AD4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PostOfficeBoxId)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EF562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6C037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B4C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79FF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0BA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0BBF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«Բաժանորդային արկղի համարը (csdo:</w:t>
            </w:r>
            <w:r w:rsidRPr="00ED663D">
              <w:rPr>
                <w:rFonts w:ascii="Sylfaen" w:hAnsi="Sylfaen" w:cs="Sylfaen"/>
                <w:sz w:val="20"/>
              </w:rPr>
              <w:t>PostOfficeBoxId)» վավերապայմանը չպետք է լրացվի</w:t>
            </w:r>
          </w:p>
        </w:tc>
      </w:tr>
      <w:tr w:rsidR="00EE0CBF" w:rsidRPr="00ED663D" w14:paraId="3CC28C3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F7C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B7F7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14.13. Կոնտակտային վավերապայմանը</w:t>
            </w:r>
          </w:p>
          <w:p w14:paraId="6F9CB3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(ccdo:</w:t>
            </w:r>
            <w:r w:rsidRPr="00ED663D">
              <w:rPr>
                <w:rFonts w:ascii="Sylfaen" w:hAnsi="Sylfaen"/>
                <w:noProof/>
                <w:sz w:val="20"/>
              </w:rPr>
              <w:t>CommunicationDetails)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99DE1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DC17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FBF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E959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9C4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D2A2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«Կոնտակտային վավերապայմանը (ccdo:CommunicationDetails)» վավերապայմանը պետք է լրացվի</w:t>
            </w:r>
          </w:p>
        </w:tc>
      </w:tr>
      <w:tr w:rsidR="00EE0CBF" w:rsidRPr="00ED663D" w14:paraId="187854F4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8D8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9F9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217C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14.13.1. Կապի տեսակի ծածկագիրը</w:t>
            </w:r>
          </w:p>
          <w:p w14:paraId="00A0D0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61CC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6E8FC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B3B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C2E6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FAD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8E84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«Կապի տեսակի ծածկագիրը (csdo:CommunicationChannelCode)» վավերապայմանը պետք է լրացվի</w:t>
            </w:r>
          </w:p>
        </w:tc>
      </w:tr>
      <w:tr w:rsidR="00EE0CBF" w:rsidRPr="00ED663D" w14:paraId="1EBFC1B2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FC97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C0B63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C447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77B37D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D19E5F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8B4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5E49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FA2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58C6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</w:t>
            </w:r>
          </w:p>
        </w:tc>
      </w:tr>
      <w:tr w:rsidR="00EE0CBF" w:rsidRPr="00ED663D" w14:paraId="3FD4F31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69B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AAB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C851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14.13.2. Կապի տեսակի անվանումը</w:t>
            </w:r>
          </w:p>
          <w:p w14:paraId="2AF4FF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3FF84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C9A5B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F3F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22CC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E49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6918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«Կապի տեսակի անվանումը (</w:t>
            </w:r>
            <w:r w:rsidRPr="00ED663D">
              <w:rPr>
                <w:rFonts w:ascii="Sylfaen" w:hAnsi="Sylfaen"/>
                <w:noProof/>
                <w:sz w:val="20"/>
              </w:rPr>
              <w:t>csdo:CommunicationChannelName</w:t>
            </w:r>
            <w:r w:rsidRPr="00ED663D">
              <w:rPr>
                <w:rFonts w:ascii="Sylfaen" w:hAnsi="Sylfaen"/>
                <w:sz w:val="20"/>
              </w:rPr>
              <w:t>)» վավերապայմանը չպետք է լրացվի</w:t>
            </w:r>
          </w:p>
        </w:tc>
      </w:tr>
      <w:tr w:rsidR="00EE0CBF" w:rsidRPr="00ED663D" w14:paraId="41A5842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ECC5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2F4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0DA3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14.13.3. Կապուղու նույնականացուցիչը</w:t>
            </w:r>
          </w:p>
          <w:p w14:paraId="3D4E36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C857F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6872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D36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E80F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E9C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F49930" w14:textId="62C3728D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«Կապի տեսակի ծածկագիրը (csdo:CommunicationChannelCode)» վավերապայմանը պարունակում է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արժեքներից որ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է մեկը. «ТЕ», «FX», ապա «Կապուղու նույնականացուցիչը (csdo:CommunicationChannelId)»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+ССС РР НННН, որտեղ ССС-ն երկրի ծածկագիրն է (1-ից մինչ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3 թիվ), РР-ն՝ նշանակման կետի ազգային ծածկագիրը (առնվազն 2 թիվ (քաղաքի, ավանի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ծածկագիրը, НННН-ը՝ բաժանորդի համարը (առնվազն 4 թիվ): Պայմանանշանների խմբերի միջ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բաժանիչը բացատի նշանն է: Վավերապայմանի արժեքի երկարությունը պետք է կազմի 15 թվից ոչ ավելի («+» պայմանանշանը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բացատի նշանները հաշվի չեն առնվում): Այլ պայմանանշաններ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բաժանիչներ չեն թույլատրվում</w:t>
            </w:r>
          </w:p>
        </w:tc>
      </w:tr>
      <w:tr w:rsidR="00EE0CBF" w:rsidRPr="00ED663D" w14:paraId="0646E30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CA5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07B2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 Առանձնացված ստորաբաժանումը</w:t>
            </w:r>
          </w:p>
          <w:p w14:paraId="1D5C58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SubjectBranchDetails)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ACD3E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DB78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6E5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88CD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144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C889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«Առանձնացված ստորաբաժանումը </w:t>
            </w:r>
            <w:r w:rsidRPr="00ED663D">
              <w:rPr>
                <w:rFonts w:ascii="Sylfaen" w:hAnsi="Sylfaen"/>
                <w:noProof/>
                <w:sz w:val="20"/>
              </w:rPr>
              <w:t>(cacdo:SubjectBranchDetails)»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EE0CBF" w:rsidRPr="00ED663D" w14:paraId="650662E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037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28B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0CBFE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14.14.1. Երկրի ծածկագիրը</w:t>
            </w:r>
          </w:p>
          <w:p w14:paraId="3B2BB8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74AF7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0EA7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B78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CA3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DC4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98D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2C7BC3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E60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D2F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841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683E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D3490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89DA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78FD68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619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E9F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609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C593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0AAAD42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D7C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7B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2882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14.14.2. Սուբյեկտի անվանումը</w:t>
            </w:r>
          </w:p>
          <w:p w14:paraId="672867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SubjectName)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40EF4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BD03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B63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1E2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FFD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913D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7269ED8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9CD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D94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1954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14.14.3. Սուբյեկտի կրճատ անվանումը</w:t>
            </w:r>
          </w:p>
          <w:p w14:paraId="30D5D8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SubjectBriefName)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6CFD1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DB76C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89E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2C5E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E65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566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F2578D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AFD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682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AFC891" w14:textId="69BA60C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14.14.4.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57AE32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BusinessEntityTypeCode)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0D336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F017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58F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C17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BE5B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9B3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BD35E6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905C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F81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70B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A1E4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4BD690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172F0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8EEE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F69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01C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E16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35B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2E9E21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9F2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885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336397" w14:textId="1120C309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14.14.5. Կազմակերպաիրավական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55806C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BusinessEntityTypeName)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AC1EB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8418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A51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5AB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2DD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B73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A4F3CD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467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C01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AC5E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14.14.6. Տնտեսավարող սուբյեկտի նույնականացուցիչը</w:t>
            </w:r>
          </w:p>
          <w:p w14:paraId="00AC13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BusinessEntityId)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745A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ECA8E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281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D6A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8BA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F18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542D0A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E74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73A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678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3F08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նույնականացման մեթոդը</w:t>
            </w:r>
          </w:p>
          <w:p w14:paraId="513D03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(kindId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CC214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AAB5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16A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1C0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F4D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A46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6F5C15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B0F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BE3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4C45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14.14.7. Նույնականացման եզակի մաքսային համարը</w:t>
            </w:r>
          </w:p>
          <w:p w14:paraId="6725D8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CAUniqueCustomsNumberId)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1F514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2AB9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717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84E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559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E19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EC5E0C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5EB9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BA4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3AE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25B0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երկրի ծածկագիրը</w:t>
            </w:r>
          </w:p>
          <w:p w14:paraId="7FF4FD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4A763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9738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85D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4B6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9A5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A297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F99D83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DC3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F88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469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1F39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բ) տեղեկագրքի (դասակարգչի) նույնականացուցիչը</w:t>
            </w:r>
          </w:p>
          <w:p w14:paraId="68EBB9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(country</w:t>
            </w:r>
            <w:r w:rsidRPr="00ED663D">
              <w:rPr>
                <w:rFonts w:ascii="Sylfaen" w:hAnsi="Sylfaen"/>
                <w:noProof/>
                <w:sz w:val="20"/>
              </w:rPr>
              <w:t>CodeListId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62DFF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D9F52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4F1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71E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9EE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20D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755CD9D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840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6C58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F4B6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14.14.8. Հարկ վճարողի նույնականացուցիչը</w:t>
            </w:r>
          </w:p>
          <w:p w14:paraId="19FF44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TaxpayerId)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F6D1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CF55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510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2389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150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A28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33A0EBD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F33C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225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29C9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14.14.9. Հաշվառման վերցնելու պատճառի ծածկագիրը</w:t>
            </w:r>
          </w:p>
          <w:p w14:paraId="2B13DC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TaxRegistrationReasonCode)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40E85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2640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1A6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C09D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239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4A6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9C4E3B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4DEA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E08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6F74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14.14.10. Հասցեն</w:t>
            </w:r>
          </w:p>
          <w:p w14:paraId="57E129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(ccdo:</w:t>
            </w:r>
            <w:r w:rsidRPr="00ED663D">
              <w:rPr>
                <w:rFonts w:ascii="Sylfaen" w:hAnsi="Sylfaen"/>
                <w:noProof/>
                <w:sz w:val="20"/>
              </w:rPr>
              <w:t>SubjectAddressDetails)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3F586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34DC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B922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2C6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2F8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123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D6502D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FF4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41F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31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A75E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*.1. Հասցեի տեսակի ծածկագիրը</w:t>
            </w:r>
          </w:p>
          <w:p w14:paraId="0BEC37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AddressKindCode)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02304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A7687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1B9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B61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CC2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96A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025AD3A3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B588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F61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E52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0A03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*.2. Երկրի ծածկագիրը</w:t>
            </w:r>
          </w:p>
          <w:p w14:paraId="7C404D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9E5326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CC04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581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BE1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ED5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D3E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74FB273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5C4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7A82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A8F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83A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0A4C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392FDA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BD04F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9512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34A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4BE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27F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5ED3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E6C5C4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C80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FB9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34D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F311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*.3. Տարածքի ծածկագիրը</w:t>
            </w:r>
          </w:p>
          <w:p w14:paraId="67E529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TerritoryCode)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D6E7B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2720E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66A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10F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FF9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7A2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7C27F8C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BC0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DBE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948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EF37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*.4. Տարածաշրջանը</w:t>
            </w:r>
          </w:p>
          <w:p w14:paraId="702501C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RegionName)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C22B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20114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5C6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F59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79A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ECE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73E25D6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0C6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A20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F411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4164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*.5. Շրջանը</w:t>
            </w:r>
          </w:p>
          <w:p w14:paraId="3BA920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DistrictName)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259F9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C3CE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8CB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E33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488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917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436941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6BD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AF7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A6C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EE47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*.6. Քաղաքը</w:t>
            </w:r>
          </w:p>
          <w:p w14:paraId="1C2778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CityName)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13B90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534923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B37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8A7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1BB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444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B0AB8E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D1B5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DB2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0CA5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0F7F7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*.7. Բնակավայրը</w:t>
            </w:r>
          </w:p>
          <w:p w14:paraId="4798D3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SettlementName)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D0964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C6B23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806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941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747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A4A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3133B8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4DC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DC4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A9E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7907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*.8. Փողոցը</w:t>
            </w:r>
          </w:p>
          <w:p w14:paraId="531D406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StreetName)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43D58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084D46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5D0D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94B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447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F71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BF1044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FE2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D42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D06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8A4F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*.9. Շենքի համարը</w:t>
            </w:r>
          </w:p>
          <w:p w14:paraId="0328D0B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BuildingNumberId)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FDC27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EB8D0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DA9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D2F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BE4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599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0F261C9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DDE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D05D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6766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29311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*.10. Սենքի համարը</w:t>
            </w:r>
          </w:p>
          <w:p w14:paraId="434C6F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RoomNumberId)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6649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199A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71E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A01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B91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014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8E3E3B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3D4B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3BC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3D1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D8E9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*.11. Փոստային դասիչը</w:t>
            </w:r>
          </w:p>
          <w:p w14:paraId="5E8590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Post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0E38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D8AA2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F27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FA0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F5B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E99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345BB5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438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B4F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E2A6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3D5B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*.12. Բաժանորդային արկղի համարը</w:t>
            </w:r>
          </w:p>
          <w:p w14:paraId="7AFB86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PostOfficeBoxId)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E5F32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2C83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9BC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7962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730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3E7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CD9D96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14B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5A0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858D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14.14.11. Կոնտակտային վավերապայմանը</w:t>
            </w:r>
          </w:p>
          <w:p w14:paraId="1BA20F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(ccdo:</w:t>
            </w:r>
            <w:r w:rsidRPr="00ED663D">
              <w:rPr>
                <w:rFonts w:ascii="Sylfaen" w:hAnsi="Sylfaen"/>
                <w:noProof/>
                <w:sz w:val="20"/>
              </w:rPr>
              <w:t>CommunicationDetails)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29D1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65053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1AE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6D8A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21B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1ED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BC2AB29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52B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DBE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482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E552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*.1. Կապի տեսակի ծածկագիրը</w:t>
            </w:r>
          </w:p>
          <w:p w14:paraId="5F99FE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1BD53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3057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DB17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E32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2F2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70D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2A845F6D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D1D4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947C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236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73CF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*.2. Կապի տեսակի անվանումը</w:t>
            </w:r>
          </w:p>
          <w:p w14:paraId="5FDB2C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58FA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960E8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8FE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C05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B86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5DD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0A8E9E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DAE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38A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1A8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818D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*.3. Կապուղու նույնականացուցիչը</w:t>
            </w:r>
          </w:p>
          <w:p w14:paraId="0023FB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F7B55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86ED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0A8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6C62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8DA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2DF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18DD8B0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1ACA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E9D1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14.15. Ռեեստրում անձի ներառումը հաստատող փաստաթուղթը</w:t>
            </w:r>
          </w:p>
          <w:p w14:paraId="561B8E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RegisterDocumentIdDetails)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A40AC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E1547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410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0F6F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84C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A1F9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«Ապրանքների կատեգորիայի ծածկագիրը (casdo:</w:t>
            </w:r>
            <w:r w:rsidRPr="00ED663D">
              <w:rPr>
                <w:rFonts w:ascii="Sylfaen" w:hAnsi="Sylfaen" w:cs="Sylfaen"/>
                <w:sz w:val="20"/>
              </w:rPr>
              <w:t xml:space="preserve">GoodsCategoryCode)» վավերապայմանը պարունակում է «ЭС» արժեքը, ապա «Ռեեստրում անձի ընդգրկումը հաստատող փաստաթուղթը </w:t>
            </w:r>
            <w:r w:rsidRPr="00ED663D">
              <w:rPr>
                <w:rFonts w:ascii="Sylfaen" w:hAnsi="Sylfaen"/>
                <w:sz w:val="20"/>
              </w:rPr>
              <w:t>(cacdo:RegisterDocumentIdDetails)» վավերապայմանը պետք է լրացվի, այլապես «Ռեեստրում անձի ընդգրկումը հաստատող փաստաթուղթը (cacdo:RegisterDocumentIdDetails)» վավերապայմանը կարող է լրացվել</w:t>
            </w:r>
          </w:p>
        </w:tc>
      </w:tr>
      <w:tr w:rsidR="00EE0CBF" w:rsidRPr="00ED663D" w14:paraId="2BCDED32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B2A5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418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208EF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14.15.1. Փաստաթղթի տեսակի ծածկագիրը</w:t>
            </w:r>
          </w:p>
          <w:p w14:paraId="5D19E6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DocKindCode)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B592F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D2D6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A15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8875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EDE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A59E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ED663D">
              <w:rPr>
                <w:rFonts w:ascii="Sylfaen" w:hAnsi="Sylfaen"/>
                <w:noProof/>
                <w:sz w:val="20"/>
              </w:rPr>
              <w:t>(csdo:DocKindCode)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221404AD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1528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9719A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0AA2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4CB61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7F2905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97F0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DF62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1D5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035657" w14:textId="26B5D14D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EE0CBF" w:rsidRPr="00ED663D" w14:paraId="37F3293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415B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323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0A5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384C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34ECB15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75D01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068E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B8D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9942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4CD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5B3B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EE0CBF" w:rsidRPr="00ED663D" w14:paraId="29BF539D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128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5EA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3E6A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14.15.2. Երկրի ծածկագիրը</w:t>
            </w:r>
          </w:p>
          <w:p w14:paraId="717E41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3A3FD8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54214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8727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1D2C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27D0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9387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«Երկրի ծածկագիրը(csdo:UnifiedCountryCode)» վավերապայմանը պետք է լրացվի</w:t>
            </w:r>
          </w:p>
        </w:tc>
      </w:tr>
      <w:tr w:rsidR="00EE0CBF" w:rsidRPr="00ED663D" w14:paraId="367244B6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F780E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91A1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A23E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F10C01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0A71F42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6F1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3B7EC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AA0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7CBD2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այն անդամ պետության երկտառ ծածկագրի արժեքը, որի լիազորված մարմնի կողմից անձը ներառվել է ռեեստրում, աշխարհի երկրների դասակարգչին համապատասխան</w:t>
            </w:r>
          </w:p>
        </w:tc>
      </w:tr>
      <w:tr w:rsidR="00EE0CBF" w:rsidRPr="00ED663D" w14:paraId="50BE0F9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2BA2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D5C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58E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F601A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03A985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97E33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7796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3CDF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C0FF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587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362F3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E0CBF" w:rsidRPr="00ED663D" w14:paraId="323B106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A1A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726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AAE0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14.15.3. Իրավաբանական անձի գրանցման համարը ռեեստրում ներառելիս</w:t>
            </w:r>
          </w:p>
          <w:p w14:paraId="5A6F5B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RegistrationNumberId)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D1B20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4C284D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EF1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41894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B07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8F72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«Իրավաբանական անձի գրանցման համարը ռեեստրում ներառելիս (casdo:RegistrationNumberId)» վավերապայմանը պետք է պարունակի ռեեստրում ներառելու մասին վկայականի համարը՝ առանց վերագրանցման հատկանիշը (լրացման տառը) նշելու</w:t>
            </w:r>
          </w:p>
        </w:tc>
      </w:tr>
      <w:tr w:rsidR="00EE0CBF" w:rsidRPr="00ED663D" w14:paraId="020E31A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0233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2F3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BEBA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14.15.4. Փաստաթղթի վերագրանցման հատկանիշի ծածկագիրը</w:t>
            </w:r>
          </w:p>
          <w:p w14:paraId="670F70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ReregistrationCode)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4B93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6CF0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974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0D2D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FB9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A690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ռեեստրում ներառելու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EE0CBF" w:rsidRPr="00ED663D" w14:paraId="291815A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3FF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857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E104F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14.15.5. Վկայականի տեսակի ծածկագիրը</w:t>
            </w:r>
          </w:p>
          <w:p w14:paraId="448885F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AEORegistryKindCode)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48765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4684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5E1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DCB3D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B60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EC4B7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«Վկայականի տեսակի ծածկագիրը (casdo:AEORegistryKindCode)» վավերապայմանը չպետք է լրացվի</w:t>
            </w:r>
          </w:p>
        </w:tc>
      </w:tr>
      <w:tr w:rsidR="00ED663D" w:rsidRPr="00ED663D" w14:paraId="3A5CB5E4" w14:textId="77777777" w:rsidTr="00EE0CBF">
        <w:trPr>
          <w:jc w:val="center"/>
        </w:trPr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02B5E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 Մաքսային փաստաթուղթը լրացրած (ստորագրած) ֆիզիկական անձը</w:t>
            </w:r>
          </w:p>
          <w:p w14:paraId="2F0A29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SignatoryPersonV2Details)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DE5D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4A31C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E92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BE39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8AA0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5F76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«Հայտարարատուն (հայտատուն) (cacdo:DeclarantDetails)» վավերապայմանի կազմում «Ռեեստրում անձի ընդգրկումը հաստատող փաստաթուղթը (cacdo:RegisterDocumentIdDetails)» վավերապայմանը լրացվել է, ապա «Մաքսային փաստաթուղթը լրացրած (ստորագրած) ֆիզիկական անձը (cacdo:Signatory</w:t>
            </w:r>
            <w:r w:rsidRPr="00ED663D">
              <w:rPr>
                <w:rFonts w:ascii="Sylfaen" w:hAnsi="Sylfaen" w:cs="Sylfaen"/>
                <w:sz w:val="20"/>
              </w:rPr>
              <w:t>PersonV2Details)» վավերապայմանը պետք է լրացվի, հակառակ դեպքում «Մաքսային փաստաթուղթը</w:t>
            </w:r>
            <w:r w:rsidRPr="00ED663D">
              <w:rPr>
                <w:rFonts w:ascii="Sylfaen" w:hAnsi="Sylfaen"/>
                <w:sz w:val="20"/>
              </w:rPr>
              <w:t xml:space="preserve"> լրացրած (ստորագրած) ֆիզիկական անձը (cacdo:Signatory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Person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V2</w:t>
            </w:r>
            <w:r w:rsidRPr="00ED663D">
              <w:rPr>
                <w:rFonts w:cs="Times New Roman"/>
                <w:sz w:val="20"/>
              </w:rPr>
              <w:t>‌</w:t>
            </w:r>
            <w:r w:rsidRPr="00ED663D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EE0CBF" w:rsidRPr="00ED663D" w14:paraId="630C245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AC08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77AB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15.1. Փաստաթուղթն ստորագրած անձը</w:t>
            </w:r>
          </w:p>
          <w:p w14:paraId="3E0374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SigningDetails)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A011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8DD6F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87FC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EA7B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88D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B26C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«Փաստաթուղթն ստորագրած անձը (cacdo:SigningDetails)» վավերապայմանը պետք է լրացվի</w:t>
            </w:r>
          </w:p>
        </w:tc>
      </w:tr>
      <w:tr w:rsidR="00EE0CBF" w:rsidRPr="00ED663D" w14:paraId="54B6C42B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9FB4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AF54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F01D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15.1.1. Ա</w:t>
            </w:r>
            <w:r w:rsidRPr="00ED663D">
              <w:rPr>
                <w:rFonts w:ascii="Sylfaen" w:hAnsi="Sylfaen"/>
                <w:noProof/>
                <w:sz w:val="20"/>
                <w:lang w:val="en-US"/>
              </w:rPr>
              <w:t>.</w:t>
            </w:r>
            <w:r w:rsidRPr="00ED663D">
              <w:rPr>
                <w:rFonts w:ascii="Sylfaen" w:hAnsi="Sylfaen"/>
                <w:noProof/>
                <w:sz w:val="20"/>
              </w:rPr>
              <w:t>Ա</w:t>
            </w:r>
            <w:r w:rsidRPr="00ED663D">
              <w:rPr>
                <w:rFonts w:ascii="Sylfaen" w:hAnsi="Sylfaen"/>
                <w:noProof/>
                <w:sz w:val="20"/>
                <w:lang w:val="en-US"/>
              </w:rPr>
              <w:t>.</w:t>
            </w:r>
            <w:r w:rsidRPr="00ED663D">
              <w:rPr>
                <w:rFonts w:ascii="Sylfaen" w:hAnsi="Sylfaen"/>
                <w:noProof/>
                <w:sz w:val="20"/>
              </w:rPr>
              <w:t>Հ</w:t>
            </w:r>
            <w:r w:rsidRPr="00ED663D">
              <w:rPr>
                <w:rFonts w:ascii="Sylfaen" w:hAnsi="Sylfaen"/>
                <w:noProof/>
                <w:sz w:val="20"/>
                <w:lang w:val="en-US"/>
              </w:rPr>
              <w:t>.</w:t>
            </w:r>
          </w:p>
          <w:p w14:paraId="4BA0E6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(ccdo:</w:t>
            </w:r>
            <w:r w:rsidRPr="00ED663D">
              <w:rPr>
                <w:rFonts w:ascii="Sylfaen" w:hAnsi="Sylfaen"/>
                <w:noProof/>
                <w:sz w:val="20"/>
              </w:rPr>
              <w:t>FullNameDetails)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6B8441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194D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A0A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3989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8675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806BD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«Ա.Ա.Հ. (ccdo:FullNameDetails)» վավերապայմանը պետք է լրացվի</w:t>
            </w:r>
          </w:p>
        </w:tc>
      </w:tr>
      <w:tr w:rsidR="00EE0CBF" w:rsidRPr="00ED663D" w14:paraId="51A9236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0847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73A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A75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CEFD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 xml:space="preserve">*.1. </w:t>
            </w:r>
            <w:r w:rsidRPr="00ED663D">
              <w:rPr>
                <w:rFonts w:ascii="Sylfaen" w:hAnsi="Sylfaen"/>
                <w:sz w:val="20"/>
              </w:rPr>
              <w:t>Անունը</w:t>
            </w:r>
            <w:r w:rsidRPr="00ED663D" w:rsidDel="00CA64E0">
              <w:rPr>
                <w:rFonts w:ascii="Sylfaen" w:hAnsi="Sylfaen"/>
                <w:noProof/>
                <w:sz w:val="20"/>
              </w:rPr>
              <w:t xml:space="preserve"> </w:t>
            </w:r>
          </w:p>
          <w:p w14:paraId="54E28DE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FirstName)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6B86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20C23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D6B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D521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A54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40EB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«Անունը (csdo:FirstName)» վավերապայմանը պետք է լրացվի</w:t>
            </w:r>
          </w:p>
        </w:tc>
      </w:tr>
      <w:tr w:rsidR="00EE0CBF" w:rsidRPr="00ED663D" w14:paraId="38FDD3D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FAA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FEA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A36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02D3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*.2. Հայրանունը</w:t>
            </w:r>
          </w:p>
          <w:p w14:paraId="76886F9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MiddleName)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B2E5E9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CF03D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C50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A82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C80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F21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E3CCF7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436B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40E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786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8F67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*.3. Ազգանունը</w:t>
            </w:r>
          </w:p>
          <w:p w14:paraId="6D9282F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LastName)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8B6A9A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2972B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A0A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3128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8379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D90F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«Ազգանունը (csdo:LastName)» վավերապայմանը պետք է լրացվի</w:t>
            </w:r>
          </w:p>
        </w:tc>
      </w:tr>
      <w:tr w:rsidR="00EE0CBF" w:rsidRPr="00ED663D" w14:paraId="5359311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12A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C08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FD65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15.1.2. Պաշտոնի անվանումը</w:t>
            </w:r>
          </w:p>
          <w:p w14:paraId="183D71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PositionName)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83DBA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32D9DB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262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ADB5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7484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3CD8E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«Պաշտոնի անվանումը</w:t>
            </w:r>
            <w:r w:rsidRPr="00ED663D">
              <w:rPr>
                <w:rFonts w:ascii="Sylfaen" w:hAnsi="Sylfaen"/>
                <w:noProof/>
                <w:sz w:val="20"/>
              </w:rPr>
              <w:t xml:space="preserve"> (csdo:PositionName)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21DFB364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C20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F52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7B265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15.1.3. Կոնտակտային վավերապայմանը</w:t>
            </w:r>
          </w:p>
          <w:p w14:paraId="007B07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(ccdo:</w:t>
            </w:r>
            <w:r w:rsidRPr="00ED663D">
              <w:rPr>
                <w:rFonts w:ascii="Sylfaen" w:hAnsi="Sylfaen"/>
                <w:noProof/>
                <w:sz w:val="20"/>
              </w:rPr>
              <w:t>CommunicationDetails)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AEE3E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E8C9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7A88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88F6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A9E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7FA4B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EE0CBF" w:rsidRPr="00ED663D" w14:paraId="57CAA91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1B6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ECE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52A9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80BD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*.1. Կապի տեսակի ծածկագիրը</w:t>
            </w:r>
          </w:p>
          <w:p w14:paraId="63F76E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Communication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Channel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66579B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DFB425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DBE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A8B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8E7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CCF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6CCE82C5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701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BD7E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6A3F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BE10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*.2. Կապի տեսակի անվանումը</w:t>
            </w:r>
          </w:p>
          <w:p w14:paraId="5D88240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DBB8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328B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AD0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FF0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A490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F78E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46F588B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BB0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414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0E1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D803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*.3. Կապուղու նույնականացուցիչը</w:t>
            </w:r>
          </w:p>
          <w:p w14:paraId="0406813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CommunicationChannelId)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89736A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1876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B01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BF1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C7DA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C82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E0CBF" w:rsidRPr="00ED663D" w14:paraId="56C0A7CC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BB1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0B1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1A60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15.1.4. Ստորագրման ամսաթիվը</w:t>
            </w:r>
          </w:p>
          <w:p w14:paraId="77F9A1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SigningDate)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EB0FC8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6D57F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74E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BAB2E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F4B7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AE3F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«Ստորագրման ամսաթիվը </w:t>
            </w:r>
            <w:r w:rsidRPr="00ED663D">
              <w:rPr>
                <w:rFonts w:ascii="Sylfaen" w:hAnsi="Sylfaen"/>
                <w:noProof/>
                <w:sz w:val="20"/>
              </w:rPr>
              <w:t>(casdo:SigningDate)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1EB9B21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229F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41591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15.2. Անձը հաստատող վկայականը</w:t>
            </w:r>
          </w:p>
          <w:p w14:paraId="460408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(ccdo:</w:t>
            </w:r>
            <w:r w:rsidRPr="00ED663D">
              <w:rPr>
                <w:rFonts w:ascii="Sylfaen" w:hAnsi="Sylfaen"/>
                <w:noProof/>
                <w:sz w:val="20"/>
              </w:rPr>
              <w:t>IdentityDocV3Details)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D619D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AA7F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60A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F25D3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E9ED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4F3BE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«Անձը հաստատող վկայականը </w:t>
            </w:r>
            <w:r w:rsidRPr="00ED663D">
              <w:rPr>
                <w:rFonts w:ascii="Sylfaen" w:hAnsi="Sylfaen"/>
                <w:noProof/>
                <w:sz w:val="20"/>
              </w:rPr>
              <w:t>(ccdo:IdentityDocV3Details)»</w:t>
            </w:r>
            <w:r w:rsidRPr="00ED663D">
              <w:rPr>
                <w:rFonts w:ascii="Sylfaen" w:hAnsi="Sylfaen"/>
                <w:sz w:val="20"/>
              </w:rPr>
              <w:t xml:space="preserve"> վավերապայմանը պետք է լրացվի</w:t>
            </w:r>
          </w:p>
        </w:tc>
      </w:tr>
      <w:tr w:rsidR="00EE0CBF" w:rsidRPr="00ED663D" w14:paraId="5882453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1AD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92C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6C0ED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15.2.1. Երկրի ծածկագիրը</w:t>
            </w:r>
          </w:p>
          <w:p w14:paraId="378254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UnifiedCountryCode)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DF753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46849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A1C6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F88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6AF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1BAB2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E0CBF" w:rsidRPr="00ED663D" w14:paraId="0F9DADE8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662F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F6D9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C9E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B9350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534F67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BE0C6D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381C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E80F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9633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6C42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DF2B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E0CBF" w:rsidRPr="00ED663D" w14:paraId="4FCC8487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552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1719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FE750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15.2.2. Անձը հաստատող փաստաթղթի տեսակի ծածկագիրը</w:t>
            </w:r>
          </w:p>
          <w:p w14:paraId="52DBA37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IdentityDocKindCode)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F1A1E7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0F6AB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E8E4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252D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A326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4BEC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«Անձը հաստատող փաստաթղթի տեսակի ծածկագիրը (csdo: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Identity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Doc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Kind</w:t>
            </w:r>
            <w:r w:rsidRPr="00ED663D">
              <w:rPr>
                <w:rFonts w:cs="Times New Roman"/>
                <w:noProof/>
                <w:sz w:val="20"/>
              </w:rPr>
              <w:t>‌</w:t>
            </w:r>
            <w:r w:rsidRPr="00ED663D">
              <w:rPr>
                <w:rFonts w:ascii="Sylfaen" w:hAnsi="Sylfaen"/>
                <w:noProof/>
                <w:sz w:val="20"/>
              </w:rPr>
              <w:t>Code)» վավերապայմանը պետք է լրացվի</w:t>
            </w:r>
          </w:p>
        </w:tc>
      </w:tr>
      <w:tr w:rsidR="00EE0CBF" w:rsidRPr="00ED663D" w14:paraId="3303E4B1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51FBB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9F5055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9890D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16B65B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02A7EA3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492C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B.063.00682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4C4CC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AEE6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0893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EE0CBF" w:rsidRPr="00ED663D" w14:paraId="21D60F6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939F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250A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D54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E3D01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CB3FAD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AC0D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67CEBC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F405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B.063.00683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04F34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677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4CF8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«Անձը հաստատող փաստաթղթի տեսակի ծածկագիրը (csdo:</w:t>
            </w:r>
            <w:r w:rsidRPr="00ED663D">
              <w:rPr>
                <w:rFonts w:ascii="Sylfaen" w:hAnsi="Sylfaen" w:cs="Sylfaen"/>
                <w:sz w:val="20"/>
              </w:rPr>
              <w:t>IdentityDocKindCode)» վավերապայմանի «տեղեկագրքի (դասակարգչի) նույնականացուցիչը (codeListId ատրիբուտ)» ատրիբուտը պետք է պարունակի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«2053»</w:t>
            </w:r>
            <w:r w:rsidRPr="00ED663D">
              <w:rPr>
                <w:rFonts w:ascii="Sylfaen" w:hAnsi="Sylfaen"/>
                <w:sz w:val="20"/>
              </w:rPr>
              <w:t xml:space="preserve"> արժեքը</w:t>
            </w:r>
          </w:p>
        </w:tc>
      </w:tr>
      <w:tr w:rsidR="00EE0CBF" w:rsidRPr="00ED663D" w14:paraId="29186B7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8B63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3E5E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679B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15.2.3. Փաստաթղթի տեսակի անվանումը</w:t>
            </w:r>
          </w:p>
          <w:p w14:paraId="02B3E3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DocKindName)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37953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63C2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145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764D0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5C3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DA346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տեսակի անվանումը</w:t>
            </w:r>
            <w:r w:rsidRPr="00ED663D">
              <w:rPr>
                <w:rFonts w:ascii="Sylfaen" w:hAnsi="Sylfaen"/>
                <w:noProof/>
                <w:sz w:val="20"/>
              </w:rPr>
              <w:t xml:space="preserve"> (csdo:DocKindName)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5E3B3FB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09D1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726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8A818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15.2.4. Փաստաթղթի սերիան</w:t>
            </w:r>
          </w:p>
          <w:p w14:paraId="53983F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DocSeriesId)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C377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BB044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F76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899E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4D85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B1AA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</w:tr>
      <w:tr w:rsidR="00EE0CBF" w:rsidRPr="00ED663D" w14:paraId="61B5DA8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8BD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8E0C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B44A1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15.2.5. Փաստաթղթի համարը</w:t>
            </w:r>
          </w:p>
          <w:p w14:paraId="3F8B7B1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4FD412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B91FF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BA2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A4C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6976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A29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</w:p>
        </w:tc>
      </w:tr>
      <w:tr w:rsidR="00EE0CBF" w:rsidRPr="00ED663D" w14:paraId="4BD17013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C4EA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1EA3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73AE8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15.2.6. Փաստաթղթի ամսաթիվը</w:t>
            </w:r>
          </w:p>
          <w:p w14:paraId="05FC3E4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ECEDB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468AF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5D49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89DDB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B206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E7CD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ամսաթիվը </w:t>
            </w:r>
            <w:r w:rsidRPr="00ED663D">
              <w:rPr>
                <w:rFonts w:ascii="Sylfaen" w:hAnsi="Sylfaen"/>
                <w:noProof/>
                <w:sz w:val="20"/>
              </w:rPr>
              <w:t>(csdo:DocCreationDate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5EAA4EA1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56C1C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13487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90E64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209C2C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B8346A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3B717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7DBCC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FD52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609E6B" w14:textId="437D105D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ամսաթիվը (csdo:</w:t>
            </w:r>
            <w:r w:rsidRPr="00ED663D">
              <w:rPr>
                <w:rFonts w:ascii="Sylfaen" w:hAnsi="Sylfaen"/>
                <w:noProof/>
                <w:sz w:val="20"/>
              </w:rPr>
              <w:t>DocCreationDate</w:t>
            </w:r>
            <w:r w:rsidRPr="00ED663D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EE0CBF" w:rsidRPr="00ED663D" w14:paraId="304392A1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7559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AAF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DD97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15.2.7. Փաստաթղթի գործողության ժամկետը լրանալու ամսաթիվը</w:t>
            </w:r>
          </w:p>
          <w:p w14:paraId="79FD5B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DocValidityDate)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7A9931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F7D4E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18B2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B362C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24F4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092E5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«Փաստաթղթի գործողության ժամկետը լրանալու ամսաթիվը (csdo:DocValidityDate)» վավերապայմանը չպետք է լրացվի</w:t>
            </w:r>
          </w:p>
        </w:tc>
      </w:tr>
      <w:tr w:rsidR="00EE0CBF" w:rsidRPr="00ED663D" w14:paraId="153A5BC2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CE7D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78D5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35C86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3.2.8. Լիազորված մարմնի նույնականացուցիչը</w:t>
            </w:r>
          </w:p>
          <w:p w14:paraId="7654E43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AuthorityId)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1C2F30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EF3566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6599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E92F6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C92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1784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</w:t>
            </w:r>
            <w:r w:rsidRPr="00ED663D">
              <w:rPr>
                <w:rFonts w:ascii="Sylfaen" w:hAnsi="Sylfaen"/>
                <w:noProof/>
                <w:sz w:val="20"/>
              </w:rPr>
              <w:t>Լիազորված մարմնի նույնականացուցիչը (csdo:AuthorityId)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7DD59B1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ECB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996F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9288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15.2.9. Լիազորված մարմնի անվանումը</w:t>
            </w:r>
          </w:p>
          <w:p w14:paraId="1E907A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AuthorityName)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7A8393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A6E4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C178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6F115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865F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6D3D4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«Լիազորված մարմնի անվանումը (csdo:</w:t>
            </w:r>
            <w:r w:rsidRPr="00ED663D">
              <w:rPr>
                <w:rFonts w:ascii="Sylfaen" w:hAnsi="Sylfaen" w:cs="Sylfaen"/>
                <w:sz w:val="20"/>
              </w:rPr>
              <w:t>AuthorityName)» վավերապայմանը չպետք է լրացվի</w:t>
            </w:r>
          </w:p>
        </w:tc>
      </w:tr>
      <w:tr w:rsidR="00EE0CBF" w:rsidRPr="00ED663D" w14:paraId="57CCC486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CEC0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E679AB" w14:textId="2E6FAF8B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15.3. Մաքսային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ակերպման ոլորտում մասնագետի որակավորման վկայականի համարը</w:t>
            </w:r>
          </w:p>
          <w:p w14:paraId="4ED65B6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(casdo:</w:t>
            </w:r>
            <w:r w:rsidRPr="00ED663D">
              <w:rPr>
                <w:rFonts w:ascii="Sylfaen" w:hAnsi="Sylfaen"/>
                <w:noProof/>
                <w:sz w:val="20"/>
              </w:rPr>
              <w:t>QualificationCertificateId)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07D66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DD54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1D17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CE4C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F20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91D608" w14:textId="6CA6849B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«Մաքսային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 xml:space="preserve">ակերպումների մասնագետի որակավորման վկայականի համարը </w:t>
            </w:r>
            <w:r w:rsidRPr="00ED663D">
              <w:rPr>
                <w:rFonts w:ascii="Sylfaen" w:hAnsi="Sylfaen"/>
                <w:noProof/>
                <w:sz w:val="20"/>
              </w:rPr>
              <w:t>(casdo:QualificationCertificateId)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78D7E4AA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C3D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FB6AE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15..4 Լիազորությունները հաստատող փաստաթուղթը</w:t>
            </w:r>
          </w:p>
          <w:p w14:paraId="0941688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(cacdo:</w:t>
            </w:r>
            <w:r w:rsidRPr="00ED663D">
              <w:rPr>
                <w:rFonts w:ascii="Sylfaen" w:hAnsi="Sylfaen"/>
                <w:noProof/>
                <w:sz w:val="20"/>
              </w:rPr>
              <w:t>PowerOfAttorneyDetails)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D52DA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E823A9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EB81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B8AF7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FED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B0707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Լիազորությունները հաստատող փաստաթուղթը (cacdo:PowerOfAttomeyDetails) վավերապայմանը պետք է լրացվի</w:t>
            </w:r>
          </w:p>
        </w:tc>
      </w:tr>
      <w:tr w:rsidR="00EE0CBF" w:rsidRPr="00ED663D" w14:paraId="3247B031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C40A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7FF2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03A05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1.4.15 Փաստաթղթի տեսակի ծածկագիրը</w:t>
            </w:r>
          </w:p>
          <w:p w14:paraId="232B973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DocKindCode)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547F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9B1BC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52CA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10006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D41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E52E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ED663D">
              <w:rPr>
                <w:rFonts w:ascii="Sylfaen" w:hAnsi="Sylfaen"/>
                <w:noProof/>
                <w:sz w:val="20"/>
              </w:rPr>
              <w:t>(csdo:DocKindCode)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0243A77D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F285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FA36B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2DAE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64FCD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54519B9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8C8F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418D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4F04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136CDA" w14:textId="4FCD9030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ED663D">
              <w:rPr>
                <w:rFonts w:ascii="Sylfaen" w:hAnsi="Sylfaen"/>
                <w:noProof/>
                <w:sz w:val="20"/>
              </w:rPr>
              <w:t>(csdo:DocKindCode)</w:t>
            </w:r>
            <w:r w:rsidRPr="00ED663D">
              <w:rPr>
                <w:rFonts w:ascii="Sylfaen" w:hAnsi="Sylfaen"/>
                <w:sz w:val="20"/>
              </w:rPr>
              <w:t>» վավերապայմանը պետք է պարունակի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արժեքներից մեկը՝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«11003», «11004»՝ փաստաթղթերի 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տեղեկությունների տեսակների դասակարգչին համապատասխան.</w:t>
            </w:r>
          </w:p>
        </w:tc>
      </w:tr>
      <w:tr w:rsidR="00EE0CBF" w:rsidRPr="00ED663D" w14:paraId="1FDC0E6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D140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B5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34AB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25FD7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1796D8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(code</w:t>
            </w:r>
            <w:r w:rsidRPr="00ED663D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6B05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6C54B4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5108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B7AD9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B233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D2D9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EE0CBF" w:rsidRPr="00ED663D" w14:paraId="22F509BE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03AE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FF14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58105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15.4.2. Փաստաթղթի անվանումը</w:t>
            </w:r>
          </w:p>
          <w:p w14:paraId="777730B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DocName)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93EF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61D03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EFAD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6B0BC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F0E1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BC1817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անվանումը</w:t>
            </w:r>
            <w:r w:rsidRPr="00ED663D">
              <w:rPr>
                <w:rFonts w:ascii="Sylfaen" w:hAnsi="Sylfaen"/>
                <w:noProof/>
                <w:sz w:val="20"/>
              </w:rPr>
              <w:t xml:space="preserve"> (csdo:DocName)</w:t>
            </w:r>
            <w:r w:rsidRPr="00ED663D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EE0CBF" w:rsidRPr="00ED663D" w14:paraId="1AC1060F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37A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65E0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828F95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15.4.3. Փաստաթղթի համարը</w:t>
            </w:r>
          </w:p>
          <w:p w14:paraId="78CB1A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2D0E65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3229C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CEFD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E904E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E2C46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A533C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</w:t>
            </w:r>
            <w:r w:rsidRPr="00ED663D">
              <w:rPr>
                <w:rFonts w:ascii="Sylfaen" w:hAnsi="Sylfaen"/>
                <w:noProof/>
                <w:sz w:val="20"/>
              </w:rPr>
              <w:t>Փաստաթղթի համարը (csdo:DocId)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5FE08960" w14:textId="77777777" w:rsidTr="00EE0CBF">
        <w:trPr>
          <w:jc w:val="center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224F8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12E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0CB60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15.4.4. Փաստաթղթի ամսաթիվը</w:t>
            </w:r>
          </w:p>
          <w:p w14:paraId="53B0F32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66DF91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3FA995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A57B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647DB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6EA8F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D142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ամսաթիվը (csdo:</w:t>
            </w:r>
            <w:r w:rsidRPr="00ED663D">
              <w:rPr>
                <w:rFonts w:ascii="Sylfaen" w:hAnsi="Sylfaen"/>
                <w:noProof/>
                <w:sz w:val="20"/>
              </w:rPr>
              <w:t>DocCreationDate</w:t>
            </w:r>
            <w:r w:rsidRPr="00ED663D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EE0CBF" w:rsidRPr="00ED663D" w14:paraId="33C23058" w14:textId="77777777" w:rsidTr="00EE0CBF">
        <w:trPr>
          <w:jc w:val="center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303D0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B61788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3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B1957F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DC101DA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070E46E" w14:textId="77777777" w:rsidR="00704EC6" w:rsidRPr="00ED663D" w:rsidRDefault="00704EC6" w:rsidP="00ED663D">
            <w:pPr>
              <w:widowControl w:val="0"/>
              <w:spacing w:after="120"/>
              <w:rPr>
                <w:rFonts w:ascii="Sylfaen" w:hAnsi="Sylfae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840CE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DAE77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DB444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2962DB" w14:textId="5AB4F176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«Փաստաթղթի ամսաթիվը (csdo:</w:t>
            </w:r>
            <w:r w:rsidRPr="00ED663D">
              <w:rPr>
                <w:rFonts w:ascii="Sylfaen" w:hAnsi="Sylfaen"/>
                <w:noProof/>
                <w:sz w:val="20"/>
              </w:rPr>
              <w:t>DocCreationDate</w:t>
            </w:r>
            <w:r w:rsidRPr="00ED663D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յալ ձ</w:t>
            </w:r>
            <w:r w:rsidR="00A56086">
              <w:rPr>
                <w:rFonts w:ascii="Sylfaen" w:hAnsi="Sylfaen"/>
                <w:sz w:val="20"/>
              </w:rPr>
              <w:t>և</w:t>
            </w:r>
            <w:r w:rsidRPr="00ED663D">
              <w:rPr>
                <w:rFonts w:ascii="Sylfaen" w:hAnsi="Sylfaen"/>
                <w:sz w:val="20"/>
              </w:rPr>
              <w:t>անմուշին՝</w:t>
            </w:r>
            <w:r w:rsidRPr="00ED663D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EE0CBF" w:rsidRPr="00ED663D" w14:paraId="2D400B40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5701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91CB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7E3D9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15.4.5. Փաստաթղթի գործողության ժամկետի սկզբի ամսաթիվը</w:t>
            </w:r>
          </w:p>
          <w:p w14:paraId="350E9A4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DocStartDate)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41ABE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6B838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25D2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DCDCCA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F04A1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3166C3" w14:textId="60FED02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«Փաստաթղթի գործողության ժամկետի մեկնարկի ամսաթիվը» (csdo:DocStartDate)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վավերապայմանը լրացվել է, ապա «Փաստաթղթի գործողության ժամկետի մեկնարկի ամսաթիվը» (csdo:DocStartDate)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անմուշին՝ YYYY-MM-DD</w:t>
            </w:r>
          </w:p>
        </w:tc>
      </w:tr>
      <w:tr w:rsidR="00EE0CBF" w:rsidRPr="00ED663D" w14:paraId="17953DD7" w14:textId="77777777" w:rsidTr="00EE0CBF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C69E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65EC3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1E3502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15.4.6. Փաստաթղթի գործողության ժամկետը լրանալու ամսաթիվը</w:t>
            </w:r>
          </w:p>
          <w:p w14:paraId="33E4633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(csdo:</w:t>
            </w:r>
            <w:r w:rsidRPr="00ED663D">
              <w:rPr>
                <w:rFonts w:ascii="Sylfaen" w:hAnsi="Sylfaen"/>
                <w:noProof/>
                <w:sz w:val="20"/>
              </w:rPr>
              <w:t>DocValidityDate)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BBF3ED9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վանդակ «ԷԱՀ-ն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2DAED10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55DAC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B.063.00700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A767AD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129AB" w14:textId="77777777" w:rsidR="00704EC6" w:rsidRPr="00ED663D" w:rsidRDefault="00704EC6" w:rsidP="00ED663D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E86C72" w14:textId="35EA9830" w:rsidR="00704EC6" w:rsidRPr="00ED663D" w:rsidRDefault="00704EC6" w:rsidP="00ED663D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ED663D">
              <w:rPr>
                <w:rFonts w:ascii="Sylfaen" w:hAnsi="Sylfaen"/>
                <w:sz w:val="20"/>
              </w:rPr>
              <w:t>եթե «Փաստաթղթի գործողության ժամկետը լրանալու ամսաթիվը (csdo:DocValidityDate)»</w:t>
            </w:r>
            <w:r w:rsidRPr="00ED663D">
              <w:rPr>
                <w:rFonts w:ascii="Sylfaen" w:hAnsi="Sylfaen"/>
                <w:noProof/>
                <w:sz w:val="20"/>
              </w:rPr>
              <w:t xml:space="preserve"> վավերապայմանը լրացվել է, ապա «Փաստաթղթի գործողության ժամկետը լրանալու ամսաթիվը (csdo:DocValidityDate)» վավերապայմանի արժեքը պետք է համապատասխանի հետ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յալ ձ</w:t>
            </w:r>
            <w:r w:rsidR="00A56086">
              <w:rPr>
                <w:rFonts w:ascii="Sylfaen" w:hAnsi="Sylfaen"/>
                <w:noProof/>
                <w:sz w:val="20"/>
              </w:rPr>
              <w:t>և</w:t>
            </w:r>
            <w:r w:rsidRPr="00ED663D">
              <w:rPr>
                <w:rFonts w:ascii="Sylfaen" w:hAnsi="Sylfaen"/>
                <w:noProof/>
                <w:sz w:val="20"/>
              </w:rPr>
              <w:t>անմուշին՝ YYYY-MM-DD</w:t>
            </w:r>
          </w:p>
        </w:tc>
      </w:tr>
    </w:tbl>
    <w:p w14:paraId="53720E36" w14:textId="77777777" w:rsidR="00EE0CBF" w:rsidRDefault="00EE0CBF" w:rsidP="00704EC6">
      <w:pPr>
        <w:widowControl w:val="0"/>
        <w:spacing w:after="160" w:line="360" w:lineRule="auto"/>
        <w:ind w:left="-142" w:firstLine="709"/>
        <w:rPr>
          <w:rFonts w:ascii="Sylfaen" w:hAnsi="Sylfaen"/>
          <w:sz w:val="24"/>
          <w:szCs w:val="24"/>
        </w:rPr>
      </w:pPr>
    </w:p>
    <w:p w14:paraId="599814CB" w14:textId="77777777" w:rsidR="00704EC6" w:rsidRPr="00704EC6" w:rsidRDefault="00704EC6" w:rsidP="00704EC6">
      <w:pPr>
        <w:widowControl w:val="0"/>
        <w:spacing w:after="160" w:line="360" w:lineRule="auto"/>
        <w:ind w:left="-142" w:firstLine="709"/>
        <w:rPr>
          <w:rFonts w:ascii="Sylfaen" w:hAnsi="Sylfaen" w:cs="Times New Roman"/>
          <w:sz w:val="24"/>
          <w:szCs w:val="24"/>
        </w:rPr>
      </w:pPr>
      <w:r w:rsidRPr="00704EC6">
        <w:rPr>
          <w:rFonts w:ascii="Sylfaen" w:hAnsi="Sylfaen"/>
          <w:sz w:val="24"/>
          <w:szCs w:val="24"/>
        </w:rPr>
        <w:t>________________</w:t>
      </w:r>
    </w:p>
    <w:p w14:paraId="3A628E28" w14:textId="77777777" w:rsidR="00704EC6" w:rsidRPr="00EE0CBF" w:rsidRDefault="00704EC6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 w:cs="Times New Roman"/>
          <w:sz w:val="20"/>
          <w:szCs w:val="24"/>
        </w:rPr>
      </w:pPr>
      <w:r w:rsidRPr="00EE0CBF">
        <w:rPr>
          <w:rFonts w:ascii="Sylfaen" w:hAnsi="Sylfaen"/>
          <w:sz w:val="20"/>
          <w:szCs w:val="24"/>
        </w:rPr>
        <w:t>* Բարդ վավերապայմանի կազմի մեջ մտնող ներդրված վավերապայմանների համար կիրառվում է այդ բարդ վավերապայմանի լրացման դեպքում։ Պարզ վավերապայմանի ատրիբուտների համար կիրառվում է այդ պարզ վավերապայմանը լրացնելու դեպքում։</w:t>
      </w:r>
    </w:p>
    <w:p w14:paraId="71F46946" w14:textId="77777777" w:rsidR="00704EC6" w:rsidRPr="00EE0CBF" w:rsidRDefault="00704EC6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 w:cs="Times New Roman"/>
          <w:sz w:val="20"/>
          <w:szCs w:val="24"/>
        </w:rPr>
      </w:pPr>
      <w:r w:rsidRPr="00EE0CBF">
        <w:rPr>
          <w:rFonts w:ascii="Sylfaen" w:hAnsi="Sylfaen"/>
          <w:sz w:val="20"/>
          <w:szCs w:val="24"/>
        </w:rPr>
        <w:t xml:space="preserve">Կիրառվում է այն վավերապայմանների առնչությամբ, որոնց անվանումները նշված են 7-րդ սյունակում: Ի լրումն վավերապայմանի անվանման՝ նշվում է փաստաթղթի կառուցվածքի ստորակարգության մեջ դրա տեղադիրքի ուղին, բացառությամբ՝ </w:t>
      </w:r>
    </w:p>
    <w:p w14:paraId="48778CFA" w14:textId="58290675" w:rsidR="00704EC6" w:rsidRPr="00EE0CBF" w:rsidRDefault="00704EC6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 w:cs="Times New Roman"/>
          <w:sz w:val="20"/>
          <w:szCs w:val="24"/>
        </w:rPr>
      </w:pPr>
      <w:r w:rsidRPr="00EE0CBF">
        <w:rPr>
          <w:rFonts w:ascii="Sylfaen" w:hAnsi="Sylfaen"/>
          <w:sz w:val="20"/>
          <w:szCs w:val="24"/>
        </w:rPr>
        <w:t>այն վավերապայմանի, որի համար բերված է կանոնը (գտնվում է աղյուսակի մի</w:t>
      </w:r>
      <w:r w:rsidR="00A56086">
        <w:rPr>
          <w:rFonts w:ascii="Sylfaen" w:hAnsi="Sylfaen"/>
          <w:sz w:val="20"/>
          <w:szCs w:val="24"/>
        </w:rPr>
        <w:t>և</w:t>
      </w:r>
      <w:r w:rsidRPr="00EE0CBF">
        <w:rPr>
          <w:rFonts w:ascii="Sylfaen" w:hAnsi="Sylfaen"/>
          <w:sz w:val="20"/>
          <w:szCs w:val="24"/>
        </w:rPr>
        <w:t xml:space="preserve">նույն տողում). </w:t>
      </w:r>
    </w:p>
    <w:p w14:paraId="2D68380D" w14:textId="77777777" w:rsidR="00704EC6" w:rsidRPr="00EE0CBF" w:rsidRDefault="00704EC6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 w:cs="Times New Roman"/>
          <w:sz w:val="20"/>
          <w:szCs w:val="24"/>
        </w:rPr>
      </w:pPr>
      <w:r w:rsidRPr="00EE0CBF">
        <w:rPr>
          <w:rFonts w:ascii="Sylfaen" w:hAnsi="Sylfaen"/>
          <w:sz w:val="20"/>
          <w:szCs w:val="24"/>
        </w:rPr>
        <w:t>բարդ վավերապայմանի կազմի մեջ մտնող ներդրված վավերապայմանի, որի համար բերված է կանոնը.</w:t>
      </w:r>
    </w:p>
    <w:p w14:paraId="123B0D69" w14:textId="76A90B3A" w:rsidR="00704EC6" w:rsidRPr="00EE0CBF" w:rsidRDefault="00704EC6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 w:cs="Times New Roman"/>
          <w:sz w:val="20"/>
          <w:szCs w:val="24"/>
        </w:rPr>
      </w:pPr>
      <w:r w:rsidRPr="00EE0CBF">
        <w:rPr>
          <w:rFonts w:ascii="Sylfaen" w:hAnsi="Sylfaen"/>
          <w:sz w:val="20"/>
          <w:szCs w:val="24"/>
        </w:rPr>
        <w:t>փաստաթղթի կառուցվածքի ստորակարգության մի</w:t>
      </w:r>
      <w:r w:rsidR="00A56086">
        <w:rPr>
          <w:rFonts w:ascii="Sylfaen" w:hAnsi="Sylfaen"/>
          <w:sz w:val="20"/>
          <w:szCs w:val="24"/>
        </w:rPr>
        <w:t>և</w:t>
      </w:r>
      <w:r w:rsidRPr="00EE0CBF">
        <w:rPr>
          <w:rFonts w:ascii="Sylfaen" w:hAnsi="Sylfaen"/>
          <w:sz w:val="20"/>
          <w:szCs w:val="24"/>
        </w:rPr>
        <w:t>նույն մակարդակում տեղակայված վավերապայմանի</w:t>
      </w:r>
      <w:r w:rsidRPr="00EE0CBF">
        <w:rPr>
          <w:rFonts w:ascii="Times New Roman" w:eastAsia="MS Mincho" w:hAnsi="Times New Roman" w:cs="Times New Roman"/>
          <w:sz w:val="20"/>
          <w:szCs w:val="24"/>
        </w:rPr>
        <w:t>․</w:t>
      </w:r>
    </w:p>
    <w:p w14:paraId="7E7E41F1" w14:textId="77777777" w:rsidR="00704EC6" w:rsidRPr="00EE0CBF" w:rsidRDefault="00704EC6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 w:cs="Times New Roman"/>
          <w:sz w:val="20"/>
          <w:szCs w:val="24"/>
        </w:rPr>
      </w:pPr>
      <w:r w:rsidRPr="00EE0CBF">
        <w:rPr>
          <w:rFonts w:ascii="Sylfaen" w:hAnsi="Sylfaen"/>
          <w:sz w:val="20"/>
          <w:szCs w:val="24"/>
        </w:rPr>
        <w:t>փաստաթղթի կառուցվածքում եզակի վավերապայմանի.</w:t>
      </w:r>
    </w:p>
    <w:p w14:paraId="4CB4C1B9" w14:textId="77777777" w:rsidR="00704EC6" w:rsidRPr="00EE0CBF" w:rsidRDefault="00704EC6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 w:cs="Times New Roman"/>
          <w:sz w:val="20"/>
          <w:szCs w:val="24"/>
        </w:rPr>
      </w:pPr>
      <w:r w:rsidRPr="00EE0CBF">
        <w:rPr>
          <w:rFonts w:ascii="Sylfaen" w:hAnsi="Sylfaen"/>
          <w:sz w:val="20"/>
          <w:szCs w:val="24"/>
        </w:rPr>
        <w:t>այն բարդ վավերապայմանի կազմում եզակի վավերապայմանի, որի կազմի մեջ մտնում է այն վավերապայմանը, որի համար բերված է կանոնը։</w:t>
      </w:r>
    </w:p>
    <w:p w14:paraId="4D78A3C2" w14:textId="77777777" w:rsidR="00704EC6" w:rsidRDefault="00704EC6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4"/>
        </w:rPr>
      </w:pPr>
      <w:r w:rsidRPr="00EE0CBF">
        <w:rPr>
          <w:rFonts w:ascii="Sylfaen" w:hAnsi="Sylfaen"/>
          <w:sz w:val="20"/>
          <w:szCs w:val="24"/>
        </w:rPr>
        <w:t>Լրացման եզակիություն պահանջող կրկնվող վավերապայմանի համար նշվում է այն տիրույթը, որի սահմաններում վավերապայմանը եզակի է։</w:t>
      </w:r>
    </w:p>
    <w:p w14:paraId="282F233E" w14:textId="7F157985" w:rsidR="00704EC6" w:rsidRPr="00EE0CBF" w:rsidRDefault="00704EC6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 w:cs="Times New Roman"/>
          <w:sz w:val="20"/>
          <w:szCs w:val="24"/>
        </w:rPr>
      </w:pPr>
      <w:r w:rsidRPr="00EE0CBF">
        <w:rPr>
          <w:rFonts w:ascii="Sylfaen" w:hAnsi="Sylfaen"/>
          <w:sz w:val="20"/>
          <w:szCs w:val="24"/>
        </w:rPr>
        <w:t>** «Ապրանքների մասին տեղեկությունները» վանդակի 12-րդ սյունակը համապատասխանում է «արժույթի ծածկագիրը (currencyCode ատրիբուտ)» ատրիբուտն ունեցող «Արժեքը (casdo:CAValueAmount)» վավերապայմանի օրինակին, որը պարունակում է ապրանքի արժեքը՝ էլեկտրոնային առ</w:t>
      </w:r>
      <w:r w:rsidR="00A56086">
        <w:rPr>
          <w:rFonts w:ascii="Sylfaen" w:hAnsi="Sylfaen"/>
          <w:sz w:val="20"/>
          <w:szCs w:val="24"/>
        </w:rPr>
        <w:t>և</w:t>
      </w:r>
      <w:r w:rsidRPr="00EE0CBF">
        <w:rPr>
          <w:rFonts w:ascii="Sylfaen" w:hAnsi="Sylfaen"/>
          <w:sz w:val="20"/>
          <w:szCs w:val="24"/>
        </w:rPr>
        <w:t>տրային հարթակներից ապրանքների ձեռքբերումը հաստատող փաստաթղթերին կամ առ</w:t>
      </w:r>
      <w:r w:rsidR="00A56086">
        <w:rPr>
          <w:rFonts w:ascii="Sylfaen" w:hAnsi="Sylfaen"/>
          <w:sz w:val="20"/>
          <w:szCs w:val="24"/>
        </w:rPr>
        <w:t>և</w:t>
      </w:r>
      <w:r w:rsidRPr="00EE0CBF">
        <w:rPr>
          <w:rFonts w:ascii="Sylfaen" w:hAnsi="Sylfaen"/>
          <w:sz w:val="20"/>
          <w:szCs w:val="24"/>
        </w:rPr>
        <w:t xml:space="preserve">տրային փաստաթղթերին համապատասխան, </w:t>
      </w:r>
      <w:r w:rsidR="00A56086">
        <w:rPr>
          <w:rFonts w:ascii="Sylfaen" w:hAnsi="Sylfaen"/>
          <w:sz w:val="20"/>
          <w:szCs w:val="24"/>
        </w:rPr>
        <w:t>և</w:t>
      </w:r>
      <w:r w:rsidRPr="00EE0CBF">
        <w:rPr>
          <w:rFonts w:ascii="Sylfaen" w:hAnsi="Sylfaen"/>
          <w:sz w:val="20"/>
          <w:szCs w:val="24"/>
        </w:rPr>
        <w:t xml:space="preserve"> արժույթի եռատառ ծածկագիրը՝ արժույթների դասակարգչին համապատասխան։</w:t>
      </w:r>
    </w:p>
    <w:p w14:paraId="3367CC3A" w14:textId="43D2A919" w:rsidR="00704EC6" w:rsidRDefault="00704EC6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4"/>
        </w:rPr>
      </w:pPr>
      <w:r w:rsidRPr="00EE0CBF">
        <w:rPr>
          <w:rFonts w:ascii="Sylfaen" w:hAnsi="Sylfaen"/>
          <w:sz w:val="20"/>
          <w:szCs w:val="24"/>
        </w:rPr>
        <w:t xml:space="preserve">«Ապրանքների մասին տեղեկությունները» վանդակի 13-րդ սյունակը համապատասխանում է «արժույթի ծածկագիրը (currencyCode ատրիբուտ)» ատրիբուտն ունեցող «Արժեքը (casdo:CAValueAmount)» վավերապայմանի օրինակին, որը պարունակում է ապրանքի՝ անդամ պետության արժույթով արժեքը, </w:t>
      </w:r>
      <w:r w:rsidR="00A56086">
        <w:rPr>
          <w:rFonts w:ascii="Sylfaen" w:hAnsi="Sylfaen"/>
          <w:sz w:val="20"/>
          <w:szCs w:val="24"/>
        </w:rPr>
        <w:t>և</w:t>
      </w:r>
      <w:r w:rsidRPr="00EE0CBF">
        <w:rPr>
          <w:rFonts w:ascii="Sylfaen" w:hAnsi="Sylfaen"/>
          <w:sz w:val="20"/>
          <w:szCs w:val="24"/>
        </w:rPr>
        <w:t xml:space="preserve"> արժույթի եռատառ ծածկագիրը՝ արժույթների դասակարգչին համապատասխան։»։</w:t>
      </w:r>
    </w:p>
    <w:p w14:paraId="3012AA95" w14:textId="77777777" w:rsidR="00EE0CBF" w:rsidRDefault="00EE0CBF" w:rsidP="00704EC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4"/>
        </w:rPr>
      </w:pPr>
    </w:p>
    <w:p w14:paraId="5726E3FA" w14:textId="77777777" w:rsidR="00EE0CBF" w:rsidRPr="00EE0CBF" w:rsidRDefault="00EE0CBF" w:rsidP="00EE0CBF">
      <w:pPr>
        <w:widowControl w:val="0"/>
        <w:spacing w:after="160" w:line="360" w:lineRule="auto"/>
        <w:ind w:left="-142" w:right="-31" w:firstLine="709"/>
        <w:jc w:val="center"/>
        <w:rPr>
          <w:rFonts w:ascii="Sylfaen" w:hAnsi="Sylfaen" w:cs="Times New Roman"/>
          <w:sz w:val="20"/>
          <w:szCs w:val="24"/>
        </w:rPr>
      </w:pPr>
      <w:r>
        <w:rPr>
          <w:rFonts w:ascii="Sylfaen" w:hAnsi="Sylfaen" w:cs="Times New Roman"/>
          <w:sz w:val="20"/>
          <w:szCs w:val="24"/>
        </w:rPr>
        <w:t>——————————</w:t>
      </w:r>
    </w:p>
    <w:sectPr w:rsidR="00EE0CBF" w:rsidRPr="00EE0CBF" w:rsidSect="00704EC6"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5A5D" w14:textId="77777777" w:rsidR="00314F44" w:rsidRDefault="00314F44" w:rsidP="00AE62BD">
      <w:pPr>
        <w:spacing w:after="0" w:line="240" w:lineRule="auto"/>
      </w:pPr>
      <w:r>
        <w:separator/>
      </w:r>
    </w:p>
  </w:endnote>
  <w:endnote w:type="continuationSeparator" w:id="0">
    <w:p w14:paraId="677D42C2" w14:textId="77777777" w:rsidR="00314F44" w:rsidRDefault="00314F44" w:rsidP="00AE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2661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6A0701AB" w14:textId="77777777" w:rsidR="00C8020D" w:rsidRPr="00C8020D" w:rsidRDefault="0071646C">
        <w:pPr>
          <w:pStyle w:val="Footer"/>
          <w:jc w:val="center"/>
          <w:rPr>
            <w:rFonts w:ascii="Sylfaen" w:hAnsi="Sylfaen"/>
            <w:sz w:val="24"/>
          </w:rPr>
        </w:pPr>
        <w:r w:rsidRPr="00C8020D">
          <w:rPr>
            <w:rFonts w:ascii="Sylfaen" w:hAnsi="Sylfaen"/>
            <w:sz w:val="24"/>
          </w:rPr>
          <w:fldChar w:fldCharType="begin"/>
        </w:r>
        <w:r w:rsidR="00C8020D" w:rsidRPr="00C8020D">
          <w:rPr>
            <w:rFonts w:ascii="Sylfaen" w:hAnsi="Sylfaen"/>
            <w:sz w:val="24"/>
          </w:rPr>
          <w:instrText xml:space="preserve"> PAGE   \* MERGEFORMAT </w:instrText>
        </w:r>
        <w:r w:rsidRPr="00C8020D">
          <w:rPr>
            <w:rFonts w:ascii="Sylfaen" w:hAnsi="Sylfaen"/>
            <w:sz w:val="24"/>
          </w:rPr>
          <w:fldChar w:fldCharType="separate"/>
        </w:r>
        <w:r w:rsidR="00516C33">
          <w:rPr>
            <w:rFonts w:ascii="Sylfaen" w:hAnsi="Sylfaen"/>
            <w:noProof/>
            <w:sz w:val="24"/>
          </w:rPr>
          <w:t>112</w:t>
        </w:r>
        <w:r w:rsidRPr="00C8020D">
          <w:rPr>
            <w:rFonts w:ascii="Sylfaen" w:hAnsi="Sylfae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2657"/>
      <w:docPartObj>
        <w:docPartGallery w:val="Page Numbers (Bottom of Page)"/>
        <w:docPartUnique/>
      </w:docPartObj>
    </w:sdtPr>
    <w:sdtContent>
      <w:p w14:paraId="5D0D171C" w14:textId="77777777" w:rsidR="004804CC" w:rsidRDefault="00C80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2674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5B6542F5" w14:textId="77777777" w:rsidR="00C8020D" w:rsidRPr="00C8020D" w:rsidRDefault="0071646C">
        <w:pPr>
          <w:pStyle w:val="Footer"/>
          <w:jc w:val="center"/>
          <w:rPr>
            <w:rFonts w:ascii="Sylfaen" w:hAnsi="Sylfaen"/>
            <w:sz w:val="24"/>
          </w:rPr>
        </w:pPr>
        <w:r w:rsidRPr="00C8020D">
          <w:rPr>
            <w:rFonts w:ascii="Sylfaen" w:hAnsi="Sylfaen"/>
            <w:sz w:val="24"/>
          </w:rPr>
          <w:fldChar w:fldCharType="begin"/>
        </w:r>
        <w:r w:rsidR="00C8020D" w:rsidRPr="00C8020D">
          <w:rPr>
            <w:rFonts w:ascii="Sylfaen" w:hAnsi="Sylfaen"/>
            <w:sz w:val="24"/>
          </w:rPr>
          <w:instrText xml:space="preserve"> PAGE   \* MERGEFORMAT </w:instrText>
        </w:r>
        <w:r w:rsidRPr="00C8020D">
          <w:rPr>
            <w:rFonts w:ascii="Sylfaen" w:hAnsi="Sylfaen"/>
            <w:sz w:val="24"/>
          </w:rPr>
          <w:fldChar w:fldCharType="separate"/>
        </w:r>
        <w:r w:rsidR="00516C33">
          <w:rPr>
            <w:rFonts w:ascii="Sylfaen" w:hAnsi="Sylfaen"/>
            <w:noProof/>
            <w:sz w:val="24"/>
          </w:rPr>
          <w:t>131</w:t>
        </w:r>
        <w:r w:rsidRPr="00C8020D">
          <w:rPr>
            <w:rFonts w:ascii="Sylfaen" w:hAnsi="Sylfaen"/>
            <w:sz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2671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1BD19ABC" w14:textId="77777777" w:rsidR="00C8020D" w:rsidRPr="00C8020D" w:rsidRDefault="0071646C">
        <w:pPr>
          <w:pStyle w:val="Footer"/>
          <w:jc w:val="center"/>
          <w:rPr>
            <w:rFonts w:ascii="Sylfaen" w:hAnsi="Sylfaen"/>
            <w:sz w:val="24"/>
          </w:rPr>
        </w:pPr>
        <w:r w:rsidRPr="00C8020D">
          <w:rPr>
            <w:rFonts w:ascii="Sylfaen" w:hAnsi="Sylfaen"/>
            <w:sz w:val="24"/>
          </w:rPr>
          <w:fldChar w:fldCharType="begin"/>
        </w:r>
        <w:r w:rsidR="00C8020D" w:rsidRPr="00C8020D">
          <w:rPr>
            <w:rFonts w:ascii="Sylfaen" w:hAnsi="Sylfaen"/>
            <w:sz w:val="24"/>
          </w:rPr>
          <w:instrText xml:space="preserve"> PAGE   \* MERGEFORMAT </w:instrText>
        </w:r>
        <w:r w:rsidRPr="00C8020D">
          <w:rPr>
            <w:rFonts w:ascii="Sylfaen" w:hAnsi="Sylfaen"/>
            <w:sz w:val="24"/>
          </w:rPr>
          <w:fldChar w:fldCharType="separate"/>
        </w:r>
        <w:r w:rsidR="00516C33">
          <w:rPr>
            <w:rFonts w:ascii="Sylfaen" w:hAnsi="Sylfaen"/>
            <w:noProof/>
            <w:sz w:val="24"/>
          </w:rPr>
          <w:t>277</w:t>
        </w:r>
        <w:r w:rsidRPr="00C8020D">
          <w:rPr>
            <w:rFonts w:ascii="Sylfaen" w:hAnsi="Sylfae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37E1" w14:textId="77777777" w:rsidR="00314F44" w:rsidRDefault="00314F44" w:rsidP="00AE62BD">
      <w:pPr>
        <w:spacing w:after="0" w:line="240" w:lineRule="auto"/>
      </w:pPr>
      <w:r>
        <w:separator/>
      </w:r>
    </w:p>
  </w:footnote>
  <w:footnote w:type="continuationSeparator" w:id="0">
    <w:p w14:paraId="52C942F4" w14:textId="77777777" w:rsidR="00314F44" w:rsidRDefault="00314F44" w:rsidP="00AE6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 w15:restartNumberingAfterBreak="0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13121E8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73830">
    <w:abstractNumId w:val="5"/>
  </w:num>
  <w:num w:numId="2" w16cid:durableId="301157106">
    <w:abstractNumId w:val="1"/>
  </w:num>
  <w:num w:numId="3" w16cid:durableId="237978873">
    <w:abstractNumId w:val="9"/>
  </w:num>
  <w:num w:numId="4" w16cid:durableId="132336763">
    <w:abstractNumId w:val="0"/>
  </w:num>
  <w:num w:numId="5" w16cid:durableId="641350397">
    <w:abstractNumId w:val="4"/>
  </w:num>
  <w:num w:numId="6" w16cid:durableId="1240821967">
    <w:abstractNumId w:val="3"/>
  </w:num>
  <w:num w:numId="7" w16cid:durableId="1100444009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 w16cid:durableId="407312875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9" w16cid:durableId="990063287">
    <w:abstractNumId w:val="8"/>
  </w:num>
  <w:num w:numId="10" w16cid:durableId="2053767347">
    <w:abstractNumId w:val="2"/>
  </w:num>
  <w:num w:numId="11" w16cid:durableId="598876746">
    <w:abstractNumId w:val="6"/>
  </w:num>
  <w:num w:numId="12" w16cid:durableId="1977253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9264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2745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275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4876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19584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8132500">
    <w:abstractNumId w:val="7"/>
  </w:num>
  <w:num w:numId="19" w16cid:durableId="306977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B8B"/>
    <w:rsid w:val="00006B20"/>
    <w:rsid w:val="00016155"/>
    <w:rsid w:val="00027E2F"/>
    <w:rsid w:val="00030202"/>
    <w:rsid w:val="00044A3B"/>
    <w:rsid w:val="00063BC3"/>
    <w:rsid w:val="00091D09"/>
    <w:rsid w:val="000A43E7"/>
    <w:rsid w:val="000B26F6"/>
    <w:rsid w:val="000B512C"/>
    <w:rsid w:val="000C13F1"/>
    <w:rsid w:val="000C53AF"/>
    <w:rsid w:val="000D1551"/>
    <w:rsid w:val="000E206B"/>
    <w:rsid w:val="000E608B"/>
    <w:rsid w:val="000F2873"/>
    <w:rsid w:val="000F4BFF"/>
    <w:rsid w:val="00101CCE"/>
    <w:rsid w:val="00134E45"/>
    <w:rsid w:val="0013555E"/>
    <w:rsid w:val="00136F46"/>
    <w:rsid w:val="00152280"/>
    <w:rsid w:val="001549F2"/>
    <w:rsid w:val="00155992"/>
    <w:rsid w:val="00160479"/>
    <w:rsid w:val="0016599B"/>
    <w:rsid w:val="00170540"/>
    <w:rsid w:val="00173BBA"/>
    <w:rsid w:val="00183C22"/>
    <w:rsid w:val="001A373A"/>
    <w:rsid w:val="001E04D3"/>
    <w:rsid w:val="001F377B"/>
    <w:rsid w:val="001F3BB8"/>
    <w:rsid w:val="001F4836"/>
    <w:rsid w:val="002057C9"/>
    <w:rsid w:val="00215A1E"/>
    <w:rsid w:val="002215DB"/>
    <w:rsid w:val="00221672"/>
    <w:rsid w:val="0022207A"/>
    <w:rsid w:val="002461E7"/>
    <w:rsid w:val="00247D3D"/>
    <w:rsid w:val="0025545A"/>
    <w:rsid w:val="00271A4F"/>
    <w:rsid w:val="00277F59"/>
    <w:rsid w:val="002867A3"/>
    <w:rsid w:val="0029167B"/>
    <w:rsid w:val="002945EF"/>
    <w:rsid w:val="00294EFE"/>
    <w:rsid w:val="00295991"/>
    <w:rsid w:val="002A257C"/>
    <w:rsid w:val="002A39A3"/>
    <w:rsid w:val="002A403F"/>
    <w:rsid w:val="002B7A4D"/>
    <w:rsid w:val="002C05F2"/>
    <w:rsid w:val="002C45D2"/>
    <w:rsid w:val="002D06AA"/>
    <w:rsid w:val="002D4EE4"/>
    <w:rsid w:val="002D77AE"/>
    <w:rsid w:val="002E7043"/>
    <w:rsid w:val="00303CEB"/>
    <w:rsid w:val="00304C1E"/>
    <w:rsid w:val="00314A69"/>
    <w:rsid w:val="00314F44"/>
    <w:rsid w:val="00320600"/>
    <w:rsid w:val="00325B8B"/>
    <w:rsid w:val="00331160"/>
    <w:rsid w:val="00332C41"/>
    <w:rsid w:val="00336FD4"/>
    <w:rsid w:val="00353430"/>
    <w:rsid w:val="00360161"/>
    <w:rsid w:val="00370AB7"/>
    <w:rsid w:val="00374062"/>
    <w:rsid w:val="003912C0"/>
    <w:rsid w:val="00391884"/>
    <w:rsid w:val="00395D0B"/>
    <w:rsid w:val="003B3B15"/>
    <w:rsid w:val="003B552B"/>
    <w:rsid w:val="003B7F70"/>
    <w:rsid w:val="003C3897"/>
    <w:rsid w:val="003D1FBE"/>
    <w:rsid w:val="003D54DA"/>
    <w:rsid w:val="003D6749"/>
    <w:rsid w:val="004168A3"/>
    <w:rsid w:val="00423117"/>
    <w:rsid w:val="00423842"/>
    <w:rsid w:val="00425421"/>
    <w:rsid w:val="00432BE6"/>
    <w:rsid w:val="004471A5"/>
    <w:rsid w:val="00447DFB"/>
    <w:rsid w:val="00452738"/>
    <w:rsid w:val="004655C9"/>
    <w:rsid w:val="004666E9"/>
    <w:rsid w:val="00471A59"/>
    <w:rsid w:val="004748F7"/>
    <w:rsid w:val="004804CC"/>
    <w:rsid w:val="00491708"/>
    <w:rsid w:val="004A641C"/>
    <w:rsid w:val="004A6B6C"/>
    <w:rsid w:val="004A6F7F"/>
    <w:rsid w:val="004B0814"/>
    <w:rsid w:val="004C5429"/>
    <w:rsid w:val="004E328F"/>
    <w:rsid w:val="004E7256"/>
    <w:rsid w:val="004F7E99"/>
    <w:rsid w:val="005029D0"/>
    <w:rsid w:val="00506438"/>
    <w:rsid w:val="00516C33"/>
    <w:rsid w:val="00562E8D"/>
    <w:rsid w:val="00565373"/>
    <w:rsid w:val="00573044"/>
    <w:rsid w:val="005744E0"/>
    <w:rsid w:val="00592BF5"/>
    <w:rsid w:val="005A22FF"/>
    <w:rsid w:val="005A7DC0"/>
    <w:rsid w:val="005B267F"/>
    <w:rsid w:val="005C61C7"/>
    <w:rsid w:val="005C6D43"/>
    <w:rsid w:val="005E187F"/>
    <w:rsid w:val="005F69D4"/>
    <w:rsid w:val="00621A4B"/>
    <w:rsid w:val="00625FC6"/>
    <w:rsid w:val="006356B4"/>
    <w:rsid w:val="0063788C"/>
    <w:rsid w:val="00640144"/>
    <w:rsid w:val="00646C33"/>
    <w:rsid w:val="00653E4F"/>
    <w:rsid w:val="0066159E"/>
    <w:rsid w:val="00662C99"/>
    <w:rsid w:val="006851A4"/>
    <w:rsid w:val="006859A0"/>
    <w:rsid w:val="00693F78"/>
    <w:rsid w:val="006963E0"/>
    <w:rsid w:val="006C7021"/>
    <w:rsid w:val="006D5D2E"/>
    <w:rsid w:val="006F79A0"/>
    <w:rsid w:val="00704EC6"/>
    <w:rsid w:val="007140EE"/>
    <w:rsid w:val="0071646C"/>
    <w:rsid w:val="00733BF5"/>
    <w:rsid w:val="00745DE6"/>
    <w:rsid w:val="00755AF7"/>
    <w:rsid w:val="0075600F"/>
    <w:rsid w:val="00756E8A"/>
    <w:rsid w:val="007628C5"/>
    <w:rsid w:val="007711C0"/>
    <w:rsid w:val="007775B1"/>
    <w:rsid w:val="0079159E"/>
    <w:rsid w:val="00796020"/>
    <w:rsid w:val="007A329E"/>
    <w:rsid w:val="007A6B9E"/>
    <w:rsid w:val="007B56DA"/>
    <w:rsid w:val="007D06B0"/>
    <w:rsid w:val="007D2B81"/>
    <w:rsid w:val="007E3746"/>
    <w:rsid w:val="007F7500"/>
    <w:rsid w:val="008131CB"/>
    <w:rsid w:val="00814C10"/>
    <w:rsid w:val="008308A3"/>
    <w:rsid w:val="00836C38"/>
    <w:rsid w:val="00840CFE"/>
    <w:rsid w:val="00841029"/>
    <w:rsid w:val="0084527B"/>
    <w:rsid w:val="008458B3"/>
    <w:rsid w:val="008774A2"/>
    <w:rsid w:val="00881D12"/>
    <w:rsid w:val="008851E4"/>
    <w:rsid w:val="00893486"/>
    <w:rsid w:val="008A09CB"/>
    <w:rsid w:val="008A3DCC"/>
    <w:rsid w:val="008B1683"/>
    <w:rsid w:val="008C3CB9"/>
    <w:rsid w:val="008C4BD7"/>
    <w:rsid w:val="008D3A77"/>
    <w:rsid w:val="008D40C9"/>
    <w:rsid w:val="008F1D7A"/>
    <w:rsid w:val="008F39FA"/>
    <w:rsid w:val="008F4474"/>
    <w:rsid w:val="00923209"/>
    <w:rsid w:val="00925711"/>
    <w:rsid w:val="00944729"/>
    <w:rsid w:val="009631A4"/>
    <w:rsid w:val="009658D5"/>
    <w:rsid w:val="00982260"/>
    <w:rsid w:val="009858CB"/>
    <w:rsid w:val="0098620F"/>
    <w:rsid w:val="00986862"/>
    <w:rsid w:val="00995B0B"/>
    <w:rsid w:val="009A646E"/>
    <w:rsid w:val="009B678C"/>
    <w:rsid w:val="009C1F5A"/>
    <w:rsid w:val="009C2314"/>
    <w:rsid w:val="009D142E"/>
    <w:rsid w:val="009D1B0E"/>
    <w:rsid w:val="009D4BA4"/>
    <w:rsid w:val="00A05F2A"/>
    <w:rsid w:val="00A10316"/>
    <w:rsid w:val="00A10727"/>
    <w:rsid w:val="00A12867"/>
    <w:rsid w:val="00A21D35"/>
    <w:rsid w:val="00A35C30"/>
    <w:rsid w:val="00A429BA"/>
    <w:rsid w:val="00A4665E"/>
    <w:rsid w:val="00A5340C"/>
    <w:rsid w:val="00A56086"/>
    <w:rsid w:val="00A57316"/>
    <w:rsid w:val="00A579B1"/>
    <w:rsid w:val="00A717EE"/>
    <w:rsid w:val="00A733CB"/>
    <w:rsid w:val="00A83042"/>
    <w:rsid w:val="00A8430C"/>
    <w:rsid w:val="00A942E4"/>
    <w:rsid w:val="00AA0713"/>
    <w:rsid w:val="00AC3B4A"/>
    <w:rsid w:val="00AD243D"/>
    <w:rsid w:val="00AD3C3B"/>
    <w:rsid w:val="00AE0D0C"/>
    <w:rsid w:val="00AE426D"/>
    <w:rsid w:val="00AE5075"/>
    <w:rsid w:val="00AE62BD"/>
    <w:rsid w:val="00AF16B8"/>
    <w:rsid w:val="00AF6FC4"/>
    <w:rsid w:val="00B00325"/>
    <w:rsid w:val="00B20455"/>
    <w:rsid w:val="00B22018"/>
    <w:rsid w:val="00B401E8"/>
    <w:rsid w:val="00B40D0D"/>
    <w:rsid w:val="00B5044F"/>
    <w:rsid w:val="00B53C54"/>
    <w:rsid w:val="00B703EB"/>
    <w:rsid w:val="00B74BE1"/>
    <w:rsid w:val="00B77439"/>
    <w:rsid w:val="00B83090"/>
    <w:rsid w:val="00B9546F"/>
    <w:rsid w:val="00BA369F"/>
    <w:rsid w:val="00BA4FF9"/>
    <w:rsid w:val="00BB38EC"/>
    <w:rsid w:val="00BE24E1"/>
    <w:rsid w:val="00BE667E"/>
    <w:rsid w:val="00BF40B0"/>
    <w:rsid w:val="00C12FAF"/>
    <w:rsid w:val="00C2653B"/>
    <w:rsid w:val="00C41FD8"/>
    <w:rsid w:val="00C559EC"/>
    <w:rsid w:val="00C61EB9"/>
    <w:rsid w:val="00C63563"/>
    <w:rsid w:val="00C64EE0"/>
    <w:rsid w:val="00C71E51"/>
    <w:rsid w:val="00C74939"/>
    <w:rsid w:val="00C75597"/>
    <w:rsid w:val="00C75C58"/>
    <w:rsid w:val="00C8020D"/>
    <w:rsid w:val="00C948CB"/>
    <w:rsid w:val="00CA0CBB"/>
    <w:rsid w:val="00CA0E45"/>
    <w:rsid w:val="00CA138B"/>
    <w:rsid w:val="00CA2400"/>
    <w:rsid w:val="00CB5ACF"/>
    <w:rsid w:val="00CB7B6C"/>
    <w:rsid w:val="00CC4FBB"/>
    <w:rsid w:val="00CC7262"/>
    <w:rsid w:val="00CD3CA1"/>
    <w:rsid w:val="00CF4ABA"/>
    <w:rsid w:val="00D102EF"/>
    <w:rsid w:val="00D1465F"/>
    <w:rsid w:val="00D51E5D"/>
    <w:rsid w:val="00D67100"/>
    <w:rsid w:val="00D83260"/>
    <w:rsid w:val="00D87118"/>
    <w:rsid w:val="00D905EF"/>
    <w:rsid w:val="00DA2066"/>
    <w:rsid w:val="00DC746B"/>
    <w:rsid w:val="00E04DD8"/>
    <w:rsid w:val="00E22539"/>
    <w:rsid w:val="00E27F47"/>
    <w:rsid w:val="00E305A5"/>
    <w:rsid w:val="00E3098D"/>
    <w:rsid w:val="00E3231F"/>
    <w:rsid w:val="00E35CA3"/>
    <w:rsid w:val="00E40042"/>
    <w:rsid w:val="00E65B3B"/>
    <w:rsid w:val="00E80419"/>
    <w:rsid w:val="00E86F86"/>
    <w:rsid w:val="00E905D5"/>
    <w:rsid w:val="00E915DE"/>
    <w:rsid w:val="00EA29CA"/>
    <w:rsid w:val="00ED57CB"/>
    <w:rsid w:val="00ED663D"/>
    <w:rsid w:val="00ED68C6"/>
    <w:rsid w:val="00EE0CBF"/>
    <w:rsid w:val="00EF4EEA"/>
    <w:rsid w:val="00EF7E11"/>
    <w:rsid w:val="00F1543D"/>
    <w:rsid w:val="00F16C86"/>
    <w:rsid w:val="00F223A4"/>
    <w:rsid w:val="00F23D36"/>
    <w:rsid w:val="00F573A0"/>
    <w:rsid w:val="00F62D97"/>
    <w:rsid w:val="00F66F11"/>
    <w:rsid w:val="00F755C1"/>
    <w:rsid w:val="00F76DF9"/>
    <w:rsid w:val="00F83290"/>
    <w:rsid w:val="00F83A18"/>
    <w:rsid w:val="00F84BC3"/>
    <w:rsid w:val="00F8721D"/>
    <w:rsid w:val="00F92C44"/>
    <w:rsid w:val="00F937B6"/>
    <w:rsid w:val="00FA6941"/>
    <w:rsid w:val="00FE0171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6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8B"/>
  </w:style>
  <w:style w:type="paragraph" w:styleId="Heading1">
    <w:name w:val="heading 1"/>
    <w:basedOn w:val="Normal"/>
    <w:next w:val="Normal"/>
    <w:link w:val="Heading1Char"/>
    <w:uiPriority w:val="9"/>
    <w:qFormat/>
    <w:rsid w:val="00325B8B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25B8B"/>
    <w:pPr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B8B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5B8B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8B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B8B"/>
    <w:pPr>
      <w:keepNext/>
      <w:keepLines/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8B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8B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8B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B8B"/>
    <w:rPr>
      <w:rFonts w:ascii="Times New Roman" w:eastAsiaTheme="majorEastAsia" w:hAnsi="Times New Roman" w:cstheme="majorBidi"/>
      <w:bCs/>
      <w:sz w:val="30"/>
      <w:szCs w:val="28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00325B8B"/>
    <w:rPr>
      <w:rFonts w:ascii="Times New Roman" w:eastAsiaTheme="majorEastAsia" w:hAnsi="Times New Roman" w:cstheme="majorBidi"/>
      <w:sz w:val="30"/>
      <w:szCs w:val="26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325B8B"/>
    <w:rPr>
      <w:rFonts w:ascii="Times New Roman" w:eastAsiaTheme="majorEastAsia" w:hAnsi="Times New Roman" w:cstheme="majorBidi"/>
      <w:bCs/>
      <w:color w:val="000000" w:themeColor="text1"/>
      <w:sz w:val="30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rsid w:val="00325B8B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8B"/>
    <w:rPr>
      <w:rFonts w:asciiTheme="majorHAnsi" w:eastAsiaTheme="majorEastAsia" w:hAnsiTheme="majorHAnsi" w:cstheme="majorBidi"/>
      <w:color w:val="243F60" w:themeColor="accent1" w:themeShade="7F"/>
      <w:sz w:val="30"/>
      <w:szCs w:val="28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B8B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8B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8B"/>
    <w:rPr>
      <w:rFonts w:asciiTheme="majorHAnsi" w:eastAsiaTheme="majorEastAsia" w:hAnsiTheme="majorHAnsi" w:cstheme="majorBidi"/>
      <w:color w:val="4F81BD" w:themeColor="accent1"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B8B"/>
    <w:rPr>
      <w:rFonts w:ascii="Tahoma" w:hAnsi="Tahoma" w:cs="Tahoma"/>
      <w:sz w:val="16"/>
      <w:szCs w:val="16"/>
      <w:lang w:val="hy-AM"/>
    </w:rPr>
  </w:style>
  <w:style w:type="character" w:styleId="PlaceholderText">
    <w:name w:val="Placeholder Text"/>
    <w:basedOn w:val="DefaultParagraphFont"/>
    <w:uiPriority w:val="99"/>
    <w:semiHidden/>
    <w:rsid w:val="00325B8B"/>
    <w:rPr>
      <w:color w:val="808080"/>
    </w:rPr>
  </w:style>
  <w:style w:type="table" w:styleId="TableGrid">
    <w:name w:val="Table Grid"/>
    <w:basedOn w:val="TableNormal"/>
    <w:uiPriority w:val="59"/>
    <w:rsid w:val="00325B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2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B8B"/>
    <w:rPr>
      <w:lang w:val="hy-AM"/>
    </w:rPr>
  </w:style>
  <w:style w:type="paragraph" w:styleId="Footer">
    <w:name w:val="footer"/>
    <w:basedOn w:val="Normal"/>
    <w:link w:val="FooterChar"/>
    <w:uiPriority w:val="99"/>
    <w:unhideWhenUsed/>
    <w:rsid w:val="0032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B8B"/>
    <w:rPr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325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B8B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B8B"/>
    <w:rPr>
      <w:b/>
      <w:bCs/>
      <w:sz w:val="20"/>
      <w:szCs w:val="20"/>
      <w:lang w:val="hy-AM"/>
    </w:rPr>
  </w:style>
  <w:style w:type="paragraph" w:customStyle="1" w:styleId="a2">
    <w:name w:val="Табл. Влево"/>
    <w:basedOn w:val="Normal"/>
    <w:link w:val="a3"/>
    <w:qFormat/>
    <w:rsid w:val="00325B8B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character" w:customStyle="1" w:styleId="a3">
    <w:name w:val="Табл. Влево Знак"/>
    <w:basedOn w:val="DefaultParagraphFont"/>
    <w:link w:val="a2"/>
    <w:rsid w:val="00325B8B"/>
    <w:rPr>
      <w:rFonts w:ascii="Times New Roman" w:eastAsia="Times New Roman" w:hAnsi="Times New Roman" w:cs="Arial"/>
      <w:bCs/>
      <w:color w:val="000000"/>
      <w:sz w:val="24"/>
      <w:szCs w:val="20"/>
      <w:lang w:val="hy-AM" w:eastAsia="hy-AM"/>
    </w:rPr>
  </w:style>
  <w:style w:type="paragraph" w:customStyle="1" w:styleId="a4">
    <w:name w:val="Табл. по центру"/>
    <w:basedOn w:val="a2"/>
    <w:link w:val="a5"/>
    <w:qFormat/>
    <w:rsid w:val="00325B8B"/>
    <w:rPr>
      <w:noProof/>
    </w:rPr>
  </w:style>
  <w:style w:type="character" w:customStyle="1" w:styleId="a5">
    <w:name w:val="Табл. по центру Знак"/>
    <w:basedOn w:val="a3"/>
    <w:link w:val="a4"/>
    <w:rsid w:val="00325B8B"/>
    <w:rPr>
      <w:rFonts w:ascii="Times New Roman" w:eastAsia="Times New Roman" w:hAnsi="Times New Roman" w:cs="Arial"/>
      <w:bCs/>
      <w:noProof/>
      <w:color w:val="000000"/>
      <w:sz w:val="24"/>
      <w:szCs w:val="20"/>
      <w:lang w:val="hy-AM" w:eastAsia="hy-AM"/>
    </w:rPr>
  </w:style>
  <w:style w:type="paragraph" w:customStyle="1" w:styleId="a6">
    <w:name w:val="Обычный с красной строки"/>
    <w:basedOn w:val="Normal"/>
    <w:link w:val="a7"/>
    <w:qFormat/>
    <w:rsid w:val="00325B8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7">
    <w:name w:val="Обычный с красной строки Знак"/>
    <w:link w:val="a6"/>
    <w:rsid w:val="00325B8B"/>
    <w:rPr>
      <w:rFonts w:ascii="Times New Roman" w:eastAsia="Times New Roman" w:hAnsi="Times New Roman" w:cs="Times New Roman"/>
      <w:sz w:val="30"/>
      <w:szCs w:val="24"/>
      <w:lang w:val="hy-AM"/>
    </w:rPr>
  </w:style>
  <w:style w:type="paragraph" w:customStyle="1" w:styleId="a8">
    <w:name w:val="Титул. Название документа"/>
    <w:basedOn w:val="Normal"/>
    <w:link w:val="a9"/>
    <w:qFormat/>
    <w:rsid w:val="00325B8B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a">
    <w:name w:val="Титул. Название сервиса"/>
    <w:basedOn w:val="Normal"/>
    <w:link w:val="ab"/>
    <w:rsid w:val="00325B8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b">
    <w:name w:val="Титул. Название сервиса Знак"/>
    <w:link w:val="aa"/>
    <w:rsid w:val="00325B8B"/>
    <w:rPr>
      <w:rFonts w:ascii="Times New Roman" w:eastAsia="Times New Roman" w:hAnsi="Times New Roman" w:cs="Times New Roman"/>
      <w:b/>
      <w:sz w:val="36"/>
      <w:szCs w:val="36"/>
      <w:lang w:val="hy-AM"/>
    </w:rPr>
  </w:style>
  <w:style w:type="character" w:customStyle="1" w:styleId="a9">
    <w:name w:val="Титул. Название документа Знак"/>
    <w:link w:val="a8"/>
    <w:rsid w:val="00325B8B"/>
    <w:rPr>
      <w:rFonts w:ascii="Times New Roman" w:eastAsia="Times New Roman" w:hAnsi="Times New Roman" w:cs="Times New Roman"/>
      <w:b/>
      <w:caps/>
      <w:sz w:val="32"/>
      <w:szCs w:val="24"/>
      <w:lang w:val="hy-AM"/>
    </w:rPr>
  </w:style>
  <w:style w:type="paragraph" w:customStyle="1" w:styleId="ac">
    <w:name w:val="Титул. Дата"/>
    <w:basedOn w:val="Normal"/>
    <w:link w:val="ad"/>
    <w:rsid w:val="00325B8B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e">
    <w:name w:val="Табл. Заголовок"/>
    <w:qFormat/>
    <w:rsid w:val="00325B8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Заголовок_список"/>
    <w:basedOn w:val="NoList"/>
    <w:rsid w:val="00325B8B"/>
    <w:pPr>
      <w:numPr>
        <w:numId w:val="1"/>
      </w:numPr>
    </w:pPr>
  </w:style>
  <w:style w:type="table" w:styleId="TableWeb1">
    <w:name w:val="Table Web 1"/>
    <w:basedOn w:val="TableNormal"/>
    <w:rsid w:val="00325B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25B8B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">
    <w:name w:val="Обычный с номером"/>
    <w:basedOn w:val="a6"/>
    <w:link w:val="af0"/>
    <w:qFormat/>
    <w:rsid w:val="00325B8B"/>
    <w:pPr>
      <w:spacing w:before="240" w:after="240" w:line="240" w:lineRule="auto"/>
      <w:jc w:val="right"/>
      <w:outlineLvl w:val="2"/>
    </w:pPr>
  </w:style>
  <w:style w:type="table" w:customStyle="1" w:styleId="1">
    <w:name w:val="Сетка таблицы1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">
    <w:name w:val="Сетка таблицы2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">
    <w:name w:val="Сетка таблицы11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">
    <w:name w:val="Сетка таблицы21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">
    <w:name w:val="Сетка таблицы3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1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">
    <w:name w:val="Стиль1"/>
    <w:basedOn w:val="TableNormal"/>
    <w:uiPriority w:val="99"/>
    <w:rsid w:val="00325B8B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2">
    <w:name w:val="Сетка таблицы светлая1"/>
    <w:basedOn w:val="TableNormal"/>
    <w:uiPriority w:val="40"/>
    <w:rsid w:val="00325B8B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">
    <w:name w:val="Сетка таблицы13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">
    <w:name w:val="Сетка таблицы20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1">
    <w:name w:val="Титул. Проект"/>
    <w:qFormat/>
    <w:rsid w:val="00325B8B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2">
    <w:name w:val="Титул. Владелец документа"/>
    <w:qFormat/>
    <w:rsid w:val="00325B8B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3">
    <w:name w:val="Титул. Документ имя"/>
    <w:qFormat/>
    <w:rsid w:val="00325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4">
    <w:name w:val="Табл. Название"/>
    <w:qFormat/>
    <w:rsid w:val="00325B8B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af5">
    <w:name w:val="Для удаления"/>
    <w:basedOn w:val="a6"/>
    <w:link w:val="af6"/>
    <w:qFormat/>
    <w:rsid w:val="00325B8B"/>
    <w:rPr>
      <w:color w:val="7F7F7F" w:themeColor="text1" w:themeTint="80"/>
    </w:rPr>
  </w:style>
  <w:style w:type="character" w:customStyle="1" w:styleId="af6">
    <w:name w:val="Для удаления Знак"/>
    <w:basedOn w:val="a7"/>
    <w:link w:val="af5"/>
    <w:rsid w:val="00325B8B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numbering" w:customStyle="1" w:styleId="a1">
    <w:name w:val="_нумерованный_текст"/>
    <w:basedOn w:val="NoList"/>
    <w:uiPriority w:val="99"/>
    <w:rsid w:val="00325B8B"/>
    <w:pPr>
      <w:numPr>
        <w:numId w:val="3"/>
      </w:numPr>
    </w:pPr>
  </w:style>
  <w:style w:type="character" w:customStyle="1" w:styleId="ad">
    <w:name w:val="Титул. Дата Знак"/>
    <w:basedOn w:val="DefaultParagraphFont"/>
    <w:link w:val="ac"/>
    <w:rsid w:val="00325B8B"/>
    <w:rPr>
      <w:rFonts w:ascii="Times New Roman" w:eastAsia="Times New Roman" w:hAnsi="Times New Roman" w:cs="Times New Roman"/>
      <w:sz w:val="30"/>
      <w:szCs w:val="24"/>
      <w:lang w:val="hy-AM" w:eastAsia="hy-AM"/>
    </w:rPr>
  </w:style>
  <w:style w:type="paragraph" w:customStyle="1" w:styleId="af7">
    <w:name w:val="Вид документа"/>
    <w:basedOn w:val="Normal"/>
    <w:link w:val="af8"/>
    <w:qFormat/>
    <w:rsid w:val="00325B8B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af9">
    <w:name w:val="Заголовок документа"/>
    <w:link w:val="afa"/>
    <w:qFormat/>
    <w:rsid w:val="00325B8B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8">
    <w:name w:val="Вид документа Знак"/>
    <w:basedOn w:val="DefaultParagraphFont"/>
    <w:link w:val="af7"/>
    <w:rsid w:val="00325B8B"/>
    <w:rPr>
      <w:rFonts w:ascii="Times New Roman" w:eastAsiaTheme="minorEastAsia" w:hAnsi="Times New Roman" w:cs="Times New Roman"/>
      <w:b/>
      <w:caps/>
      <w:spacing w:val="40"/>
      <w:sz w:val="30"/>
      <w:szCs w:val="28"/>
      <w:lang w:val="hy-AM"/>
    </w:rPr>
  </w:style>
  <w:style w:type="character" w:customStyle="1" w:styleId="afa">
    <w:name w:val="Заголовок документа Знак"/>
    <w:basedOn w:val="af8"/>
    <w:link w:val="af9"/>
    <w:rsid w:val="00325B8B"/>
    <w:rPr>
      <w:rFonts w:ascii="Times New Roman" w:eastAsiaTheme="minorEastAsia" w:hAnsi="Times New Roman" w:cs="Times New Roman"/>
      <w:b/>
      <w:bCs/>
      <w:caps/>
      <w:spacing w:val="40"/>
      <w:sz w:val="30"/>
      <w:szCs w:val="28"/>
      <w:lang w:val="hy-AM"/>
    </w:rPr>
  </w:style>
  <w:style w:type="character" w:customStyle="1" w:styleId="af0">
    <w:name w:val="Обычный с номером Знак"/>
    <w:basedOn w:val="a7"/>
    <w:link w:val="af"/>
    <w:rsid w:val="00325B8B"/>
    <w:rPr>
      <w:rFonts w:ascii="Times New Roman" w:eastAsia="Times New Roman" w:hAnsi="Times New Roman" w:cs="Times New Roman"/>
      <w:sz w:val="30"/>
      <w:szCs w:val="24"/>
      <w:lang w:val="hy-AM"/>
    </w:rPr>
  </w:style>
  <w:style w:type="paragraph" w:customStyle="1" w:styleId="afb">
    <w:name w:val="_Основной с красной строки"/>
    <w:link w:val="afc"/>
    <w:qFormat/>
    <w:rsid w:val="00325B8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c">
    <w:name w:val="_Основной с красной строки Знак"/>
    <w:link w:val="afb"/>
    <w:rsid w:val="00325B8B"/>
    <w:rPr>
      <w:rFonts w:ascii="Times New Roman" w:eastAsia="Times New Roman" w:hAnsi="Times New Roman" w:cs="Times New Roman"/>
      <w:sz w:val="30"/>
      <w:szCs w:val="24"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B8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B8B"/>
    <w:rPr>
      <w:rFonts w:ascii="Times New Roman" w:eastAsiaTheme="minorEastAsia" w:hAnsi="Times New Roman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325B8B"/>
    <w:rPr>
      <w:vertAlign w:val="superscript"/>
    </w:rPr>
  </w:style>
  <w:style w:type="paragraph" w:customStyle="1" w:styleId="afd">
    <w:name w:val="Отступ между таблицами"/>
    <w:basedOn w:val="af4"/>
    <w:qFormat/>
    <w:rsid w:val="00325B8B"/>
    <w:pPr>
      <w:keepLines/>
      <w:spacing w:after="0" w:line="14" w:lineRule="auto"/>
    </w:pPr>
    <w:rPr>
      <w:sz w:val="2"/>
    </w:rPr>
  </w:style>
  <w:style w:type="paragraph" w:customStyle="1" w:styleId="afe">
    <w:name w:val="Табл. нумерация"/>
    <w:basedOn w:val="af"/>
    <w:link w:val="aff"/>
    <w:qFormat/>
    <w:rsid w:val="00325B8B"/>
    <w:pPr>
      <w:keepNext/>
      <w:ind w:firstLine="0"/>
      <w:outlineLvl w:val="9"/>
    </w:pPr>
    <w:rPr>
      <w:noProof/>
    </w:rPr>
  </w:style>
  <w:style w:type="character" w:customStyle="1" w:styleId="aff">
    <w:name w:val="Табл. нумерация Знак"/>
    <w:basedOn w:val="af0"/>
    <w:link w:val="afe"/>
    <w:rsid w:val="00325B8B"/>
    <w:rPr>
      <w:rFonts w:ascii="Times New Roman" w:eastAsia="Times New Roman" w:hAnsi="Times New Roman" w:cs="Times New Roman"/>
      <w:noProof/>
      <w:sz w:val="30"/>
      <w:szCs w:val="24"/>
      <w:lang w:val="hy-AM"/>
    </w:rPr>
  </w:style>
  <w:style w:type="character" w:styleId="Hyperlink">
    <w:name w:val="Hyperlink"/>
    <w:uiPriority w:val="99"/>
    <w:unhideWhenUsed/>
    <w:rsid w:val="00325B8B"/>
    <w:rPr>
      <w:color w:val="0000FF" w:themeColor="hyperlink"/>
      <w:u w:val="single"/>
    </w:rPr>
  </w:style>
  <w:style w:type="paragraph" w:customStyle="1" w:styleId="aff0">
    <w:name w:val="Табл. По ширине"/>
    <w:link w:val="aff1"/>
    <w:qFormat/>
    <w:rsid w:val="00325B8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f1">
    <w:name w:val="Табл. По ширине Знак"/>
    <w:basedOn w:val="DefaultParagraphFont"/>
    <w:link w:val="aff0"/>
    <w:rsid w:val="00325B8B"/>
    <w:rPr>
      <w:rFonts w:ascii="Times New Roman" w:eastAsia="Times New Roman" w:hAnsi="Times New Roman" w:cs="Arial"/>
      <w:bCs/>
      <w:sz w:val="24"/>
      <w:szCs w:val="20"/>
      <w:lang w:val="hy-AM" w:eastAsia="hy-AM"/>
    </w:rPr>
  </w:style>
  <w:style w:type="numbering" w:customStyle="1" w:styleId="1a">
    <w:name w:val="Нет списка1"/>
    <w:next w:val="NoList"/>
    <w:uiPriority w:val="99"/>
    <w:semiHidden/>
    <w:unhideWhenUsed/>
    <w:rsid w:val="00325B8B"/>
  </w:style>
  <w:style w:type="table" w:customStyle="1" w:styleId="24">
    <w:name w:val="Сетка таблицы24"/>
    <w:basedOn w:val="TableNormal"/>
    <w:next w:val="TableGrid"/>
    <w:uiPriority w:val="59"/>
    <w:rsid w:val="00325B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NoList"/>
    <w:rsid w:val="00325B8B"/>
  </w:style>
  <w:style w:type="numbering" w:customStyle="1" w:styleId="1c">
    <w:name w:val="_нумерованный_текст1"/>
    <w:basedOn w:val="NoList"/>
    <w:uiPriority w:val="99"/>
    <w:rsid w:val="00325B8B"/>
  </w:style>
  <w:style w:type="numbering" w:customStyle="1" w:styleId="25">
    <w:name w:val="Нет списка2"/>
    <w:next w:val="NoList"/>
    <w:uiPriority w:val="99"/>
    <w:semiHidden/>
    <w:unhideWhenUsed/>
    <w:rsid w:val="00325B8B"/>
  </w:style>
  <w:style w:type="table" w:customStyle="1" w:styleId="250">
    <w:name w:val="Сетка таблицы25"/>
    <w:basedOn w:val="TableNormal"/>
    <w:next w:val="TableGrid"/>
    <w:uiPriority w:val="59"/>
    <w:rsid w:val="00325B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NoList"/>
    <w:rsid w:val="00325B8B"/>
  </w:style>
  <w:style w:type="numbering" w:customStyle="1" w:styleId="27">
    <w:name w:val="_нумерованный_текст2"/>
    <w:basedOn w:val="NoList"/>
    <w:uiPriority w:val="99"/>
    <w:rsid w:val="00325B8B"/>
  </w:style>
  <w:style w:type="paragraph" w:customStyle="1" w:styleId="aff2">
    <w:name w:val="ПВД_Обычный с номером"/>
    <w:basedOn w:val="Normal"/>
    <w:qFormat/>
    <w:rsid w:val="00325B8B"/>
    <w:pPr>
      <w:spacing w:after="0" w:line="360" w:lineRule="auto"/>
      <w:ind w:firstLine="709"/>
      <w:jc w:val="both"/>
    </w:pPr>
    <w:rPr>
      <w:sz w:val="30"/>
    </w:rPr>
  </w:style>
  <w:style w:type="character" w:styleId="LineNumber">
    <w:name w:val="line number"/>
    <w:basedOn w:val="DefaultParagraphFont"/>
    <w:uiPriority w:val="99"/>
    <w:semiHidden/>
    <w:unhideWhenUsed/>
    <w:rsid w:val="00325B8B"/>
  </w:style>
  <w:style w:type="numbering" w:customStyle="1" w:styleId="30">
    <w:name w:val="Нет списка3"/>
    <w:next w:val="NoList"/>
    <w:uiPriority w:val="99"/>
    <w:semiHidden/>
    <w:unhideWhenUsed/>
    <w:rsid w:val="00325B8B"/>
  </w:style>
  <w:style w:type="table" w:customStyle="1" w:styleId="260">
    <w:name w:val="Сетка таблицы26"/>
    <w:basedOn w:val="TableNormal"/>
    <w:next w:val="TableGrid"/>
    <w:uiPriority w:val="59"/>
    <w:rsid w:val="00325B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2">
    <w:name w:val="Заголовок_список3"/>
    <w:basedOn w:val="NoList"/>
    <w:rsid w:val="00325B8B"/>
  </w:style>
  <w:style w:type="numbering" w:customStyle="1" w:styleId="33">
    <w:name w:val="_нумерованный_текст3"/>
    <w:basedOn w:val="NoList"/>
    <w:uiPriority w:val="99"/>
    <w:rsid w:val="00325B8B"/>
  </w:style>
  <w:style w:type="numbering" w:customStyle="1" w:styleId="40">
    <w:name w:val="Нет списка4"/>
    <w:next w:val="NoList"/>
    <w:uiPriority w:val="99"/>
    <w:semiHidden/>
    <w:unhideWhenUsed/>
    <w:rsid w:val="00325B8B"/>
  </w:style>
  <w:style w:type="table" w:customStyle="1" w:styleId="270">
    <w:name w:val="Сетка таблицы27"/>
    <w:basedOn w:val="TableNormal"/>
    <w:next w:val="TableGrid"/>
    <w:uiPriority w:val="59"/>
    <w:rsid w:val="00325B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1">
    <w:name w:val="Заголовок_список4"/>
    <w:basedOn w:val="NoList"/>
    <w:rsid w:val="00325B8B"/>
  </w:style>
  <w:style w:type="numbering" w:customStyle="1" w:styleId="42">
    <w:name w:val="_нумерованный_текст4"/>
    <w:basedOn w:val="NoList"/>
    <w:uiPriority w:val="99"/>
    <w:rsid w:val="00325B8B"/>
  </w:style>
  <w:style w:type="numbering" w:customStyle="1" w:styleId="50">
    <w:name w:val="Нет списка5"/>
    <w:next w:val="NoList"/>
    <w:uiPriority w:val="99"/>
    <w:semiHidden/>
    <w:unhideWhenUsed/>
    <w:rsid w:val="00325B8B"/>
  </w:style>
  <w:style w:type="table" w:customStyle="1" w:styleId="28">
    <w:name w:val="Сетка таблицы28"/>
    <w:basedOn w:val="TableNormal"/>
    <w:next w:val="TableGrid"/>
    <w:uiPriority w:val="59"/>
    <w:rsid w:val="00325B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1">
    <w:name w:val="Заголовок_список5"/>
    <w:basedOn w:val="NoList"/>
    <w:rsid w:val="00325B8B"/>
  </w:style>
  <w:style w:type="numbering" w:customStyle="1" w:styleId="52">
    <w:name w:val="_нумерованный_текст5"/>
    <w:basedOn w:val="NoList"/>
    <w:uiPriority w:val="99"/>
    <w:rsid w:val="00325B8B"/>
  </w:style>
  <w:style w:type="numbering" w:customStyle="1" w:styleId="60">
    <w:name w:val="Нет списка6"/>
    <w:next w:val="NoList"/>
    <w:uiPriority w:val="99"/>
    <w:semiHidden/>
    <w:unhideWhenUsed/>
    <w:rsid w:val="00325B8B"/>
  </w:style>
  <w:style w:type="table" w:customStyle="1" w:styleId="29">
    <w:name w:val="Сетка таблицы29"/>
    <w:basedOn w:val="TableNormal"/>
    <w:next w:val="TableGrid"/>
    <w:uiPriority w:val="59"/>
    <w:rsid w:val="00325B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1">
    <w:name w:val="Заголовок_список6"/>
    <w:basedOn w:val="NoList"/>
    <w:rsid w:val="00325B8B"/>
  </w:style>
  <w:style w:type="numbering" w:customStyle="1" w:styleId="62">
    <w:name w:val="_нумерованный_текст6"/>
    <w:basedOn w:val="NoList"/>
    <w:uiPriority w:val="99"/>
    <w:rsid w:val="00325B8B"/>
  </w:style>
  <w:style w:type="numbering" w:customStyle="1" w:styleId="110">
    <w:name w:val="Нет списка11"/>
    <w:next w:val="NoList"/>
    <w:uiPriority w:val="99"/>
    <w:semiHidden/>
    <w:unhideWhenUsed/>
    <w:rsid w:val="00325B8B"/>
  </w:style>
  <w:style w:type="numbering" w:customStyle="1" w:styleId="112">
    <w:name w:val="Заголовок_список11"/>
    <w:basedOn w:val="NoList"/>
    <w:rsid w:val="00325B8B"/>
  </w:style>
  <w:style w:type="numbering" w:customStyle="1" w:styleId="113">
    <w:name w:val="_нумерованный_текст11"/>
    <w:basedOn w:val="NoList"/>
    <w:uiPriority w:val="99"/>
    <w:rsid w:val="00325B8B"/>
  </w:style>
  <w:style w:type="numbering" w:customStyle="1" w:styleId="210">
    <w:name w:val="Нет списка21"/>
    <w:next w:val="NoList"/>
    <w:uiPriority w:val="99"/>
    <w:semiHidden/>
    <w:unhideWhenUsed/>
    <w:rsid w:val="00325B8B"/>
  </w:style>
  <w:style w:type="numbering" w:customStyle="1" w:styleId="211">
    <w:name w:val="Заголовок_список21"/>
    <w:basedOn w:val="NoList"/>
    <w:rsid w:val="00325B8B"/>
  </w:style>
  <w:style w:type="numbering" w:customStyle="1" w:styleId="212">
    <w:name w:val="_нумерованный_текст21"/>
    <w:basedOn w:val="NoList"/>
    <w:uiPriority w:val="99"/>
    <w:rsid w:val="00325B8B"/>
  </w:style>
  <w:style w:type="numbering" w:customStyle="1" w:styleId="310">
    <w:name w:val="Нет списка31"/>
    <w:next w:val="NoList"/>
    <w:uiPriority w:val="99"/>
    <w:semiHidden/>
    <w:unhideWhenUsed/>
    <w:rsid w:val="00325B8B"/>
  </w:style>
  <w:style w:type="numbering" w:customStyle="1" w:styleId="311">
    <w:name w:val="Заголовок_список31"/>
    <w:basedOn w:val="NoList"/>
    <w:rsid w:val="00325B8B"/>
  </w:style>
  <w:style w:type="numbering" w:customStyle="1" w:styleId="312">
    <w:name w:val="_нумерованный_текст31"/>
    <w:basedOn w:val="NoList"/>
    <w:uiPriority w:val="99"/>
    <w:rsid w:val="00325B8B"/>
  </w:style>
  <w:style w:type="numbering" w:customStyle="1" w:styleId="410">
    <w:name w:val="Нет списка41"/>
    <w:next w:val="NoList"/>
    <w:uiPriority w:val="99"/>
    <w:semiHidden/>
    <w:unhideWhenUsed/>
    <w:rsid w:val="00325B8B"/>
  </w:style>
  <w:style w:type="numbering" w:customStyle="1" w:styleId="411">
    <w:name w:val="Заголовок_список41"/>
    <w:basedOn w:val="NoList"/>
    <w:rsid w:val="00325B8B"/>
  </w:style>
  <w:style w:type="numbering" w:customStyle="1" w:styleId="412">
    <w:name w:val="_нумерованный_текст41"/>
    <w:basedOn w:val="NoList"/>
    <w:uiPriority w:val="99"/>
    <w:rsid w:val="00325B8B"/>
  </w:style>
  <w:style w:type="numbering" w:customStyle="1" w:styleId="510">
    <w:name w:val="Нет списка51"/>
    <w:next w:val="NoList"/>
    <w:uiPriority w:val="99"/>
    <w:semiHidden/>
    <w:unhideWhenUsed/>
    <w:rsid w:val="00325B8B"/>
  </w:style>
  <w:style w:type="numbering" w:customStyle="1" w:styleId="511">
    <w:name w:val="Заголовок_список51"/>
    <w:basedOn w:val="NoList"/>
    <w:rsid w:val="00325B8B"/>
  </w:style>
  <w:style w:type="numbering" w:customStyle="1" w:styleId="512">
    <w:name w:val="_нумерованный_текст51"/>
    <w:basedOn w:val="NoList"/>
    <w:uiPriority w:val="99"/>
    <w:rsid w:val="00325B8B"/>
  </w:style>
  <w:style w:type="paragraph" w:styleId="ListParagraph">
    <w:name w:val="List Paragraph"/>
    <w:basedOn w:val="Normal"/>
    <w:uiPriority w:val="34"/>
    <w:qFormat/>
    <w:rsid w:val="00325B8B"/>
    <w:pPr>
      <w:ind w:left="720"/>
      <w:contextualSpacing/>
    </w:pPr>
  </w:style>
  <w:style w:type="paragraph" w:customStyle="1" w:styleId="aff3">
    <w:name w:val="_Табл. название"/>
    <w:qFormat/>
    <w:rsid w:val="00325B8B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2a">
    <w:name w:val="Приложение 2"/>
    <w:qFormat/>
    <w:rsid w:val="00325B8B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</w:rPr>
  </w:style>
  <w:style w:type="character" w:customStyle="1" w:styleId="highlightsearch">
    <w:name w:val="highlightsearch"/>
    <w:basedOn w:val="DefaultParagraphFont"/>
    <w:rsid w:val="00325B8B"/>
  </w:style>
  <w:style w:type="paragraph" w:customStyle="1" w:styleId="1d">
    <w:name w:val="_нумерованный_1"/>
    <w:qFormat/>
    <w:rsid w:val="00325B8B"/>
    <w:pPr>
      <w:spacing w:after="0" w:line="360" w:lineRule="auto"/>
      <w:ind w:left="1134" w:hanging="425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b">
    <w:name w:val="_нумерованный_2"/>
    <w:qFormat/>
    <w:rsid w:val="00325B8B"/>
    <w:pPr>
      <w:spacing w:after="0" w:line="360" w:lineRule="auto"/>
      <w:ind w:left="1843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4">
    <w:name w:val="_нумерованный_3"/>
    <w:qFormat/>
    <w:rsid w:val="00325B8B"/>
    <w:pPr>
      <w:spacing w:after="0" w:line="360" w:lineRule="auto"/>
      <w:ind w:left="2552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4">
    <w:name w:val="_Титул_Название документа"/>
    <w:basedOn w:val="Normal"/>
    <w:link w:val="aff5"/>
    <w:qFormat/>
    <w:rsid w:val="00325B8B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азвание сервиса"/>
    <w:basedOn w:val="Normal"/>
    <w:link w:val="aff7"/>
    <w:rsid w:val="00325B8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7">
    <w:name w:val="_Титул_Название сервиса Знак"/>
    <w:link w:val="aff6"/>
    <w:rsid w:val="00325B8B"/>
    <w:rPr>
      <w:rFonts w:ascii="Times New Roman" w:eastAsia="Times New Roman" w:hAnsi="Times New Roman" w:cs="Times New Roman"/>
      <w:b/>
      <w:sz w:val="36"/>
      <w:szCs w:val="36"/>
      <w:lang w:val="hy-AM"/>
    </w:rPr>
  </w:style>
  <w:style w:type="character" w:customStyle="1" w:styleId="aff5">
    <w:name w:val="_Титул_Название документа Знак"/>
    <w:link w:val="aff4"/>
    <w:rsid w:val="00325B8B"/>
    <w:rPr>
      <w:rFonts w:ascii="Times New Roman" w:eastAsia="Times New Roman" w:hAnsi="Times New Roman" w:cs="Times New Roman"/>
      <w:b/>
      <w:caps/>
      <w:sz w:val="32"/>
      <w:szCs w:val="24"/>
      <w:lang w:val="hy-AM"/>
    </w:rPr>
  </w:style>
  <w:style w:type="paragraph" w:customStyle="1" w:styleId="aff8">
    <w:name w:val="_Титул_НЮГК"/>
    <w:basedOn w:val="Normal"/>
    <w:rsid w:val="00325B8B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_Титул_Дата"/>
    <w:basedOn w:val="Normal"/>
    <w:link w:val="affa"/>
    <w:rsid w:val="00325B8B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25B8B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B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B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B8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B8B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  <w:lang w:val="hy-AM"/>
    </w:rPr>
  </w:style>
  <w:style w:type="character" w:styleId="Strong">
    <w:name w:val="Strong"/>
    <w:basedOn w:val="DefaultParagraphFont"/>
    <w:uiPriority w:val="22"/>
    <w:qFormat/>
    <w:rsid w:val="00325B8B"/>
    <w:rPr>
      <w:b/>
      <w:bCs/>
    </w:rPr>
  </w:style>
  <w:style w:type="character" w:styleId="Emphasis">
    <w:name w:val="Emphasis"/>
    <w:basedOn w:val="DefaultParagraphFont"/>
    <w:uiPriority w:val="20"/>
    <w:qFormat/>
    <w:rsid w:val="00325B8B"/>
    <w:rPr>
      <w:i/>
      <w:iCs/>
    </w:rPr>
  </w:style>
  <w:style w:type="paragraph" w:styleId="NoSpacing">
    <w:name w:val="No Spacing"/>
    <w:uiPriority w:val="1"/>
    <w:qFormat/>
    <w:rsid w:val="00325B8B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325B8B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325B8B"/>
    <w:rPr>
      <w:rFonts w:ascii="Times New Roman" w:eastAsiaTheme="minorEastAsia" w:hAnsi="Times New Roman"/>
      <w:i/>
      <w:iCs/>
      <w:color w:val="000000" w:themeColor="text1"/>
      <w:sz w:val="28"/>
      <w:lang w:val="hy-AM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B8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B8B"/>
    <w:rPr>
      <w:rFonts w:ascii="Times New Roman" w:eastAsiaTheme="minorEastAsia" w:hAnsi="Times New Roman"/>
      <w:b/>
      <w:bCs/>
      <w:i/>
      <w:iCs/>
      <w:color w:val="4F81BD" w:themeColor="accent1"/>
      <w:sz w:val="28"/>
      <w:lang w:val="hy-AM"/>
    </w:rPr>
  </w:style>
  <w:style w:type="character" w:styleId="SubtleEmphasis">
    <w:name w:val="Subtle Emphasis"/>
    <w:basedOn w:val="DefaultParagraphFont"/>
    <w:uiPriority w:val="19"/>
    <w:qFormat/>
    <w:rsid w:val="00325B8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5B8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5B8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5B8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5B8B"/>
    <w:rPr>
      <w:b/>
      <w:b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325B8B"/>
    <w:rPr>
      <w:rFonts w:ascii="Times New Roman" w:eastAsiaTheme="minorEastAsia" w:hAnsi="Times New Roman"/>
      <w:sz w:val="28"/>
    </w:rPr>
  </w:style>
  <w:style w:type="paragraph" w:customStyle="1" w:styleId="affb">
    <w:name w:val="Табл. текст влево"/>
    <w:basedOn w:val="Normal"/>
    <w:qFormat/>
    <w:rsid w:val="00325B8B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c">
    <w:name w:val="Название таблицы"/>
    <w:basedOn w:val="Normal"/>
    <w:link w:val="affd"/>
    <w:qFormat/>
    <w:rsid w:val="00325B8B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fd">
    <w:name w:val="Название таблицы Знак"/>
    <w:link w:val="affc"/>
    <w:rsid w:val="00325B8B"/>
    <w:rPr>
      <w:rFonts w:ascii="Times New Roman" w:eastAsia="Times New Roman" w:hAnsi="Times New Roman" w:cs="Times New Roman"/>
      <w:bCs/>
      <w:sz w:val="28"/>
      <w:szCs w:val="20"/>
      <w:lang w:val="hy-AM" w:eastAsia="hy-AM"/>
    </w:rPr>
  </w:style>
  <w:style w:type="paragraph" w:customStyle="1" w:styleId="affe">
    <w:name w:val="Руководство по заполнению"/>
    <w:basedOn w:val="afb"/>
    <w:link w:val="afff"/>
    <w:qFormat/>
    <w:rsid w:val="00325B8B"/>
    <w:pPr>
      <w:spacing w:after="120"/>
    </w:pPr>
    <w:rPr>
      <w:color w:val="7F7F7F" w:themeColor="text1" w:themeTint="80"/>
    </w:rPr>
  </w:style>
  <w:style w:type="paragraph" w:customStyle="1" w:styleId="afff0">
    <w:name w:val="Пример заполнения"/>
    <w:basedOn w:val="afb"/>
    <w:link w:val="afff1"/>
    <w:qFormat/>
    <w:rsid w:val="00325B8B"/>
    <w:pPr>
      <w:spacing w:after="120"/>
    </w:pPr>
    <w:rPr>
      <w:i/>
      <w:color w:val="7F7F7F" w:themeColor="text1" w:themeTint="80"/>
    </w:rPr>
  </w:style>
  <w:style w:type="character" w:customStyle="1" w:styleId="afff">
    <w:name w:val="Руководство по заполнению Знак"/>
    <w:basedOn w:val="afc"/>
    <w:link w:val="affe"/>
    <w:rsid w:val="00325B8B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paragraph" w:customStyle="1" w:styleId="afff2">
    <w:name w:val="Элемент модели"/>
    <w:basedOn w:val="afb"/>
    <w:link w:val="afff3"/>
    <w:qFormat/>
    <w:rsid w:val="00325B8B"/>
    <w:rPr>
      <w:i/>
      <w:color w:val="0000FF"/>
    </w:rPr>
  </w:style>
  <w:style w:type="character" w:customStyle="1" w:styleId="afff4">
    <w:name w:val="Элемент описания"/>
    <w:basedOn w:val="DefaultParagraphFont"/>
    <w:uiPriority w:val="1"/>
    <w:qFormat/>
    <w:rsid w:val="00325B8B"/>
    <w:rPr>
      <w:rFonts w:ascii="Times New Roman" w:hAnsi="Times New Roman"/>
      <w:i/>
      <w:color w:val="0000FF"/>
      <w:sz w:val="24"/>
    </w:rPr>
  </w:style>
  <w:style w:type="character" w:customStyle="1" w:styleId="afff1">
    <w:name w:val="Пример заполнения Знак"/>
    <w:basedOn w:val="afc"/>
    <w:link w:val="afff0"/>
    <w:rsid w:val="00325B8B"/>
    <w:rPr>
      <w:rFonts w:ascii="Times New Roman" w:eastAsia="Times New Roman" w:hAnsi="Times New Roman" w:cs="Times New Roman"/>
      <w:i/>
      <w:color w:val="7F7F7F" w:themeColor="text1" w:themeTint="80"/>
      <w:sz w:val="30"/>
      <w:szCs w:val="24"/>
      <w:lang w:val="hy-AM"/>
    </w:rPr>
  </w:style>
  <w:style w:type="paragraph" w:customStyle="1" w:styleId="afff5">
    <w:name w:val="_Заголовок таблицы"/>
    <w:rsid w:val="00325B8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Элемент модели Знак"/>
    <w:basedOn w:val="afc"/>
    <w:link w:val="afff2"/>
    <w:rsid w:val="00325B8B"/>
    <w:rPr>
      <w:rFonts w:ascii="Times New Roman" w:eastAsia="Times New Roman" w:hAnsi="Times New Roman" w:cs="Times New Roman"/>
      <w:i/>
      <w:color w:val="0000FF"/>
      <w:sz w:val="30"/>
      <w:szCs w:val="24"/>
      <w:lang w:val="hy-AM"/>
    </w:rPr>
  </w:style>
  <w:style w:type="paragraph" w:customStyle="1" w:styleId="a">
    <w:name w:val="_Заголовок без нумерации Не в оглавлении"/>
    <w:basedOn w:val="Heading1"/>
    <w:link w:val="afff6"/>
    <w:qFormat/>
    <w:rsid w:val="00325B8B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6">
    <w:name w:val="_Заголовок без нумерации Не в оглавлении Знак"/>
    <w:link w:val="a"/>
    <w:rsid w:val="00325B8B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  <w:lang w:val="hy-AM"/>
    </w:rPr>
  </w:style>
  <w:style w:type="paragraph" w:customStyle="1" w:styleId="1e">
    <w:name w:val="Заголовок1_раздела"/>
    <w:rsid w:val="00325B8B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</w:rPr>
  </w:style>
  <w:style w:type="paragraph" w:customStyle="1" w:styleId="2c">
    <w:name w:val="Заголовок2_подраздела"/>
    <w:rsid w:val="00325B8B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</w:rPr>
  </w:style>
  <w:style w:type="paragraph" w:customStyle="1" w:styleId="35">
    <w:name w:val="Заголовок3_пункта"/>
    <w:rsid w:val="00325B8B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</w:rPr>
  </w:style>
  <w:style w:type="paragraph" w:customStyle="1" w:styleId="afff7">
    <w:name w:val="Рисунок название"/>
    <w:basedOn w:val="Normal"/>
    <w:next w:val="Normal"/>
    <w:rsid w:val="00325B8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</w:rPr>
  </w:style>
  <w:style w:type="paragraph" w:customStyle="1" w:styleId="afff8">
    <w:name w:val="Рисунок формат"/>
    <w:next w:val="afff7"/>
    <w:rsid w:val="00325B8B"/>
    <w:pPr>
      <w:keepNext/>
      <w:spacing w:before="120" w:after="120" w:line="240" w:lineRule="auto"/>
      <w:jc w:val="center"/>
    </w:pPr>
    <w:rPr>
      <w:rFonts w:eastAsia="Times New Roman" w:cs="Times New Roman"/>
      <w:szCs w:val="20"/>
    </w:rPr>
  </w:style>
  <w:style w:type="character" w:customStyle="1" w:styleId="afff9">
    <w:name w:val="Текст примера заполнения"/>
    <w:basedOn w:val="DefaultParagraphFont"/>
    <w:uiPriority w:val="1"/>
    <w:qFormat/>
    <w:rsid w:val="00325B8B"/>
    <w:rPr>
      <w:rFonts w:ascii="Times New Roman" w:hAnsi="Times New Roman"/>
      <w:i/>
      <w:color w:val="7F7F7F" w:themeColor="text1" w:themeTint="80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25B8B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5B8B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25B8B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a">
    <w:name w:val="Аннотация"/>
    <w:qFormat/>
    <w:rsid w:val="00325B8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325B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25B8B"/>
  </w:style>
  <w:style w:type="paragraph" w:customStyle="1" w:styleId="1f">
    <w:name w:val="Приложение 1"/>
    <w:basedOn w:val="Heading1"/>
    <w:qFormat/>
    <w:rsid w:val="00325B8B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</w:rPr>
  </w:style>
  <w:style w:type="character" w:customStyle="1" w:styleId="afffb">
    <w:name w:val="_Все Прописные"/>
    <w:basedOn w:val="DefaultParagraphFont"/>
    <w:rsid w:val="00325B8B"/>
    <w:rPr>
      <w:caps/>
      <w:lang w:val="hy-AM"/>
    </w:rPr>
  </w:style>
  <w:style w:type="paragraph" w:customStyle="1" w:styleId="afffc">
    <w:name w:val="У_Обычный по центру"/>
    <w:basedOn w:val="Normal"/>
    <w:next w:val="Normal"/>
    <w:rsid w:val="00325B8B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325B8B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d">
    <w:name w:val="Заголовок таблицы"/>
    <w:basedOn w:val="Normal"/>
    <w:qFormat/>
    <w:rsid w:val="00325B8B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f0">
    <w:name w:val="_маркированный_1"/>
    <w:qFormat/>
    <w:rsid w:val="00325B8B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e">
    <w:name w:val="_Табл. текст по ширине"/>
    <w:qFormat/>
    <w:rsid w:val="00325B8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1f1">
    <w:name w:val="_Заголовок_уровень 1"/>
    <w:rsid w:val="00325B8B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2d">
    <w:name w:val="_Заголовок_уровень 2"/>
    <w:rsid w:val="00325B8B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36">
    <w:name w:val="_Заголовок_уровень 3"/>
    <w:rsid w:val="00325B8B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affff">
    <w:name w:val="_Рис. Название"/>
    <w:next w:val="afb"/>
    <w:rsid w:val="00325B8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</w:rPr>
  </w:style>
  <w:style w:type="paragraph" w:customStyle="1" w:styleId="affff0">
    <w:name w:val="_Рис. Формат"/>
    <w:next w:val="afb"/>
    <w:rsid w:val="00325B8B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ffff1">
    <w:name w:val="_Аннотация"/>
    <w:next w:val="afb"/>
    <w:qFormat/>
    <w:rsid w:val="00325B8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4">
    <w:name w:val="Заголовок 1 Знак1"/>
    <w:basedOn w:val="DefaultParagraphFont"/>
    <w:uiPriority w:val="9"/>
    <w:rsid w:val="00325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3">
    <w:name w:val="Заголовок 2 Знак1"/>
    <w:basedOn w:val="DefaultParagraphFont"/>
    <w:uiPriority w:val="9"/>
    <w:rsid w:val="00325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2">
    <w:name w:val="Табл. текст с отступом_1"/>
    <w:basedOn w:val="afffe"/>
    <w:qFormat/>
    <w:rsid w:val="00325B8B"/>
    <w:pPr>
      <w:ind w:left="284"/>
    </w:pPr>
  </w:style>
  <w:style w:type="paragraph" w:customStyle="1" w:styleId="2e">
    <w:name w:val="Табл. текст с отступом_2"/>
    <w:basedOn w:val="1f2"/>
    <w:qFormat/>
    <w:rsid w:val="00325B8B"/>
    <w:pPr>
      <w:ind w:left="567"/>
    </w:pPr>
  </w:style>
  <w:style w:type="paragraph" w:customStyle="1" w:styleId="1f3">
    <w:name w:val="_Приложение 1"/>
    <w:qFormat/>
    <w:rsid w:val="00325B8B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</w:rPr>
  </w:style>
  <w:style w:type="paragraph" w:customStyle="1" w:styleId="2f">
    <w:name w:val="_Приложение 2"/>
    <w:qFormat/>
    <w:rsid w:val="00325B8B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</w:rPr>
  </w:style>
  <w:style w:type="paragraph" w:customStyle="1" w:styleId="2f0">
    <w:name w:val="_маркированный_2"/>
    <w:qFormat/>
    <w:rsid w:val="00325B8B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2">
    <w:name w:val="_Проект"/>
    <w:qFormat/>
    <w:rsid w:val="00325B8B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fff3">
    <w:name w:val="_Владелец_документа"/>
    <w:qFormat/>
    <w:rsid w:val="00325B8B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fff4">
    <w:name w:val="_Проект_имя"/>
    <w:qFormat/>
    <w:rsid w:val="00325B8B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5">
    <w:name w:val="_Документ_имя"/>
    <w:qFormat/>
    <w:rsid w:val="00325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fff6">
    <w:name w:val="_Табл по центру"/>
    <w:rsid w:val="00325B8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7">
    <w:name w:val="_Табл по центру жирный"/>
    <w:basedOn w:val="affff6"/>
    <w:qFormat/>
    <w:rsid w:val="00325B8B"/>
    <w:rPr>
      <w:b/>
    </w:rPr>
  </w:style>
  <w:style w:type="paragraph" w:customStyle="1" w:styleId="affff8">
    <w:name w:val="_Табл. текст по левому"/>
    <w:qFormat/>
    <w:rsid w:val="00325B8B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9">
    <w:name w:val="_Табл. текст по правому"/>
    <w:qFormat/>
    <w:rsid w:val="00325B8B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a">
    <w:name w:val="_Табл. текст по центру"/>
    <w:qFormat/>
    <w:rsid w:val="00325B8B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37">
    <w:name w:val="_маркированный_3"/>
    <w:qFormat/>
    <w:rsid w:val="00325B8B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b">
    <w:name w:val="_нижний колонтитул"/>
    <w:qFormat/>
    <w:rsid w:val="00325B8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paragraph" w:customStyle="1" w:styleId="affffc">
    <w:name w:val="_верхний колонтитул_жирный"/>
    <w:qFormat/>
    <w:rsid w:val="00325B8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affffd">
    <w:name w:val="_верхний колонтитул"/>
    <w:basedOn w:val="affffc"/>
    <w:qFormat/>
    <w:rsid w:val="00325B8B"/>
    <w:rPr>
      <w:b w:val="0"/>
      <w:color w:val="000000"/>
    </w:rPr>
  </w:style>
  <w:style w:type="paragraph" w:customStyle="1" w:styleId="1f4">
    <w:name w:val="_Табл._уровень 1"/>
    <w:qFormat/>
    <w:rsid w:val="00325B8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2f1">
    <w:name w:val="_Табл._уровень 2"/>
    <w:qFormat/>
    <w:rsid w:val="00325B8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38">
    <w:name w:val="_Табл._уровень 3"/>
    <w:qFormat/>
    <w:rsid w:val="00325B8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43">
    <w:name w:val="_Заголовок_уровень 4"/>
    <w:qFormat/>
    <w:rsid w:val="00325B8B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affffe">
    <w:name w:val="_Шифр_документа"/>
    <w:qFormat/>
    <w:rsid w:val="00325B8B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Портфель_имя"/>
    <w:qFormat/>
    <w:rsid w:val="00325B8B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32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0">
    <w:name w:val="_Для удаления"/>
    <w:basedOn w:val="afb"/>
    <w:link w:val="afffff1"/>
    <w:qFormat/>
    <w:rsid w:val="00325B8B"/>
    <w:rPr>
      <w:color w:val="7F7F7F" w:themeColor="text1" w:themeTint="80"/>
    </w:rPr>
  </w:style>
  <w:style w:type="character" w:customStyle="1" w:styleId="afffff1">
    <w:name w:val="_Для удаления Знак"/>
    <w:basedOn w:val="afc"/>
    <w:link w:val="afffff0"/>
    <w:rsid w:val="00325B8B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character" w:customStyle="1" w:styleId="afffff2">
    <w:name w:val="_жирный"/>
    <w:uiPriority w:val="1"/>
    <w:qFormat/>
    <w:rsid w:val="00325B8B"/>
    <w:rPr>
      <w:rFonts w:ascii="Times New Roman" w:eastAsia="Times New Roman" w:hAnsi="Times New Roman"/>
      <w:b/>
      <w:color w:val="000000" w:themeColor="text1"/>
    </w:rPr>
  </w:style>
  <w:style w:type="character" w:customStyle="1" w:styleId="afffff3">
    <w:name w:val="_жирный курсив"/>
    <w:uiPriority w:val="1"/>
    <w:qFormat/>
    <w:rsid w:val="00325B8B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4">
    <w:name w:val="_курсив"/>
    <w:uiPriority w:val="1"/>
    <w:qFormat/>
    <w:rsid w:val="00325B8B"/>
    <w:rPr>
      <w:rFonts w:ascii="Times New Roman" w:hAnsi="Times New Roman"/>
      <w:i/>
      <w:color w:val="000000" w:themeColor="text1"/>
    </w:rPr>
  </w:style>
  <w:style w:type="character" w:customStyle="1" w:styleId="afffff5">
    <w:name w:val="_прописные"/>
    <w:uiPriority w:val="1"/>
    <w:qFormat/>
    <w:rsid w:val="00325B8B"/>
    <w:rPr>
      <w:rFonts w:ascii="Times New Roman" w:hAnsi="Times New Roman"/>
      <w:caps/>
      <w:smallCaps w:val="0"/>
      <w:color w:val="000000" w:themeColor="text1"/>
    </w:rPr>
  </w:style>
  <w:style w:type="paragraph" w:customStyle="1" w:styleId="afffff6">
    <w:name w:val="_Табл. Заголовок"/>
    <w:basedOn w:val="Normal"/>
    <w:rsid w:val="00325B8B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1f5">
    <w:name w:val="_Табл. текст маркированный 1"/>
    <w:qFormat/>
    <w:rsid w:val="00325B8B"/>
    <w:pPr>
      <w:spacing w:after="0" w:line="240" w:lineRule="auto"/>
      <w:ind w:left="720" w:hanging="360"/>
    </w:pPr>
    <w:rPr>
      <w:rFonts w:ascii="Times New Roman" w:eastAsiaTheme="minorEastAsia" w:hAnsi="Times New Roman" w:cs="Arial"/>
      <w:bCs/>
      <w:sz w:val="24"/>
      <w:szCs w:val="20"/>
    </w:rPr>
  </w:style>
  <w:style w:type="character" w:customStyle="1" w:styleId="affa">
    <w:name w:val="_Титул_Дата Знак"/>
    <w:basedOn w:val="DefaultParagraphFont"/>
    <w:link w:val="aff9"/>
    <w:rsid w:val="00325B8B"/>
    <w:rPr>
      <w:rFonts w:ascii="Times New Roman" w:eastAsia="Times New Roman" w:hAnsi="Times New Roman" w:cs="Times New Roman"/>
      <w:sz w:val="28"/>
      <w:szCs w:val="24"/>
      <w:lang w:val="hy-AM" w:eastAsia="hy-AM"/>
    </w:rPr>
  </w:style>
  <w:style w:type="paragraph" w:customStyle="1" w:styleId="afffff7">
    <w:name w:val="_Титул_ЕЭК"/>
    <w:basedOn w:val="Normal"/>
    <w:next w:val="Normal"/>
    <w:rsid w:val="00325B8B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</w:rPr>
  </w:style>
  <w:style w:type="paragraph" w:customStyle="1" w:styleId="afffff8">
    <w:name w:val="_Титул_Код"/>
    <w:basedOn w:val="Normal"/>
    <w:rsid w:val="00325B8B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</w:rPr>
  </w:style>
  <w:style w:type="paragraph" w:customStyle="1" w:styleId="afffff9">
    <w:name w:val="_Титул_Статус"/>
    <w:basedOn w:val="Normal"/>
    <w:rsid w:val="00325B8B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25B8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25B8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25B8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25B8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25B8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25B8B"/>
    <w:pPr>
      <w:spacing w:after="100"/>
      <w:ind w:left="1760"/>
    </w:pPr>
    <w:rPr>
      <w:rFonts w:eastAsiaTheme="minorEastAsia"/>
    </w:rPr>
  </w:style>
  <w:style w:type="paragraph" w:customStyle="1" w:styleId="2f2">
    <w:name w:val="ПВД_Заголовок к тексту 2"/>
    <w:qFormat/>
    <w:rsid w:val="00325B8B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a">
    <w:name w:val="ПВД_Вид документа"/>
    <w:basedOn w:val="2f2"/>
    <w:qFormat/>
    <w:rsid w:val="00325B8B"/>
    <w:pPr>
      <w:spacing w:after="0"/>
    </w:pPr>
    <w:rPr>
      <w:rFonts w:ascii="Times New Roman Полужирный" w:hAnsi="Times New Roman Полужирный"/>
      <w:caps/>
      <w:spacing w:val="40"/>
    </w:rPr>
  </w:style>
  <w:style w:type="character" w:customStyle="1" w:styleId="CharStyle24">
    <w:name w:val="Char Style 24"/>
    <w:link w:val="Style23"/>
    <w:rsid w:val="00325B8B"/>
    <w:rPr>
      <w:sz w:val="25"/>
      <w:szCs w:val="25"/>
      <w:shd w:val="clear" w:color="auto" w:fill="FFFFFF"/>
    </w:rPr>
  </w:style>
  <w:style w:type="paragraph" w:customStyle="1" w:styleId="Style23">
    <w:name w:val="Style 23"/>
    <w:basedOn w:val="Normal"/>
    <w:link w:val="CharStyle24"/>
    <w:rsid w:val="00325B8B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1f6">
    <w:name w:val="Название Знак1"/>
    <w:basedOn w:val="DefaultParagraphFont"/>
    <w:uiPriority w:val="10"/>
    <w:rsid w:val="00325B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00">
    <w:name w:val="Сетка таблицы110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1120">
    <w:name w:val="Сетка таблицы112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115">
    <w:name w:val="Стиль11"/>
    <w:basedOn w:val="TableNormal"/>
    <w:uiPriority w:val="99"/>
    <w:rsid w:val="00325B8B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</w:rPr>
    <w:tblPr/>
  </w:style>
  <w:style w:type="table" w:customStyle="1" w:styleId="116">
    <w:name w:val="Сетка таблицы светлая11"/>
    <w:basedOn w:val="TableNormal"/>
    <w:uiPriority w:val="40"/>
    <w:rsid w:val="00325B8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181">
    <w:name w:val="Сетка таблицы181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1">
    <w:name w:val="Сетка таблицы191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1">
    <w:name w:val="Сетка таблицы201"/>
    <w:basedOn w:val="TableNormal"/>
    <w:next w:val="TableGrid"/>
    <w:uiPriority w:val="59"/>
    <w:rsid w:val="00325B8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41">
    <w:name w:val="Сетка таблицы241"/>
    <w:basedOn w:val="TableNormal"/>
    <w:next w:val="TableGrid"/>
    <w:uiPriority w:val="59"/>
    <w:rsid w:val="00325B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110">
    <w:name w:val="Нет списка111"/>
    <w:next w:val="NoList"/>
    <w:uiPriority w:val="99"/>
    <w:semiHidden/>
    <w:unhideWhenUsed/>
    <w:rsid w:val="00325B8B"/>
  </w:style>
  <w:style w:type="numbering" w:customStyle="1" w:styleId="1111">
    <w:name w:val="Заголовок_список111"/>
    <w:basedOn w:val="NoList"/>
    <w:rsid w:val="00325B8B"/>
  </w:style>
  <w:style w:type="numbering" w:customStyle="1" w:styleId="1112">
    <w:name w:val="_нумерованный_текст111"/>
    <w:basedOn w:val="NoList"/>
    <w:uiPriority w:val="99"/>
    <w:rsid w:val="00325B8B"/>
  </w:style>
  <w:style w:type="numbering" w:customStyle="1" w:styleId="70">
    <w:name w:val="Заголовок_список7"/>
    <w:basedOn w:val="NoList"/>
    <w:rsid w:val="00325B8B"/>
  </w:style>
  <w:style w:type="character" w:styleId="FollowedHyperlink">
    <w:name w:val="FollowedHyperlink"/>
    <w:basedOn w:val="DefaultParagraphFont"/>
    <w:uiPriority w:val="99"/>
    <w:semiHidden/>
    <w:unhideWhenUsed/>
    <w:rsid w:val="00325B8B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325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numbering" w:customStyle="1" w:styleId="71">
    <w:name w:val="Нет списка7"/>
    <w:next w:val="NoList"/>
    <w:uiPriority w:val="99"/>
    <w:semiHidden/>
    <w:unhideWhenUsed/>
    <w:rsid w:val="00325B8B"/>
  </w:style>
  <w:style w:type="table" w:customStyle="1" w:styleId="300">
    <w:name w:val="Сетка таблицы30"/>
    <w:basedOn w:val="TableNormal"/>
    <w:next w:val="TableGrid"/>
    <w:uiPriority w:val="59"/>
    <w:rsid w:val="00325B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80">
    <w:name w:val="Заголовок_список8"/>
    <w:basedOn w:val="NoList"/>
    <w:rsid w:val="00325B8B"/>
  </w:style>
  <w:style w:type="table" w:customStyle="1" w:styleId="121">
    <w:name w:val="Стиль12"/>
    <w:basedOn w:val="TableNormal"/>
    <w:uiPriority w:val="99"/>
    <w:rsid w:val="00325B8B"/>
    <w:pPr>
      <w:spacing w:after="0" w:line="240" w:lineRule="auto"/>
    </w:pPr>
    <w:rPr>
      <w:rFonts w:ascii="Times New Roman" w:eastAsiaTheme="minorEastAsia" w:hAnsi="Times New Roman"/>
      <w:sz w:val="24"/>
    </w:rPr>
    <w:tblPr/>
  </w:style>
  <w:style w:type="table" w:customStyle="1" w:styleId="122">
    <w:name w:val="Сетка таблицы светлая12"/>
    <w:basedOn w:val="TableNormal"/>
    <w:uiPriority w:val="40"/>
    <w:rsid w:val="00325B8B"/>
    <w:pPr>
      <w:spacing w:before="120" w:after="120" w:line="240" w:lineRule="auto"/>
    </w:pPr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numbering" w:customStyle="1" w:styleId="72">
    <w:name w:val="_нумерованный_текст7"/>
    <w:basedOn w:val="NoList"/>
    <w:uiPriority w:val="99"/>
    <w:rsid w:val="0032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xm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3.org/TR/xmlschema-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w3.org/TR/xmlschema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.org/TR/REC-xml-name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C8775-B36E-49EF-8EE0-FF85D442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56278</Words>
  <Characters>320785</Characters>
  <Application>Microsoft Office Word</Application>
  <DocSecurity>0</DocSecurity>
  <Lines>2673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2025-03-17T10:52:00Z</dcterms:created>
  <dcterms:modified xsi:type="dcterms:W3CDTF">2025-10-17T11:39:00Z</dcterms:modified>
</cp:coreProperties>
</file>